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>Penetration Testing Report: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URL of Website: http://192.168.56.101/dvwa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Date and Time of Report: 23-05-2022 10:14:03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Total Number Of attacks attempted: 5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All Types of attacks attempted: ['Email Brute-Forcer', 'Website Brute-Forcer', 'Directory Brute-Forcer', 'DOS',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Number of Successful attacks: 4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Types of Successful attacks: ['Email Brute Forcer', 'Website Log-in Brute Force', 'Directory Brute Force',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Time taken to finish all attacks: 53.97 Seconds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 xml:space="preserve">Recommendations: 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Brute Force: https://owasp.org/www-community/attacks/Brute_force_attack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SQL Injection: https://owasp.org/www-community/attacks/SQL_Injection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