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3000" name="Chart 300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spacing w:before="0" w:after="0" w:line="240" w:lineRule="auto"/>
      </w:pPr>
      <w:r>
        <w:t>p30 red8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3001" name="Chart 300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spacing w:before="0" w:after="0" w:line="240" w:lineRule="auto"/>
      </w:pPr>
      <w:r>
        <w:t>p30 red17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3002" name="Chart 300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spacing w:before="0" w:after="0" w:line="240" w:lineRule="auto"/>
      </w:pPr>
      <w:r>
        <w:t>p30 red25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3003" name="Chart 300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p>
      <w:pPr>
        <w:spacing w:before="0" w:after="0" w:line="240" w:lineRule="auto"/>
      </w:pPr>
      <w:r>
        <w:t>p30 red33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3004" name="Chart 300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p>
      <w:pPr>
        <w:spacing w:before="0" w:after="0" w:line="240" w:lineRule="auto"/>
      </w:pPr>
      <w:r>
        <w:t>p30 red42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3005" name="Chart 300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6"/>
              </a:graphicData>
            </a:graphic>
          </wp:inline>
        </w:drawing>
      </w:r>
    </w:p>
    <w:p>
      <w:pPr>
        <w:spacing w:before="0" w:after="0" w:line="240" w:lineRule="auto"/>
      </w:pPr>
      <w:r>
        <w:t>p15 red17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3006" name="Chart 300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7"/>
              </a:graphicData>
            </a:graphic>
          </wp:inline>
        </w:drawing>
      </w:r>
    </w:p>
    <w:p>
      <w:pPr>
        <w:spacing w:before="0" w:after="0" w:line="240" w:lineRule="auto"/>
      </w:pPr>
      <w:r>
        <w:t>p60 red17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<Relationship Id="rIdChart6" Type="http://schemas.openxmlformats.org/officeDocument/2006/relationships/chart" Target="charts/chart6.xml"/><Relationship Id="rIdChart7" Type="http://schemas.openxmlformats.org/officeDocument/2006/relationships/chart" Target="charts/chart7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pie3DChart>
        <c:varyColors val="0"/>
        <c:ser>
          <c:idx val="0"/>
          <c:order val="0"/>
          <c:dPt>
            <c:idx val="0"/>
            <c:bubble3D val="0"/>
            <c:spPr>
              <a:solidFill>
                <a:srgbClr val="FF0000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0000FF"/>
              </a:solidFill>
              <a:ln>
                <a:noFill/>
              </a:ln>
            </c:spPr>
          </c:dPt>
          <c:cat>
            <c:strRef>
              <c:f>Sheet1!$A$2:$A$3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8</c:v>
                </c:pt>
                <c:pt idx="1">
                  <c:v>92</c:v>
                </c:pt>
              </c:numCache>
            </c:numRef>
          </c:val>
        </c:ser>
        <c:firstSliceAng val="0"/>
      </c:pie3DChart>
    </c:plotArea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pie3DChart>
        <c:varyColors val="0"/>
        <c:ser>
          <c:idx val="0"/>
          <c:order val="0"/>
          <c:dPt>
            <c:idx val="0"/>
            <c:bubble3D val="0"/>
            <c:spPr>
              <a:solidFill>
                <a:srgbClr val="FF0000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0000FF"/>
              </a:solidFill>
              <a:ln>
                <a:noFill/>
              </a:ln>
            </c:spPr>
          </c:dPt>
          <c:cat>
            <c:strRef>
              <c:f>Sheet1!$A$2:$A$3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17</c:v>
                </c:pt>
                <c:pt idx="1">
                  <c:v>83</c:v>
                </c:pt>
              </c:numCache>
            </c:numRef>
          </c:val>
        </c:ser>
        <c:firstSliceAng val="0"/>
      </c:pie3DChart>
    </c:plotArea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pie3DChart>
        <c:varyColors val="0"/>
        <c:ser>
          <c:idx val="0"/>
          <c:order val="0"/>
          <c:dPt>
            <c:idx val="0"/>
            <c:bubble3D val="0"/>
            <c:spPr>
              <a:solidFill>
                <a:srgbClr val="FF0000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0000FF"/>
              </a:solidFill>
              <a:ln>
                <a:noFill/>
              </a:ln>
            </c:spPr>
          </c:dPt>
          <c:cat>
            <c:strRef>
              <c:f>Sheet1!$A$2:$A$3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25</c:v>
                </c:pt>
                <c:pt idx="1">
                  <c:v>75</c:v>
                </c:pt>
              </c:numCache>
            </c:numRef>
          </c:val>
        </c:ser>
        <c:firstSliceAng val="0"/>
      </c:pie3DChart>
    </c:plotArea>
    <c:plotVisOnly val="1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pie3DChart>
        <c:varyColors val="0"/>
        <c:ser>
          <c:idx val="0"/>
          <c:order val="0"/>
          <c:dPt>
            <c:idx val="0"/>
            <c:bubble3D val="0"/>
            <c:spPr>
              <a:solidFill>
                <a:srgbClr val="FF0000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0000FF"/>
              </a:solidFill>
              <a:ln>
                <a:noFill/>
              </a:ln>
            </c:spPr>
          </c:dPt>
          <c:cat>
            <c:strRef>
              <c:f>Sheet1!$A$2:$A$3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33</c:v>
                </c:pt>
                <c:pt idx="1">
                  <c:v>67</c:v>
                </c:pt>
              </c:numCache>
            </c:numRef>
          </c:val>
        </c:ser>
        <c:firstSliceAng val="0"/>
      </c:pie3DChart>
    </c:plotArea>
    <c:plotVisOnly val="1"/>
  </c:char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pie3DChart>
        <c:varyColors val="0"/>
        <c:ser>
          <c:idx val="0"/>
          <c:order val="0"/>
          <c:dPt>
            <c:idx val="0"/>
            <c:bubble3D val="0"/>
            <c:spPr>
              <a:solidFill>
                <a:srgbClr val="FF0000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0000FF"/>
              </a:solidFill>
              <a:ln>
                <a:noFill/>
              </a:ln>
            </c:spPr>
          </c:dPt>
          <c:cat>
            <c:strRef>
              <c:f>Sheet1!$A$2:$A$3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42</c:v>
                </c:pt>
                <c:pt idx="1">
                  <c:v>58</c:v>
                </c:pt>
              </c:numCache>
            </c:numRef>
          </c:val>
        </c:ser>
        <c:firstSliceAng val="0"/>
      </c:pie3DChart>
    </c:plotArea>
    <c:plotVisOnly val="1"/>
  </c:char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5"/>
      <c:rotY val="20"/>
      <c:rAngAx val="0"/>
      <c:perspective val="15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pie3DChart>
        <c:varyColors val="0"/>
        <c:ser>
          <c:idx val="0"/>
          <c:order val="0"/>
          <c:dPt>
            <c:idx val="0"/>
            <c:bubble3D val="0"/>
            <c:spPr>
              <a:solidFill>
                <a:srgbClr val="FF0000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0000FF"/>
              </a:solidFill>
              <a:ln>
                <a:noFill/>
              </a:ln>
            </c:spPr>
          </c:dPt>
          <c:cat>
            <c:strRef>
              <c:f>Sheet1!$A$2:$A$3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17</c:v>
                </c:pt>
                <c:pt idx="1">
                  <c:v>83</c:v>
                </c:pt>
              </c:numCache>
            </c:numRef>
          </c:val>
        </c:ser>
        <c:firstSliceAng val="0"/>
      </c:pie3DChart>
    </c:plotArea>
    <c:plotVisOnly val="1"/>
  </c:char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5"/>
      <c:rotY val="20"/>
      <c:rAngAx val="0"/>
      <c:perspective val="6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pie3DChart>
        <c:varyColors val="0"/>
        <c:ser>
          <c:idx val="0"/>
          <c:order val="0"/>
          <c:dPt>
            <c:idx val="0"/>
            <c:bubble3D val="0"/>
            <c:spPr>
              <a:solidFill>
                <a:srgbClr val="FF0000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0000FF"/>
              </a:solidFill>
              <a:ln>
                <a:noFill/>
              </a:ln>
            </c:spPr>
          </c:dPt>
          <c:cat>
            <c:strRef>
              <c:f>Sheet1!$A$2:$A$3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17</c:v>
                </c:pt>
                <c:pt idx="1">
                  <c:v>83</c:v>
                </c:pt>
              </c:numCache>
            </c:numRef>
          </c:val>
        </c:ser>
        <c:firstSliceAng val="0"/>
      </c:pie3DChart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