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980" name="Chart 98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20 of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1" name="Chart 98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40 of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2" name="Chart 98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60 of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3" name="Chart 98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80 of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4" name="Chart 98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95 of 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5" name="Chart 98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60 of 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6" name="Chart 98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60 of 300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7" name="Chart 98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120 of 200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8" name="Chart 98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60, min -100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989" name="Chart 98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-60, min -100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2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3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120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2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-10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3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</c:f>
              <c:strCache>
                <c:ptCount val="1"/>
                <c:pt idx="0">
                  <c:v>K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-60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-10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