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Before </w:t>
      </w:r>
      <m:oMath>
        <m:r>
          <w:rPr>
            <w:rFonts w:ascii="Cambria Math" w:hAnsi="Cambria Math"/>
            <w:sz w:val="24"/>
          </w:rPr>
          <m:t>x+y=z</m:t>
        </m:r>
      </m:oMath>
      <w:r>
        <w:rPr>
          <w:rFonts w:ascii="Times New Roman" w:hAnsi="Times New Roman"/>
          <w:sz w:val="24"/>
        </w:rPr>
        <w:t xml:space="preserve"> after.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Fraction: </w:t>
      </w:r>
      <m:oMath>
        <m:f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b</m:t>
            </m:r>
          </m:den>
        </m:f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Fraction of sums: </w:t>
      </w:r>
      <m:oMath>
        <m:f>
          <m:num>
            <m:r>
              <w:rPr>
                <w:rFonts w:ascii="Cambria Math" w:hAnsi="Cambria Math"/>
                <w:sz w:val="24"/>
              </w:rPr>
              <m:t>x+1</m:t>
            </m:r>
          </m:num>
          <m:den>
            <m:r>
              <w:rPr>
                <w:rFonts w:ascii="Cambria Math" w:hAnsi="Cambria Math"/>
                <w:sz w:val="24"/>
              </w:rPr>
              <m:t>x-1</m:t>
            </m:r>
          </m:den>
        </m:f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Skewed: </w:t>
      </w:r>
      <m:oMath>
        <m:f>
          <m:fPr>
            <m:type m:val="skw"/>
          </m:fPr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b</m:t>
            </m:r>
          </m:den>
        </m:f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Superscript: </w:t>
      </w:r>
      <m:oMath>
        <m:sSup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Subscript: </w:t>
      </w:r>
      <m:oMath>
        <m:sSub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Both: </w:t>
      </w:r>
      <m:oMath>
        <m:sSubSup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Root: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24"/>
              </w:rPr>
              <m:t>x+1</m:t>
            </m:r>
          </m:e>
        </m:rad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Cube root: </w:t>
      </w:r>
      <m:oMath>
        <m:rad>
          <m:radPr>
            <m:degHide m:val="0"/>
          </m:radPr>
          <m:deg>
            <m:r>
              <w:rPr>
                <w:rFonts w:ascii="Cambria Math" w:hAnsi="Cambria Math"/>
                <w:sz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</w:rPr>
              <m:t>x</m:t>
            </m:r>
          </m:e>
        </m:rad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Delimited: 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</w:rPr>
              <m:t>a+b</m:t>
            </m:r>
          </m:e>
        </m:d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Delimited fraction: </w:t>
      </w:r>
      <m:oMath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24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b</m:t>
                </m:r>
              </m:den>
            </m:f>
          </m:e>
        </m:d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Sum: 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</m:sup>
          <m:e>
            <m:sSup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nary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Integral: </w:t>
      </w:r>
      <m:oMath>
        <m:nary>
          <m:naryPr>
            <m:chr m:val="∫"/>
            <m:limLoc m:val="undOvr"/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</w:rPr>
              <m:t>x dx</m:t>
            </m:r>
          </m:e>
        </m:nary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Function: </w:t>
      </w:r>
      <m:oMath>
        <m:func>
          <m:fName>
            <m:r>
              <w:rPr>
                <w:rFonts w:ascii="Cambria Math" w:hAnsi="Cambria Math"/>
                <w:sz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</w:rPr>
              <m:t>x</m:t>
            </m:r>
          </m:e>
        </m:func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quadratic formula: </w:t>
      </w:r>
    </w:p>
    <w:p>
      <w:pPr>
        <w:spacing w:before="0" w:after="0" w:line="240" w:lineRule="auto"/>
      </w:pPr>
      <m:oMathPara>
        <m:oMath>
          <m:r>
            <w:rPr>
              <w:rFonts w:ascii="Cambria Math" w:hAnsi="Cambria Math"/>
              <w:sz w:val="24"/>
            </w:rPr>
            <m:t>x=</m:t>
          </m:r>
          <m:f>
            <m:num>
              <m:r>
                <w:rPr>
                  <w:rFonts w:ascii="Cambria Math" w:hAnsi="Cambria Math"/>
                  <w:sz w:val="24"/>
                </w:rPr>
                <m:t>-b±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2a</m:t>
              </m:r>
            </m:den>
          </m:f>
        </m:oMath>
      </m:oMathPara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Matrix: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w:rPr>
                  <w:rFonts w:ascii="Cambria Math" w:hAnsi="Cambria Math"/>
                  <w:sz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3</m:t>
              </m:r>
            </m:e>
            <m:e>
              <m:r>
                <w:rPr>
                  <w:rFonts w:ascii="Cambria Math" w:hAnsi="Cambria Math"/>
                  <w:sz w:val="24"/>
                </w:rPr>
                <m:t>4</m:t>
              </m:r>
            </m:e>
          </m:mr>
        </m:m>
      </m:oMath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Accented: </w:t>
      </w:r>
      <m:oMath>
        <m:acc>
          <m:accPr>
            <m:chr m:val="̃"/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