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Links to other places.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Start at </w:t>
      </w:r>
      <w:hyperlink r:id="rIdLink1">
        <w:r>
          <w:rPr>
            <w:rFonts w:ascii="Times New Roman" w:hAnsi="Times New Roman"/>
            <w:color w:val="0563C1"/>
            <w:sz w:val="24"/>
            <w:u w:val="single"/>
          </w:rPr>
          <w:t xml:space="preserve">the home page</w:t>
        </w:r>
      </w:hyperlink>
      <w:r>
        <w:rPr>
          <w:rFonts w:ascii="Times New Roman" w:hAnsi="Times New Roman"/>
          <w:sz w:val="24"/>
        </w:rPr>
        <w:t xml:space="preserve"> and then read the </w:t>
      </w:r>
      <w:hyperlink r:id="rIdLink2">
        <w:r>
          <w:rPr>
            <w:rFonts w:ascii="Times New Roman" w:hAnsi="Times New Roman"/>
            <w:color w:val="0563C1"/>
            <w:sz w:val="24"/>
            <w:u w:val="single"/>
          </w:rPr>
          <w:t xml:space="preserve">reference</w:t>
        </w:r>
      </w:hyperlink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Write to </w:t>
      </w:r>
      <w:hyperlink r:id="rIdLink3">
        <w:r>
          <w:rPr>
            <w:rFonts w:ascii="Times New Roman" w:hAnsi="Times New Roman"/>
            <w:color w:val="0563C1"/>
            <w:sz w:val="24"/>
            <w:u w:val="single"/>
          </w:rPr>
          <w:t xml:space="preserve">someone@example.com</w:t>
        </w:r>
      </w:hyperlink>
      <w:r>
        <w:rPr>
          <w:rFonts w:ascii="Times New Roman" w:hAnsi="Times New Roman"/>
          <w:sz w:val="24"/>
        </w:rPr>
        <w:t xml:space="preserve">, or jump to </w:t>
      </w:r>
      <w:hyperlink w:anchor="appendix">
        <w:r>
          <w:rPr>
            <w:rFonts w:ascii="Times New Roman" w:hAnsi="Times New Roman"/>
            <w:color w:val="0563C1"/>
            <w:sz w:val="24"/>
            <w:u w:val="single"/>
          </w:rPr>
          <w:t xml:space="preserve">the appendix</w:t>
        </w:r>
      </w:hyperlink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hyperlink r:id="rIdLink1">
        <w:r>
          <w:rPr>
            <w:rFonts w:ascii="Times New Roman" w:hAnsi="Times New Roman"/>
            <w:color w:val="0563C1"/>
            <w:sz w:val="48"/>
            <w:u w:val="single"/>
          </w:rPr>
          <w:t xml:space="preserve">A large link</w:t>
        </w:r>
      </w:hyperlink>
    </w:p>
    <w:p>
      <w:pPr>
        <w:pageBreakBefore/>
        <w:spacing w:before="0" w:after="0" w:line="240" w:lineRule="auto"/>
      </w:pPr>
      <w:bookmarkStart w:id="1" w:name="appendix"/>
      <w:bookmarkEnd w:id="1"/>
      <w:r>
        <w:rPr>
          <w:rFonts w:ascii="Times New Roman" w:hAnsi="Times New Roman"/>
          <w:sz w:val="48"/>
        </w:rPr>
        <w:t>Appendix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The place the internal link points at.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Link1" Type="http://schemas.openxmlformats.org/officeDocument/2006/relationships/hyperlink" Target="https://example.com/" TargetMode="External"/><Relationship Id="rIdLink2" Type="http://schemas.openxmlformats.org/officeDocument/2006/relationships/hyperlink" Target="https://example.com/docs/reference?page=2#top" TargetMode="External"/><Relationship Id="rIdLink3" Type="http://schemas.openxmlformats.org/officeDocument/2006/relationships/hyperlink" Target="mailto:someone@example.com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