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tbl>
      <w:tblPr>
        <w:tblStyle w:val="ProbeTable"/>
        <w:tblStyleRowBandSize w:val="1"/>
        <w:tblStyleColBandSize w:val="1"/>
        <w:tblW w:w="9360" w:type="dxa"/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  <w:tc>
          <w:p>
            <w:r>
              <w:t>R1C4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  <w:tc>
          <w:p>
            <w:r>
              <w:t>R2C4</w:t>
            </w:r>
          </w:p>
        </w:tc>
      </w:tr>
      <w:tr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  <w:tc>
          <w:p>
            <w:r>
              <w:t>R3C4</w:t>
            </w:r>
          </w:p>
        </w:tc>
      </w:tr>
      <w:tr>
        <w:tc>
          <w:p>
            <w:r>
              <w:t>R4C1</w:t>
            </w:r>
          </w:p>
        </w:tc>
        <w:tc>
          <w:p>
            <w:r>
              <w:t>R4C2</w:t>
            </w:r>
          </w:p>
        </w:tc>
        <w:tc>
          <w:p>
            <w:r>
              <w:t>R4C3</w:t>
            </w:r>
          </w:p>
        </w:tc>
        <w:tc>
          <w:p>
            <w:r>
              <w:t>R4C4</w:t>
            </w:r>
          </w:p>
        </w:tc>
      </w:tr>
      <w:tr>
        <w:tc>
          <w:p>
            <w:r>
              <w:t>R5C1</w:t>
            </w:r>
          </w:p>
        </w:tc>
        <w:tc>
          <w:p>
            <w:r>
              <w:t>R5C2</w:t>
            </w:r>
          </w:p>
        </w:tc>
        <w:tc>
          <w:p>
            <w:r>
              <w:t>R5C3</w:t>
            </w:r>
          </w:p>
        </w:tc>
        <w:tc>
          <w:p>
            <w:r>
              <w:t>R5C4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Nothing in force below.</w:t>
      </w:r>
    </w:p>
    <w:tbl>
      <w:tblPr>
        <w:tblStyle w:val="ProbeTable"/>
        <w:tblStyleRowBandSize w:val="1"/>
        <w:tblStyleColBandSize w:val="1"/>
        <w:tblW w:w="9360" w:type="dxa"/>
        <w:tblLayout w:type="fixed"/>
        <w:tblLook w:val="00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  <w:tc>
          <w:p>
            <w:r>
              <w:t>R1C4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  <w:tc>
          <w:p>
            <w:r>
              <w:t>R2C4</w:t>
            </w:r>
          </w:p>
        </w:tc>
      </w:tr>
      <w:tr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  <w:tc>
          <w:p>
            <w:r>
              <w:t>R3C4</w:t>
            </w:r>
          </w:p>
        </w:tc>
      </w:tr>
      <w:tr>
        <w:tc>
          <w:p>
            <w:r>
              <w:t>R4C1</w:t>
            </w:r>
          </w:p>
        </w:tc>
        <w:tc>
          <w:p>
            <w:r>
              <w:t>R4C2</w:t>
            </w:r>
          </w:p>
        </w:tc>
        <w:tc>
          <w:p>
            <w:r>
              <w:t>R4C3</w:t>
            </w:r>
          </w:p>
        </w:tc>
        <w:tc>
          <w:p>
            <w:r>
              <w:t>R4C4</w:t>
            </w:r>
          </w:p>
        </w:tc>
      </w:tr>
      <w:tr>
        <w:tc>
          <w:p>
            <w:r>
              <w:t>R5C1</w:t>
            </w:r>
          </w:p>
        </w:tc>
        <w:tc>
          <w:p>
            <w:r>
              <w:t>R5C2</w:t>
            </w:r>
          </w:p>
        </w:tc>
        <w:tc>
          <w:p>
            <w:r>
              <w:t>R5C3</w:t>
            </w:r>
          </w:p>
        </w:tc>
        <w:tc>
          <w:p>
            <w:r>
              <w:t>R5C4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Bands of two below.</w:t>
      </w:r>
    </w:p>
    <w:tbl>
      <w:tblPr>
        <w:tblStyle w:val="ProbeTable"/>
        <w:tblStyleRowBandSize w:val="2"/>
        <w:tblStyleColBandSize w:val="2"/>
        <w:tblW w:w="9360" w:type="dxa"/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  <w:tc>
          <w:p>
            <w:r>
              <w:t>R1C4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  <w:tc>
          <w:p>
            <w:r>
              <w:t>R2C4</w:t>
            </w:r>
          </w:p>
        </w:tc>
      </w:tr>
      <w:tr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  <w:tc>
          <w:p>
            <w:r>
              <w:t>R3C4</w:t>
            </w:r>
          </w:p>
        </w:tc>
      </w:tr>
      <w:tr>
        <w:tc>
          <w:p>
            <w:r>
              <w:t>R4C1</w:t>
            </w:r>
          </w:p>
        </w:tc>
        <w:tc>
          <w:p>
            <w:r>
              <w:t>R4C2</w:t>
            </w:r>
          </w:p>
        </w:tc>
        <w:tc>
          <w:p>
            <w:r>
              <w:t>R4C3</w:t>
            </w:r>
          </w:p>
        </w:tc>
        <w:tc>
          <w:p>
            <w:r>
              <w:t>R4C4</w:t>
            </w:r>
          </w:p>
        </w:tc>
      </w:tr>
      <w:tr>
        <w:tc>
          <w:p>
            <w:r>
              <w:t>R5C1</w:t>
            </w:r>
          </w:p>
        </w:tc>
        <w:tc>
          <w:p>
            <w:r>
              <w:t>R5C2</w:t>
            </w:r>
          </w:p>
        </w:tc>
        <w:tc>
          <w:p>
            <w:r>
              <w:t>R5C3</w:t>
            </w:r>
          </w:p>
        </w:tc>
        <w:tc>
          <w:p>
            <w:r>
              <w:t>R5C4</w:t>
            </w:r>
          </w:p>
        </w:tc>
      </w:tr>
      <w:tr>
        <w:tc>
          <w:p>
            <w:r>
              <w:t>R6C1</w:t>
            </w:r>
          </w:p>
        </w:tc>
        <w:tc>
          <w:p>
            <w:r>
              <w:t>R6C2</w:t>
            </w:r>
          </w:p>
        </w:tc>
        <w:tc>
          <w:p>
            <w:r>
              <w:t>R6C3</w:t>
            </w:r>
          </w:p>
        </w:tc>
        <w:tc>
          <w:p>
            <w:r>
              <w:t>R6C4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No banding down the columns below.</w:t>
      </w:r>
    </w:p>
    <w:tbl>
      <w:tblPr>
        <w:tblStyle w:val="ProbeTable"/>
        <w:tblStyleRowBandSize w:val="1"/>
        <w:tblStyleColBandSize w:val="1"/>
        <w:tblW w:w="9360" w:type="dxa"/>
        <w:tblLayout w:type="fixed"/>
        <w:tblLook w:val="05E0" w:firstRow="1" w:lastRow="1" w:firstColumn="1" w:lastColumn="1" w:noHBand="0" w:noVBand="1"/>
      </w:tblPr>
      <w:tblGrid>
        <w:gridCol w:w="2340"/>
        <w:gridCol w:w="2340"/>
        <w:gridCol w:w="2340"/>
        <w:gridCol w:w="2340"/>
      </w:tblGrid>
      <w:tr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  <w:tc>
          <w:p>
            <w:r>
              <w:t>R1C4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  <w:tc>
          <w:p>
            <w:r>
              <w:t>R2C4</w:t>
            </w:r>
          </w:p>
        </w:tc>
      </w:tr>
      <w:tr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  <w:tc>
          <w:p>
            <w:r>
              <w:t>R3C4</w:t>
            </w:r>
          </w:p>
        </w:tc>
      </w:tr>
      <w:tr>
        <w:tc>
          <w:p>
            <w:r>
              <w:t>R4C1</w:t>
            </w:r>
          </w:p>
        </w:tc>
        <w:tc>
          <w:p>
            <w:r>
              <w:t>R4C2</w:t>
            </w:r>
          </w:p>
        </w:tc>
        <w:tc>
          <w:p>
            <w:r>
              <w:t>R4C3</w:t>
            </w:r>
          </w:p>
        </w:tc>
        <w:tc>
          <w:p>
            <w:r>
              <w:t>R4C4</w:t>
            </w:r>
          </w:p>
        </w:tc>
      </w:tr>
      <w:tr>
        <w:tc>
          <w:p>
            <w:r>
              <w:t>R5C1</w:t>
            </w:r>
          </w:p>
        </w:tc>
        <w:tc>
          <w:p>
            <w:r>
              <w:t>R5C2</w:t>
            </w:r>
          </w:p>
        </w:tc>
        <w:tc>
          <w:p>
            <w:r>
              <w:t>R5C3</w:t>
            </w:r>
          </w:p>
        </w:tc>
        <w:tc>
          <w:p>
            <w:r>
              <w:t>R5C4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No corner formats below.</w:t>
      </w:r>
    </w:p>
    <w:tbl>
      <w:tblPr>
        <w:tblStyle w:val="EdgeTable"/>
        <w:tblStyleRowBandSize w:val="1"/>
        <w:tblStyleColBandSize w:val="1"/>
        <w:tblW w:w="9360" w:type="dxa"/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  <w:tc>
          <w:p>
            <w:r>
              <w:t>R1C4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  <w:tc>
          <w:p>
            <w:r>
              <w:t>R2C4</w:t>
            </w:r>
          </w:p>
        </w:tc>
      </w:tr>
      <w:tr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  <w:tc>
          <w:p>
            <w:r>
              <w:t>R3C4</w:t>
            </w:r>
          </w:p>
        </w:tc>
      </w:tr>
      <w:tr>
        <w:tc>
          <w:p>
            <w:r>
              <w:t>R4C1</w:t>
            </w:r>
          </w:p>
        </w:tc>
        <w:tc>
          <w:p>
            <w:r>
              <w:t>R4C2</w:t>
            </w:r>
          </w:p>
        </w:tc>
        <w:tc>
          <w:p>
            <w:r>
              <w:t>R4C3</w:t>
            </w:r>
          </w:p>
        </w:tc>
        <w:tc>
          <w:p>
            <w:r>
              <w:t>R4C4</w:t>
            </w:r>
          </w:p>
        </w:tc>
      </w:tr>
      <w:tr>
        <w:tc>
          <w:p>
            <w:r>
              <w:t>R5C1</w:t>
            </w:r>
          </w:p>
        </w:tc>
        <w:tc>
          <w:p>
            <w:r>
              <w:t>R5C2</w:t>
            </w:r>
          </w:p>
        </w:tc>
        <w:tc>
          <w:p>
            <w:r>
              <w:t>R5C3</w:t>
            </w:r>
          </w:p>
        </w:tc>
        <w:tc>
          <w:p>
            <w:r>
              <w:t>R5C4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One row, then one column, below.</w:t>
      </w:r>
    </w:p>
    <w:tbl>
      <w:tblPr>
        <w:tblStyle w:val="ProbeTable"/>
        <w:tblStyleRowBandSize w:val="1"/>
        <w:tblStyleColBandSize w:val="1"/>
        <w:tblW w:w="9360" w:type="dxa"/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  <w:tc>
          <w:p>
            <w:r>
              <w:t>R1C4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Style w:val="ProbeTable"/>
        <w:tblStyleRowBandSize w:val="1"/>
        <w:tblStyleColBandSize w:val="1"/>
        <w:tblW w:w="9360" w:type="dxa"/>
        <w:tblLayout w:type="fixed"/>
        <w:tblLook w:val="01E0" w:firstRow="1" w:lastRow="1" w:firstColumn="1" w:lastColumn="1" w:noHBand="0" w:noVBand="0"/>
      </w:tblPr>
      <w:tblGrid>
        <w:gridCol w:w="9360"/>
      </w:tblGrid>
      <w:tr>
        <w:tc>
          <w:p>
            <w:r>
              <w:t>R1C1</w:t>
            </w:r>
          </w:p>
        </w:tc>
      </w:tr>
      <w:tr>
        <w:tc>
          <w:p>
            <w:r>
              <w:t>R2C1</w:t>
            </w:r>
          </w:p>
        </w:tc>
      </w:tr>
      <w:tr>
        <w:tc>
          <w:p>
            <w:r>
              <w:t>R3C1</w:t>
            </w:r>
          </w:p>
        </w:tc>
      </w:tr>
      <w:tr>
        <w:tc>
          <w:p>
            <w:r>
              <w:t>R4C1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cascade below.</w:t>
      </w:r>
    </w:p>
    <w:tbl>
      <w:tblPr>
        <w:tblStyle w:val="ProbeTable"/>
        <w:tblW w:w="9360" w:type="dxa"/>
        <w:tblLayout w:type="fixed"/>
        <w:tblLook w:val="0000" w:firstRow="0" w:lastRow="0" w:firstColumn="0" w:lastColumn="0" w:noHBand="1" w:noVBand="1"/>
      </w:tblPr>
      <w:tblGrid>
        <w:gridCol w:w="3120"/>
        <w:gridCol w:w="3120"/>
        <w:gridCol w:w="3120"/>
      </w:tblGrid>
      <w:tr>
        <w:tc>
          <w:p>
            <w:r>
              <w:t>Alone</w:t>
            </w:r>
          </w:p>
        </w:tc>
        <w:tc>
          <w:p>
            <w:pPr>
              <w:pStyle w:val="CellStyle"/>
            </w:pPr>
            <w:r>
              <w:t>Styled</w:t>
            </w:r>
          </w:p>
        </w:tc>
        <w:tc>
          <w:p>
            <w:r>
              <w:rPr>
                <w:rFonts w:ascii="Times New Roman" w:hAnsi="Times New Roman"/>
                <w:sz w:val="46"/>
              </w:rPr>
              <w:t>Direct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beTable">
    <w:name w:val="Probe Table"/>
    <w:basedOn w:val="TableNormal"/>
    <w:pPr>
      <w:spacing w:after="0" w:line="240" w:lineRule="auto"/>
    </w:pPr>
    <w:rPr>
      <w:rFonts w:ascii="Times New Roman" w:hAnsi="Times New Roman"/>
      <w:sz w:val="20"/>
    </w:rPr>
    <w:tblPr/>
    <w:tblStylePr w:type="band1Vert">
      <w:rPr>
        <w:rFonts w:ascii="Times New Roman" w:hAnsi="Times New Roman"/>
        <w:sz w:val="26"/>
      </w:rPr>
      <w:tcPr>
        <w:shd w:val="clear" w:color="auto" w:fill="E6E6FF"/>
      </w:tcPr>
    </w:tblStylePr>
    <w:tblStylePr w:type="band2Vert">
      <w:rPr>
        <w:rFonts w:ascii="Times New Roman" w:hAnsi="Times New Roman"/>
        <w:sz w:val="28"/>
      </w:rPr>
      <w:tcPr>
        <w:shd w:val="clear" w:color="auto" w:fill="CCCCFF"/>
      </w:tcPr>
    </w:tblStylePr>
    <w:tblStylePr w:type="band1Horz">
      <w:rPr>
        <w:rFonts w:ascii="Times New Roman" w:hAnsi="Times New Roman"/>
        <w:sz w:val="22"/>
      </w:rPr>
      <w:tcPr>
        <w:shd w:val="clear" w:color="auto" w:fill="E6FFE6"/>
      </w:tcPr>
    </w:tblStylePr>
    <w:tblStylePr w:type="band2Horz">
      <w:rPr>
        <w:rFonts w:ascii="Times New Roman" w:hAnsi="Times New Roman"/>
        <w:sz w:val="24"/>
      </w:rPr>
      <w:tcPr>
        <w:shd w:val="clear" w:color="auto" w:fill="CCFFCC"/>
      </w:tcPr>
    </w:tblStylePr>
    <w:tblStylePr w:type="firstCol">
      <w:rPr>
        <w:rFonts w:ascii="Times New Roman" w:hAnsi="Times New Roman"/>
        <w:sz w:val="34"/>
      </w:rPr>
      <w:tcPr>
        <w:shd w:val="clear" w:color="auto" w:fill="FFE6E6"/>
      </w:tcPr>
    </w:tblStylePr>
    <w:tblStylePr w:type="lastCol">
      <w:rPr>
        <w:rFonts w:ascii="Times New Roman" w:hAnsi="Times New Roman"/>
        <w:sz w:val="36"/>
      </w:rPr>
      <w:tcPr>
        <w:shd w:val="clear" w:color="auto" w:fill="FFCCCC"/>
      </w:tcPr>
    </w:tblStylePr>
    <w:tblStylePr w:type="firstRow">
      <w:rPr>
        <w:rFonts w:ascii="Times New Roman" w:hAnsi="Times New Roman"/>
        <w:sz w:val="30"/>
      </w:rPr>
      <w:tcPr>
        <w:shd w:val="clear" w:color="auto" w:fill="FFFFCC"/>
      </w:tcPr>
    </w:tblStylePr>
    <w:tblStylePr w:type="lastRow">
      <w:rPr>
        <w:rFonts w:ascii="Times New Roman" w:hAnsi="Times New Roman"/>
        <w:sz w:val="32"/>
      </w:rPr>
      <w:tcPr>
        <w:shd w:val="clear" w:color="auto" w:fill="FFE6CC"/>
      </w:tcPr>
    </w:tblStylePr>
    <w:tblStylePr w:type="nwCell">
      <w:rPr>
        <w:rFonts w:ascii="Times New Roman" w:hAnsi="Times New Roman"/>
        <w:sz w:val="38"/>
      </w:rPr>
      <w:tcPr>
        <w:shd w:val="clear" w:color="auto" w:fill="D9D9D9"/>
      </w:tcPr>
    </w:tblStylePr>
    <w:tblStylePr w:type="neCell">
      <w:rPr>
        <w:rFonts w:ascii="Times New Roman" w:hAnsi="Times New Roman"/>
        <w:sz w:val="40"/>
      </w:rPr>
      <w:tcPr>
        <w:shd w:val="clear" w:color="auto" w:fill="BFBFBF"/>
      </w:tcPr>
    </w:tblStylePr>
    <w:tblStylePr w:type="swCell">
      <w:rPr>
        <w:rFonts w:ascii="Times New Roman" w:hAnsi="Times New Roman"/>
        <w:sz w:val="42"/>
      </w:rPr>
      <w:tcPr>
        <w:shd w:val="clear" w:color="auto" w:fill="A6A6A6"/>
      </w:tcPr>
    </w:tblStylePr>
    <w:tblStylePr w:type="seCell">
      <w:rPr>
        <w:rFonts w:ascii="Times New Roman" w:hAnsi="Times New Roman"/>
        <w:sz w:val="44"/>
      </w:rPr>
      <w:tcPr>
        <w:shd w:val="clear" w:color="auto" w:fill="8C8C8C"/>
      </w:tcPr>
    </w:tblStylePr>
  </w:style>
  <w:style w:type="table" w:styleId="EdgeTable">
    <w:name w:val="Edge Table"/>
    <w:basedOn w:val="TableNormal"/>
    <w:pPr>
      <w:spacing w:after="0" w:line="240" w:lineRule="auto"/>
    </w:pPr>
    <w:rPr>
      <w:rFonts w:ascii="Times New Roman" w:hAnsi="Times New Roman"/>
      <w:sz w:val="20"/>
    </w:rPr>
    <w:tblPr/>
    <w:tblStylePr w:type="band1Horz">
      <w:rPr>
        <w:rFonts w:ascii="Times New Roman" w:hAnsi="Times New Roman"/>
        <w:sz w:val="22"/>
      </w:rPr>
      <w:tcPr>
        <w:shd w:val="clear" w:color="auto" w:fill="E6FFE6"/>
      </w:tcPr>
    </w:tblStylePr>
    <w:tblStylePr w:type="band2Horz">
      <w:rPr>
        <w:rFonts w:ascii="Times New Roman" w:hAnsi="Times New Roman"/>
        <w:sz w:val="24"/>
      </w:rPr>
      <w:tcPr>
        <w:shd w:val="clear" w:color="auto" w:fill="CCFFCC"/>
      </w:tcPr>
    </w:tblStylePr>
    <w:tblStylePr w:type="firstCol">
      <w:rPr>
        <w:rFonts w:ascii="Times New Roman" w:hAnsi="Times New Roman"/>
        <w:sz w:val="34"/>
      </w:rPr>
      <w:tcPr>
        <w:shd w:val="clear" w:color="auto" w:fill="FFE6E6"/>
      </w:tcPr>
    </w:tblStylePr>
    <w:tblStylePr w:type="firstRow">
      <w:rPr>
        <w:rFonts w:ascii="Times New Roman" w:hAnsi="Times New Roman"/>
        <w:sz w:val="30"/>
      </w:rPr>
      <w:tcPr>
        <w:shd w:val="clear" w:color="auto" w:fill="FFFFCC"/>
      </w:tcPr>
    </w:tblStylePr>
  </w:style>
  <w:style w:type="paragraph" w:styleId="CellStyle">
    <w:name w:val="Cell Style"/>
    <w:pPr>
      <w:spacing w:after="0" w:line="240" w:lineRule="auto"/>
    </w:pPr>
    <w:rPr>
      <w:rFonts w:ascii="Times New Roman" w:hAnsi="Times New Roman"/>
      <w:sz w:val="4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