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>
  <w:body>
    <w:p>
      <w:pPr>
        <w:pStyle w:val="Heading1"/>
      </w:pPr>
      <w:r>
        <w:t xml:space="preserve">Heading from a style</w:t>
      </w:r>
    </w:p>
    <w:p>
      <w:r>
        <w:t xml:space="preserve">Body text inheriting the document defaults.</w:t>
      </w:r>
    </w:p>
    <w:p>
      <w:pPr>
        <w:pStyle w:val="Heading1"/>
      </w:pPr>
      <w:r>
        <w:rPr>
          <w:rStyle w:val="Strong"/>
        </w:rPr>
        <w:t>Bold style inside a bold heading cancels to regular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/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240" w:after="120"/>
    </w:pPr>
    <w:rPr>
      <w:b/>
      <w:sz w:val="40"/>
    </w:rPr>
  </w:style>
  <w:style w:type="character" w:styleId="Strong">
    <w:rPr>
      <w:b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