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2401" name="Chart 24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15/20 p200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2" name="Chart 24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15/20 p220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3" name="Chart 24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25/20 p120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4" name="Chart 24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25/20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5" name="Chart 24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25/20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6" name="Chart 24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33/20 p120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7" name="Chart 24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33/20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8" name="Chart 24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33/20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9" name="Chart 24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d50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0" name="Chart 24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1" name="Chart 24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d200 h0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3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3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3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