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anchor distT="0" distB="0" distL="0" distR="0" simplePos="0" relativeHeight="25165916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905000" cy="381000"/>
            <wp:wrapSquare wrapText="bothSides"/>
            <wp:docPr id="921" name="Shape 921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905000" cy="3810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 w="12700">
                      <a:solidFill>
                        <a:srgbClr val="C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4"/>
                          </w:rPr>
                          <w:t>The box was told to grow to its text, and this text takes a good deal more than the thirty points the extent claims.</w:t>
                        </w:r>
                      </w:p>
                    </w:txbxContent>
                  </wps:txbx>
                  <wps:bodyPr>
                    <a:spAutoFit/>
                  </wps:bodyPr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Beside the growing box.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>A box whose text fits keeps its size.</w:t>
      </w:r>
    </w:p>
    <w:p>
      <w:pPr>
        <w:spacing w:before="0" w:after="0" w:line="240" w:lineRule="auto"/>
      </w:pPr>
      <w:r>
        <w:drawing>
          <wp:anchor distT="0" distB="0" distL="0" distR="0" simplePos="0" relativeHeight="25165916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1905000" cy="889000"/>
            <wp:wrapSquare wrapText="bothSides"/>
            <wp:docPr id="922" name="Shape 922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905000" cy="889000"/>
                    </a:xfrm>
                    <a:prstGeom prst="rect">
                      <a:avLst/>
                    </a:prstGeom>
                    <a:solidFill>
                      <a:srgbClr val="DDEBF7"/>
                    </a:solidFill>
                    <a:ln w="12700">
                      <a:solidFill>
                        <a:srgbClr val="0050C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48"/>
                          </w:rPr>
                          <w:t>Shrunk to fit the box it is</w:t>
                        </w:r>
                      </w:p>
                    </w:txbxContent>
                  </wps:txbx>
                  <wps:bodyPr>
                    <a:normAutofit fontScale="50000" lnSpcReduction="20000"/>
                  </wps:bodyPr>
                </wps:wsp>
              </a:graphicData>
            </a:graphic>
          </wp:anchor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Beside the box that keeps its size.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