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49.</w:t>
      </w:r>
    </w:p>
    <w:p>
      <w:pPr>
        <w:spacing w:before="0" w:after="0" w:line="240" w:lineRule="auto"/>
      </w:pPr>
      <w:bookmarkStart w:id="1" w:name="marked"/>
      <w:r>
        <w:rPr>
          <w:rFonts w:ascii="Times New Roman" w:hAnsi="Times New Roman"/>
          <w:sz w:val="24"/>
        </w:rPr>
        <w:t>The marked paragraph.</w:t>
      </w:r>
      <w:bookmarkEnd w:id="1"/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59.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section, paragraph 60.</w:t>
      </w:r>
    </w:p>
    <w:p>
      <w:pPr>
        <w:spacing w:before="0" w:after="0" w:line="240" w:lineRule="auto"/>
        <w:sectPr>
          <w:footerReference w:type="default" r:id="rIdHF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The last paragraph of the first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49.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section, paragraph 50.</w:t>
      </w:r>
    </w:p>
    <w:p>
      <w:pPr>
        <w:spacing w:before="0" w:after="0" w:line="240" w:lineRule="auto"/>
        <w:sectPr>
          <w:footerReference w:type="default" r:id="rIdHF1"/>
          <w:type w:val="nextPage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hAnsi="Times New Roman"/>
          <w:sz w:val="24"/>
        </w:rPr>
        <w:t xml:space="preserve">The last paragraph of the second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marked page is </w:t>
      </w:r>
      <w:fldSimple w:instr=" PAGEREF marked ">
        <w:r>
          <w:rPr>
            <w:rFonts w:ascii="Times New Roman" w:hAnsi="Times New Roman"/>
            <w:sz w:val="24"/>
          </w:rPr>
          <w:t>1</w:t>
        </w:r>
      </w:fldSimple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section, the last paragraph.</w:t>
      </w:r>
    </w:p>
    <w:sectPr>
      <w:footerReference w:type="default" r:id="rIdHF1"/>
      <w:pgSz w:w="12240" w:h="15840"/>
      <w:pgMar w:top="1440" w:right="1440" w:bottom="1440" w:left="1440" w:header="720" w:footer="720" w:gutter="0"/>
      <w:pgNumType w:start="2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  <w:r>
      <w:t xml:space="preserve">, section </w:t>
    </w:r>
    <w:fldSimple w:instr=" SECTION ">
      <w:r>
        <w:t>1</w:t>
      </w:r>
    </w:fldSimple>
    <w:r>
      <w:t xml:space="preserve"> of </w:t>
    </w:r>
    <w:fldSimple w:instr=" SECTIONPAGES 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HF1" Type="http://schemas.openxmlformats.org/officeDocument/2006/relationships/footer" Target="footer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