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kind1.xml" ContentType="application/vnd.openxmlformats-officedocument.drawingml.chart+xml"/>
  <Override PartName="/word/charts/kind2.xml" ContentType="application/vnd.openxmlformats-officedocument.drawingml.chart+xml"/>
  <Override PartName="/word/charts/kind3.xml" ContentType="application/vnd.openxmlformats-officedocument.drawingml.chart+xml"/>
  <Override PartName="/word/charts/kind4.xml" ContentType="application/vnd.openxmlformats-officedocument.drawingml.chart+xml"/>
  <Override PartName="/word/charts/kind5.xml" ContentType="application/vnd.openxmlformats-officedocument.drawingml.chart+xml"/>
  <Override PartName="/word/charts/kind6.xml" ContentType="application/vnd.openxmlformats-officedocument.drawingml.chart+xml"/>
  <Override PartName="/word/charts/kind7.xml" ContentType="application/vnd.openxmlformats-officedocument.drawingml.chart+xml"/>
  <Override PartName="/word/charts/kind8.xml" ContentType="application/vnd.openxmlformats-officedocument.drawingml.chart+xml"/>
  <Override PartName="/word/charts/kind9.xml" ContentType="application/vnd.openxmlformats-officedocument.drawingml.chart+xml"/>
  <Override PartName="/word/charts/kind10.xml" ContentType="application/vnd.openxmlformats-officedocument.drawingml.chart+xml"/>
  <Override PartName="/word/charts/kind11.xml" ContentType="application/vnd.openxmlformats-officedocument.drawingml.chart+xml"/>
  <Override PartName="/word/charts/kind12.xml" ContentType="application/vnd.openxmlformats-officedocument.drawingml.chart+xml"/>
  <Override PartName="/word/charts/kind13.xml" ContentType="application/vnd.openxmlformats-officedocument.drawingml.chart+xml"/>
  <Override PartName="/word/charts/kind14.xml" ContentType="application/vnd.openxmlformats-officedocument.drawingml.chart+xml"/>
  <Override PartName="/word/charts/kind15.xml" ContentType="application/vnd.openxmlformats-officedocument.drawingml.chart+xml"/>
  <Override PartName="/word/charts/kind16.xml" ContentType="application/vnd.openxmlformats-officedocument.drawingml.chart+xml"/>
  <Override PartName="/word/charts/kind17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200" name="Chart 12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1" name="Chart 12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2" name="Chart 12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3" name="Chart 12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4" name="Chart 12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5" name="Chart 12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6" name="Chart 12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7" name="Chart 12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8" name="Chart 12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9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9" name="Chart 12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10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0" name="Chart 12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1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1" name="Chart 12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1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6096000" cy="3657600"/>
            <wp:docPr id="1212" name="Chart 121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1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2743200" cy="4572000"/>
            <wp:docPr id="1213" name="Chart 121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1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4" name="Chart 121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1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5" name="Chart 121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1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6" name="Chart 121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1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7" name="Chart 121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ind18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Kind2" Type="http://schemas.openxmlformats.org/officeDocument/2006/relationships/chart" Target="charts/kind1.xml"/><Relationship Id="rIdKind3" Type="http://schemas.openxmlformats.org/officeDocument/2006/relationships/chart" Target="charts/kind2.xml"/><Relationship Id="rIdKind4" Type="http://schemas.openxmlformats.org/officeDocument/2006/relationships/chart" Target="charts/kind3.xml"/><Relationship Id="rIdKind5" Type="http://schemas.openxmlformats.org/officeDocument/2006/relationships/chart" Target="charts/kind4.xml"/><Relationship Id="rIdKind6" Type="http://schemas.openxmlformats.org/officeDocument/2006/relationships/chart" Target="charts/kind5.xml"/><Relationship Id="rIdKind7" Type="http://schemas.openxmlformats.org/officeDocument/2006/relationships/chart" Target="charts/kind6.xml"/><Relationship Id="rIdKind8" Type="http://schemas.openxmlformats.org/officeDocument/2006/relationships/chart" Target="charts/kind7.xml"/><Relationship Id="rIdKind9" Type="http://schemas.openxmlformats.org/officeDocument/2006/relationships/chart" Target="charts/kind8.xml"/><Relationship Id="rIdKind10" Type="http://schemas.openxmlformats.org/officeDocument/2006/relationships/chart" Target="charts/kind9.xml"/><Relationship Id="rIdKind11" Type="http://schemas.openxmlformats.org/officeDocument/2006/relationships/chart" Target="charts/kind10.xml"/><Relationship Id="rIdKind12" Type="http://schemas.openxmlformats.org/officeDocument/2006/relationships/chart" Target="charts/kind11.xml"/><Relationship Id="rIdKind13" Type="http://schemas.openxmlformats.org/officeDocument/2006/relationships/chart" Target="charts/kind12.xml"/><Relationship Id="rIdKind14" Type="http://schemas.openxmlformats.org/officeDocument/2006/relationships/chart" Target="charts/kind13.xml"/><Relationship Id="rIdKind15" Type="http://schemas.openxmlformats.org/officeDocument/2006/relationships/chart" Target="charts/kind14.xml"/><Relationship Id="rIdKind16" Type="http://schemas.openxmlformats.org/officeDocument/2006/relationships/chart" Target="charts/kind15.xml"/><Relationship Id="rIdKind17" Type="http://schemas.openxmlformats.org/officeDocument/2006/relationships/chart" Target="charts/kind16.xml"/><Relationship Id="rIdKind18" Type="http://schemas.openxmlformats.org/officeDocument/2006/relationships/chart" Target="charts/kind17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radarChart>
        <c:radarStyle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  <c:pt idx="5">
                  <c:v>Six</c:v>
                </c:pt>
                <c:pt idx="6">
                  <c:v>Seven</c:v>
                </c:pt>
                <c:pt idx="7">
                  <c:v>Eight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  <c:pt idx="5">
                  <c:v>25</c:v>
                </c:pt>
                <c:pt idx="6">
                  <c:v>50</c:v>
                </c:pt>
                <c:pt idx="7">
                  <c:v>40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kind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radarChart>
        <c:radarStyle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  <c:pt idx="5">
                  <c:v>Six</c:v>
                </c:pt>
                <c:pt idx="6">
                  <c:v>Seven</c:v>
                </c:pt>
                <c:pt idx="7">
                  <c:v>Eight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  <c:pt idx="5">
                  <c:v>25</c:v>
                </c:pt>
                <c:pt idx="6">
                  <c:v>50</c:v>
                </c:pt>
                <c:pt idx="7">
                  <c:v>40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GB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GB"/>
          </a:p>
        </c:txPr>
        <c:crossAx val="111111111"/>
        <c:crosses val="autoZero"/>
        <c:crossBetween val="between"/>
        <c:majorUnit val="20"/>
      </c:valAx>
    </c:plotArea>
    <c:plotVisOnly val="1"/>
  </c:chart>
</c:chartSpace>
</file>

<file path=word/charts/kind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radarChart>
        <c:radarStyle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kind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radarChart>
        <c:radarStyle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GB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GB"/>
          </a:p>
        </c:txPr>
        <c:crossAx val="111111111"/>
        <c:crosses val="autoZero"/>
        <c:crossBetween val="between"/>
        <c:majorUnit val="20"/>
      </c:valAx>
    </c:plotArea>
    <c:plotVisOnly val="1"/>
  </c:chart>
</c:chartSpace>
</file>

<file path=word/charts/kind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circle"/>
            <c:size val="7"/>
          </c:marker>
          <c:cat>
            <c:strRef>
              <c:f>Sheet1!$A$2:$A$6</c:f>
              <c:strCache>
                <c:ptCount val="5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kind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firstSliceAng val="0"/>
        <c:holeSize val="50"/>
      </c:doughnutChart>
    </c:plotArea>
    <c:legend>
      <c:legendPos val="r"/>
      <c:overlay val="0"/>
    </c:legend>
    <c:plotVisOnly val="1"/>
  </c:chart>
</c:chartSpace>
</file>

<file path=word/charts/kind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</c:dLbls>
        <c:firstSliceAng val="0"/>
        <c:holeSize val="50"/>
      </c:doughnutChart>
    </c:plotArea>
    <c:plotVisOnly val="1"/>
  </c:chart>
</c:chartSpace>
</file>

<file path=word/charts/kind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</c:dLbls>
        <c:firstSliceAng val="0"/>
        <c:holeSize val="50"/>
      </c:doughnutChart>
    </c:plotArea>
    <c:plotVisOnly val="1"/>
  </c:chart>
</c:chartSpace>
</file>

<file path=word/charts/kind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25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kind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75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kind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15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kind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3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kind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1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kind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1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kind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3"/>
          <c:h val="0.3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1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kind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33</c:v>
                </c:pt>
                <c:pt idx="3">
                  <c:v>58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15</c:v>
                </c:pt>
                <c:pt idx="3">
                  <c:v>35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noFill/>
              <a:ln w="9525">
                <a:solidFill>
                  <a:srgbClr val="000000"/>
                </a:solidFill>
              </a:ln>
            </c:spPr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33</c:v>
                </c:pt>
                <c:pt idx="2">
                  <c:v>28</c:v>
                </c:pt>
                <c:pt idx="3">
                  <c:v>45</c:v>
                </c:pt>
              </c:numCache>
            </c:numRef>
          </c:val>
        </c:ser>
        <c:hiLowLines/>
        <c:axId val="111111111"/>
        <c:axId val="222222222"/>
      </c:stockChart>
      <c:catAx>
        <c:axId val="111111111"/>
        <c:scaling>
          <c:orientation val="minMax"/>
        </c:scaling>
        <c:delete val="0"/>
        <c:axPos val="b"/>
        <c:majorTickMark val="out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kind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33</c:v>
                </c:pt>
                <c:pt idx="3">
                  <c:v>58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15</c:v>
                </c:pt>
                <c:pt idx="3">
                  <c:v>35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33</c:v>
                </c:pt>
                <c:pt idx="2">
                  <c:v>28</c:v>
                </c:pt>
                <c:pt idx="3">
                  <c:v>45</c:v>
                </c:pt>
              </c:numCache>
            </c:numRef>
          </c:val>
        </c:ser>
        <c:hiLowLines/>
        <c:axId val="111111111"/>
        <c:axId val="222222222"/>
      </c:stockChart>
      <c:catAx>
        <c:axId val="111111111"/>
        <c:scaling>
          <c:orientation val="minMax"/>
        </c:scaling>
        <c:delete val="0"/>
        <c:axPos val="b"/>
        <c:majorTickMark val="out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kind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circl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marker val="0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