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C81EF" w14:textId="386E726C" w:rsidR="00283102" w:rsidRDefault="00FE0A25" w:rsidP="00FE0A25">
      <w:pPr>
        <w:jc w:val="center"/>
      </w:pPr>
      <w:r>
        <w:t>Task 1</w:t>
      </w:r>
    </w:p>
    <w:tbl>
      <w:tblPr>
        <w:tblStyle w:val="a3"/>
        <w:tblW w:w="10052" w:type="dxa"/>
        <w:tblLook w:val="04A0" w:firstRow="1" w:lastRow="0" w:firstColumn="1" w:lastColumn="0" w:noHBand="0" w:noVBand="1"/>
      </w:tblPr>
      <w:tblGrid>
        <w:gridCol w:w="1525"/>
        <w:gridCol w:w="4050"/>
        <w:gridCol w:w="4477"/>
      </w:tblGrid>
      <w:tr w:rsidR="00A37EA3" w14:paraId="16B44C4A" w14:textId="77777777" w:rsidTr="00E310E8">
        <w:trPr>
          <w:trHeight w:val="710"/>
        </w:trPr>
        <w:tc>
          <w:tcPr>
            <w:tcW w:w="1525" w:type="dxa"/>
          </w:tcPr>
          <w:p w14:paraId="09ABA9A5" w14:textId="564F7694" w:rsidR="00A37EA3" w:rsidRPr="009173DD" w:rsidRDefault="00A37EA3" w:rsidP="00FE0A25">
            <w:pPr>
              <w:rPr>
                <w:b/>
              </w:rPr>
            </w:pPr>
            <w:r w:rsidRPr="009173DD">
              <w:rPr>
                <w:b/>
              </w:rPr>
              <w:t>Storage &amp; Database</w:t>
            </w:r>
          </w:p>
        </w:tc>
        <w:tc>
          <w:tcPr>
            <w:tcW w:w="4050" w:type="dxa"/>
          </w:tcPr>
          <w:p w14:paraId="1997E813" w14:textId="3DA60ABF" w:rsidR="00A37EA3" w:rsidRPr="009173DD" w:rsidRDefault="00A37EA3" w:rsidP="00FE0A25">
            <w:pPr>
              <w:rPr>
                <w:b/>
              </w:rPr>
            </w:pPr>
            <w:r w:rsidRPr="009173DD">
              <w:rPr>
                <w:b/>
              </w:rPr>
              <w:t>Limitations</w:t>
            </w:r>
          </w:p>
        </w:tc>
        <w:tc>
          <w:tcPr>
            <w:tcW w:w="4477" w:type="dxa"/>
          </w:tcPr>
          <w:p w14:paraId="73AEDF2A" w14:textId="52485E43" w:rsidR="00A37EA3" w:rsidRPr="009173DD" w:rsidRDefault="00A37EA3" w:rsidP="00FE0A25">
            <w:pPr>
              <w:rPr>
                <w:b/>
              </w:rPr>
            </w:pPr>
            <w:r w:rsidRPr="009173DD">
              <w:rPr>
                <w:b/>
              </w:rPr>
              <w:t>Characteristics</w:t>
            </w:r>
          </w:p>
        </w:tc>
      </w:tr>
      <w:tr w:rsidR="00A37EA3" w14:paraId="153A11BE" w14:textId="77777777" w:rsidTr="000F0F7B">
        <w:trPr>
          <w:trHeight w:val="1345"/>
        </w:trPr>
        <w:tc>
          <w:tcPr>
            <w:tcW w:w="1525" w:type="dxa"/>
          </w:tcPr>
          <w:p w14:paraId="1DDF7A71" w14:textId="30D43E3E" w:rsidR="00A37EA3" w:rsidRDefault="003D7DEF" w:rsidP="00FE0A25">
            <w:r w:rsidRPr="003D7DEF">
              <w:t>Google Cloud Storage</w:t>
            </w:r>
          </w:p>
        </w:tc>
        <w:tc>
          <w:tcPr>
            <w:tcW w:w="4050" w:type="dxa"/>
          </w:tcPr>
          <w:p w14:paraId="2A95C1FC" w14:textId="77777777" w:rsidR="00A37EA3" w:rsidRDefault="0010702C" w:rsidP="00566877">
            <w:pPr>
              <w:pStyle w:val="a4"/>
              <w:numPr>
                <w:ilvl w:val="0"/>
                <w:numId w:val="3"/>
              </w:numPr>
            </w:pPr>
            <w:r>
              <w:t>Does not provide Mobile SDK</w:t>
            </w:r>
            <w:r w:rsidR="00771023">
              <w:t>s</w:t>
            </w:r>
          </w:p>
          <w:p w14:paraId="21690670" w14:textId="3EB73877" w:rsidR="008513DB" w:rsidRDefault="0010150B" w:rsidP="00566877">
            <w:pPr>
              <w:pStyle w:val="a4"/>
              <w:numPr>
                <w:ilvl w:val="0"/>
                <w:numId w:val="3"/>
              </w:numPr>
            </w:pPr>
            <w:r>
              <w:t>Un</w:t>
            </w:r>
            <w:r w:rsidR="008513DB">
              <w:t>structured data</w:t>
            </w:r>
          </w:p>
        </w:tc>
        <w:tc>
          <w:tcPr>
            <w:tcW w:w="4477" w:type="dxa"/>
          </w:tcPr>
          <w:p w14:paraId="43E5BE47" w14:textId="77777777" w:rsidR="00A37EA3" w:rsidRDefault="006742BC" w:rsidP="00566877">
            <w:pPr>
              <w:pStyle w:val="a4"/>
              <w:numPr>
                <w:ilvl w:val="0"/>
                <w:numId w:val="3"/>
              </w:numPr>
            </w:pPr>
            <w:r w:rsidRPr="006742BC">
              <w:t>Single API across storage classes</w:t>
            </w:r>
          </w:p>
          <w:p w14:paraId="63BC84DD" w14:textId="77777777" w:rsidR="0010702C" w:rsidRDefault="0010702C" w:rsidP="00566877">
            <w:pPr>
              <w:pStyle w:val="a4"/>
              <w:numPr>
                <w:ilvl w:val="0"/>
                <w:numId w:val="3"/>
              </w:numPr>
            </w:pPr>
            <w:r w:rsidRPr="0010702C">
              <w:t>Scalable to exabytes of data</w:t>
            </w:r>
          </w:p>
          <w:p w14:paraId="57B95A1A" w14:textId="77777777" w:rsidR="0010702C" w:rsidRDefault="0010702C" w:rsidP="00566877">
            <w:pPr>
              <w:pStyle w:val="a4"/>
              <w:numPr>
                <w:ilvl w:val="0"/>
                <w:numId w:val="3"/>
              </w:numPr>
            </w:pPr>
            <w:r w:rsidRPr="0010702C">
              <w:t>Designed for 99.999999999% durability</w:t>
            </w:r>
          </w:p>
          <w:p w14:paraId="036561B7" w14:textId="77777777" w:rsidR="0010702C" w:rsidRDefault="0010702C" w:rsidP="00566877">
            <w:pPr>
              <w:pStyle w:val="a4"/>
              <w:numPr>
                <w:ilvl w:val="0"/>
                <w:numId w:val="3"/>
              </w:numPr>
            </w:pPr>
            <w:r w:rsidRPr="0010702C">
              <w:t>Very high availability across all storage classes</w:t>
            </w:r>
          </w:p>
          <w:p w14:paraId="07127DCD" w14:textId="77777777" w:rsidR="0010702C" w:rsidRDefault="0010702C" w:rsidP="00566877">
            <w:pPr>
              <w:pStyle w:val="a4"/>
              <w:numPr>
                <w:ilvl w:val="0"/>
                <w:numId w:val="3"/>
              </w:numPr>
            </w:pPr>
            <w:r w:rsidRPr="0010702C">
              <w:t>Time to first byte in milliseconds</w:t>
            </w:r>
          </w:p>
          <w:p w14:paraId="41FADBEB" w14:textId="77777777" w:rsidR="0010702C" w:rsidRDefault="0010702C" w:rsidP="00566877">
            <w:pPr>
              <w:pStyle w:val="a4"/>
              <w:numPr>
                <w:ilvl w:val="0"/>
                <w:numId w:val="3"/>
              </w:numPr>
            </w:pPr>
            <w:r w:rsidRPr="0010702C">
              <w:t>Strongly consistent listing</w:t>
            </w:r>
          </w:p>
          <w:p w14:paraId="5528B1CE" w14:textId="2A89C270" w:rsidR="0010702C" w:rsidRDefault="0010702C" w:rsidP="00566877">
            <w:pPr>
              <w:pStyle w:val="a4"/>
              <w:numPr>
                <w:ilvl w:val="0"/>
                <w:numId w:val="3"/>
              </w:numPr>
            </w:pPr>
            <w:r w:rsidRPr="0010702C">
              <w:t>Zero carbon emissions</w:t>
            </w:r>
          </w:p>
        </w:tc>
      </w:tr>
      <w:tr w:rsidR="00A37EA3" w14:paraId="3C48BE16" w14:textId="77777777" w:rsidTr="000F0F7B">
        <w:trPr>
          <w:trHeight w:val="1424"/>
        </w:trPr>
        <w:tc>
          <w:tcPr>
            <w:tcW w:w="1525" w:type="dxa"/>
          </w:tcPr>
          <w:p w14:paraId="6FC75AB2" w14:textId="10BD633F" w:rsidR="00A37EA3" w:rsidRDefault="002D38F1" w:rsidP="00FE0A25">
            <w:r w:rsidRPr="002D38F1">
              <w:t>Cloud SQL</w:t>
            </w:r>
          </w:p>
        </w:tc>
        <w:tc>
          <w:tcPr>
            <w:tcW w:w="4050" w:type="dxa"/>
          </w:tcPr>
          <w:p w14:paraId="69EBA275" w14:textId="7546DF02" w:rsidR="00A37EA3" w:rsidRDefault="00F86592" w:rsidP="00566877">
            <w:pPr>
              <w:pStyle w:val="a4"/>
              <w:numPr>
                <w:ilvl w:val="0"/>
                <w:numId w:val="1"/>
              </w:numPr>
            </w:pPr>
            <w:r>
              <w:t>Only for rational structured data</w:t>
            </w:r>
          </w:p>
          <w:p w14:paraId="529D8A91" w14:textId="44583198" w:rsidR="00F86592" w:rsidRDefault="00F86592" w:rsidP="00566877">
            <w:pPr>
              <w:pStyle w:val="a4"/>
              <w:numPr>
                <w:ilvl w:val="0"/>
                <w:numId w:val="1"/>
              </w:numPr>
            </w:pPr>
            <w:r>
              <w:t>Not for a</w:t>
            </w:r>
            <w:r w:rsidRPr="00F86592">
              <w:t>nalytical</w:t>
            </w:r>
            <w:r>
              <w:t xml:space="preserve"> workload</w:t>
            </w:r>
          </w:p>
          <w:p w14:paraId="06736E96" w14:textId="4026EA30" w:rsidR="00BB4406" w:rsidRDefault="00BB4406" w:rsidP="00566877">
            <w:pPr>
              <w:pStyle w:val="a4"/>
              <w:numPr>
                <w:ilvl w:val="0"/>
                <w:numId w:val="1"/>
              </w:numPr>
            </w:pPr>
            <w:r>
              <w:t xml:space="preserve">Does not support </w:t>
            </w:r>
            <w:r w:rsidR="00CA52FD">
              <w:t>horizontal scalability</w:t>
            </w:r>
          </w:p>
          <w:p w14:paraId="4DEF531A" w14:textId="1FB1252B" w:rsidR="00F86592" w:rsidRDefault="00F86592" w:rsidP="00FE0A25"/>
        </w:tc>
        <w:tc>
          <w:tcPr>
            <w:tcW w:w="4477" w:type="dxa"/>
          </w:tcPr>
          <w:p w14:paraId="564463B6" w14:textId="39840EEB" w:rsidR="00A37EA3" w:rsidRDefault="00F86592" w:rsidP="00566877">
            <w:pPr>
              <w:pStyle w:val="a4"/>
              <w:numPr>
                <w:ilvl w:val="0"/>
                <w:numId w:val="1"/>
              </w:numPr>
            </w:pPr>
            <w:r>
              <w:t>Scalability</w:t>
            </w:r>
          </w:p>
          <w:p w14:paraId="0A5AAA44" w14:textId="1A3D1DEC" w:rsidR="00F86592" w:rsidRDefault="00F86592" w:rsidP="00566877">
            <w:pPr>
              <w:pStyle w:val="a4"/>
              <w:numPr>
                <w:ilvl w:val="0"/>
                <w:numId w:val="1"/>
              </w:numPr>
            </w:pPr>
            <w:r>
              <w:t>High Performance</w:t>
            </w:r>
          </w:p>
          <w:p w14:paraId="413DD308" w14:textId="35B1A454" w:rsidR="00F86592" w:rsidRDefault="00F86592" w:rsidP="00566877">
            <w:pPr>
              <w:pStyle w:val="a4"/>
              <w:numPr>
                <w:ilvl w:val="0"/>
                <w:numId w:val="1"/>
              </w:numPr>
            </w:pPr>
            <w:r>
              <w:t>Integrated</w:t>
            </w:r>
          </w:p>
          <w:p w14:paraId="69CD08B8" w14:textId="77777777" w:rsidR="008F6CE8" w:rsidRDefault="008F6CE8" w:rsidP="00566877">
            <w:pPr>
              <w:pStyle w:val="a4"/>
              <w:numPr>
                <w:ilvl w:val="0"/>
                <w:numId w:val="1"/>
              </w:numPr>
            </w:pPr>
            <w:r w:rsidRPr="008F6CE8">
              <w:t xml:space="preserve">Simple &amp; Fully Managed </w:t>
            </w:r>
          </w:p>
          <w:p w14:paraId="7153F0C6" w14:textId="5CE7BE11" w:rsidR="00F86592" w:rsidRDefault="008F6CE8" w:rsidP="00566877">
            <w:pPr>
              <w:pStyle w:val="a4"/>
              <w:numPr>
                <w:ilvl w:val="0"/>
                <w:numId w:val="1"/>
              </w:numPr>
            </w:pPr>
            <w:r w:rsidRPr="008F6CE8">
              <w:t xml:space="preserve">Reliability </w:t>
            </w:r>
            <w:r>
              <w:t xml:space="preserve">&amp; </w:t>
            </w:r>
            <w:r w:rsidR="00F86592">
              <w:t>Security</w:t>
            </w:r>
          </w:p>
        </w:tc>
      </w:tr>
      <w:tr w:rsidR="00A37EA3" w14:paraId="1248F9E6" w14:textId="77777777" w:rsidTr="000F0F7B">
        <w:trPr>
          <w:trHeight w:val="1345"/>
        </w:trPr>
        <w:tc>
          <w:tcPr>
            <w:tcW w:w="1525" w:type="dxa"/>
          </w:tcPr>
          <w:p w14:paraId="4DB12A08" w14:textId="1490D0EB" w:rsidR="00A37EA3" w:rsidRDefault="00B26E95" w:rsidP="00FE0A25">
            <w:r w:rsidRPr="00B26E95">
              <w:t>Cloud Bigtable</w:t>
            </w:r>
          </w:p>
        </w:tc>
        <w:tc>
          <w:tcPr>
            <w:tcW w:w="4050" w:type="dxa"/>
          </w:tcPr>
          <w:p w14:paraId="205C3E4B" w14:textId="77777777" w:rsidR="00A37EA3" w:rsidRDefault="006C6084" w:rsidP="00566877">
            <w:pPr>
              <w:pStyle w:val="a4"/>
              <w:numPr>
                <w:ilvl w:val="0"/>
                <w:numId w:val="2"/>
              </w:numPr>
            </w:pPr>
            <w:r>
              <w:t>N</w:t>
            </w:r>
            <w:r w:rsidRPr="006C6084">
              <w:t>o consistency guarantees for multi-row updates or cross-table updates</w:t>
            </w:r>
          </w:p>
          <w:p w14:paraId="236DAED9" w14:textId="77777777" w:rsidR="00DC4B64" w:rsidRDefault="00DC4B64" w:rsidP="00566877">
            <w:pPr>
              <w:pStyle w:val="a4"/>
              <w:numPr>
                <w:ilvl w:val="0"/>
                <w:numId w:val="2"/>
              </w:numPr>
            </w:pPr>
            <w:r>
              <w:t>D</w:t>
            </w:r>
            <w:r w:rsidRPr="00DC4B64">
              <w:t>oes not support SQL queries or joins</w:t>
            </w:r>
          </w:p>
          <w:p w14:paraId="20A65F28" w14:textId="332E9394" w:rsidR="00352A5F" w:rsidRDefault="00352A5F" w:rsidP="00566877">
            <w:pPr>
              <w:pStyle w:val="a4"/>
              <w:numPr>
                <w:ilvl w:val="0"/>
                <w:numId w:val="2"/>
              </w:numPr>
            </w:pPr>
            <w:r>
              <w:t>N</w:t>
            </w:r>
            <w:r w:rsidRPr="00352A5F">
              <w:t>ot a good solution for small amounts of data (&lt; 1 TB)</w:t>
            </w:r>
          </w:p>
        </w:tc>
        <w:tc>
          <w:tcPr>
            <w:tcW w:w="4477" w:type="dxa"/>
          </w:tcPr>
          <w:p w14:paraId="3891504D" w14:textId="77777777" w:rsidR="0014645D" w:rsidRDefault="00B16715" w:rsidP="00566877">
            <w:pPr>
              <w:pStyle w:val="a4"/>
              <w:numPr>
                <w:ilvl w:val="0"/>
                <w:numId w:val="2"/>
              </w:numPr>
            </w:pPr>
            <w:r w:rsidRPr="00B16715">
              <w:t>High Performance</w:t>
            </w:r>
          </w:p>
          <w:p w14:paraId="0BCEC416" w14:textId="77777777" w:rsidR="00B16715" w:rsidRDefault="00B16715" w:rsidP="00566877">
            <w:pPr>
              <w:pStyle w:val="a4"/>
              <w:numPr>
                <w:ilvl w:val="0"/>
                <w:numId w:val="2"/>
              </w:numPr>
            </w:pPr>
            <w:r w:rsidRPr="00B16715">
              <w:t>Security &amp; Permissions</w:t>
            </w:r>
          </w:p>
          <w:p w14:paraId="0A345A76" w14:textId="77777777" w:rsidR="00B16715" w:rsidRDefault="00B16715" w:rsidP="00566877">
            <w:pPr>
              <w:pStyle w:val="a4"/>
              <w:numPr>
                <w:ilvl w:val="0"/>
                <w:numId w:val="2"/>
              </w:numPr>
            </w:pPr>
            <w:r w:rsidRPr="00B16715">
              <w:t>Low Latency</w:t>
            </w:r>
          </w:p>
          <w:p w14:paraId="062A6BBC" w14:textId="77777777" w:rsidR="00B16715" w:rsidRDefault="00B16715" w:rsidP="00566877">
            <w:pPr>
              <w:pStyle w:val="a4"/>
              <w:numPr>
                <w:ilvl w:val="0"/>
                <w:numId w:val="2"/>
              </w:numPr>
            </w:pPr>
            <w:r w:rsidRPr="00B16715">
              <w:t>Fully Managed</w:t>
            </w:r>
          </w:p>
          <w:p w14:paraId="52C19F07" w14:textId="77777777" w:rsidR="00B16715" w:rsidRDefault="00B16715" w:rsidP="00566877">
            <w:pPr>
              <w:pStyle w:val="a4"/>
              <w:numPr>
                <w:ilvl w:val="0"/>
                <w:numId w:val="2"/>
              </w:numPr>
            </w:pPr>
            <w:r w:rsidRPr="00B16715">
              <w:t>Redundant Autoscaling</w:t>
            </w:r>
          </w:p>
          <w:p w14:paraId="73FD5654" w14:textId="77777777" w:rsidR="00B16715" w:rsidRDefault="00B16715" w:rsidP="00566877">
            <w:pPr>
              <w:pStyle w:val="a4"/>
              <w:numPr>
                <w:ilvl w:val="0"/>
                <w:numId w:val="2"/>
              </w:numPr>
            </w:pPr>
            <w:r w:rsidRPr="00B16715">
              <w:t>Seamless Cluster Resizing</w:t>
            </w:r>
          </w:p>
          <w:p w14:paraId="6AF01A3E" w14:textId="77777777" w:rsidR="00B16715" w:rsidRDefault="00B16715" w:rsidP="00566877">
            <w:pPr>
              <w:pStyle w:val="a4"/>
              <w:numPr>
                <w:ilvl w:val="0"/>
                <w:numId w:val="2"/>
              </w:numPr>
            </w:pPr>
            <w:r w:rsidRPr="00B16715">
              <w:t>HBase Compatible</w:t>
            </w:r>
          </w:p>
          <w:p w14:paraId="6C4B6C6D" w14:textId="77777777" w:rsidR="00B16715" w:rsidRDefault="00B16715" w:rsidP="00566877">
            <w:pPr>
              <w:pStyle w:val="a4"/>
              <w:numPr>
                <w:ilvl w:val="0"/>
                <w:numId w:val="2"/>
              </w:numPr>
            </w:pPr>
            <w:r w:rsidRPr="00B16715">
              <w:t>Global Availability</w:t>
            </w:r>
          </w:p>
          <w:p w14:paraId="299D4ABD" w14:textId="3C69328F" w:rsidR="00B16715" w:rsidRDefault="00B16715" w:rsidP="00566877">
            <w:pPr>
              <w:pStyle w:val="a4"/>
              <w:numPr>
                <w:ilvl w:val="0"/>
                <w:numId w:val="2"/>
              </w:numPr>
            </w:pPr>
            <w:r>
              <w:t>H</w:t>
            </w:r>
            <w:r w:rsidRPr="00B16715">
              <w:t xml:space="preserve">igh </w:t>
            </w:r>
            <w:r>
              <w:t>D</w:t>
            </w:r>
            <w:r w:rsidRPr="00B16715">
              <w:t>urability</w:t>
            </w:r>
          </w:p>
        </w:tc>
      </w:tr>
      <w:tr w:rsidR="00A37EA3" w14:paraId="64074ACC" w14:textId="77777777" w:rsidTr="000F0F7B">
        <w:trPr>
          <w:trHeight w:val="1424"/>
        </w:trPr>
        <w:tc>
          <w:tcPr>
            <w:tcW w:w="1525" w:type="dxa"/>
          </w:tcPr>
          <w:p w14:paraId="14A799BD" w14:textId="327EC4FF" w:rsidR="00A37EA3" w:rsidRDefault="00BB4406" w:rsidP="00FE0A25">
            <w:r w:rsidRPr="00BB4406">
              <w:t>Cloud Spanner</w:t>
            </w:r>
          </w:p>
        </w:tc>
        <w:tc>
          <w:tcPr>
            <w:tcW w:w="4050" w:type="dxa"/>
          </w:tcPr>
          <w:p w14:paraId="12B58389" w14:textId="53B291BB" w:rsidR="00A37EA3" w:rsidRDefault="004C437F" w:rsidP="007E534C">
            <w:pPr>
              <w:pStyle w:val="a4"/>
              <w:numPr>
                <w:ilvl w:val="0"/>
                <w:numId w:val="6"/>
              </w:numPr>
            </w:pPr>
            <w:r w:rsidRPr="001A1255">
              <w:t>E</w:t>
            </w:r>
            <w:r w:rsidR="001A1255" w:rsidRPr="001A1255">
              <w:t>xpensive</w:t>
            </w:r>
          </w:p>
          <w:p w14:paraId="1D2E3EC5" w14:textId="58F11692" w:rsidR="004C437F" w:rsidRDefault="004C437F" w:rsidP="007E534C">
            <w:pPr>
              <w:pStyle w:val="a4"/>
              <w:numPr>
                <w:ilvl w:val="0"/>
                <w:numId w:val="6"/>
              </w:numPr>
            </w:pPr>
            <w:r>
              <w:t>H</w:t>
            </w:r>
            <w:r w:rsidRPr="004C437F">
              <w:t>igher latencies</w:t>
            </w:r>
          </w:p>
          <w:p w14:paraId="33FBC923" w14:textId="34EF20E4" w:rsidR="004C437F" w:rsidRDefault="004C437F" w:rsidP="007E534C">
            <w:pPr>
              <w:pStyle w:val="a4"/>
              <w:numPr>
                <w:ilvl w:val="0"/>
                <w:numId w:val="6"/>
              </w:numPr>
            </w:pPr>
            <w:r>
              <w:t>N</w:t>
            </w:r>
            <w:r w:rsidRPr="004C437F">
              <w:t>ot ideal for high write-throughput use-cases</w:t>
            </w:r>
          </w:p>
          <w:p w14:paraId="0859895B" w14:textId="77777777" w:rsidR="004C437F" w:rsidRDefault="004C437F" w:rsidP="007E534C">
            <w:pPr>
              <w:pStyle w:val="a4"/>
              <w:numPr>
                <w:ilvl w:val="0"/>
                <w:numId w:val="6"/>
              </w:numPr>
            </w:pPr>
            <w:r>
              <w:t>W</w:t>
            </w:r>
            <w:r w:rsidRPr="004C437F">
              <w:t>rite API is not strictly SQL</w:t>
            </w:r>
          </w:p>
          <w:p w14:paraId="7CC1AF70" w14:textId="3749693A" w:rsidR="004C437F" w:rsidRDefault="004C437F" w:rsidP="007E534C">
            <w:pPr>
              <w:pStyle w:val="a4"/>
              <w:numPr>
                <w:ilvl w:val="0"/>
                <w:numId w:val="6"/>
              </w:numPr>
            </w:pPr>
            <w:r>
              <w:t>V</w:t>
            </w:r>
            <w:r w:rsidRPr="004C437F">
              <w:t>endor lock-in</w:t>
            </w:r>
          </w:p>
        </w:tc>
        <w:tc>
          <w:tcPr>
            <w:tcW w:w="4477" w:type="dxa"/>
          </w:tcPr>
          <w:p w14:paraId="7D260C4F" w14:textId="77777777" w:rsidR="00A37EA3" w:rsidRDefault="002F6D24" w:rsidP="002F6D24">
            <w:pPr>
              <w:pStyle w:val="a4"/>
              <w:numPr>
                <w:ilvl w:val="0"/>
                <w:numId w:val="4"/>
              </w:numPr>
            </w:pPr>
            <w:r w:rsidRPr="002F6D24">
              <w:t>Global Scale</w:t>
            </w:r>
          </w:p>
          <w:p w14:paraId="4F450DAA" w14:textId="77777777" w:rsidR="002F6D24" w:rsidRDefault="002F6D24" w:rsidP="002F6D24">
            <w:pPr>
              <w:pStyle w:val="a4"/>
              <w:numPr>
                <w:ilvl w:val="0"/>
                <w:numId w:val="4"/>
              </w:numPr>
            </w:pPr>
            <w:r w:rsidRPr="002F6D24">
              <w:t>Fully Managed</w:t>
            </w:r>
          </w:p>
          <w:p w14:paraId="3952B072" w14:textId="77777777" w:rsidR="002F6D24" w:rsidRDefault="002F6D24" w:rsidP="002F6D24">
            <w:pPr>
              <w:pStyle w:val="a4"/>
              <w:numPr>
                <w:ilvl w:val="0"/>
                <w:numId w:val="4"/>
              </w:numPr>
            </w:pPr>
            <w:r w:rsidRPr="002F6D24">
              <w:t>Relational Semantics</w:t>
            </w:r>
          </w:p>
          <w:p w14:paraId="432708D1" w14:textId="77777777" w:rsidR="002F6D24" w:rsidRDefault="002F6D24" w:rsidP="002F6D24">
            <w:pPr>
              <w:pStyle w:val="a4"/>
              <w:numPr>
                <w:ilvl w:val="0"/>
                <w:numId w:val="4"/>
              </w:numPr>
            </w:pPr>
            <w:r w:rsidRPr="002F6D24">
              <w:t>Multi-Language Support</w:t>
            </w:r>
          </w:p>
          <w:p w14:paraId="3FEE5E28" w14:textId="77777777" w:rsidR="002F6D24" w:rsidRDefault="002F6D24" w:rsidP="002F6D24">
            <w:pPr>
              <w:pStyle w:val="a4"/>
              <w:numPr>
                <w:ilvl w:val="0"/>
                <w:numId w:val="4"/>
              </w:numPr>
            </w:pPr>
            <w:r w:rsidRPr="002F6D24">
              <w:t>Transactional Consistency</w:t>
            </w:r>
          </w:p>
          <w:p w14:paraId="33A69078" w14:textId="77777777" w:rsidR="002F6D24" w:rsidRDefault="002F6D24" w:rsidP="002F6D24">
            <w:pPr>
              <w:pStyle w:val="a4"/>
              <w:numPr>
                <w:ilvl w:val="0"/>
                <w:numId w:val="4"/>
              </w:numPr>
            </w:pPr>
            <w:r w:rsidRPr="002F6D24">
              <w:t>Enterprise Grade Security</w:t>
            </w:r>
          </w:p>
          <w:p w14:paraId="2D745C57" w14:textId="0C6DAC33" w:rsidR="002F6D24" w:rsidRDefault="002F6D24" w:rsidP="002F6D24">
            <w:pPr>
              <w:pStyle w:val="a4"/>
              <w:numPr>
                <w:ilvl w:val="0"/>
                <w:numId w:val="4"/>
              </w:numPr>
            </w:pPr>
            <w:r w:rsidRPr="002F6D24">
              <w:t>Highly Available</w:t>
            </w:r>
          </w:p>
        </w:tc>
      </w:tr>
      <w:tr w:rsidR="00A37EA3" w14:paraId="778EDFE3" w14:textId="77777777" w:rsidTr="000F0F7B">
        <w:trPr>
          <w:trHeight w:val="1345"/>
        </w:trPr>
        <w:tc>
          <w:tcPr>
            <w:tcW w:w="1525" w:type="dxa"/>
          </w:tcPr>
          <w:p w14:paraId="06CD621C" w14:textId="551E1B1B" w:rsidR="00A37EA3" w:rsidRDefault="00D41906" w:rsidP="00FE0A25">
            <w:r w:rsidRPr="00D41906">
              <w:t>Cloud Datastore</w:t>
            </w:r>
          </w:p>
        </w:tc>
        <w:tc>
          <w:tcPr>
            <w:tcW w:w="4050" w:type="dxa"/>
          </w:tcPr>
          <w:p w14:paraId="42FA5509" w14:textId="77777777" w:rsidR="00A37EA3" w:rsidRDefault="00AF4DFB" w:rsidP="00AF4DFB">
            <w:pPr>
              <w:pStyle w:val="a4"/>
              <w:numPr>
                <w:ilvl w:val="0"/>
                <w:numId w:val="4"/>
              </w:numPr>
            </w:pPr>
            <w:r>
              <w:t>E</w:t>
            </w:r>
            <w:r w:rsidRPr="00AF4DFB">
              <w:t>xpensive</w:t>
            </w:r>
          </w:p>
          <w:p w14:paraId="1039722A" w14:textId="05A8DDE2" w:rsidR="00AF4DFB" w:rsidRDefault="00AF4DFB" w:rsidP="00AF4DFB">
            <w:pPr>
              <w:pStyle w:val="a4"/>
              <w:numPr>
                <w:ilvl w:val="0"/>
                <w:numId w:val="4"/>
              </w:numPr>
            </w:pPr>
            <w:r>
              <w:t>S</w:t>
            </w:r>
            <w:r w:rsidRPr="00AF4DFB">
              <w:t>lower writing data due to synchronous replication</w:t>
            </w:r>
          </w:p>
        </w:tc>
        <w:tc>
          <w:tcPr>
            <w:tcW w:w="4477" w:type="dxa"/>
          </w:tcPr>
          <w:p w14:paraId="5A1178A9" w14:textId="77777777" w:rsidR="00A37EA3" w:rsidRDefault="005F2DBD" w:rsidP="005F2DBD">
            <w:pPr>
              <w:pStyle w:val="a4"/>
              <w:numPr>
                <w:ilvl w:val="0"/>
                <w:numId w:val="5"/>
              </w:numPr>
            </w:pPr>
            <w:r w:rsidRPr="005F2DBD">
              <w:t>Rich Admin Dashboard</w:t>
            </w:r>
          </w:p>
          <w:p w14:paraId="2820307B" w14:textId="77777777" w:rsidR="005F2DBD" w:rsidRDefault="005F2DBD" w:rsidP="005F2DBD">
            <w:pPr>
              <w:pStyle w:val="a4"/>
              <w:numPr>
                <w:ilvl w:val="0"/>
                <w:numId w:val="5"/>
              </w:numPr>
            </w:pPr>
            <w:r w:rsidRPr="005F2DBD">
              <w:t>Multiple Access Methods</w:t>
            </w:r>
          </w:p>
          <w:p w14:paraId="5F17BBAB" w14:textId="77777777" w:rsidR="005F2DBD" w:rsidRDefault="005F2DBD" w:rsidP="005F2DBD">
            <w:pPr>
              <w:pStyle w:val="a4"/>
              <w:numPr>
                <w:ilvl w:val="0"/>
                <w:numId w:val="5"/>
              </w:numPr>
            </w:pPr>
            <w:r w:rsidRPr="005F2DBD">
              <w:t>Fully Managed</w:t>
            </w:r>
          </w:p>
          <w:p w14:paraId="3EBD1256" w14:textId="77777777" w:rsidR="005F2DBD" w:rsidRDefault="005F2DBD" w:rsidP="005F2DBD">
            <w:pPr>
              <w:pStyle w:val="a4"/>
              <w:numPr>
                <w:ilvl w:val="0"/>
                <w:numId w:val="5"/>
              </w:numPr>
            </w:pPr>
            <w:r w:rsidRPr="005F2DBD">
              <w:t>Diverse Data Types</w:t>
            </w:r>
          </w:p>
          <w:p w14:paraId="63C207B0" w14:textId="77777777" w:rsidR="005F2DBD" w:rsidRDefault="005F2DBD" w:rsidP="005F2DBD">
            <w:pPr>
              <w:pStyle w:val="a4"/>
              <w:numPr>
                <w:ilvl w:val="0"/>
                <w:numId w:val="5"/>
              </w:numPr>
            </w:pPr>
            <w:r w:rsidRPr="005F2DBD">
              <w:t>ACID Transactions</w:t>
            </w:r>
          </w:p>
          <w:p w14:paraId="53F68A81" w14:textId="77777777" w:rsidR="005F2DBD" w:rsidRDefault="005F2DBD" w:rsidP="005F2DBD">
            <w:pPr>
              <w:pStyle w:val="a4"/>
              <w:numPr>
                <w:ilvl w:val="0"/>
                <w:numId w:val="5"/>
              </w:numPr>
            </w:pPr>
            <w:r w:rsidRPr="005F2DBD">
              <w:t>Fast &amp; Highly Scalable</w:t>
            </w:r>
          </w:p>
          <w:p w14:paraId="2A34F038" w14:textId="77777777" w:rsidR="005F2DBD" w:rsidRDefault="005F2DBD" w:rsidP="005F2DBD">
            <w:pPr>
              <w:pStyle w:val="a4"/>
              <w:numPr>
                <w:ilvl w:val="0"/>
                <w:numId w:val="5"/>
              </w:numPr>
            </w:pPr>
            <w:r w:rsidRPr="005F2DBD">
              <w:t>Easy to Use Query Language</w:t>
            </w:r>
          </w:p>
          <w:p w14:paraId="06DD6C42" w14:textId="3C76EAA4" w:rsidR="005F2DBD" w:rsidRDefault="005F2DBD" w:rsidP="005F2DBD">
            <w:pPr>
              <w:pStyle w:val="a4"/>
              <w:numPr>
                <w:ilvl w:val="0"/>
                <w:numId w:val="5"/>
              </w:numPr>
            </w:pPr>
            <w:r w:rsidRPr="005F2DBD">
              <w:t>Simple &amp; Integrated</w:t>
            </w:r>
          </w:p>
        </w:tc>
      </w:tr>
    </w:tbl>
    <w:p w14:paraId="002866CA" w14:textId="55A42C44" w:rsidR="00FE0A25" w:rsidRDefault="00623E54" w:rsidP="00FE0A25">
      <w:r>
        <w:t xml:space="preserve">Google Cloud Storage can be accessed </w:t>
      </w:r>
      <w:r w:rsidR="00C63BD7">
        <w:t xml:space="preserve">using </w:t>
      </w:r>
      <w:proofErr w:type="spellStart"/>
      <w:r w:rsidR="00C63BD7">
        <w:t>gsutil</w:t>
      </w:r>
      <w:proofErr w:type="spellEnd"/>
      <w:r w:rsidR="00C63BD7">
        <w:t xml:space="preserve"> tool, </w:t>
      </w:r>
      <w:r w:rsidR="00C63BD7" w:rsidRPr="00C63BD7">
        <w:t>Cloud Storage Client Libraries</w:t>
      </w:r>
      <w:r w:rsidR="00C63BD7">
        <w:t xml:space="preserve">, </w:t>
      </w:r>
      <w:r w:rsidR="00333FA6">
        <w:t>XML API</w:t>
      </w:r>
      <w:r w:rsidR="00060071">
        <w:t xml:space="preserve">, </w:t>
      </w:r>
      <w:r w:rsidR="00333FA6">
        <w:t>JSON API</w:t>
      </w:r>
      <w:r w:rsidR="00060071">
        <w:t xml:space="preserve"> and </w:t>
      </w:r>
      <w:r w:rsidR="00060071" w:rsidRPr="00060071">
        <w:t>Storage Transfer Service</w:t>
      </w:r>
      <w:r w:rsidR="00333FA6">
        <w:t>.</w:t>
      </w:r>
      <w:r w:rsidR="00C30BAD">
        <w:t xml:space="preserve"> </w:t>
      </w:r>
      <w:r w:rsidR="00FE50CC">
        <w:t xml:space="preserve">The </w:t>
      </w:r>
      <w:proofErr w:type="spellStart"/>
      <w:r w:rsidR="00FE50CC" w:rsidRPr="00FE50CC">
        <w:t>gsutil</w:t>
      </w:r>
      <w:proofErr w:type="spellEnd"/>
      <w:r w:rsidR="00FE50CC" w:rsidRPr="00FE50CC">
        <w:t xml:space="preserve"> is a Python application that lets </w:t>
      </w:r>
      <w:r w:rsidR="00FE50CC">
        <w:t>user</w:t>
      </w:r>
      <w:r w:rsidR="00FE50CC" w:rsidRPr="00FE50CC">
        <w:t xml:space="preserve"> access Cloud Storage from the command line</w:t>
      </w:r>
      <w:r w:rsidR="00FE50CC">
        <w:t xml:space="preserve">, and it supports </w:t>
      </w:r>
      <w:r w:rsidR="00FE50CC" w:rsidRPr="00FE50CC">
        <w:t>a wide range of bucket and object management tasks, including</w:t>
      </w:r>
      <w:r w:rsidR="00FE50CC">
        <w:t xml:space="preserve"> </w:t>
      </w:r>
      <w:r w:rsidR="00FE50CC" w:rsidRPr="00FE50CC">
        <w:t>Creating and deleting buckets</w:t>
      </w:r>
      <w:r w:rsidR="00FE50CC">
        <w:t xml:space="preserve">, </w:t>
      </w:r>
      <w:r w:rsidR="00FE50CC" w:rsidRPr="00FE50CC">
        <w:t xml:space="preserve">Uploading, downloading and </w:t>
      </w:r>
      <w:r w:rsidR="00FE50CC" w:rsidRPr="00FE50CC">
        <w:lastRenderedPageBreak/>
        <w:t>deleting objects</w:t>
      </w:r>
      <w:r w:rsidR="00FE50CC">
        <w:t>, l</w:t>
      </w:r>
      <w:r w:rsidR="00FE50CC" w:rsidRPr="00FE50CC">
        <w:t>isting buckets and objects</w:t>
      </w:r>
      <w:r w:rsidR="00FE50CC">
        <w:t>, m</w:t>
      </w:r>
      <w:r w:rsidR="00FE50CC" w:rsidRPr="00FE50CC">
        <w:t>oving, copying and renaming objects</w:t>
      </w:r>
      <w:r w:rsidR="00FE50CC">
        <w:t>, e</w:t>
      </w:r>
      <w:r w:rsidR="00FE50CC" w:rsidRPr="00FE50CC">
        <w:t>diting object and bucket ACLs</w:t>
      </w:r>
      <w:r w:rsidR="00FE50CC">
        <w:t xml:space="preserve">. </w:t>
      </w:r>
      <w:r w:rsidR="00221613" w:rsidRPr="00C63BD7">
        <w:t>Cloud Storage Client Libraries</w:t>
      </w:r>
      <w:r w:rsidR="00221613">
        <w:t xml:space="preserve"> provide interface to access the Storage via </w:t>
      </w:r>
      <w:r w:rsidR="00221613" w:rsidRPr="00221613">
        <w:t>C#</w:t>
      </w:r>
      <w:r w:rsidR="00221613">
        <w:t xml:space="preserve">, </w:t>
      </w:r>
      <w:r w:rsidR="00221613" w:rsidRPr="00221613">
        <w:t>GO</w:t>
      </w:r>
      <w:r w:rsidR="00221613">
        <w:t xml:space="preserve">, </w:t>
      </w:r>
      <w:r w:rsidR="00221613" w:rsidRPr="00221613">
        <w:t>JAVA</w:t>
      </w:r>
      <w:r w:rsidR="00221613">
        <w:t xml:space="preserve">, </w:t>
      </w:r>
      <w:r w:rsidR="00221613" w:rsidRPr="00221613">
        <w:t>NODE.JS</w:t>
      </w:r>
      <w:r w:rsidR="00221613">
        <w:t xml:space="preserve">, </w:t>
      </w:r>
      <w:r w:rsidR="00221613" w:rsidRPr="00221613">
        <w:t>PHP</w:t>
      </w:r>
      <w:r w:rsidR="00221613">
        <w:t xml:space="preserve">, </w:t>
      </w:r>
      <w:r w:rsidR="00221613" w:rsidRPr="00221613">
        <w:t>PYTHON</w:t>
      </w:r>
      <w:r w:rsidR="00221613">
        <w:t xml:space="preserve"> and </w:t>
      </w:r>
      <w:r w:rsidR="00221613" w:rsidRPr="00221613">
        <w:t>RUBY</w:t>
      </w:r>
      <w:r w:rsidR="00221613">
        <w:t xml:space="preserve"> </w:t>
      </w:r>
      <w:r w:rsidR="0074596D">
        <w:t>program</w:t>
      </w:r>
      <w:r w:rsidR="00221613" w:rsidRPr="00221613">
        <w:t>.</w:t>
      </w:r>
      <w:r w:rsidR="00221613">
        <w:t xml:space="preserve"> </w:t>
      </w:r>
      <w:r w:rsidR="00221613" w:rsidRPr="00221613">
        <w:t xml:space="preserve">XML API is a RESTful interface that lets </w:t>
      </w:r>
      <w:r w:rsidR="00221613">
        <w:t>user</w:t>
      </w:r>
      <w:r w:rsidR="00221613" w:rsidRPr="00221613">
        <w:t xml:space="preserve"> manage Cloud Storage data in a programmatic way</w:t>
      </w:r>
      <w:r w:rsidR="00221613">
        <w:t>.</w:t>
      </w:r>
      <w:r w:rsidR="00D32990">
        <w:t xml:space="preserve"> </w:t>
      </w:r>
      <w:r w:rsidR="00D32990" w:rsidRPr="00D32990">
        <w:t xml:space="preserve">Access to Cloud Storage through the XML API is useful when </w:t>
      </w:r>
      <w:r w:rsidR="00D32990">
        <w:t>users</w:t>
      </w:r>
      <w:r w:rsidR="00D32990" w:rsidRPr="00D32990">
        <w:t xml:space="preserve"> are using tools and libraries that must work across different storage providers, or when </w:t>
      </w:r>
      <w:r w:rsidR="00D32990">
        <w:t>users</w:t>
      </w:r>
      <w:r w:rsidR="00D32990" w:rsidRPr="00D32990">
        <w:t xml:space="preserve"> are migrating from another storage provider to Cloud Storage. In the latter case, </w:t>
      </w:r>
      <w:r w:rsidR="00D32990">
        <w:t>users</w:t>
      </w:r>
      <w:r w:rsidR="00D32990" w:rsidRPr="00D32990">
        <w:t xml:space="preserve"> only need to make a few simple changes to </w:t>
      </w:r>
      <w:r w:rsidR="00D32990">
        <w:t>their</w:t>
      </w:r>
      <w:r w:rsidR="00D32990" w:rsidRPr="00D32990">
        <w:t xml:space="preserve"> existing tools and libraries to begin sending requests to Cloud Storage</w:t>
      </w:r>
      <w:r w:rsidR="00D32990">
        <w:t>.</w:t>
      </w:r>
      <w:r w:rsidR="000C6511">
        <w:t xml:space="preserve"> </w:t>
      </w:r>
      <w:r w:rsidR="000C6511" w:rsidRPr="000C6511">
        <w:t>JSON API is a simple, JSON-backed interface for accessing and manipulating Cloud Storage projects in a programmatic way. It is fully compatible with the Cloud Storage Client Libraries</w:t>
      </w:r>
      <w:r w:rsidR="000C6511">
        <w:t xml:space="preserve"> and </w:t>
      </w:r>
      <w:r w:rsidR="000C6511" w:rsidRPr="000C6511">
        <w:t>intended for software developers</w:t>
      </w:r>
      <w:r w:rsidR="000C6511">
        <w:t xml:space="preserve"> </w:t>
      </w:r>
      <w:r w:rsidR="000C6511" w:rsidRPr="000C6511">
        <w:t>familiar with web programming and be comfortable creating applications that consume web services through HTTP requests</w:t>
      </w:r>
      <w:r w:rsidR="000C6511">
        <w:t>.</w:t>
      </w:r>
      <w:r w:rsidR="00060071">
        <w:t xml:space="preserve"> </w:t>
      </w:r>
      <w:r w:rsidR="00060071" w:rsidRPr="00060071">
        <w:t>Storage Transfer Service</w:t>
      </w:r>
      <w:r w:rsidR="00060071">
        <w:t xml:space="preserve"> can be</w:t>
      </w:r>
      <w:r w:rsidR="00060071" w:rsidRPr="00060071">
        <w:t xml:space="preserve"> use</w:t>
      </w:r>
      <w:r w:rsidR="00060071">
        <w:t>d</w:t>
      </w:r>
      <w:r w:rsidR="00060071" w:rsidRPr="00060071">
        <w:t xml:space="preserve"> to quickly import online data into Cloud Storage</w:t>
      </w:r>
      <w:r w:rsidR="00060071">
        <w:t xml:space="preserve"> and</w:t>
      </w:r>
      <w:r w:rsidR="00060071" w:rsidRPr="00060071">
        <w:t xml:space="preserve"> transfer data within Cloud Storage, from one bucket to another.</w:t>
      </w:r>
      <w:r w:rsidR="00060071">
        <w:t xml:space="preserve"> The service can be used on console, with </w:t>
      </w:r>
      <w:r w:rsidR="00060071" w:rsidRPr="00060071">
        <w:t>Google API Client Library in</w:t>
      </w:r>
      <w:r w:rsidR="00060071">
        <w:t xml:space="preserve"> JAVA and PYTHON, </w:t>
      </w:r>
      <w:r w:rsidR="00AD6936">
        <w:t xml:space="preserve">and with </w:t>
      </w:r>
      <w:r w:rsidR="00AD6936" w:rsidRPr="00AD6936">
        <w:t>Storage Transfer Service API</w:t>
      </w:r>
      <w:r w:rsidR="00AD6936">
        <w:t>.</w:t>
      </w:r>
      <w:r w:rsidR="00F62057">
        <w:t xml:space="preserve"> It is more recommended than </w:t>
      </w:r>
      <w:proofErr w:type="spellStart"/>
      <w:r w:rsidR="00F62057">
        <w:t>gsutil</w:t>
      </w:r>
      <w:proofErr w:type="spellEnd"/>
      <w:r w:rsidR="00F62057">
        <w:t xml:space="preserve"> when </w:t>
      </w:r>
      <w:r w:rsidR="00F62057" w:rsidRPr="00F62057">
        <w:t>transferring data from another cloud storage provider</w:t>
      </w:r>
      <w:r w:rsidR="00F62057">
        <w:t>.</w:t>
      </w:r>
      <w:r w:rsidR="00D95837">
        <w:t xml:space="preserve"> All APIs requires a</w:t>
      </w:r>
      <w:r w:rsidR="00D95837" w:rsidRPr="00D95837">
        <w:t>uthentication</w:t>
      </w:r>
      <w:r w:rsidR="00D95837">
        <w:t xml:space="preserve"> before accessing the Storage for most of the operations.</w:t>
      </w:r>
      <w:r w:rsidR="00C04CDA">
        <w:t xml:space="preserve"> </w:t>
      </w:r>
      <w:r w:rsidR="00C04CDA" w:rsidRPr="00C04CDA">
        <w:t>Cloud Storage uses OAuth 2.0 for API authentication and authorization.</w:t>
      </w:r>
      <w:r w:rsidR="00C04CDA">
        <w:t xml:space="preserve"> </w:t>
      </w:r>
      <w:r w:rsidR="00520413">
        <w:t xml:space="preserve">What’s more, Cloud Storage can be </w:t>
      </w:r>
      <w:r w:rsidR="00520413" w:rsidRPr="00520413">
        <w:t>integrated with</w:t>
      </w:r>
      <w:r w:rsidR="00520413">
        <w:t xml:space="preserve"> </w:t>
      </w:r>
      <w:r w:rsidR="00520413" w:rsidRPr="00520413">
        <w:t>Google Cloud Platform Services and Tools</w:t>
      </w:r>
      <w:r w:rsidR="00520413">
        <w:t xml:space="preserve">, for example, mounted </w:t>
      </w:r>
      <w:r w:rsidR="00520413" w:rsidRPr="00520413">
        <w:t>as a file system on a virtual machine instance</w:t>
      </w:r>
      <w:r w:rsidR="00520413">
        <w:t xml:space="preserve"> in Compute Engine.</w:t>
      </w:r>
    </w:p>
    <w:p w14:paraId="6481DA95" w14:textId="53D1E467" w:rsidR="00783663" w:rsidRDefault="00783663" w:rsidP="00FE0A25">
      <w:r>
        <w:t xml:space="preserve">We did single transfer benchmark test at 5 different time periods of a day. And for each period, 10 repeats were done. Here </w:t>
      </w:r>
      <w:proofErr w:type="gramStart"/>
      <w:r>
        <w:t>is</w:t>
      </w:r>
      <w:proofErr w:type="gramEnd"/>
      <w:r>
        <w:t xml:space="preserve"> our results.</w:t>
      </w:r>
    </w:p>
    <w:tbl>
      <w:tblPr>
        <w:tblW w:w="5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1053"/>
        <w:gridCol w:w="1053"/>
        <w:gridCol w:w="1053"/>
      </w:tblGrid>
      <w:tr w:rsidR="00783663" w:rsidRPr="00783663" w14:paraId="1E16D436" w14:textId="77777777" w:rsidTr="00982D58">
        <w:trPr>
          <w:trHeight w:val="300"/>
        </w:trPr>
        <w:tc>
          <w:tcPr>
            <w:tcW w:w="3325" w:type="dxa"/>
            <w:shd w:val="clear" w:color="auto" w:fill="auto"/>
            <w:noWrap/>
            <w:vAlign w:val="bottom"/>
            <w:hideMark/>
          </w:tcPr>
          <w:p w14:paraId="3CFDA747" w14:textId="1DA6D04D" w:rsidR="00783663" w:rsidRPr="00783663" w:rsidRDefault="00783663" w:rsidP="00783663">
            <w:pPr>
              <w:spacing w:after="0" w:line="240" w:lineRule="auto"/>
              <w:rPr>
                <w:rFonts w:ascii="Calibri" w:eastAsia="Times New Roman" w:hAnsi="Calibri" w:cs="Times New Roman"/>
                <w:color w:val="000000"/>
              </w:rPr>
            </w:pPr>
            <w:r w:rsidRPr="00783663">
              <w:rPr>
                <w:rFonts w:ascii="Calibri" w:eastAsia="Times New Roman" w:hAnsi="Calibri" w:cs="Times New Roman"/>
                <w:color w:val="000000"/>
              </w:rPr>
              <w:t>single transfer-Upload</w:t>
            </w:r>
            <w:r w:rsidR="0008320D">
              <w:rPr>
                <w:rFonts w:ascii="Calibri" w:eastAsia="Times New Roman" w:hAnsi="Calibri" w:cs="Times New Roman"/>
                <w:color w:val="000000"/>
              </w:rPr>
              <w:t>(MB/S)</w:t>
            </w:r>
          </w:p>
        </w:tc>
        <w:tc>
          <w:tcPr>
            <w:tcW w:w="288" w:type="dxa"/>
            <w:shd w:val="clear" w:color="auto" w:fill="auto"/>
            <w:noWrap/>
            <w:vAlign w:val="bottom"/>
            <w:hideMark/>
          </w:tcPr>
          <w:p w14:paraId="43A27EA9" w14:textId="77777777" w:rsidR="00783663" w:rsidRPr="00783663" w:rsidRDefault="00783663" w:rsidP="00783663">
            <w:pPr>
              <w:spacing w:after="0" w:line="240" w:lineRule="auto"/>
              <w:rPr>
                <w:rFonts w:ascii="Calibri" w:eastAsia="Times New Roman" w:hAnsi="Calibri" w:cs="Times New Roman"/>
                <w:color w:val="000000"/>
              </w:rPr>
            </w:pPr>
            <w:r w:rsidRPr="00783663">
              <w:rPr>
                <w:rFonts w:ascii="Calibri" w:eastAsia="Times New Roman" w:hAnsi="Calibri" w:cs="Times New Roman"/>
                <w:color w:val="000000"/>
              </w:rPr>
              <w:t>MIN</w:t>
            </w:r>
          </w:p>
        </w:tc>
        <w:tc>
          <w:tcPr>
            <w:tcW w:w="1053" w:type="dxa"/>
            <w:shd w:val="clear" w:color="auto" w:fill="auto"/>
            <w:noWrap/>
            <w:vAlign w:val="bottom"/>
            <w:hideMark/>
          </w:tcPr>
          <w:p w14:paraId="4BE1E093" w14:textId="77777777" w:rsidR="00783663" w:rsidRPr="00783663" w:rsidRDefault="00783663" w:rsidP="00783663">
            <w:pPr>
              <w:spacing w:after="0" w:line="240" w:lineRule="auto"/>
              <w:rPr>
                <w:rFonts w:ascii="Calibri" w:eastAsia="Times New Roman" w:hAnsi="Calibri" w:cs="Times New Roman"/>
                <w:color w:val="000000"/>
              </w:rPr>
            </w:pPr>
            <w:r w:rsidRPr="00783663">
              <w:rPr>
                <w:rFonts w:ascii="Calibri" w:eastAsia="Times New Roman" w:hAnsi="Calibri" w:cs="Times New Roman"/>
                <w:color w:val="000000"/>
              </w:rPr>
              <w:t>MAX</w:t>
            </w:r>
          </w:p>
        </w:tc>
        <w:tc>
          <w:tcPr>
            <w:tcW w:w="1053" w:type="dxa"/>
            <w:shd w:val="clear" w:color="auto" w:fill="auto"/>
            <w:noWrap/>
            <w:vAlign w:val="bottom"/>
            <w:hideMark/>
          </w:tcPr>
          <w:p w14:paraId="337156AC" w14:textId="77777777" w:rsidR="00783663" w:rsidRPr="00783663" w:rsidRDefault="00783663" w:rsidP="00783663">
            <w:pPr>
              <w:spacing w:after="0" w:line="240" w:lineRule="auto"/>
              <w:rPr>
                <w:rFonts w:ascii="Calibri" w:eastAsia="Times New Roman" w:hAnsi="Calibri" w:cs="Times New Roman"/>
                <w:color w:val="000000"/>
              </w:rPr>
            </w:pPr>
            <w:r w:rsidRPr="00783663">
              <w:rPr>
                <w:rFonts w:ascii="Calibri" w:eastAsia="Times New Roman" w:hAnsi="Calibri" w:cs="Times New Roman"/>
                <w:color w:val="000000"/>
              </w:rPr>
              <w:t>AVG</w:t>
            </w:r>
          </w:p>
        </w:tc>
      </w:tr>
      <w:tr w:rsidR="00783663" w:rsidRPr="00783663" w14:paraId="7AF01348" w14:textId="77777777" w:rsidTr="00982D58">
        <w:trPr>
          <w:trHeight w:val="300"/>
        </w:trPr>
        <w:tc>
          <w:tcPr>
            <w:tcW w:w="3325" w:type="dxa"/>
            <w:shd w:val="clear" w:color="auto" w:fill="auto"/>
            <w:noWrap/>
            <w:vAlign w:val="bottom"/>
            <w:hideMark/>
          </w:tcPr>
          <w:p w14:paraId="1C5B0532" w14:textId="77777777" w:rsidR="00783663" w:rsidRPr="00783663" w:rsidRDefault="00783663" w:rsidP="00783663">
            <w:pPr>
              <w:spacing w:after="0" w:line="240" w:lineRule="auto"/>
              <w:rPr>
                <w:rFonts w:ascii="Calibri" w:eastAsia="Times New Roman" w:hAnsi="Calibri" w:cs="Times New Roman"/>
                <w:color w:val="000000"/>
              </w:rPr>
            </w:pPr>
            <w:r w:rsidRPr="00783663">
              <w:rPr>
                <w:rFonts w:ascii="Calibri" w:eastAsia="Times New Roman" w:hAnsi="Calibri" w:cs="Times New Roman"/>
                <w:color w:val="000000"/>
              </w:rPr>
              <w:t>20180521 04:10 - 05:00</w:t>
            </w:r>
          </w:p>
        </w:tc>
        <w:tc>
          <w:tcPr>
            <w:tcW w:w="288" w:type="dxa"/>
            <w:shd w:val="clear" w:color="auto" w:fill="auto"/>
            <w:noWrap/>
            <w:vAlign w:val="bottom"/>
            <w:hideMark/>
          </w:tcPr>
          <w:p w14:paraId="467467D7" w14:textId="77777777" w:rsidR="00783663" w:rsidRPr="00783663" w:rsidRDefault="00783663" w:rsidP="00783663">
            <w:pPr>
              <w:spacing w:after="0" w:line="240" w:lineRule="auto"/>
              <w:jc w:val="right"/>
              <w:rPr>
                <w:rFonts w:ascii="Calibri" w:eastAsia="Times New Roman" w:hAnsi="Calibri" w:cs="Times New Roman"/>
                <w:color w:val="000000"/>
              </w:rPr>
            </w:pPr>
            <w:r w:rsidRPr="00783663">
              <w:rPr>
                <w:rFonts w:ascii="Calibri" w:eastAsia="Times New Roman" w:hAnsi="Calibri" w:cs="Times New Roman"/>
                <w:color w:val="000000"/>
              </w:rPr>
              <w:t>0.945851</w:t>
            </w:r>
          </w:p>
        </w:tc>
        <w:tc>
          <w:tcPr>
            <w:tcW w:w="1053" w:type="dxa"/>
            <w:shd w:val="clear" w:color="auto" w:fill="auto"/>
            <w:noWrap/>
            <w:vAlign w:val="bottom"/>
            <w:hideMark/>
          </w:tcPr>
          <w:p w14:paraId="7AC07CB7" w14:textId="77777777" w:rsidR="00783663" w:rsidRPr="00783663" w:rsidRDefault="00783663" w:rsidP="00783663">
            <w:pPr>
              <w:spacing w:after="0" w:line="240" w:lineRule="auto"/>
              <w:jc w:val="right"/>
              <w:rPr>
                <w:rFonts w:ascii="Calibri" w:eastAsia="Times New Roman" w:hAnsi="Calibri" w:cs="Times New Roman"/>
                <w:color w:val="000000"/>
              </w:rPr>
            </w:pPr>
            <w:r w:rsidRPr="00783663">
              <w:rPr>
                <w:rFonts w:ascii="Calibri" w:eastAsia="Times New Roman" w:hAnsi="Calibri" w:cs="Times New Roman"/>
                <w:color w:val="000000"/>
              </w:rPr>
              <w:t>1.015617</w:t>
            </w:r>
          </w:p>
        </w:tc>
        <w:tc>
          <w:tcPr>
            <w:tcW w:w="1053" w:type="dxa"/>
            <w:shd w:val="clear" w:color="auto" w:fill="auto"/>
            <w:noWrap/>
            <w:vAlign w:val="bottom"/>
            <w:hideMark/>
          </w:tcPr>
          <w:p w14:paraId="457D81F9" w14:textId="77777777" w:rsidR="00783663" w:rsidRPr="00783663" w:rsidRDefault="00783663" w:rsidP="00783663">
            <w:pPr>
              <w:spacing w:after="0" w:line="240" w:lineRule="auto"/>
              <w:jc w:val="right"/>
              <w:rPr>
                <w:rFonts w:ascii="Calibri" w:eastAsia="Times New Roman" w:hAnsi="Calibri" w:cs="Times New Roman"/>
                <w:color w:val="000000"/>
              </w:rPr>
            </w:pPr>
            <w:r w:rsidRPr="00783663">
              <w:rPr>
                <w:rFonts w:ascii="Calibri" w:eastAsia="Times New Roman" w:hAnsi="Calibri" w:cs="Times New Roman"/>
                <w:color w:val="000000"/>
              </w:rPr>
              <w:t>0.979699</w:t>
            </w:r>
          </w:p>
        </w:tc>
      </w:tr>
      <w:tr w:rsidR="00783663" w:rsidRPr="00783663" w14:paraId="54B0E209" w14:textId="77777777" w:rsidTr="00982D58">
        <w:trPr>
          <w:trHeight w:val="300"/>
        </w:trPr>
        <w:tc>
          <w:tcPr>
            <w:tcW w:w="3325" w:type="dxa"/>
            <w:shd w:val="clear" w:color="auto" w:fill="auto"/>
            <w:noWrap/>
            <w:vAlign w:val="bottom"/>
            <w:hideMark/>
          </w:tcPr>
          <w:p w14:paraId="6720AB96" w14:textId="77777777" w:rsidR="00783663" w:rsidRPr="00783663" w:rsidRDefault="00783663" w:rsidP="00783663">
            <w:pPr>
              <w:spacing w:after="0" w:line="240" w:lineRule="auto"/>
              <w:rPr>
                <w:rFonts w:ascii="Calibri" w:eastAsia="Times New Roman" w:hAnsi="Calibri" w:cs="Times New Roman"/>
                <w:color w:val="000000"/>
              </w:rPr>
            </w:pPr>
            <w:r w:rsidRPr="00783663">
              <w:rPr>
                <w:rFonts w:ascii="Calibri" w:eastAsia="Times New Roman" w:hAnsi="Calibri" w:cs="Times New Roman"/>
                <w:color w:val="000000"/>
              </w:rPr>
              <w:t>20180521 10:50 - 11:30</w:t>
            </w:r>
          </w:p>
        </w:tc>
        <w:tc>
          <w:tcPr>
            <w:tcW w:w="288" w:type="dxa"/>
            <w:shd w:val="clear" w:color="auto" w:fill="auto"/>
            <w:noWrap/>
            <w:vAlign w:val="bottom"/>
            <w:hideMark/>
          </w:tcPr>
          <w:p w14:paraId="7039A319" w14:textId="77777777" w:rsidR="00783663" w:rsidRPr="00783663" w:rsidRDefault="00783663" w:rsidP="00783663">
            <w:pPr>
              <w:spacing w:after="0" w:line="240" w:lineRule="auto"/>
              <w:jc w:val="right"/>
              <w:rPr>
                <w:rFonts w:ascii="Calibri" w:eastAsia="Times New Roman" w:hAnsi="Calibri" w:cs="Times New Roman"/>
                <w:color w:val="000000"/>
              </w:rPr>
            </w:pPr>
            <w:r w:rsidRPr="00783663">
              <w:rPr>
                <w:rFonts w:ascii="Calibri" w:eastAsia="Times New Roman" w:hAnsi="Calibri" w:cs="Times New Roman"/>
                <w:color w:val="000000"/>
              </w:rPr>
              <w:t>0.917444</w:t>
            </w:r>
          </w:p>
        </w:tc>
        <w:tc>
          <w:tcPr>
            <w:tcW w:w="1053" w:type="dxa"/>
            <w:shd w:val="clear" w:color="auto" w:fill="auto"/>
            <w:noWrap/>
            <w:vAlign w:val="bottom"/>
            <w:hideMark/>
          </w:tcPr>
          <w:p w14:paraId="6E32ED71" w14:textId="77777777" w:rsidR="00783663" w:rsidRPr="00783663" w:rsidRDefault="00783663" w:rsidP="00783663">
            <w:pPr>
              <w:spacing w:after="0" w:line="240" w:lineRule="auto"/>
              <w:jc w:val="right"/>
              <w:rPr>
                <w:rFonts w:ascii="Calibri" w:eastAsia="Times New Roman" w:hAnsi="Calibri" w:cs="Times New Roman"/>
                <w:color w:val="000000"/>
              </w:rPr>
            </w:pPr>
            <w:r w:rsidRPr="00783663">
              <w:rPr>
                <w:rFonts w:ascii="Calibri" w:eastAsia="Times New Roman" w:hAnsi="Calibri" w:cs="Times New Roman"/>
                <w:color w:val="000000"/>
              </w:rPr>
              <w:t>0.986666</w:t>
            </w:r>
          </w:p>
        </w:tc>
        <w:tc>
          <w:tcPr>
            <w:tcW w:w="1053" w:type="dxa"/>
            <w:shd w:val="clear" w:color="auto" w:fill="auto"/>
            <w:noWrap/>
            <w:vAlign w:val="bottom"/>
            <w:hideMark/>
          </w:tcPr>
          <w:p w14:paraId="32CBEF87" w14:textId="77777777" w:rsidR="00783663" w:rsidRPr="00783663" w:rsidRDefault="00783663" w:rsidP="00783663">
            <w:pPr>
              <w:spacing w:after="0" w:line="240" w:lineRule="auto"/>
              <w:jc w:val="right"/>
              <w:rPr>
                <w:rFonts w:ascii="Calibri" w:eastAsia="Times New Roman" w:hAnsi="Calibri" w:cs="Times New Roman"/>
                <w:color w:val="000000"/>
              </w:rPr>
            </w:pPr>
            <w:r w:rsidRPr="00783663">
              <w:rPr>
                <w:rFonts w:ascii="Calibri" w:eastAsia="Times New Roman" w:hAnsi="Calibri" w:cs="Times New Roman"/>
                <w:color w:val="000000"/>
              </w:rPr>
              <w:t>0.953065</w:t>
            </w:r>
          </w:p>
        </w:tc>
      </w:tr>
      <w:tr w:rsidR="00783663" w:rsidRPr="00783663" w14:paraId="06388769" w14:textId="77777777" w:rsidTr="00982D58">
        <w:trPr>
          <w:trHeight w:val="300"/>
        </w:trPr>
        <w:tc>
          <w:tcPr>
            <w:tcW w:w="3325" w:type="dxa"/>
            <w:shd w:val="clear" w:color="auto" w:fill="auto"/>
            <w:noWrap/>
            <w:vAlign w:val="bottom"/>
            <w:hideMark/>
          </w:tcPr>
          <w:p w14:paraId="20DC64DD" w14:textId="77777777" w:rsidR="00783663" w:rsidRPr="00783663" w:rsidRDefault="00783663" w:rsidP="00783663">
            <w:pPr>
              <w:spacing w:after="0" w:line="240" w:lineRule="auto"/>
              <w:rPr>
                <w:rFonts w:ascii="Calibri" w:eastAsia="Times New Roman" w:hAnsi="Calibri" w:cs="Times New Roman"/>
                <w:color w:val="000000"/>
              </w:rPr>
            </w:pPr>
            <w:r w:rsidRPr="00783663">
              <w:rPr>
                <w:rFonts w:ascii="Calibri" w:eastAsia="Times New Roman" w:hAnsi="Calibri" w:cs="Times New Roman"/>
                <w:color w:val="000000"/>
              </w:rPr>
              <w:t>20180521 15:20 - 16:00</w:t>
            </w:r>
          </w:p>
        </w:tc>
        <w:tc>
          <w:tcPr>
            <w:tcW w:w="288" w:type="dxa"/>
            <w:shd w:val="clear" w:color="auto" w:fill="auto"/>
            <w:noWrap/>
            <w:vAlign w:val="bottom"/>
            <w:hideMark/>
          </w:tcPr>
          <w:p w14:paraId="5EDDA9F0" w14:textId="77777777" w:rsidR="00783663" w:rsidRPr="00783663" w:rsidRDefault="00783663" w:rsidP="00783663">
            <w:pPr>
              <w:spacing w:after="0" w:line="240" w:lineRule="auto"/>
              <w:jc w:val="right"/>
              <w:rPr>
                <w:rFonts w:ascii="Calibri" w:eastAsia="Times New Roman" w:hAnsi="Calibri" w:cs="Times New Roman"/>
                <w:color w:val="000000"/>
              </w:rPr>
            </w:pPr>
            <w:r w:rsidRPr="00783663">
              <w:rPr>
                <w:rFonts w:ascii="Calibri" w:eastAsia="Times New Roman" w:hAnsi="Calibri" w:cs="Times New Roman"/>
                <w:color w:val="000000"/>
              </w:rPr>
              <w:t>0.889677</w:t>
            </w:r>
          </w:p>
        </w:tc>
        <w:tc>
          <w:tcPr>
            <w:tcW w:w="1053" w:type="dxa"/>
            <w:shd w:val="clear" w:color="auto" w:fill="auto"/>
            <w:noWrap/>
            <w:vAlign w:val="bottom"/>
            <w:hideMark/>
          </w:tcPr>
          <w:p w14:paraId="78CD40F7" w14:textId="77777777" w:rsidR="00783663" w:rsidRPr="00783663" w:rsidRDefault="00783663" w:rsidP="00783663">
            <w:pPr>
              <w:spacing w:after="0" w:line="240" w:lineRule="auto"/>
              <w:jc w:val="right"/>
              <w:rPr>
                <w:rFonts w:ascii="Calibri" w:eastAsia="Times New Roman" w:hAnsi="Calibri" w:cs="Times New Roman"/>
                <w:color w:val="000000"/>
              </w:rPr>
            </w:pPr>
            <w:r w:rsidRPr="00783663">
              <w:rPr>
                <w:rFonts w:ascii="Calibri" w:eastAsia="Times New Roman" w:hAnsi="Calibri" w:cs="Times New Roman"/>
                <w:color w:val="000000"/>
              </w:rPr>
              <w:t>0.990583</w:t>
            </w:r>
          </w:p>
        </w:tc>
        <w:tc>
          <w:tcPr>
            <w:tcW w:w="1053" w:type="dxa"/>
            <w:shd w:val="clear" w:color="auto" w:fill="auto"/>
            <w:noWrap/>
            <w:vAlign w:val="bottom"/>
            <w:hideMark/>
          </w:tcPr>
          <w:p w14:paraId="75422955" w14:textId="77777777" w:rsidR="00783663" w:rsidRPr="00783663" w:rsidRDefault="00783663" w:rsidP="00783663">
            <w:pPr>
              <w:spacing w:after="0" w:line="240" w:lineRule="auto"/>
              <w:jc w:val="right"/>
              <w:rPr>
                <w:rFonts w:ascii="Calibri" w:eastAsia="Times New Roman" w:hAnsi="Calibri" w:cs="Times New Roman"/>
                <w:color w:val="000000"/>
              </w:rPr>
            </w:pPr>
            <w:r w:rsidRPr="00783663">
              <w:rPr>
                <w:rFonts w:ascii="Calibri" w:eastAsia="Times New Roman" w:hAnsi="Calibri" w:cs="Times New Roman"/>
                <w:color w:val="000000"/>
              </w:rPr>
              <w:t>0.943145</w:t>
            </w:r>
          </w:p>
        </w:tc>
      </w:tr>
      <w:tr w:rsidR="00783663" w:rsidRPr="00783663" w14:paraId="67B6710F" w14:textId="77777777" w:rsidTr="00982D58">
        <w:trPr>
          <w:trHeight w:val="300"/>
        </w:trPr>
        <w:tc>
          <w:tcPr>
            <w:tcW w:w="3325" w:type="dxa"/>
            <w:shd w:val="clear" w:color="auto" w:fill="auto"/>
            <w:noWrap/>
            <w:vAlign w:val="bottom"/>
            <w:hideMark/>
          </w:tcPr>
          <w:p w14:paraId="41AF7F6A" w14:textId="77777777" w:rsidR="00783663" w:rsidRPr="00783663" w:rsidRDefault="00783663" w:rsidP="00783663">
            <w:pPr>
              <w:spacing w:after="0" w:line="240" w:lineRule="auto"/>
              <w:rPr>
                <w:rFonts w:ascii="Calibri" w:eastAsia="Times New Roman" w:hAnsi="Calibri" w:cs="Times New Roman"/>
                <w:color w:val="000000"/>
              </w:rPr>
            </w:pPr>
            <w:r w:rsidRPr="00783663">
              <w:rPr>
                <w:rFonts w:ascii="Calibri" w:eastAsia="Times New Roman" w:hAnsi="Calibri" w:cs="Times New Roman"/>
                <w:color w:val="000000"/>
              </w:rPr>
              <w:t>20180521 20:40 - 21:20</w:t>
            </w:r>
          </w:p>
        </w:tc>
        <w:tc>
          <w:tcPr>
            <w:tcW w:w="288" w:type="dxa"/>
            <w:shd w:val="clear" w:color="auto" w:fill="auto"/>
            <w:noWrap/>
            <w:vAlign w:val="bottom"/>
            <w:hideMark/>
          </w:tcPr>
          <w:p w14:paraId="1C5BC8A2" w14:textId="77777777" w:rsidR="00783663" w:rsidRPr="00783663" w:rsidRDefault="00783663" w:rsidP="00783663">
            <w:pPr>
              <w:spacing w:after="0" w:line="240" w:lineRule="auto"/>
              <w:jc w:val="right"/>
              <w:rPr>
                <w:rFonts w:ascii="Calibri" w:eastAsia="Times New Roman" w:hAnsi="Calibri" w:cs="Times New Roman"/>
                <w:color w:val="000000"/>
              </w:rPr>
            </w:pPr>
            <w:r w:rsidRPr="00783663">
              <w:rPr>
                <w:rFonts w:ascii="Calibri" w:eastAsia="Times New Roman" w:hAnsi="Calibri" w:cs="Times New Roman"/>
                <w:color w:val="000000"/>
              </w:rPr>
              <w:t>0.856248</w:t>
            </w:r>
          </w:p>
        </w:tc>
        <w:tc>
          <w:tcPr>
            <w:tcW w:w="1053" w:type="dxa"/>
            <w:shd w:val="clear" w:color="auto" w:fill="auto"/>
            <w:noWrap/>
            <w:vAlign w:val="bottom"/>
            <w:hideMark/>
          </w:tcPr>
          <w:p w14:paraId="082C9E0F" w14:textId="77777777" w:rsidR="00783663" w:rsidRPr="00783663" w:rsidRDefault="00783663" w:rsidP="00783663">
            <w:pPr>
              <w:spacing w:after="0" w:line="240" w:lineRule="auto"/>
              <w:jc w:val="right"/>
              <w:rPr>
                <w:rFonts w:ascii="Calibri" w:eastAsia="Times New Roman" w:hAnsi="Calibri" w:cs="Times New Roman"/>
                <w:color w:val="000000"/>
              </w:rPr>
            </w:pPr>
            <w:r w:rsidRPr="00783663">
              <w:rPr>
                <w:rFonts w:ascii="Calibri" w:eastAsia="Times New Roman" w:hAnsi="Calibri" w:cs="Times New Roman"/>
                <w:color w:val="000000"/>
              </w:rPr>
              <w:t>0.956707</w:t>
            </w:r>
          </w:p>
        </w:tc>
        <w:tc>
          <w:tcPr>
            <w:tcW w:w="1053" w:type="dxa"/>
            <w:shd w:val="clear" w:color="auto" w:fill="auto"/>
            <w:noWrap/>
            <w:vAlign w:val="bottom"/>
            <w:hideMark/>
          </w:tcPr>
          <w:p w14:paraId="32B8698F" w14:textId="77777777" w:rsidR="00783663" w:rsidRPr="00783663" w:rsidRDefault="00783663" w:rsidP="00783663">
            <w:pPr>
              <w:spacing w:after="0" w:line="240" w:lineRule="auto"/>
              <w:jc w:val="right"/>
              <w:rPr>
                <w:rFonts w:ascii="Calibri" w:eastAsia="Times New Roman" w:hAnsi="Calibri" w:cs="Times New Roman"/>
                <w:color w:val="000000"/>
              </w:rPr>
            </w:pPr>
            <w:r w:rsidRPr="00783663">
              <w:rPr>
                <w:rFonts w:ascii="Calibri" w:eastAsia="Times New Roman" w:hAnsi="Calibri" w:cs="Times New Roman"/>
                <w:color w:val="000000"/>
              </w:rPr>
              <w:t>0.922195</w:t>
            </w:r>
          </w:p>
        </w:tc>
      </w:tr>
      <w:tr w:rsidR="00783663" w:rsidRPr="00783663" w14:paraId="1277BE2A" w14:textId="77777777" w:rsidTr="00982D58">
        <w:trPr>
          <w:trHeight w:val="300"/>
        </w:trPr>
        <w:tc>
          <w:tcPr>
            <w:tcW w:w="3325" w:type="dxa"/>
            <w:shd w:val="clear" w:color="auto" w:fill="auto"/>
            <w:noWrap/>
            <w:vAlign w:val="bottom"/>
            <w:hideMark/>
          </w:tcPr>
          <w:p w14:paraId="5D1C2BAE" w14:textId="77777777" w:rsidR="00783663" w:rsidRPr="00783663" w:rsidRDefault="00783663" w:rsidP="00783663">
            <w:pPr>
              <w:spacing w:after="0" w:line="240" w:lineRule="auto"/>
              <w:rPr>
                <w:rFonts w:ascii="Calibri" w:eastAsia="Times New Roman" w:hAnsi="Calibri" w:cs="Times New Roman"/>
                <w:color w:val="000000"/>
              </w:rPr>
            </w:pPr>
            <w:r w:rsidRPr="00783663">
              <w:rPr>
                <w:rFonts w:ascii="Calibri" w:eastAsia="Times New Roman" w:hAnsi="Calibri" w:cs="Times New Roman"/>
                <w:color w:val="000000"/>
              </w:rPr>
              <w:t>20180521 23:10 - 23:50</w:t>
            </w:r>
          </w:p>
        </w:tc>
        <w:tc>
          <w:tcPr>
            <w:tcW w:w="288" w:type="dxa"/>
            <w:shd w:val="clear" w:color="auto" w:fill="auto"/>
            <w:noWrap/>
            <w:vAlign w:val="bottom"/>
            <w:hideMark/>
          </w:tcPr>
          <w:p w14:paraId="07006DA9" w14:textId="77777777" w:rsidR="00783663" w:rsidRPr="00783663" w:rsidRDefault="00783663" w:rsidP="00783663">
            <w:pPr>
              <w:spacing w:after="0" w:line="240" w:lineRule="auto"/>
              <w:jc w:val="right"/>
              <w:rPr>
                <w:rFonts w:ascii="Calibri" w:eastAsia="Times New Roman" w:hAnsi="Calibri" w:cs="Times New Roman"/>
                <w:color w:val="000000"/>
              </w:rPr>
            </w:pPr>
            <w:r w:rsidRPr="00783663">
              <w:rPr>
                <w:rFonts w:ascii="Calibri" w:eastAsia="Times New Roman" w:hAnsi="Calibri" w:cs="Times New Roman"/>
                <w:color w:val="000000"/>
              </w:rPr>
              <w:t>0.841479</w:t>
            </w:r>
          </w:p>
        </w:tc>
        <w:tc>
          <w:tcPr>
            <w:tcW w:w="1053" w:type="dxa"/>
            <w:shd w:val="clear" w:color="auto" w:fill="auto"/>
            <w:noWrap/>
            <w:vAlign w:val="bottom"/>
            <w:hideMark/>
          </w:tcPr>
          <w:p w14:paraId="367B90A9" w14:textId="77777777" w:rsidR="00783663" w:rsidRPr="00783663" w:rsidRDefault="00783663" w:rsidP="00783663">
            <w:pPr>
              <w:spacing w:after="0" w:line="240" w:lineRule="auto"/>
              <w:jc w:val="right"/>
              <w:rPr>
                <w:rFonts w:ascii="Calibri" w:eastAsia="Times New Roman" w:hAnsi="Calibri" w:cs="Times New Roman"/>
                <w:color w:val="000000"/>
              </w:rPr>
            </w:pPr>
            <w:r w:rsidRPr="00783663">
              <w:rPr>
                <w:rFonts w:ascii="Calibri" w:eastAsia="Times New Roman" w:hAnsi="Calibri" w:cs="Times New Roman"/>
                <w:color w:val="000000"/>
              </w:rPr>
              <w:t>0.947617</w:t>
            </w:r>
          </w:p>
        </w:tc>
        <w:tc>
          <w:tcPr>
            <w:tcW w:w="1053" w:type="dxa"/>
            <w:shd w:val="clear" w:color="auto" w:fill="auto"/>
            <w:noWrap/>
            <w:vAlign w:val="bottom"/>
            <w:hideMark/>
          </w:tcPr>
          <w:p w14:paraId="3D6979F0" w14:textId="77777777" w:rsidR="00783663" w:rsidRPr="00783663" w:rsidRDefault="00783663" w:rsidP="00783663">
            <w:pPr>
              <w:spacing w:after="0" w:line="240" w:lineRule="auto"/>
              <w:jc w:val="right"/>
              <w:rPr>
                <w:rFonts w:ascii="Calibri" w:eastAsia="Times New Roman" w:hAnsi="Calibri" w:cs="Times New Roman"/>
                <w:color w:val="000000"/>
              </w:rPr>
            </w:pPr>
            <w:r w:rsidRPr="00783663">
              <w:rPr>
                <w:rFonts w:ascii="Calibri" w:eastAsia="Times New Roman" w:hAnsi="Calibri" w:cs="Times New Roman"/>
                <w:color w:val="000000"/>
              </w:rPr>
              <w:t>0.89935</w:t>
            </w:r>
          </w:p>
        </w:tc>
      </w:tr>
    </w:tbl>
    <w:p w14:paraId="36341CE2" w14:textId="0F0914DE" w:rsidR="00783663" w:rsidRDefault="00783663" w:rsidP="00FE0A25"/>
    <w:tbl>
      <w:tblPr>
        <w:tblW w:w="6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5"/>
        <w:gridCol w:w="1053"/>
        <w:gridCol w:w="1053"/>
        <w:gridCol w:w="1053"/>
      </w:tblGrid>
      <w:tr w:rsidR="00AE5501" w:rsidRPr="00783663" w14:paraId="21AB83B7" w14:textId="77777777" w:rsidTr="00994353">
        <w:trPr>
          <w:trHeight w:val="332"/>
        </w:trPr>
        <w:tc>
          <w:tcPr>
            <w:tcW w:w="3595" w:type="dxa"/>
            <w:shd w:val="clear" w:color="auto" w:fill="auto"/>
            <w:noWrap/>
            <w:vAlign w:val="bottom"/>
            <w:hideMark/>
          </w:tcPr>
          <w:p w14:paraId="3E95A579" w14:textId="2C2FFEB1" w:rsidR="00AE5501" w:rsidRPr="00783663" w:rsidRDefault="00AE5501" w:rsidP="00AE5501">
            <w:pPr>
              <w:rPr>
                <w:rFonts w:ascii="Calibri" w:hAnsi="Calibri"/>
                <w:color w:val="000000"/>
              </w:rPr>
            </w:pPr>
            <w:r>
              <w:rPr>
                <w:rFonts w:ascii="Calibri" w:hAnsi="Calibri"/>
                <w:color w:val="000000"/>
              </w:rPr>
              <w:t>single transfer-Download</w:t>
            </w:r>
            <w:r w:rsidR="0008320D">
              <w:rPr>
                <w:rFonts w:ascii="Calibri" w:eastAsia="Times New Roman" w:hAnsi="Calibri" w:cs="Times New Roman"/>
                <w:color w:val="000000"/>
              </w:rPr>
              <w:t>(MB/S)</w:t>
            </w:r>
          </w:p>
        </w:tc>
        <w:tc>
          <w:tcPr>
            <w:tcW w:w="423" w:type="dxa"/>
            <w:shd w:val="clear" w:color="auto" w:fill="auto"/>
            <w:noWrap/>
            <w:vAlign w:val="bottom"/>
            <w:hideMark/>
          </w:tcPr>
          <w:p w14:paraId="0DF9F5B7" w14:textId="77777777" w:rsidR="00AE5501" w:rsidRPr="00783663" w:rsidRDefault="00AE5501" w:rsidP="00E1686C">
            <w:pPr>
              <w:spacing w:after="0" w:line="240" w:lineRule="auto"/>
              <w:rPr>
                <w:rFonts w:ascii="Calibri" w:eastAsia="Times New Roman" w:hAnsi="Calibri" w:cs="Times New Roman"/>
                <w:color w:val="000000"/>
              </w:rPr>
            </w:pPr>
            <w:r w:rsidRPr="00783663">
              <w:rPr>
                <w:rFonts w:ascii="Calibri" w:eastAsia="Times New Roman" w:hAnsi="Calibri" w:cs="Times New Roman"/>
                <w:color w:val="000000"/>
              </w:rPr>
              <w:t>MIN</w:t>
            </w:r>
          </w:p>
        </w:tc>
        <w:tc>
          <w:tcPr>
            <w:tcW w:w="1053" w:type="dxa"/>
            <w:shd w:val="clear" w:color="auto" w:fill="auto"/>
            <w:noWrap/>
            <w:vAlign w:val="bottom"/>
            <w:hideMark/>
          </w:tcPr>
          <w:p w14:paraId="49543064" w14:textId="77777777" w:rsidR="00AE5501" w:rsidRPr="00783663" w:rsidRDefault="00AE5501" w:rsidP="00E1686C">
            <w:pPr>
              <w:spacing w:after="0" w:line="240" w:lineRule="auto"/>
              <w:rPr>
                <w:rFonts w:ascii="Calibri" w:eastAsia="Times New Roman" w:hAnsi="Calibri" w:cs="Times New Roman"/>
                <w:color w:val="000000"/>
              </w:rPr>
            </w:pPr>
            <w:r w:rsidRPr="00783663">
              <w:rPr>
                <w:rFonts w:ascii="Calibri" w:eastAsia="Times New Roman" w:hAnsi="Calibri" w:cs="Times New Roman"/>
                <w:color w:val="000000"/>
              </w:rPr>
              <w:t>MAX</w:t>
            </w:r>
          </w:p>
        </w:tc>
        <w:tc>
          <w:tcPr>
            <w:tcW w:w="1053" w:type="dxa"/>
            <w:shd w:val="clear" w:color="auto" w:fill="auto"/>
            <w:noWrap/>
            <w:vAlign w:val="bottom"/>
            <w:hideMark/>
          </w:tcPr>
          <w:p w14:paraId="3DD14E09" w14:textId="77777777" w:rsidR="00AE5501" w:rsidRPr="00783663" w:rsidRDefault="00AE5501" w:rsidP="00E1686C">
            <w:pPr>
              <w:spacing w:after="0" w:line="240" w:lineRule="auto"/>
              <w:rPr>
                <w:rFonts w:ascii="Calibri" w:eastAsia="Times New Roman" w:hAnsi="Calibri" w:cs="Times New Roman"/>
                <w:color w:val="000000"/>
              </w:rPr>
            </w:pPr>
            <w:r w:rsidRPr="00783663">
              <w:rPr>
                <w:rFonts w:ascii="Calibri" w:eastAsia="Times New Roman" w:hAnsi="Calibri" w:cs="Times New Roman"/>
                <w:color w:val="000000"/>
              </w:rPr>
              <w:t>AVG</w:t>
            </w:r>
          </w:p>
        </w:tc>
      </w:tr>
      <w:tr w:rsidR="00AE5501" w:rsidRPr="00783663" w14:paraId="721FA2A9" w14:textId="77777777" w:rsidTr="00982D58">
        <w:trPr>
          <w:trHeight w:val="300"/>
        </w:trPr>
        <w:tc>
          <w:tcPr>
            <w:tcW w:w="3595" w:type="dxa"/>
            <w:shd w:val="clear" w:color="auto" w:fill="auto"/>
            <w:noWrap/>
            <w:vAlign w:val="bottom"/>
            <w:hideMark/>
          </w:tcPr>
          <w:p w14:paraId="4BE8D228" w14:textId="77777777" w:rsidR="00AE5501" w:rsidRPr="00783663" w:rsidRDefault="00AE5501" w:rsidP="00AE5501">
            <w:pPr>
              <w:spacing w:after="0" w:line="240" w:lineRule="auto"/>
              <w:rPr>
                <w:rFonts w:ascii="Calibri" w:eastAsia="Times New Roman" w:hAnsi="Calibri" w:cs="Times New Roman"/>
                <w:color w:val="000000"/>
              </w:rPr>
            </w:pPr>
            <w:r w:rsidRPr="00783663">
              <w:rPr>
                <w:rFonts w:ascii="Calibri" w:eastAsia="Times New Roman" w:hAnsi="Calibri" w:cs="Times New Roman"/>
                <w:color w:val="000000"/>
              </w:rPr>
              <w:t>20180521 04:10 - 05:00</w:t>
            </w:r>
          </w:p>
        </w:tc>
        <w:tc>
          <w:tcPr>
            <w:tcW w:w="423" w:type="dxa"/>
            <w:shd w:val="clear" w:color="auto" w:fill="auto"/>
            <w:noWrap/>
            <w:vAlign w:val="bottom"/>
            <w:hideMark/>
          </w:tcPr>
          <w:p w14:paraId="3DD317BB" w14:textId="4B0B8CF7" w:rsidR="00AE5501" w:rsidRPr="00783663" w:rsidRDefault="00AE5501" w:rsidP="00AE5501">
            <w:pPr>
              <w:spacing w:after="0" w:line="240" w:lineRule="auto"/>
              <w:jc w:val="right"/>
              <w:rPr>
                <w:rFonts w:ascii="Calibri" w:eastAsia="Times New Roman" w:hAnsi="Calibri" w:cs="Times New Roman"/>
                <w:color w:val="000000"/>
              </w:rPr>
            </w:pPr>
            <w:r>
              <w:rPr>
                <w:rFonts w:ascii="Calibri" w:hAnsi="Calibri"/>
                <w:color w:val="000000"/>
              </w:rPr>
              <w:t>4.746368</w:t>
            </w:r>
          </w:p>
        </w:tc>
        <w:tc>
          <w:tcPr>
            <w:tcW w:w="1053" w:type="dxa"/>
            <w:shd w:val="clear" w:color="auto" w:fill="auto"/>
            <w:noWrap/>
            <w:vAlign w:val="bottom"/>
            <w:hideMark/>
          </w:tcPr>
          <w:p w14:paraId="66423A8C" w14:textId="492A6B55" w:rsidR="00AE5501" w:rsidRPr="00783663" w:rsidRDefault="00AE5501" w:rsidP="00AE5501">
            <w:pPr>
              <w:spacing w:after="0" w:line="240" w:lineRule="auto"/>
              <w:jc w:val="right"/>
              <w:rPr>
                <w:rFonts w:ascii="Calibri" w:eastAsia="Times New Roman" w:hAnsi="Calibri" w:cs="Times New Roman"/>
                <w:color w:val="000000"/>
              </w:rPr>
            </w:pPr>
            <w:r>
              <w:rPr>
                <w:rFonts w:ascii="Calibri" w:hAnsi="Calibri"/>
                <w:color w:val="000000"/>
              </w:rPr>
              <w:t>6.977806</w:t>
            </w:r>
          </w:p>
        </w:tc>
        <w:tc>
          <w:tcPr>
            <w:tcW w:w="1053" w:type="dxa"/>
            <w:shd w:val="clear" w:color="auto" w:fill="auto"/>
            <w:noWrap/>
            <w:vAlign w:val="bottom"/>
            <w:hideMark/>
          </w:tcPr>
          <w:p w14:paraId="15CCEFFE" w14:textId="57FF25C6" w:rsidR="00AE5501" w:rsidRPr="00783663" w:rsidRDefault="00AE5501" w:rsidP="00AE5501">
            <w:pPr>
              <w:spacing w:after="0" w:line="240" w:lineRule="auto"/>
              <w:jc w:val="right"/>
              <w:rPr>
                <w:rFonts w:ascii="Calibri" w:eastAsia="Times New Roman" w:hAnsi="Calibri" w:cs="Times New Roman"/>
                <w:color w:val="000000"/>
              </w:rPr>
            </w:pPr>
            <w:r>
              <w:rPr>
                <w:rFonts w:ascii="Calibri" w:hAnsi="Calibri"/>
                <w:color w:val="000000"/>
              </w:rPr>
              <w:t>5.741465</w:t>
            </w:r>
          </w:p>
        </w:tc>
      </w:tr>
      <w:tr w:rsidR="00AE5501" w:rsidRPr="00783663" w14:paraId="689F6314" w14:textId="77777777" w:rsidTr="00982D58">
        <w:trPr>
          <w:trHeight w:val="300"/>
        </w:trPr>
        <w:tc>
          <w:tcPr>
            <w:tcW w:w="3595" w:type="dxa"/>
            <w:shd w:val="clear" w:color="auto" w:fill="auto"/>
            <w:noWrap/>
            <w:vAlign w:val="bottom"/>
            <w:hideMark/>
          </w:tcPr>
          <w:p w14:paraId="42B020DC" w14:textId="77777777" w:rsidR="00AE5501" w:rsidRPr="00783663" w:rsidRDefault="00AE5501" w:rsidP="00AE5501">
            <w:pPr>
              <w:spacing w:after="0" w:line="240" w:lineRule="auto"/>
              <w:rPr>
                <w:rFonts w:ascii="Calibri" w:eastAsia="Times New Roman" w:hAnsi="Calibri" w:cs="Times New Roman"/>
                <w:color w:val="000000"/>
              </w:rPr>
            </w:pPr>
            <w:r w:rsidRPr="00783663">
              <w:rPr>
                <w:rFonts w:ascii="Calibri" w:eastAsia="Times New Roman" w:hAnsi="Calibri" w:cs="Times New Roman"/>
                <w:color w:val="000000"/>
              </w:rPr>
              <w:t>20180521 10:50 - 11:30</w:t>
            </w:r>
          </w:p>
        </w:tc>
        <w:tc>
          <w:tcPr>
            <w:tcW w:w="423" w:type="dxa"/>
            <w:shd w:val="clear" w:color="auto" w:fill="auto"/>
            <w:noWrap/>
            <w:vAlign w:val="bottom"/>
            <w:hideMark/>
          </w:tcPr>
          <w:p w14:paraId="79E96E50" w14:textId="5B2AA7C9" w:rsidR="00AE5501" w:rsidRPr="00783663" w:rsidRDefault="00AE5501" w:rsidP="00AE5501">
            <w:pPr>
              <w:spacing w:after="0" w:line="240" w:lineRule="auto"/>
              <w:jc w:val="right"/>
              <w:rPr>
                <w:rFonts w:ascii="Calibri" w:eastAsia="Times New Roman" w:hAnsi="Calibri" w:cs="Times New Roman"/>
                <w:color w:val="000000"/>
              </w:rPr>
            </w:pPr>
            <w:r>
              <w:rPr>
                <w:rFonts w:ascii="Calibri" w:hAnsi="Calibri"/>
                <w:color w:val="000000"/>
              </w:rPr>
              <w:t>3.708112</w:t>
            </w:r>
          </w:p>
        </w:tc>
        <w:tc>
          <w:tcPr>
            <w:tcW w:w="1053" w:type="dxa"/>
            <w:shd w:val="clear" w:color="auto" w:fill="auto"/>
            <w:noWrap/>
            <w:vAlign w:val="bottom"/>
            <w:hideMark/>
          </w:tcPr>
          <w:p w14:paraId="0B39DD77" w14:textId="0A194A48" w:rsidR="00AE5501" w:rsidRPr="00783663" w:rsidRDefault="00AE5501" w:rsidP="00AE5501">
            <w:pPr>
              <w:spacing w:after="0" w:line="240" w:lineRule="auto"/>
              <w:jc w:val="right"/>
              <w:rPr>
                <w:rFonts w:ascii="Calibri" w:eastAsia="Times New Roman" w:hAnsi="Calibri" w:cs="Times New Roman"/>
                <w:color w:val="000000"/>
              </w:rPr>
            </w:pPr>
            <w:r>
              <w:rPr>
                <w:rFonts w:ascii="Calibri" w:hAnsi="Calibri"/>
                <w:color w:val="000000"/>
              </w:rPr>
              <w:t>6.733701</w:t>
            </w:r>
          </w:p>
        </w:tc>
        <w:tc>
          <w:tcPr>
            <w:tcW w:w="1053" w:type="dxa"/>
            <w:shd w:val="clear" w:color="auto" w:fill="auto"/>
            <w:noWrap/>
            <w:vAlign w:val="bottom"/>
            <w:hideMark/>
          </w:tcPr>
          <w:p w14:paraId="45F1CF02" w14:textId="3DFAE40F" w:rsidR="00AE5501" w:rsidRPr="00783663" w:rsidRDefault="00AE5501" w:rsidP="00AE5501">
            <w:pPr>
              <w:spacing w:after="0" w:line="240" w:lineRule="auto"/>
              <w:jc w:val="right"/>
              <w:rPr>
                <w:rFonts w:ascii="Calibri" w:eastAsia="Times New Roman" w:hAnsi="Calibri" w:cs="Times New Roman"/>
                <w:color w:val="000000"/>
              </w:rPr>
            </w:pPr>
            <w:r>
              <w:rPr>
                <w:rFonts w:ascii="Calibri" w:hAnsi="Calibri"/>
                <w:color w:val="000000"/>
              </w:rPr>
              <w:t>5.307302</w:t>
            </w:r>
          </w:p>
        </w:tc>
      </w:tr>
      <w:tr w:rsidR="00AE5501" w:rsidRPr="00783663" w14:paraId="5AF46D3B" w14:textId="77777777" w:rsidTr="00982D58">
        <w:trPr>
          <w:trHeight w:val="300"/>
        </w:trPr>
        <w:tc>
          <w:tcPr>
            <w:tcW w:w="3595" w:type="dxa"/>
            <w:shd w:val="clear" w:color="auto" w:fill="auto"/>
            <w:noWrap/>
            <w:vAlign w:val="bottom"/>
            <w:hideMark/>
          </w:tcPr>
          <w:p w14:paraId="45A8F0EC" w14:textId="77777777" w:rsidR="00AE5501" w:rsidRPr="00783663" w:rsidRDefault="00AE5501" w:rsidP="00AE5501">
            <w:pPr>
              <w:spacing w:after="0" w:line="240" w:lineRule="auto"/>
              <w:rPr>
                <w:rFonts w:ascii="Calibri" w:eastAsia="Times New Roman" w:hAnsi="Calibri" w:cs="Times New Roman"/>
                <w:color w:val="000000"/>
              </w:rPr>
            </w:pPr>
            <w:r w:rsidRPr="00783663">
              <w:rPr>
                <w:rFonts w:ascii="Calibri" w:eastAsia="Times New Roman" w:hAnsi="Calibri" w:cs="Times New Roman"/>
                <w:color w:val="000000"/>
              </w:rPr>
              <w:t>20180521 15:20 - 16:00</w:t>
            </w:r>
          </w:p>
        </w:tc>
        <w:tc>
          <w:tcPr>
            <w:tcW w:w="423" w:type="dxa"/>
            <w:shd w:val="clear" w:color="auto" w:fill="auto"/>
            <w:noWrap/>
            <w:vAlign w:val="bottom"/>
            <w:hideMark/>
          </w:tcPr>
          <w:p w14:paraId="7D2F74D5" w14:textId="2E0DFC62" w:rsidR="00AE5501" w:rsidRPr="00783663" w:rsidRDefault="00AE5501" w:rsidP="00AE5501">
            <w:pPr>
              <w:spacing w:after="0" w:line="240" w:lineRule="auto"/>
              <w:jc w:val="right"/>
              <w:rPr>
                <w:rFonts w:ascii="Calibri" w:eastAsia="Times New Roman" w:hAnsi="Calibri" w:cs="Times New Roman"/>
                <w:color w:val="000000"/>
              </w:rPr>
            </w:pPr>
            <w:r>
              <w:rPr>
                <w:rFonts w:ascii="Calibri" w:hAnsi="Calibri"/>
                <w:color w:val="000000"/>
              </w:rPr>
              <w:t>3.256289</w:t>
            </w:r>
          </w:p>
        </w:tc>
        <w:tc>
          <w:tcPr>
            <w:tcW w:w="1053" w:type="dxa"/>
            <w:shd w:val="clear" w:color="auto" w:fill="auto"/>
            <w:noWrap/>
            <w:vAlign w:val="bottom"/>
            <w:hideMark/>
          </w:tcPr>
          <w:p w14:paraId="20A20D30" w14:textId="08B53629" w:rsidR="00AE5501" w:rsidRPr="00783663" w:rsidRDefault="00AE5501" w:rsidP="00AE5501">
            <w:pPr>
              <w:spacing w:after="0" w:line="240" w:lineRule="auto"/>
              <w:jc w:val="right"/>
              <w:rPr>
                <w:rFonts w:ascii="Calibri" w:eastAsia="Times New Roman" w:hAnsi="Calibri" w:cs="Times New Roman"/>
                <w:color w:val="000000"/>
              </w:rPr>
            </w:pPr>
            <w:r>
              <w:rPr>
                <w:rFonts w:ascii="Calibri" w:hAnsi="Calibri"/>
                <w:color w:val="000000"/>
              </w:rPr>
              <w:t>5.786416</w:t>
            </w:r>
          </w:p>
        </w:tc>
        <w:tc>
          <w:tcPr>
            <w:tcW w:w="1053" w:type="dxa"/>
            <w:shd w:val="clear" w:color="auto" w:fill="auto"/>
            <w:noWrap/>
            <w:vAlign w:val="bottom"/>
            <w:hideMark/>
          </w:tcPr>
          <w:p w14:paraId="03E09D05" w14:textId="25EF6EC6" w:rsidR="00AE5501" w:rsidRPr="00783663" w:rsidRDefault="00AE5501" w:rsidP="00AE5501">
            <w:pPr>
              <w:spacing w:after="0" w:line="240" w:lineRule="auto"/>
              <w:jc w:val="right"/>
              <w:rPr>
                <w:rFonts w:ascii="Calibri" w:eastAsia="Times New Roman" w:hAnsi="Calibri" w:cs="Times New Roman"/>
                <w:color w:val="000000"/>
              </w:rPr>
            </w:pPr>
            <w:r>
              <w:rPr>
                <w:rFonts w:ascii="Calibri" w:hAnsi="Calibri"/>
                <w:color w:val="000000"/>
              </w:rPr>
              <w:t>4.436135</w:t>
            </w:r>
          </w:p>
        </w:tc>
      </w:tr>
      <w:tr w:rsidR="00AE5501" w:rsidRPr="00783663" w14:paraId="4AA99265" w14:textId="77777777" w:rsidTr="00982D58">
        <w:trPr>
          <w:trHeight w:val="300"/>
        </w:trPr>
        <w:tc>
          <w:tcPr>
            <w:tcW w:w="3595" w:type="dxa"/>
            <w:shd w:val="clear" w:color="auto" w:fill="auto"/>
            <w:noWrap/>
            <w:vAlign w:val="bottom"/>
            <w:hideMark/>
          </w:tcPr>
          <w:p w14:paraId="6E0F54E9" w14:textId="77777777" w:rsidR="00AE5501" w:rsidRPr="00783663" w:rsidRDefault="00AE5501" w:rsidP="00AE5501">
            <w:pPr>
              <w:spacing w:after="0" w:line="240" w:lineRule="auto"/>
              <w:rPr>
                <w:rFonts w:ascii="Calibri" w:eastAsia="Times New Roman" w:hAnsi="Calibri" w:cs="Times New Roman"/>
                <w:color w:val="000000"/>
              </w:rPr>
            </w:pPr>
            <w:r w:rsidRPr="00783663">
              <w:rPr>
                <w:rFonts w:ascii="Calibri" w:eastAsia="Times New Roman" w:hAnsi="Calibri" w:cs="Times New Roman"/>
                <w:color w:val="000000"/>
              </w:rPr>
              <w:t>20180521 20:40 - 21:20</w:t>
            </w:r>
          </w:p>
        </w:tc>
        <w:tc>
          <w:tcPr>
            <w:tcW w:w="423" w:type="dxa"/>
            <w:shd w:val="clear" w:color="auto" w:fill="auto"/>
            <w:noWrap/>
            <w:vAlign w:val="bottom"/>
            <w:hideMark/>
          </w:tcPr>
          <w:p w14:paraId="5D395EBC" w14:textId="63977F66" w:rsidR="00AE5501" w:rsidRPr="00783663" w:rsidRDefault="00AE5501" w:rsidP="00AE5501">
            <w:pPr>
              <w:spacing w:after="0" w:line="240" w:lineRule="auto"/>
              <w:jc w:val="right"/>
              <w:rPr>
                <w:rFonts w:ascii="Calibri" w:eastAsia="Times New Roman" w:hAnsi="Calibri" w:cs="Times New Roman"/>
                <w:color w:val="000000"/>
              </w:rPr>
            </w:pPr>
            <w:r>
              <w:rPr>
                <w:rFonts w:ascii="Calibri" w:hAnsi="Calibri"/>
                <w:color w:val="000000"/>
              </w:rPr>
              <w:t>1.953979</w:t>
            </w:r>
          </w:p>
        </w:tc>
        <w:tc>
          <w:tcPr>
            <w:tcW w:w="1053" w:type="dxa"/>
            <w:shd w:val="clear" w:color="auto" w:fill="auto"/>
            <w:noWrap/>
            <w:vAlign w:val="bottom"/>
            <w:hideMark/>
          </w:tcPr>
          <w:p w14:paraId="7CF4484E" w14:textId="6FDB14D3" w:rsidR="00AE5501" w:rsidRPr="00783663" w:rsidRDefault="00AE5501" w:rsidP="00AE5501">
            <w:pPr>
              <w:spacing w:after="0" w:line="240" w:lineRule="auto"/>
              <w:jc w:val="right"/>
              <w:rPr>
                <w:rFonts w:ascii="Calibri" w:eastAsia="Times New Roman" w:hAnsi="Calibri" w:cs="Times New Roman"/>
                <w:color w:val="000000"/>
              </w:rPr>
            </w:pPr>
            <w:r>
              <w:rPr>
                <w:rFonts w:ascii="Calibri" w:hAnsi="Calibri"/>
                <w:color w:val="000000"/>
              </w:rPr>
              <w:t>3.211833</w:t>
            </w:r>
          </w:p>
        </w:tc>
        <w:tc>
          <w:tcPr>
            <w:tcW w:w="1053" w:type="dxa"/>
            <w:shd w:val="clear" w:color="auto" w:fill="auto"/>
            <w:noWrap/>
            <w:vAlign w:val="bottom"/>
            <w:hideMark/>
          </w:tcPr>
          <w:p w14:paraId="4286DBC3" w14:textId="120EB1D1" w:rsidR="00AE5501" w:rsidRPr="00783663" w:rsidRDefault="00AE5501" w:rsidP="00AE5501">
            <w:pPr>
              <w:spacing w:after="0" w:line="240" w:lineRule="auto"/>
              <w:jc w:val="right"/>
              <w:rPr>
                <w:rFonts w:ascii="Calibri" w:eastAsia="Times New Roman" w:hAnsi="Calibri" w:cs="Times New Roman"/>
                <w:color w:val="000000"/>
              </w:rPr>
            </w:pPr>
            <w:r>
              <w:rPr>
                <w:rFonts w:ascii="Calibri" w:hAnsi="Calibri"/>
                <w:color w:val="000000"/>
              </w:rPr>
              <w:t>2.559959</w:t>
            </w:r>
          </w:p>
        </w:tc>
      </w:tr>
      <w:tr w:rsidR="00AE5501" w:rsidRPr="00783663" w14:paraId="6FE91A2D" w14:textId="77777777" w:rsidTr="00982D58">
        <w:trPr>
          <w:trHeight w:val="300"/>
        </w:trPr>
        <w:tc>
          <w:tcPr>
            <w:tcW w:w="3595" w:type="dxa"/>
            <w:shd w:val="clear" w:color="auto" w:fill="auto"/>
            <w:noWrap/>
            <w:vAlign w:val="bottom"/>
            <w:hideMark/>
          </w:tcPr>
          <w:p w14:paraId="6661FC43" w14:textId="77777777" w:rsidR="00AE5501" w:rsidRPr="00783663" w:rsidRDefault="00AE5501" w:rsidP="00AE5501">
            <w:pPr>
              <w:spacing w:after="0" w:line="240" w:lineRule="auto"/>
              <w:rPr>
                <w:rFonts w:ascii="Calibri" w:eastAsia="Times New Roman" w:hAnsi="Calibri" w:cs="Times New Roman"/>
                <w:color w:val="000000"/>
              </w:rPr>
            </w:pPr>
            <w:r w:rsidRPr="00783663">
              <w:rPr>
                <w:rFonts w:ascii="Calibri" w:eastAsia="Times New Roman" w:hAnsi="Calibri" w:cs="Times New Roman"/>
                <w:color w:val="000000"/>
              </w:rPr>
              <w:t>20180521 23:10 - 23:50</w:t>
            </w:r>
          </w:p>
        </w:tc>
        <w:tc>
          <w:tcPr>
            <w:tcW w:w="423" w:type="dxa"/>
            <w:shd w:val="clear" w:color="auto" w:fill="auto"/>
            <w:noWrap/>
            <w:vAlign w:val="bottom"/>
            <w:hideMark/>
          </w:tcPr>
          <w:p w14:paraId="581792CB" w14:textId="16CEF973" w:rsidR="00AE5501" w:rsidRPr="00783663" w:rsidRDefault="00AE5501" w:rsidP="00AE5501">
            <w:pPr>
              <w:spacing w:after="0" w:line="240" w:lineRule="auto"/>
              <w:jc w:val="right"/>
              <w:rPr>
                <w:rFonts w:ascii="Calibri" w:eastAsia="Times New Roman" w:hAnsi="Calibri" w:cs="Times New Roman"/>
                <w:color w:val="000000"/>
              </w:rPr>
            </w:pPr>
            <w:r>
              <w:rPr>
                <w:rFonts w:ascii="Calibri" w:hAnsi="Calibri"/>
                <w:color w:val="000000"/>
              </w:rPr>
              <w:t>2.396541</w:t>
            </w:r>
          </w:p>
        </w:tc>
        <w:tc>
          <w:tcPr>
            <w:tcW w:w="1053" w:type="dxa"/>
            <w:shd w:val="clear" w:color="auto" w:fill="auto"/>
            <w:noWrap/>
            <w:vAlign w:val="bottom"/>
            <w:hideMark/>
          </w:tcPr>
          <w:p w14:paraId="1B676AA3" w14:textId="6345891A" w:rsidR="00AE5501" w:rsidRPr="00783663" w:rsidRDefault="00AE5501" w:rsidP="00AE5501">
            <w:pPr>
              <w:spacing w:after="0" w:line="240" w:lineRule="auto"/>
              <w:jc w:val="right"/>
              <w:rPr>
                <w:rFonts w:ascii="Calibri" w:eastAsia="Times New Roman" w:hAnsi="Calibri" w:cs="Times New Roman"/>
                <w:color w:val="000000"/>
              </w:rPr>
            </w:pPr>
            <w:r>
              <w:rPr>
                <w:rFonts w:ascii="Calibri" w:hAnsi="Calibri"/>
                <w:color w:val="000000"/>
              </w:rPr>
              <w:t>5.235984</w:t>
            </w:r>
          </w:p>
        </w:tc>
        <w:tc>
          <w:tcPr>
            <w:tcW w:w="1053" w:type="dxa"/>
            <w:shd w:val="clear" w:color="auto" w:fill="auto"/>
            <w:noWrap/>
            <w:vAlign w:val="bottom"/>
            <w:hideMark/>
          </w:tcPr>
          <w:p w14:paraId="6972B07A" w14:textId="6FFEDFBE" w:rsidR="00AE5501" w:rsidRPr="00783663" w:rsidRDefault="00AE5501" w:rsidP="00AE5501">
            <w:pPr>
              <w:spacing w:after="0" w:line="240" w:lineRule="auto"/>
              <w:jc w:val="right"/>
              <w:rPr>
                <w:rFonts w:ascii="Calibri" w:eastAsia="Times New Roman" w:hAnsi="Calibri" w:cs="Times New Roman"/>
                <w:color w:val="000000"/>
              </w:rPr>
            </w:pPr>
            <w:r>
              <w:rPr>
                <w:rFonts w:ascii="Calibri" w:hAnsi="Calibri"/>
                <w:color w:val="000000"/>
              </w:rPr>
              <w:t>3.340386</w:t>
            </w:r>
          </w:p>
        </w:tc>
      </w:tr>
    </w:tbl>
    <w:p w14:paraId="6A7250E1" w14:textId="05D66BFA" w:rsidR="00AE5501" w:rsidRDefault="00AE5501" w:rsidP="00FE0A25"/>
    <w:p w14:paraId="0DF9094D" w14:textId="15D0F925" w:rsidR="005D24CD" w:rsidRDefault="005D24CD" w:rsidP="00FE0A25">
      <w:r>
        <w:t xml:space="preserve">As we can see that </w:t>
      </w:r>
      <w:r w:rsidR="00B444F6">
        <w:t xml:space="preserve">the speed goes down from morning to evening and </w:t>
      </w:r>
      <w:r>
        <w:t>the rush hours are in the evening.</w:t>
      </w:r>
    </w:p>
    <w:p w14:paraId="597D8734" w14:textId="70CDCBD7" w:rsidR="001A0EDD" w:rsidRDefault="001A0EDD" w:rsidP="00FE0A25">
      <w:r>
        <w:lastRenderedPageBreak/>
        <w:t xml:space="preserve">For parallel transfers, we did 20 repeats </w:t>
      </w:r>
      <w:r w:rsidR="00404F34">
        <w:t>in which all 5 processes started uploading/downloading at the same time and another 20 repeats in which there was 5s interval between processes. And here is the average spends of each process.</w:t>
      </w: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1053"/>
        <w:gridCol w:w="1053"/>
        <w:gridCol w:w="1053"/>
        <w:gridCol w:w="1053"/>
        <w:gridCol w:w="1053"/>
      </w:tblGrid>
      <w:tr w:rsidR="00404F34" w:rsidRPr="00404F34" w14:paraId="1587E54A" w14:textId="77777777" w:rsidTr="00404F34">
        <w:trPr>
          <w:trHeight w:val="300"/>
        </w:trPr>
        <w:tc>
          <w:tcPr>
            <w:tcW w:w="3325" w:type="dxa"/>
            <w:shd w:val="clear" w:color="auto" w:fill="auto"/>
            <w:noWrap/>
            <w:vAlign w:val="bottom"/>
            <w:hideMark/>
          </w:tcPr>
          <w:p w14:paraId="25E8C7DA" w14:textId="7E84E5B5" w:rsidR="00404F34" w:rsidRPr="00404F34" w:rsidRDefault="00404F34" w:rsidP="00404F34">
            <w:pPr>
              <w:spacing w:after="0" w:line="240" w:lineRule="auto"/>
              <w:rPr>
                <w:rFonts w:ascii="Calibri" w:eastAsia="Times New Roman" w:hAnsi="Calibri" w:cs="Times New Roman"/>
                <w:color w:val="000000"/>
              </w:rPr>
            </w:pPr>
            <w:r>
              <w:rPr>
                <w:rFonts w:ascii="Calibri" w:eastAsia="Times New Roman" w:hAnsi="Calibri" w:cs="Times New Roman"/>
                <w:color w:val="000000"/>
              </w:rPr>
              <w:t>Average Speed(MB/S)</w:t>
            </w:r>
          </w:p>
        </w:tc>
        <w:tc>
          <w:tcPr>
            <w:tcW w:w="288" w:type="dxa"/>
            <w:shd w:val="clear" w:color="auto" w:fill="auto"/>
            <w:noWrap/>
            <w:vAlign w:val="bottom"/>
            <w:hideMark/>
          </w:tcPr>
          <w:p w14:paraId="6E47C59E" w14:textId="77777777" w:rsidR="00404F34" w:rsidRPr="00404F34" w:rsidRDefault="00404F34" w:rsidP="00404F34">
            <w:pPr>
              <w:spacing w:after="0" w:line="240" w:lineRule="auto"/>
              <w:rPr>
                <w:rFonts w:ascii="Calibri" w:eastAsia="Times New Roman" w:hAnsi="Calibri" w:cs="Times New Roman"/>
                <w:color w:val="000000"/>
              </w:rPr>
            </w:pPr>
            <w:r w:rsidRPr="00404F34">
              <w:rPr>
                <w:rFonts w:ascii="Calibri" w:eastAsia="Times New Roman" w:hAnsi="Calibri" w:cs="Times New Roman"/>
                <w:color w:val="000000"/>
              </w:rPr>
              <w:t>P1</w:t>
            </w:r>
          </w:p>
        </w:tc>
        <w:tc>
          <w:tcPr>
            <w:tcW w:w="1053" w:type="dxa"/>
            <w:shd w:val="clear" w:color="auto" w:fill="auto"/>
            <w:noWrap/>
            <w:vAlign w:val="bottom"/>
            <w:hideMark/>
          </w:tcPr>
          <w:p w14:paraId="52752CEB" w14:textId="77777777" w:rsidR="00404F34" w:rsidRPr="00404F34" w:rsidRDefault="00404F34" w:rsidP="00404F34">
            <w:pPr>
              <w:spacing w:after="0" w:line="240" w:lineRule="auto"/>
              <w:rPr>
                <w:rFonts w:ascii="Calibri" w:eastAsia="Times New Roman" w:hAnsi="Calibri" w:cs="Times New Roman"/>
                <w:color w:val="000000"/>
              </w:rPr>
            </w:pPr>
            <w:r w:rsidRPr="00404F34">
              <w:rPr>
                <w:rFonts w:ascii="Calibri" w:eastAsia="Times New Roman" w:hAnsi="Calibri" w:cs="Times New Roman"/>
                <w:color w:val="000000"/>
              </w:rPr>
              <w:t>P2</w:t>
            </w:r>
          </w:p>
        </w:tc>
        <w:tc>
          <w:tcPr>
            <w:tcW w:w="1053" w:type="dxa"/>
            <w:shd w:val="clear" w:color="auto" w:fill="auto"/>
            <w:noWrap/>
            <w:vAlign w:val="bottom"/>
            <w:hideMark/>
          </w:tcPr>
          <w:p w14:paraId="74490A36" w14:textId="77777777" w:rsidR="00404F34" w:rsidRPr="00404F34" w:rsidRDefault="00404F34" w:rsidP="00404F34">
            <w:pPr>
              <w:spacing w:after="0" w:line="240" w:lineRule="auto"/>
              <w:rPr>
                <w:rFonts w:ascii="Calibri" w:eastAsia="Times New Roman" w:hAnsi="Calibri" w:cs="Times New Roman"/>
                <w:color w:val="000000"/>
              </w:rPr>
            </w:pPr>
            <w:r w:rsidRPr="00404F34">
              <w:rPr>
                <w:rFonts w:ascii="Calibri" w:eastAsia="Times New Roman" w:hAnsi="Calibri" w:cs="Times New Roman"/>
                <w:color w:val="000000"/>
              </w:rPr>
              <w:t>P3</w:t>
            </w:r>
          </w:p>
        </w:tc>
        <w:tc>
          <w:tcPr>
            <w:tcW w:w="1053" w:type="dxa"/>
            <w:shd w:val="clear" w:color="auto" w:fill="auto"/>
            <w:noWrap/>
            <w:vAlign w:val="bottom"/>
            <w:hideMark/>
          </w:tcPr>
          <w:p w14:paraId="3119A777" w14:textId="77777777" w:rsidR="00404F34" w:rsidRPr="00404F34" w:rsidRDefault="00404F34" w:rsidP="00404F34">
            <w:pPr>
              <w:spacing w:after="0" w:line="240" w:lineRule="auto"/>
              <w:rPr>
                <w:rFonts w:ascii="Calibri" w:eastAsia="Times New Roman" w:hAnsi="Calibri" w:cs="Times New Roman"/>
                <w:color w:val="000000"/>
              </w:rPr>
            </w:pPr>
            <w:r w:rsidRPr="00404F34">
              <w:rPr>
                <w:rFonts w:ascii="Calibri" w:eastAsia="Times New Roman" w:hAnsi="Calibri" w:cs="Times New Roman"/>
                <w:color w:val="000000"/>
              </w:rPr>
              <w:t>P4</w:t>
            </w:r>
          </w:p>
        </w:tc>
        <w:tc>
          <w:tcPr>
            <w:tcW w:w="1053" w:type="dxa"/>
            <w:shd w:val="clear" w:color="auto" w:fill="auto"/>
            <w:noWrap/>
            <w:vAlign w:val="bottom"/>
            <w:hideMark/>
          </w:tcPr>
          <w:p w14:paraId="403A3ECC" w14:textId="77777777" w:rsidR="00404F34" w:rsidRPr="00404F34" w:rsidRDefault="00404F34" w:rsidP="00404F34">
            <w:pPr>
              <w:spacing w:after="0" w:line="240" w:lineRule="auto"/>
              <w:rPr>
                <w:rFonts w:ascii="Calibri" w:eastAsia="Times New Roman" w:hAnsi="Calibri" w:cs="Times New Roman"/>
                <w:color w:val="000000"/>
              </w:rPr>
            </w:pPr>
            <w:r w:rsidRPr="00404F34">
              <w:rPr>
                <w:rFonts w:ascii="Calibri" w:eastAsia="Times New Roman" w:hAnsi="Calibri" w:cs="Times New Roman"/>
                <w:color w:val="000000"/>
              </w:rPr>
              <w:t>P5</w:t>
            </w:r>
          </w:p>
        </w:tc>
      </w:tr>
      <w:tr w:rsidR="00404F34" w:rsidRPr="00404F34" w14:paraId="08F1472F" w14:textId="77777777" w:rsidTr="00404F34">
        <w:trPr>
          <w:trHeight w:val="300"/>
        </w:trPr>
        <w:tc>
          <w:tcPr>
            <w:tcW w:w="3325" w:type="dxa"/>
            <w:shd w:val="clear" w:color="auto" w:fill="auto"/>
            <w:noWrap/>
            <w:vAlign w:val="bottom"/>
            <w:hideMark/>
          </w:tcPr>
          <w:p w14:paraId="6EA00547" w14:textId="31195295" w:rsidR="00404F34" w:rsidRPr="00404F34" w:rsidRDefault="00404F34" w:rsidP="00404F34">
            <w:pPr>
              <w:spacing w:after="0" w:line="240" w:lineRule="auto"/>
              <w:rPr>
                <w:rFonts w:ascii="Calibri" w:eastAsia="Times New Roman" w:hAnsi="Calibri" w:cs="Times New Roman"/>
                <w:color w:val="000000"/>
              </w:rPr>
            </w:pPr>
            <w:r w:rsidRPr="00404F34">
              <w:rPr>
                <w:rFonts w:ascii="Calibri" w:eastAsia="Times New Roman" w:hAnsi="Calibri" w:cs="Times New Roman"/>
                <w:color w:val="000000"/>
              </w:rPr>
              <w:t>parallel transfer-Upload</w:t>
            </w:r>
          </w:p>
        </w:tc>
        <w:tc>
          <w:tcPr>
            <w:tcW w:w="288" w:type="dxa"/>
            <w:shd w:val="clear" w:color="auto" w:fill="auto"/>
            <w:noWrap/>
            <w:vAlign w:val="bottom"/>
            <w:hideMark/>
          </w:tcPr>
          <w:p w14:paraId="0BF7577A" w14:textId="77777777" w:rsidR="00404F34" w:rsidRPr="00404F34" w:rsidRDefault="00404F34" w:rsidP="00404F34">
            <w:pPr>
              <w:spacing w:after="0" w:line="240" w:lineRule="auto"/>
              <w:jc w:val="right"/>
              <w:rPr>
                <w:rFonts w:ascii="Calibri" w:eastAsia="Times New Roman" w:hAnsi="Calibri" w:cs="Times New Roman"/>
                <w:color w:val="000000"/>
              </w:rPr>
            </w:pPr>
            <w:r w:rsidRPr="00404F34">
              <w:rPr>
                <w:rFonts w:ascii="Calibri" w:eastAsia="Times New Roman" w:hAnsi="Calibri" w:cs="Times New Roman"/>
                <w:color w:val="000000"/>
              </w:rPr>
              <w:t>0.265227</w:t>
            </w:r>
          </w:p>
        </w:tc>
        <w:tc>
          <w:tcPr>
            <w:tcW w:w="1053" w:type="dxa"/>
            <w:shd w:val="clear" w:color="auto" w:fill="auto"/>
            <w:noWrap/>
            <w:vAlign w:val="bottom"/>
            <w:hideMark/>
          </w:tcPr>
          <w:p w14:paraId="2AE39F57" w14:textId="77777777" w:rsidR="00404F34" w:rsidRPr="00404F34" w:rsidRDefault="00404F34" w:rsidP="00404F34">
            <w:pPr>
              <w:spacing w:after="0" w:line="240" w:lineRule="auto"/>
              <w:jc w:val="right"/>
              <w:rPr>
                <w:rFonts w:ascii="Calibri" w:eastAsia="Times New Roman" w:hAnsi="Calibri" w:cs="Times New Roman"/>
                <w:color w:val="000000"/>
              </w:rPr>
            </w:pPr>
            <w:r w:rsidRPr="00404F34">
              <w:rPr>
                <w:rFonts w:ascii="Calibri" w:eastAsia="Times New Roman" w:hAnsi="Calibri" w:cs="Times New Roman"/>
                <w:color w:val="000000"/>
              </w:rPr>
              <w:t>0.27277</w:t>
            </w:r>
          </w:p>
        </w:tc>
        <w:tc>
          <w:tcPr>
            <w:tcW w:w="1053" w:type="dxa"/>
            <w:shd w:val="clear" w:color="auto" w:fill="auto"/>
            <w:noWrap/>
            <w:vAlign w:val="bottom"/>
            <w:hideMark/>
          </w:tcPr>
          <w:p w14:paraId="79649309" w14:textId="77777777" w:rsidR="00404F34" w:rsidRPr="00404F34" w:rsidRDefault="00404F34" w:rsidP="00404F34">
            <w:pPr>
              <w:spacing w:after="0" w:line="240" w:lineRule="auto"/>
              <w:jc w:val="right"/>
              <w:rPr>
                <w:rFonts w:ascii="Calibri" w:eastAsia="Times New Roman" w:hAnsi="Calibri" w:cs="Times New Roman"/>
                <w:color w:val="000000"/>
              </w:rPr>
            </w:pPr>
            <w:r w:rsidRPr="00404F34">
              <w:rPr>
                <w:rFonts w:ascii="Calibri" w:eastAsia="Times New Roman" w:hAnsi="Calibri" w:cs="Times New Roman"/>
                <w:color w:val="000000"/>
              </w:rPr>
              <w:t>0.272877</w:t>
            </w:r>
          </w:p>
        </w:tc>
        <w:tc>
          <w:tcPr>
            <w:tcW w:w="1053" w:type="dxa"/>
            <w:shd w:val="clear" w:color="auto" w:fill="auto"/>
            <w:noWrap/>
            <w:vAlign w:val="bottom"/>
            <w:hideMark/>
          </w:tcPr>
          <w:p w14:paraId="2269B695" w14:textId="77777777" w:rsidR="00404F34" w:rsidRPr="00404F34" w:rsidRDefault="00404F34" w:rsidP="00404F34">
            <w:pPr>
              <w:spacing w:after="0" w:line="240" w:lineRule="auto"/>
              <w:jc w:val="right"/>
              <w:rPr>
                <w:rFonts w:ascii="Calibri" w:eastAsia="Times New Roman" w:hAnsi="Calibri" w:cs="Times New Roman"/>
                <w:color w:val="000000"/>
              </w:rPr>
            </w:pPr>
            <w:r w:rsidRPr="00404F34">
              <w:rPr>
                <w:rFonts w:ascii="Calibri" w:eastAsia="Times New Roman" w:hAnsi="Calibri" w:cs="Times New Roman"/>
                <w:color w:val="000000"/>
              </w:rPr>
              <w:t>0.270459</w:t>
            </w:r>
          </w:p>
        </w:tc>
        <w:tc>
          <w:tcPr>
            <w:tcW w:w="1053" w:type="dxa"/>
            <w:shd w:val="clear" w:color="auto" w:fill="auto"/>
            <w:noWrap/>
            <w:vAlign w:val="bottom"/>
            <w:hideMark/>
          </w:tcPr>
          <w:p w14:paraId="4C8E44C6" w14:textId="77777777" w:rsidR="00404F34" w:rsidRPr="00404F34" w:rsidRDefault="00404F34" w:rsidP="00404F34">
            <w:pPr>
              <w:spacing w:after="0" w:line="240" w:lineRule="auto"/>
              <w:jc w:val="right"/>
              <w:rPr>
                <w:rFonts w:ascii="Calibri" w:eastAsia="Times New Roman" w:hAnsi="Calibri" w:cs="Times New Roman"/>
                <w:color w:val="000000"/>
              </w:rPr>
            </w:pPr>
            <w:r w:rsidRPr="00404F34">
              <w:rPr>
                <w:rFonts w:ascii="Calibri" w:eastAsia="Times New Roman" w:hAnsi="Calibri" w:cs="Times New Roman"/>
                <w:color w:val="000000"/>
              </w:rPr>
              <w:t>0.269825</w:t>
            </w:r>
          </w:p>
        </w:tc>
      </w:tr>
      <w:tr w:rsidR="00404F34" w:rsidRPr="00404F34" w14:paraId="03E630CD" w14:textId="77777777" w:rsidTr="00404F34">
        <w:trPr>
          <w:trHeight w:val="300"/>
        </w:trPr>
        <w:tc>
          <w:tcPr>
            <w:tcW w:w="3325" w:type="dxa"/>
            <w:shd w:val="clear" w:color="auto" w:fill="auto"/>
            <w:noWrap/>
            <w:vAlign w:val="bottom"/>
          </w:tcPr>
          <w:p w14:paraId="5FEF0D5B" w14:textId="1E3B7447" w:rsidR="00404F34" w:rsidRPr="00404F34" w:rsidRDefault="00404F34" w:rsidP="00404F34">
            <w:pPr>
              <w:rPr>
                <w:rFonts w:ascii="Calibri" w:hAnsi="Calibri"/>
                <w:color w:val="000000"/>
              </w:rPr>
            </w:pPr>
            <w:r>
              <w:rPr>
                <w:rFonts w:ascii="Calibri" w:hAnsi="Calibri"/>
                <w:color w:val="000000"/>
              </w:rPr>
              <w:t>parallel transfer(5s)-Upload</w:t>
            </w:r>
          </w:p>
        </w:tc>
        <w:tc>
          <w:tcPr>
            <w:tcW w:w="288" w:type="dxa"/>
            <w:shd w:val="clear" w:color="auto" w:fill="auto"/>
            <w:noWrap/>
            <w:vAlign w:val="bottom"/>
          </w:tcPr>
          <w:p w14:paraId="70E0493A" w14:textId="25BCC374" w:rsidR="00404F34" w:rsidRPr="00404F34" w:rsidRDefault="00404F34" w:rsidP="00404F34">
            <w:pPr>
              <w:spacing w:after="0" w:line="240" w:lineRule="auto"/>
              <w:jc w:val="right"/>
              <w:rPr>
                <w:rFonts w:ascii="Calibri" w:eastAsia="Times New Roman" w:hAnsi="Calibri" w:cs="Times New Roman"/>
                <w:color w:val="000000"/>
              </w:rPr>
            </w:pPr>
            <w:r>
              <w:rPr>
                <w:rFonts w:ascii="Calibri" w:hAnsi="Calibri"/>
                <w:color w:val="000000"/>
              </w:rPr>
              <w:t>0.293085</w:t>
            </w:r>
          </w:p>
        </w:tc>
        <w:tc>
          <w:tcPr>
            <w:tcW w:w="1053" w:type="dxa"/>
            <w:shd w:val="clear" w:color="auto" w:fill="auto"/>
            <w:noWrap/>
            <w:vAlign w:val="bottom"/>
          </w:tcPr>
          <w:p w14:paraId="676628DC" w14:textId="55A2F8AE" w:rsidR="00404F34" w:rsidRPr="00404F34" w:rsidRDefault="00404F34" w:rsidP="00404F34">
            <w:pPr>
              <w:spacing w:after="0" w:line="240" w:lineRule="auto"/>
              <w:jc w:val="right"/>
              <w:rPr>
                <w:rFonts w:ascii="Calibri" w:eastAsia="Times New Roman" w:hAnsi="Calibri" w:cs="Times New Roman"/>
                <w:color w:val="000000"/>
              </w:rPr>
            </w:pPr>
            <w:r>
              <w:rPr>
                <w:rFonts w:ascii="Calibri" w:hAnsi="Calibri"/>
                <w:color w:val="000000"/>
              </w:rPr>
              <w:t>0.28216</w:t>
            </w:r>
          </w:p>
        </w:tc>
        <w:tc>
          <w:tcPr>
            <w:tcW w:w="1053" w:type="dxa"/>
            <w:shd w:val="clear" w:color="auto" w:fill="auto"/>
            <w:noWrap/>
            <w:vAlign w:val="bottom"/>
          </w:tcPr>
          <w:p w14:paraId="553A6440" w14:textId="682B063F" w:rsidR="00404F34" w:rsidRPr="00404F34" w:rsidRDefault="00404F34" w:rsidP="00404F34">
            <w:pPr>
              <w:spacing w:after="0" w:line="240" w:lineRule="auto"/>
              <w:jc w:val="right"/>
              <w:rPr>
                <w:rFonts w:ascii="Calibri" w:eastAsia="Times New Roman" w:hAnsi="Calibri" w:cs="Times New Roman"/>
                <w:color w:val="000000"/>
              </w:rPr>
            </w:pPr>
            <w:r>
              <w:rPr>
                <w:rFonts w:ascii="Calibri" w:hAnsi="Calibri"/>
                <w:color w:val="000000"/>
              </w:rPr>
              <w:t>0.280574</w:t>
            </w:r>
          </w:p>
        </w:tc>
        <w:tc>
          <w:tcPr>
            <w:tcW w:w="1053" w:type="dxa"/>
            <w:shd w:val="clear" w:color="auto" w:fill="auto"/>
            <w:noWrap/>
            <w:vAlign w:val="bottom"/>
          </w:tcPr>
          <w:p w14:paraId="3C24CD68" w14:textId="559B9353" w:rsidR="00404F34" w:rsidRPr="00404F34" w:rsidRDefault="00404F34" w:rsidP="00404F34">
            <w:pPr>
              <w:spacing w:after="0" w:line="240" w:lineRule="auto"/>
              <w:jc w:val="right"/>
              <w:rPr>
                <w:rFonts w:ascii="Calibri" w:eastAsia="Times New Roman" w:hAnsi="Calibri" w:cs="Times New Roman"/>
                <w:color w:val="000000"/>
              </w:rPr>
            </w:pPr>
            <w:r>
              <w:rPr>
                <w:rFonts w:ascii="Calibri" w:hAnsi="Calibri"/>
                <w:color w:val="000000"/>
              </w:rPr>
              <w:t>0.279158</w:t>
            </w:r>
          </w:p>
        </w:tc>
        <w:tc>
          <w:tcPr>
            <w:tcW w:w="1053" w:type="dxa"/>
            <w:shd w:val="clear" w:color="auto" w:fill="auto"/>
            <w:noWrap/>
            <w:vAlign w:val="bottom"/>
          </w:tcPr>
          <w:p w14:paraId="6AE8E6AB" w14:textId="4C6FBB55" w:rsidR="00404F34" w:rsidRPr="00404F34" w:rsidRDefault="00404F34" w:rsidP="00404F34">
            <w:pPr>
              <w:spacing w:after="0" w:line="240" w:lineRule="auto"/>
              <w:jc w:val="right"/>
              <w:rPr>
                <w:rFonts w:ascii="Calibri" w:eastAsia="Times New Roman" w:hAnsi="Calibri" w:cs="Times New Roman"/>
                <w:color w:val="000000"/>
              </w:rPr>
            </w:pPr>
            <w:r>
              <w:rPr>
                <w:rFonts w:ascii="Calibri" w:hAnsi="Calibri"/>
                <w:color w:val="000000"/>
              </w:rPr>
              <w:t>0.279713</w:t>
            </w:r>
          </w:p>
        </w:tc>
      </w:tr>
      <w:tr w:rsidR="00404F34" w:rsidRPr="00404F34" w14:paraId="00FBAA33" w14:textId="77777777" w:rsidTr="00404F34">
        <w:trPr>
          <w:trHeight w:val="300"/>
        </w:trPr>
        <w:tc>
          <w:tcPr>
            <w:tcW w:w="3325" w:type="dxa"/>
            <w:shd w:val="clear" w:color="auto" w:fill="auto"/>
            <w:noWrap/>
            <w:vAlign w:val="bottom"/>
          </w:tcPr>
          <w:p w14:paraId="7B2CFE19" w14:textId="6FB67B7F" w:rsidR="00404F34" w:rsidRPr="00404F34" w:rsidRDefault="00404F34" w:rsidP="00404F34">
            <w:pPr>
              <w:rPr>
                <w:rFonts w:ascii="Calibri" w:hAnsi="Calibri"/>
                <w:color w:val="000000"/>
              </w:rPr>
            </w:pPr>
            <w:r>
              <w:rPr>
                <w:rFonts w:ascii="Calibri" w:hAnsi="Calibri"/>
                <w:color w:val="000000"/>
              </w:rPr>
              <w:t>parallel transfer-Download</w:t>
            </w:r>
          </w:p>
        </w:tc>
        <w:tc>
          <w:tcPr>
            <w:tcW w:w="288" w:type="dxa"/>
            <w:shd w:val="clear" w:color="auto" w:fill="auto"/>
            <w:noWrap/>
            <w:vAlign w:val="bottom"/>
          </w:tcPr>
          <w:p w14:paraId="081D0118" w14:textId="1DBBEC1A" w:rsidR="00404F34" w:rsidRPr="00404F34" w:rsidRDefault="00404F34" w:rsidP="00404F34">
            <w:pPr>
              <w:spacing w:after="0" w:line="240" w:lineRule="auto"/>
              <w:jc w:val="right"/>
              <w:rPr>
                <w:rFonts w:ascii="Calibri" w:eastAsia="Times New Roman" w:hAnsi="Calibri" w:cs="Times New Roman"/>
                <w:color w:val="000000"/>
              </w:rPr>
            </w:pPr>
            <w:r>
              <w:rPr>
                <w:rFonts w:ascii="Calibri" w:hAnsi="Calibri"/>
                <w:color w:val="000000"/>
              </w:rPr>
              <w:t>4.144846</w:t>
            </w:r>
          </w:p>
        </w:tc>
        <w:tc>
          <w:tcPr>
            <w:tcW w:w="1053" w:type="dxa"/>
            <w:shd w:val="clear" w:color="auto" w:fill="auto"/>
            <w:noWrap/>
            <w:vAlign w:val="bottom"/>
          </w:tcPr>
          <w:p w14:paraId="5BBF9A82" w14:textId="4D5D5346" w:rsidR="00404F34" w:rsidRPr="00404F34" w:rsidRDefault="00404F34" w:rsidP="00404F34">
            <w:pPr>
              <w:spacing w:after="0" w:line="240" w:lineRule="auto"/>
              <w:jc w:val="right"/>
              <w:rPr>
                <w:rFonts w:ascii="Calibri" w:eastAsia="Times New Roman" w:hAnsi="Calibri" w:cs="Times New Roman"/>
                <w:color w:val="000000"/>
              </w:rPr>
            </w:pPr>
            <w:r>
              <w:rPr>
                <w:rFonts w:ascii="Calibri" w:hAnsi="Calibri"/>
                <w:color w:val="000000"/>
              </w:rPr>
              <w:t>4.025731</w:t>
            </w:r>
          </w:p>
        </w:tc>
        <w:tc>
          <w:tcPr>
            <w:tcW w:w="1053" w:type="dxa"/>
            <w:shd w:val="clear" w:color="auto" w:fill="auto"/>
            <w:noWrap/>
            <w:vAlign w:val="bottom"/>
          </w:tcPr>
          <w:p w14:paraId="60974E2F" w14:textId="10507641" w:rsidR="00404F34" w:rsidRPr="00404F34" w:rsidRDefault="00404F34" w:rsidP="00404F34">
            <w:pPr>
              <w:spacing w:after="0" w:line="240" w:lineRule="auto"/>
              <w:jc w:val="right"/>
              <w:rPr>
                <w:rFonts w:ascii="Calibri" w:eastAsia="Times New Roman" w:hAnsi="Calibri" w:cs="Times New Roman"/>
                <w:color w:val="000000"/>
              </w:rPr>
            </w:pPr>
            <w:r>
              <w:rPr>
                <w:rFonts w:ascii="Calibri" w:hAnsi="Calibri"/>
                <w:color w:val="000000"/>
              </w:rPr>
              <w:t>4.125107</w:t>
            </w:r>
          </w:p>
        </w:tc>
        <w:tc>
          <w:tcPr>
            <w:tcW w:w="1053" w:type="dxa"/>
            <w:shd w:val="clear" w:color="auto" w:fill="auto"/>
            <w:noWrap/>
            <w:vAlign w:val="bottom"/>
          </w:tcPr>
          <w:p w14:paraId="279F3C90" w14:textId="79D55C93" w:rsidR="00404F34" w:rsidRPr="00404F34" w:rsidRDefault="00404F34" w:rsidP="00404F34">
            <w:pPr>
              <w:spacing w:after="0" w:line="240" w:lineRule="auto"/>
              <w:jc w:val="right"/>
              <w:rPr>
                <w:rFonts w:ascii="Calibri" w:eastAsia="Times New Roman" w:hAnsi="Calibri" w:cs="Times New Roman"/>
                <w:color w:val="000000"/>
              </w:rPr>
            </w:pPr>
            <w:r>
              <w:rPr>
                <w:rFonts w:ascii="Calibri" w:hAnsi="Calibri"/>
                <w:color w:val="000000"/>
              </w:rPr>
              <w:t>4.038982</w:t>
            </w:r>
          </w:p>
        </w:tc>
        <w:tc>
          <w:tcPr>
            <w:tcW w:w="1053" w:type="dxa"/>
            <w:shd w:val="clear" w:color="auto" w:fill="auto"/>
            <w:noWrap/>
            <w:vAlign w:val="bottom"/>
          </w:tcPr>
          <w:p w14:paraId="22E331D6" w14:textId="094D5FC1" w:rsidR="00404F34" w:rsidRPr="00404F34" w:rsidRDefault="00404F34" w:rsidP="00404F34">
            <w:pPr>
              <w:spacing w:after="0" w:line="240" w:lineRule="auto"/>
              <w:jc w:val="right"/>
              <w:rPr>
                <w:rFonts w:ascii="Calibri" w:eastAsia="Times New Roman" w:hAnsi="Calibri" w:cs="Times New Roman"/>
                <w:color w:val="000000"/>
              </w:rPr>
            </w:pPr>
            <w:r>
              <w:rPr>
                <w:rFonts w:ascii="Calibri" w:hAnsi="Calibri"/>
                <w:color w:val="000000"/>
              </w:rPr>
              <w:t>4.046356</w:t>
            </w:r>
          </w:p>
        </w:tc>
      </w:tr>
      <w:tr w:rsidR="00404F34" w:rsidRPr="00404F34" w14:paraId="4EF9003D" w14:textId="77777777" w:rsidTr="00404F34">
        <w:trPr>
          <w:trHeight w:val="300"/>
        </w:trPr>
        <w:tc>
          <w:tcPr>
            <w:tcW w:w="3325" w:type="dxa"/>
            <w:shd w:val="clear" w:color="auto" w:fill="auto"/>
            <w:noWrap/>
            <w:vAlign w:val="bottom"/>
          </w:tcPr>
          <w:p w14:paraId="77F4FCBF" w14:textId="0C167401" w:rsidR="00404F34" w:rsidRDefault="00B55D72" w:rsidP="00404F34">
            <w:pPr>
              <w:rPr>
                <w:rFonts w:ascii="Calibri" w:hAnsi="Calibri"/>
                <w:color w:val="000000"/>
              </w:rPr>
            </w:pPr>
            <w:r>
              <w:rPr>
                <w:rFonts w:ascii="Calibri" w:hAnsi="Calibri"/>
                <w:color w:val="000000"/>
              </w:rPr>
              <w:t>parallel transfer(5s)-Download</w:t>
            </w:r>
          </w:p>
        </w:tc>
        <w:tc>
          <w:tcPr>
            <w:tcW w:w="288" w:type="dxa"/>
            <w:shd w:val="clear" w:color="auto" w:fill="auto"/>
            <w:noWrap/>
            <w:vAlign w:val="bottom"/>
          </w:tcPr>
          <w:p w14:paraId="0C911783" w14:textId="0784D0BB" w:rsidR="00404F34" w:rsidRDefault="00404F34" w:rsidP="00404F34">
            <w:pPr>
              <w:spacing w:after="0" w:line="240" w:lineRule="auto"/>
              <w:jc w:val="right"/>
              <w:rPr>
                <w:rFonts w:ascii="Calibri" w:hAnsi="Calibri"/>
                <w:color w:val="000000"/>
              </w:rPr>
            </w:pPr>
            <w:r>
              <w:rPr>
                <w:rFonts w:ascii="Calibri" w:hAnsi="Calibri"/>
                <w:color w:val="000000"/>
              </w:rPr>
              <w:t>4.248248</w:t>
            </w:r>
          </w:p>
        </w:tc>
        <w:tc>
          <w:tcPr>
            <w:tcW w:w="1053" w:type="dxa"/>
            <w:shd w:val="clear" w:color="auto" w:fill="auto"/>
            <w:noWrap/>
            <w:vAlign w:val="bottom"/>
          </w:tcPr>
          <w:p w14:paraId="353FB443" w14:textId="0D483DA6" w:rsidR="00404F34" w:rsidRDefault="00404F34" w:rsidP="00404F34">
            <w:pPr>
              <w:spacing w:after="0" w:line="240" w:lineRule="auto"/>
              <w:jc w:val="right"/>
              <w:rPr>
                <w:rFonts w:ascii="Calibri" w:hAnsi="Calibri"/>
                <w:color w:val="000000"/>
              </w:rPr>
            </w:pPr>
            <w:r>
              <w:rPr>
                <w:rFonts w:ascii="Calibri" w:hAnsi="Calibri"/>
                <w:color w:val="000000"/>
              </w:rPr>
              <w:t>4.200298</w:t>
            </w:r>
          </w:p>
        </w:tc>
        <w:tc>
          <w:tcPr>
            <w:tcW w:w="1053" w:type="dxa"/>
            <w:shd w:val="clear" w:color="auto" w:fill="auto"/>
            <w:noWrap/>
            <w:vAlign w:val="bottom"/>
          </w:tcPr>
          <w:p w14:paraId="67F3469A" w14:textId="2771C71F" w:rsidR="00404F34" w:rsidRDefault="00404F34" w:rsidP="00404F34">
            <w:pPr>
              <w:spacing w:after="0" w:line="240" w:lineRule="auto"/>
              <w:jc w:val="right"/>
              <w:rPr>
                <w:rFonts w:ascii="Calibri" w:hAnsi="Calibri"/>
                <w:color w:val="000000"/>
              </w:rPr>
            </w:pPr>
            <w:r>
              <w:rPr>
                <w:rFonts w:ascii="Calibri" w:hAnsi="Calibri"/>
                <w:color w:val="000000"/>
              </w:rPr>
              <w:t>4.148264</w:t>
            </w:r>
          </w:p>
        </w:tc>
        <w:tc>
          <w:tcPr>
            <w:tcW w:w="1053" w:type="dxa"/>
            <w:shd w:val="clear" w:color="auto" w:fill="auto"/>
            <w:noWrap/>
            <w:vAlign w:val="bottom"/>
          </w:tcPr>
          <w:p w14:paraId="7AE88118" w14:textId="52F0C47B" w:rsidR="00404F34" w:rsidRDefault="00404F34" w:rsidP="00404F34">
            <w:pPr>
              <w:spacing w:after="0" w:line="240" w:lineRule="auto"/>
              <w:jc w:val="right"/>
              <w:rPr>
                <w:rFonts w:ascii="Calibri" w:hAnsi="Calibri"/>
                <w:color w:val="000000"/>
              </w:rPr>
            </w:pPr>
            <w:r>
              <w:rPr>
                <w:rFonts w:ascii="Calibri" w:hAnsi="Calibri"/>
                <w:color w:val="000000"/>
              </w:rPr>
              <w:t>4.213221</w:t>
            </w:r>
          </w:p>
        </w:tc>
        <w:tc>
          <w:tcPr>
            <w:tcW w:w="1053" w:type="dxa"/>
            <w:shd w:val="clear" w:color="auto" w:fill="auto"/>
            <w:noWrap/>
            <w:vAlign w:val="bottom"/>
          </w:tcPr>
          <w:p w14:paraId="44AD7F4A" w14:textId="79AE82D0" w:rsidR="00404F34" w:rsidRDefault="00404F34" w:rsidP="00404F34">
            <w:pPr>
              <w:spacing w:after="0" w:line="240" w:lineRule="auto"/>
              <w:jc w:val="right"/>
              <w:rPr>
                <w:rFonts w:ascii="Calibri" w:hAnsi="Calibri"/>
                <w:color w:val="000000"/>
              </w:rPr>
            </w:pPr>
            <w:r>
              <w:rPr>
                <w:rFonts w:ascii="Calibri" w:hAnsi="Calibri"/>
                <w:color w:val="000000"/>
              </w:rPr>
              <w:t>4.204435</w:t>
            </w:r>
          </w:p>
        </w:tc>
      </w:tr>
    </w:tbl>
    <w:p w14:paraId="2211DFA2" w14:textId="050E4E5A" w:rsidR="00404F34" w:rsidRDefault="00404F34" w:rsidP="00FE0A25"/>
    <w:p w14:paraId="10E07551" w14:textId="464B199E" w:rsidR="008E5238" w:rsidRDefault="008E5238" w:rsidP="00FE0A25">
      <w:r>
        <w:t>As we can see that the sum of speeds of parallel transfer processes are higher than the speed of single transfer, we suspect that google has speed limitation on each connection.</w:t>
      </w:r>
    </w:p>
    <w:p w14:paraId="4A228ED3" w14:textId="6062A875" w:rsidR="008E5238" w:rsidRDefault="008E5238" w:rsidP="00FE0A25">
      <w:r>
        <w:t>We did not notice any newcomer advantage or disadvantage.</w:t>
      </w:r>
    </w:p>
    <w:p w14:paraId="29895C46" w14:textId="12F3633C" w:rsidR="00380871" w:rsidRDefault="00380871" w:rsidP="00380871">
      <w:pPr>
        <w:jc w:val="center"/>
      </w:pPr>
      <w:r>
        <w:t>Task 3</w:t>
      </w:r>
    </w:p>
    <w:p w14:paraId="3DC0D3C7" w14:textId="54517EF9" w:rsidR="00380871" w:rsidRDefault="00E3515A" w:rsidP="002548B5">
      <w:r>
        <w:t xml:space="preserve">VM can access Cloud Storage by using all the APIs mentioned in task 1. </w:t>
      </w:r>
      <w:r w:rsidR="00FE3455">
        <w:t>And by using</w:t>
      </w:r>
      <w:r w:rsidR="002C19B6">
        <w:t xml:space="preserve"> </w:t>
      </w:r>
      <w:r w:rsidR="002C19B6" w:rsidRPr="002C19B6">
        <w:t>Cloud Storage URI</w:t>
      </w:r>
      <w:r>
        <w:t>, VM can export an image to Cloud Storage</w:t>
      </w:r>
      <w:r w:rsidR="002C19B6">
        <w:t xml:space="preserve"> and</w:t>
      </w:r>
      <w:r>
        <w:t xml:space="preserve"> use</w:t>
      </w:r>
      <w:r w:rsidRPr="00E3515A">
        <w:t xml:space="preserve"> a startup script stored in Cloud Storage</w:t>
      </w:r>
      <w:r w:rsidR="002C19B6">
        <w:t xml:space="preserve">. What’s more, VM can </w:t>
      </w:r>
      <w:r>
        <w:t>m</w:t>
      </w:r>
      <w:r w:rsidRPr="00E3515A">
        <w:t>ount a bucket</w:t>
      </w:r>
      <w:r>
        <w:t xml:space="preserve"> on Cloud Storage</w:t>
      </w:r>
      <w:r w:rsidRPr="00E3515A">
        <w:t xml:space="preserve"> as a file system</w:t>
      </w:r>
      <w:r w:rsidR="002C19B6">
        <w:t xml:space="preserve"> with </w:t>
      </w:r>
      <w:r w:rsidR="00B86C7C" w:rsidRPr="00B86C7C">
        <w:t>Google Cloud Storage FUSE tool. The mounted bucket behaves similarly to a persistent disk even though Cloud Storage buckets are object storage.</w:t>
      </w:r>
      <w:r w:rsidR="00B86C7C">
        <w:t xml:space="preserve"> </w:t>
      </w:r>
      <w:r w:rsidR="00B3787B">
        <w:t xml:space="preserve">The </w:t>
      </w:r>
      <w:r w:rsidR="002548B5" w:rsidRPr="00B86C7C">
        <w:t xml:space="preserve">FUSE </w:t>
      </w:r>
      <w:r w:rsidR="00B3787B">
        <w:t xml:space="preserve">has been tested successfully with Linux (minimum kernel version 3.10) and OS X (minimum version 10.10.2). </w:t>
      </w:r>
      <w:r w:rsidR="002548B5">
        <w:t xml:space="preserve">Cloud Storage FUSE works by translating object storage names into a file and directory system, interpreting the “/” character in object names as a directory separator so that objects with the same common prefix are treated as files in the same directory. Applications can interact with the mounted bucket like a simple file system, providing virtually limitless file storage running in the cloud. While Cloud Storage FUSE has a file system interface, it is not like an NFS or CIFS file system on the backend. Cloud Storage FUSE retains the same fundamental characteristics of Cloud Storage, preserving the scalability of Cloud Storage in terms of size and aggregate performance while maintaining the same latency and single object performance. As with the other access methods, Cloud Storage does not support concurrency and locking. For example, if multiple Cloud Storage FUSE clients are writing to the same file, the last flush wins. </w:t>
      </w:r>
      <w:r w:rsidR="002548B5" w:rsidRPr="002548B5">
        <w:t>Cloud Storage FUSE has much higher latency than a local file system. As such, throughput may be reduced when reading or writing one small file at a time. Using larger files and/or transferring multiple files at a time will help to increase throughput.</w:t>
      </w:r>
      <w:r w:rsidR="002548B5">
        <w:t xml:space="preserve"> </w:t>
      </w:r>
      <w:r w:rsidR="002548B5" w:rsidRPr="002548B5">
        <w:t xml:space="preserve">Individual I/O streams run approximately as fast as </w:t>
      </w:r>
      <w:proofErr w:type="spellStart"/>
      <w:r w:rsidR="002548B5" w:rsidRPr="002548B5">
        <w:t>gsutil</w:t>
      </w:r>
      <w:proofErr w:type="spellEnd"/>
      <w:r w:rsidR="002548B5" w:rsidRPr="002548B5">
        <w:t>.</w:t>
      </w:r>
      <w:r w:rsidR="002548B5">
        <w:t xml:space="preserve"> </w:t>
      </w:r>
      <w:r w:rsidR="002548B5" w:rsidRPr="002548B5">
        <w:t>Small random reads are slow due to latency to first byte</w:t>
      </w:r>
      <w:r w:rsidR="002548B5">
        <w:t xml:space="preserve">. </w:t>
      </w:r>
      <w:r w:rsidR="002548B5" w:rsidRPr="002548B5">
        <w:t xml:space="preserve">Random writes are done by reading in the whole blob, editing it locally, and writing the whole modified blob back to Cloud Storage. Small writes to large files work as </w:t>
      </w:r>
      <w:proofErr w:type="gramStart"/>
      <w:r w:rsidR="002548B5" w:rsidRPr="002548B5">
        <w:t>expected, but</w:t>
      </w:r>
      <w:proofErr w:type="gramEnd"/>
      <w:r w:rsidR="002548B5" w:rsidRPr="002548B5">
        <w:t xml:space="preserve"> are slow and expensive.</w:t>
      </w:r>
      <w:r w:rsidR="00222AF0">
        <w:t xml:space="preserve"> After installing and s</w:t>
      </w:r>
      <w:r w:rsidR="00222AF0" w:rsidRPr="00222AF0">
        <w:t>et</w:t>
      </w:r>
      <w:r w:rsidR="00222AF0">
        <w:t>ting</w:t>
      </w:r>
      <w:r w:rsidR="00222AF0" w:rsidRPr="00222AF0">
        <w:t xml:space="preserve"> up credentials for Cloud Storage FUSE</w:t>
      </w:r>
      <w:r w:rsidR="00222AF0">
        <w:t>, users can mount a bucket to a VM simply by “</w:t>
      </w:r>
      <w:proofErr w:type="spellStart"/>
      <w:r w:rsidR="00222AF0" w:rsidRPr="00222AF0">
        <w:t>gcsfuse</w:t>
      </w:r>
      <w:proofErr w:type="spellEnd"/>
      <w:r w:rsidR="00222AF0" w:rsidRPr="00222AF0">
        <w:t xml:space="preserve"> example-bucket /path/to/mount</w:t>
      </w:r>
      <w:r w:rsidR="00222AF0">
        <w:t>”.</w:t>
      </w:r>
    </w:p>
    <w:p w14:paraId="5581043A" w14:textId="518C02E1" w:rsidR="007E3C91" w:rsidRDefault="007E3C91" w:rsidP="002548B5">
      <w:pPr>
        <w:rPr>
          <w:b/>
        </w:rPr>
      </w:pPr>
    </w:p>
    <w:p w14:paraId="03575B77" w14:textId="04861764" w:rsidR="007E3C91" w:rsidRDefault="001B13B3" w:rsidP="002548B5">
      <w:r>
        <w:lastRenderedPageBreak/>
        <w:t>We ran following benchmark test cases for external storage and local SSD.</w:t>
      </w:r>
    </w:p>
    <w:tbl>
      <w:tblPr>
        <w:tblStyle w:val="a3"/>
        <w:tblW w:w="0" w:type="auto"/>
        <w:tblLook w:val="04A0" w:firstRow="1" w:lastRow="0" w:firstColumn="1" w:lastColumn="0" w:noHBand="0" w:noVBand="1"/>
      </w:tblPr>
      <w:tblGrid>
        <w:gridCol w:w="717"/>
        <w:gridCol w:w="718"/>
        <w:gridCol w:w="3870"/>
        <w:gridCol w:w="3325"/>
      </w:tblGrid>
      <w:tr w:rsidR="001B13B3" w14:paraId="11019AC6" w14:textId="77777777" w:rsidTr="00E1686C">
        <w:tc>
          <w:tcPr>
            <w:tcW w:w="717" w:type="dxa"/>
          </w:tcPr>
          <w:p w14:paraId="0A5F2C74" w14:textId="77777777" w:rsidR="001B13B3" w:rsidRDefault="001B13B3" w:rsidP="002548B5"/>
        </w:tc>
        <w:tc>
          <w:tcPr>
            <w:tcW w:w="718" w:type="dxa"/>
          </w:tcPr>
          <w:p w14:paraId="75D95165" w14:textId="26D61E0C" w:rsidR="001B13B3" w:rsidRDefault="001B13B3" w:rsidP="002548B5">
            <w:r>
              <w:t>ID</w:t>
            </w:r>
          </w:p>
        </w:tc>
        <w:tc>
          <w:tcPr>
            <w:tcW w:w="3870" w:type="dxa"/>
          </w:tcPr>
          <w:p w14:paraId="2D14876E" w14:textId="7F7309C3" w:rsidR="001B13B3" w:rsidRDefault="001B13B3" w:rsidP="002548B5">
            <w:r>
              <w:t>External Storage</w:t>
            </w:r>
          </w:p>
        </w:tc>
        <w:tc>
          <w:tcPr>
            <w:tcW w:w="3325" w:type="dxa"/>
          </w:tcPr>
          <w:p w14:paraId="079C44A1" w14:textId="7C082A92" w:rsidR="001B13B3" w:rsidRDefault="001B13B3" w:rsidP="002548B5">
            <w:r>
              <w:t>Local SSD</w:t>
            </w:r>
          </w:p>
        </w:tc>
      </w:tr>
      <w:tr w:rsidR="001B13B3" w14:paraId="425BD9F8" w14:textId="77777777" w:rsidTr="00E1686C">
        <w:tc>
          <w:tcPr>
            <w:tcW w:w="717" w:type="dxa"/>
            <w:vMerge w:val="restart"/>
          </w:tcPr>
          <w:p w14:paraId="141BAEAC" w14:textId="77777777" w:rsidR="001B13B3" w:rsidRDefault="001B13B3" w:rsidP="002548B5">
            <w:r>
              <w:t>Test Case</w:t>
            </w:r>
          </w:p>
        </w:tc>
        <w:tc>
          <w:tcPr>
            <w:tcW w:w="718" w:type="dxa"/>
          </w:tcPr>
          <w:p w14:paraId="059B5FF2" w14:textId="7F4B8920" w:rsidR="001B13B3" w:rsidRDefault="001B13B3" w:rsidP="002548B5">
            <w:r>
              <w:t>1</w:t>
            </w:r>
          </w:p>
        </w:tc>
        <w:tc>
          <w:tcPr>
            <w:tcW w:w="3870" w:type="dxa"/>
          </w:tcPr>
          <w:p w14:paraId="34BC7B5D" w14:textId="2CDBF8B1" w:rsidR="001B13B3" w:rsidRDefault="001B13B3" w:rsidP="002548B5">
            <w:proofErr w:type="spellStart"/>
            <w:r w:rsidRPr="001B13B3">
              <w:t>write_bandwidth_test</w:t>
            </w:r>
            <w:proofErr w:type="spellEnd"/>
          </w:p>
        </w:tc>
        <w:tc>
          <w:tcPr>
            <w:tcW w:w="3325" w:type="dxa"/>
          </w:tcPr>
          <w:p w14:paraId="3DD57E52" w14:textId="6F7CAEA6" w:rsidR="001B13B3" w:rsidRDefault="00C47DC0" w:rsidP="002548B5">
            <w:proofErr w:type="spellStart"/>
            <w:r w:rsidRPr="00C47DC0">
              <w:t>write_bandwidth_test</w:t>
            </w:r>
            <w:proofErr w:type="spellEnd"/>
          </w:p>
        </w:tc>
      </w:tr>
      <w:tr w:rsidR="001B13B3" w14:paraId="7BADFE04" w14:textId="77777777" w:rsidTr="00E1686C">
        <w:tc>
          <w:tcPr>
            <w:tcW w:w="717" w:type="dxa"/>
            <w:vMerge/>
          </w:tcPr>
          <w:p w14:paraId="5946BAE5" w14:textId="77777777" w:rsidR="001B13B3" w:rsidRDefault="001B13B3" w:rsidP="002548B5"/>
        </w:tc>
        <w:tc>
          <w:tcPr>
            <w:tcW w:w="718" w:type="dxa"/>
          </w:tcPr>
          <w:p w14:paraId="58C5D230" w14:textId="0FD885E4" w:rsidR="001B13B3" w:rsidRDefault="001B13B3" w:rsidP="002548B5">
            <w:r>
              <w:t>2</w:t>
            </w:r>
          </w:p>
        </w:tc>
        <w:tc>
          <w:tcPr>
            <w:tcW w:w="3870" w:type="dxa"/>
          </w:tcPr>
          <w:p w14:paraId="381D6623" w14:textId="727DFB05" w:rsidR="001B13B3" w:rsidRDefault="001B13B3" w:rsidP="002548B5">
            <w:proofErr w:type="spellStart"/>
            <w:r w:rsidRPr="001B13B3">
              <w:t>write_iops_test</w:t>
            </w:r>
            <w:proofErr w:type="spellEnd"/>
          </w:p>
        </w:tc>
        <w:tc>
          <w:tcPr>
            <w:tcW w:w="3325" w:type="dxa"/>
          </w:tcPr>
          <w:p w14:paraId="5AE4195D" w14:textId="5D7A66AD" w:rsidR="001B13B3" w:rsidRDefault="00C47DC0" w:rsidP="002548B5">
            <w:proofErr w:type="spellStart"/>
            <w:r w:rsidRPr="00C47DC0">
              <w:t>write_iops_test</w:t>
            </w:r>
            <w:proofErr w:type="spellEnd"/>
          </w:p>
        </w:tc>
      </w:tr>
      <w:tr w:rsidR="001B13B3" w14:paraId="796058D2" w14:textId="77777777" w:rsidTr="00E1686C">
        <w:tc>
          <w:tcPr>
            <w:tcW w:w="717" w:type="dxa"/>
            <w:vMerge/>
          </w:tcPr>
          <w:p w14:paraId="7C1E1455" w14:textId="77777777" w:rsidR="001B13B3" w:rsidRDefault="001B13B3" w:rsidP="002548B5"/>
        </w:tc>
        <w:tc>
          <w:tcPr>
            <w:tcW w:w="718" w:type="dxa"/>
          </w:tcPr>
          <w:p w14:paraId="5CF6DB9C" w14:textId="009539A6" w:rsidR="001B13B3" w:rsidRDefault="001B13B3" w:rsidP="002548B5">
            <w:r>
              <w:t>3</w:t>
            </w:r>
          </w:p>
        </w:tc>
        <w:tc>
          <w:tcPr>
            <w:tcW w:w="3870" w:type="dxa"/>
          </w:tcPr>
          <w:p w14:paraId="0553C8C4" w14:textId="1990ACD8" w:rsidR="001B13B3" w:rsidRDefault="001B13B3" w:rsidP="002548B5">
            <w:proofErr w:type="spellStart"/>
            <w:r w:rsidRPr="001B13B3">
              <w:t>write_latency_test</w:t>
            </w:r>
            <w:proofErr w:type="spellEnd"/>
          </w:p>
        </w:tc>
        <w:tc>
          <w:tcPr>
            <w:tcW w:w="3325" w:type="dxa"/>
          </w:tcPr>
          <w:p w14:paraId="7A49B98D" w14:textId="215D3532" w:rsidR="001B13B3" w:rsidRDefault="00C47DC0" w:rsidP="002548B5">
            <w:proofErr w:type="spellStart"/>
            <w:r w:rsidRPr="00C47DC0">
              <w:t>write_latency_test</w:t>
            </w:r>
            <w:proofErr w:type="spellEnd"/>
          </w:p>
        </w:tc>
      </w:tr>
      <w:tr w:rsidR="001B13B3" w14:paraId="7C8E6CF8" w14:textId="77777777" w:rsidTr="001B13B3">
        <w:trPr>
          <w:trHeight w:val="143"/>
        </w:trPr>
        <w:tc>
          <w:tcPr>
            <w:tcW w:w="717" w:type="dxa"/>
            <w:vMerge/>
          </w:tcPr>
          <w:p w14:paraId="460F46CE" w14:textId="77777777" w:rsidR="001B13B3" w:rsidRDefault="001B13B3" w:rsidP="002548B5"/>
        </w:tc>
        <w:tc>
          <w:tcPr>
            <w:tcW w:w="718" w:type="dxa"/>
          </w:tcPr>
          <w:p w14:paraId="003C6136" w14:textId="77D14328" w:rsidR="001B13B3" w:rsidRDefault="001B13B3" w:rsidP="002548B5">
            <w:r>
              <w:t>4</w:t>
            </w:r>
          </w:p>
        </w:tc>
        <w:tc>
          <w:tcPr>
            <w:tcW w:w="3870" w:type="dxa"/>
          </w:tcPr>
          <w:p w14:paraId="2769FDE8" w14:textId="00FD29CE" w:rsidR="001B13B3" w:rsidRDefault="001B13B3" w:rsidP="002548B5">
            <w:proofErr w:type="spellStart"/>
            <w:r w:rsidRPr="001B13B3">
              <w:t>read_bandwidth_test</w:t>
            </w:r>
            <w:proofErr w:type="spellEnd"/>
          </w:p>
        </w:tc>
        <w:tc>
          <w:tcPr>
            <w:tcW w:w="3325" w:type="dxa"/>
          </w:tcPr>
          <w:p w14:paraId="283E63FB" w14:textId="5783613B" w:rsidR="001B13B3" w:rsidRDefault="00C47DC0" w:rsidP="002548B5">
            <w:proofErr w:type="spellStart"/>
            <w:r w:rsidRPr="00C47DC0">
              <w:t>read_bandwidth_test</w:t>
            </w:r>
            <w:proofErr w:type="spellEnd"/>
          </w:p>
        </w:tc>
      </w:tr>
      <w:tr w:rsidR="001B13B3" w14:paraId="15D7A461" w14:textId="77777777" w:rsidTr="00E1686C">
        <w:tc>
          <w:tcPr>
            <w:tcW w:w="717" w:type="dxa"/>
            <w:vMerge/>
          </w:tcPr>
          <w:p w14:paraId="28544573" w14:textId="77777777" w:rsidR="001B13B3" w:rsidRDefault="001B13B3" w:rsidP="002548B5"/>
        </w:tc>
        <w:tc>
          <w:tcPr>
            <w:tcW w:w="718" w:type="dxa"/>
          </w:tcPr>
          <w:p w14:paraId="7EF76FA9" w14:textId="320A5C08" w:rsidR="001B13B3" w:rsidRDefault="001B13B3" w:rsidP="002548B5">
            <w:r>
              <w:t>5</w:t>
            </w:r>
          </w:p>
        </w:tc>
        <w:tc>
          <w:tcPr>
            <w:tcW w:w="3870" w:type="dxa"/>
          </w:tcPr>
          <w:p w14:paraId="7583931D" w14:textId="7E7260AB" w:rsidR="001B13B3" w:rsidRDefault="001B13B3" w:rsidP="002548B5">
            <w:proofErr w:type="spellStart"/>
            <w:r w:rsidRPr="001B13B3">
              <w:t>read_iops_test</w:t>
            </w:r>
            <w:proofErr w:type="spellEnd"/>
          </w:p>
        </w:tc>
        <w:tc>
          <w:tcPr>
            <w:tcW w:w="3325" w:type="dxa"/>
          </w:tcPr>
          <w:p w14:paraId="53AFAEF4" w14:textId="5B9C06F9" w:rsidR="001B13B3" w:rsidRDefault="00C47DC0" w:rsidP="002548B5">
            <w:proofErr w:type="spellStart"/>
            <w:r w:rsidRPr="00C47DC0">
              <w:t>read_iops_test</w:t>
            </w:r>
            <w:proofErr w:type="spellEnd"/>
          </w:p>
        </w:tc>
      </w:tr>
      <w:tr w:rsidR="001B13B3" w14:paraId="647B8F4D" w14:textId="77777777" w:rsidTr="00E1686C">
        <w:tc>
          <w:tcPr>
            <w:tcW w:w="717" w:type="dxa"/>
            <w:vMerge/>
          </w:tcPr>
          <w:p w14:paraId="0F577129" w14:textId="77777777" w:rsidR="001B13B3" w:rsidRDefault="001B13B3" w:rsidP="002548B5"/>
        </w:tc>
        <w:tc>
          <w:tcPr>
            <w:tcW w:w="718" w:type="dxa"/>
          </w:tcPr>
          <w:p w14:paraId="0CC9D9A2" w14:textId="52795FB8" w:rsidR="001B13B3" w:rsidRDefault="001B13B3" w:rsidP="002548B5">
            <w:r>
              <w:t>6</w:t>
            </w:r>
          </w:p>
        </w:tc>
        <w:tc>
          <w:tcPr>
            <w:tcW w:w="3870" w:type="dxa"/>
          </w:tcPr>
          <w:p w14:paraId="36AEDEC3" w14:textId="485214D3" w:rsidR="001B13B3" w:rsidRDefault="001B13B3" w:rsidP="002548B5">
            <w:proofErr w:type="spellStart"/>
            <w:r w:rsidRPr="001B13B3">
              <w:t>read_latency_test</w:t>
            </w:r>
            <w:proofErr w:type="spellEnd"/>
          </w:p>
        </w:tc>
        <w:tc>
          <w:tcPr>
            <w:tcW w:w="3325" w:type="dxa"/>
          </w:tcPr>
          <w:p w14:paraId="6DA4C08B" w14:textId="6A586E85" w:rsidR="001B13B3" w:rsidRDefault="00C47DC0" w:rsidP="002548B5">
            <w:proofErr w:type="spellStart"/>
            <w:r w:rsidRPr="00C47DC0">
              <w:t>read_latency_test</w:t>
            </w:r>
            <w:proofErr w:type="spellEnd"/>
          </w:p>
        </w:tc>
      </w:tr>
      <w:tr w:rsidR="001B13B3" w14:paraId="40023736" w14:textId="77777777" w:rsidTr="00E1686C">
        <w:tc>
          <w:tcPr>
            <w:tcW w:w="717" w:type="dxa"/>
            <w:vMerge/>
          </w:tcPr>
          <w:p w14:paraId="3A49E388" w14:textId="77777777" w:rsidR="001B13B3" w:rsidRDefault="001B13B3" w:rsidP="002548B5"/>
        </w:tc>
        <w:tc>
          <w:tcPr>
            <w:tcW w:w="718" w:type="dxa"/>
          </w:tcPr>
          <w:p w14:paraId="73357215" w14:textId="1559F442" w:rsidR="001B13B3" w:rsidRDefault="001B13B3" w:rsidP="002548B5">
            <w:r>
              <w:t>7</w:t>
            </w:r>
          </w:p>
        </w:tc>
        <w:tc>
          <w:tcPr>
            <w:tcW w:w="3870" w:type="dxa"/>
          </w:tcPr>
          <w:p w14:paraId="64668C28" w14:textId="73C94504" w:rsidR="001B13B3" w:rsidRDefault="001B13B3" w:rsidP="002548B5">
            <w:proofErr w:type="spellStart"/>
            <w:r w:rsidRPr="001B13B3">
              <w:t>write_bandwidth_test_seq</w:t>
            </w:r>
            <w:proofErr w:type="spellEnd"/>
          </w:p>
        </w:tc>
        <w:tc>
          <w:tcPr>
            <w:tcW w:w="3325" w:type="dxa"/>
          </w:tcPr>
          <w:p w14:paraId="4D1BD689" w14:textId="11B3B71A" w:rsidR="001B13B3" w:rsidRDefault="00C47DC0" w:rsidP="002548B5">
            <w:proofErr w:type="spellStart"/>
            <w:r w:rsidRPr="00C47DC0">
              <w:t>write_bandwidth_test_seq</w:t>
            </w:r>
            <w:proofErr w:type="spellEnd"/>
          </w:p>
        </w:tc>
      </w:tr>
      <w:tr w:rsidR="001B13B3" w14:paraId="5C58B736" w14:textId="77777777" w:rsidTr="00E1686C">
        <w:tc>
          <w:tcPr>
            <w:tcW w:w="717" w:type="dxa"/>
            <w:vMerge/>
          </w:tcPr>
          <w:p w14:paraId="2434CD59" w14:textId="77777777" w:rsidR="001B13B3" w:rsidRDefault="001B13B3" w:rsidP="002548B5"/>
        </w:tc>
        <w:tc>
          <w:tcPr>
            <w:tcW w:w="718" w:type="dxa"/>
          </w:tcPr>
          <w:p w14:paraId="18B6A26E" w14:textId="36FC365C" w:rsidR="001B13B3" w:rsidRDefault="001B13B3" w:rsidP="002548B5">
            <w:r>
              <w:t>8</w:t>
            </w:r>
          </w:p>
        </w:tc>
        <w:tc>
          <w:tcPr>
            <w:tcW w:w="3870" w:type="dxa"/>
          </w:tcPr>
          <w:p w14:paraId="31821A4C" w14:textId="07E3B715" w:rsidR="001B13B3" w:rsidRPr="001B13B3" w:rsidRDefault="001B13B3" w:rsidP="002548B5">
            <w:proofErr w:type="spellStart"/>
            <w:r w:rsidRPr="001B13B3">
              <w:t>write_iops_test_seq</w:t>
            </w:r>
            <w:proofErr w:type="spellEnd"/>
          </w:p>
        </w:tc>
        <w:tc>
          <w:tcPr>
            <w:tcW w:w="3325" w:type="dxa"/>
          </w:tcPr>
          <w:p w14:paraId="6737A242" w14:textId="0BD0101C" w:rsidR="001B13B3" w:rsidRDefault="00C47DC0" w:rsidP="002548B5">
            <w:proofErr w:type="spellStart"/>
            <w:r w:rsidRPr="00C47DC0">
              <w:t>write_iops_test_seq</w:t>
            </w:r>
            <w:proofErr w:type="spellEnd"/>
          </w:p>
        </w:tc>
      </w:tr>
      <w:tr w:rsidR="001B13B3" w14:paraId="2632FE58" w14:textId="77777777" w:rsidTr="00E1686C">
        <w:tc>
          <w:tcPr>
            <w:tcW w:w="717" w:type="dxa"/>
            <w:vMerge/>
          </w:tcPr>
          <w:p w14:paraId="137CFE21" w14:textId="77777777" w:rsidR="001B13B3" w:rsidRDefault="001B13B3" w:rsidP="002548B5"/>
        </w:tc>
        <w:tc>
          <w:tcPr>
            <w:tcW w:w="718" w:type="dxa"/>
          </w:tcPr>
          <w:p w14:paraId="3D2DEBFD" w14:textId="4F9E74C7" w:rsidR="001B13B3" w:rsidRDefault="001B13B3" w:rsidP="002548B5">
            <w:r>
              <w:t>9</w:t>
            </w:r>
          </w:p>
        </w:tc>
        <w:tc>
          <w:tcPr>
            <w:tcW w:w="3870" w:type="dxa"/>
          </w:tcPr>
          <w:p w14:paraId="25C32500" w14:textId="11BCA6C1" w:rsidR="001B13B3" w:rsidRPr="001B13B3" w:rsidRDefault="001B13B3" w:rsidP="002548B5">
            <w:proofErr w:type="spellStart"/>
            <w:r w:rsidRPr="001B13B3">
              <w:t>write_latency_test_seq</w:t>
            </w:r>
            <w:proofErr w:type="spellEnd"/>
          </w:p>
        </w:tc>
        <w:tc>
          <w:tcPr>
            <w:tcW w:w="3325" w:type="dxa"/>
          </w:tcPr>
          <w:p w14:paraId="4A6F2D8B" w14:textId="062BB022" w:rsidR="001B13B3" w:rsidRDefault="00C47DC0" w:rsidP="002548B5">
            <w:proofErr w:type="spellStart"/>
            <w:r w:rsidRPr="00C47DC0">
              <w:t>write_latency_test_seq</w:t>
            </w:r>
            <w:proofErr w:type="spellEnd"/>
          </w:p>
        </w:tc>
      </w:tr>
      <w:tr w:rsidR="001B13B3" w14:paraId="502F0F11" w14:textId="77777777" w:rsidTr="00E1686C">
        <w:tc>
          <w:tcPr>
            <w:tcW w:w="717" w:type="dxa"/>
            <w:vMerge/>
          </w:tcPr>
          <w:p w14:paraId="16818AED" w14:textId="77777777" w:rsidR="001B13B3" w:rsidRDefault="001B13B3" w:rsidP="002548B5"/>
        </w:tc>
        <w:tc>
          <w:tcPr>
            <w:tcW w:w="718" w:type="dxa"/>
          </w:tcPr>
          <w:p w14:paraId="02BB6CFC" w14:textId="5A3E78FD" w:rsidR="001B13B3" w:rsidRDefault="001B13B3" w:rsidP="002548B5">
            <w:r>
              <w:t>10</w:t>
            </w:r>
          </w:p>
        </w:tc>
        <w:tc>
          <w:tcPr>
            <w:tcW w:w="3870" w:type="dxa"/>
          </w:tcPr>
          <w:p w14:paraId="6B50AC94" w14:textId="7CBAE979" w:rsidR="001B13B3" w:rsidRPr="001B13B3" w:rsidRDefault="001B13B3" w:rsidP="002548B5">
            <w:proofErr w:type="spellStart"/>
            <w:r w:rsidRPr="001B13B3">
              <w:t>read_bandwidth_test_seq</w:t>
            </w:r>
            <w:proofErr w:type="spellEnd"/>
          </w:p>
        </w:tc>
        <w:tc>
          <w:tcPr>
            <w:tcW w:w="3325" w:type="dxa"/>
          </w:tcPr>
          <w:p w14:paraId="10F989FB" w14:textId="457E3559" w:rsidR="001B13B3" w:rsidRDefault="00C47DC0" w:rsidP="002548B5">
            <w:proofErr w:type="spellStart"/>
            <w:r w:rsidRPr="00C47DC0">
              <w:t>read_bandwidth_test_seq</w:t>
            </w:r>
            <w:proofErr w:type="spellEnd"/>
          </w:p>
        </w:tc>
      </w:tr>
      <w:tr w:rsidR="001B13B3" w14:paraId="32B36040" w14:textId="77777777" w:rsidTr="00E1686C">
        <w:tc>
          <w:tcPr>
            <w:tcW w:w="717" w:type="dxa"/>
            <w:vMerge/>
          </w:tcPr>
          <w:p w14:paraId="6B921EB1" w14:textId="77777777" w:rsidR="001B13B3" w:rsidRDefault="001B13B3" w:rsidP="002548B5"/>
        </w:tc>
        <w:tc>
          <w:tcPr>
            <w:tcW w:w="718" w:type="dxa"/>
          </w:tcPr>
          <w:p w14:paraId="5FB06828" w14:textId="07EE5DE4" w:rsidR="001B13B3" w:rsidRDefault="001B13B3" w:rsidP="002548B5">
            <w:r>
              <w:t>11</w:t>
            </w:r>
          </w:p>
        </w:tc>
        <w:tc>
          <w:tcPr>
            <w:tcW w:w="3870" w:type="dxa"/>
          </w:tcPr>
          <w:p w14:paraId="0D98AA1D" w14:textId="217F29E8" w:rsidR="001B13B3" w:rsidRPr="001B13B3" w:rsidRDefault="001B13B3" w:rsidP="002548B5">
            <w:proofErr w:type="spellStart"/>
            <w:r w:rsidRPr="001B13B3">
              <w:t>read_iops_test_seq</w:t>
            </w:r>
            <w:proofErr w:type="spellEnd"/>
          </w:p>
        </w:tc>
        <w:tc>
          <w:tcPr>
            <w:tcW w:w="3325" w:type="dxa"/>
          </w:tcPr>
          <w:p w14:paraId="34C2DD5F" w14:textId="01282A3D" w:rsidR="001B13B3" w:rsidRDefault="00C47DC0" w:rsidP="002548B5">
            <w:proofErr w:type="spellStart"/>
            <w:r w:rsidRPr="00C47DC0">
              <w:t>read_iops_test_seq</w:t>
            </w:r>
            <w:proofErr w:type="spellEnd"/>
          </w:p>
        </w:tc>
      </w:tr>
      <w:tr w:rsidR="001B13B3" w14:paraId="7D1D4D13" w14:textId="77777777" w:rsidTr="00E1686C">
        <w:tc>
          <w:tcPr>
            <w:tcW w:w="717" w:type="dxa"/>
            <w:vMerge/>
          </w:tcPr>
          <w:p w14:paraId="59BF6146" w14:textId="77777777" w:rsidR="001B13B3" w:rsidRDefault="001B13B3" w:rsidP="002548B5"/>
        </w:tc>
        <w:tc>
          <w:tcPr>
            <w:tcW w:w="718" w:type="dxa"/>
          </w:tcPr>
          <w:p w14:paraId="1E03AD72" w14:textId="074DB3BD" w:rsidR="001B13B3" w:rsidRDefault="001B13B3" w:rsidP="002548B5">
            <w:r>
              <w:t>12</w:t>
            </w:r>
          </w:p>
        </w:tc>
        <w:tc>
          <w:tcPr>
            <w:tcW w:w="3870" w:type="dxa"/>
          </w:tcPr>
          <w:p w14:paraId="0E21C14A" w14:textId="54BB3BBB" w:rsidR="001B13B3" w:rsidRPr="001B13B3" w:rsidRDefault="001B13B3" w:rsidP="002548B5">
            <w:proofErr w:type="spellStart"/>
            <w:r w:rsidRPr="001B13B3">
              <w:t>read_latency_test_seq</w:t>
            </w:r>
            <w:proofErr w:type="spellEnd"/>
          </w:p>
        </w:tc>
        <w:tc>
          <w:tcPr>
            <w:tcW w:w="3325" w:type="dxa"/>
          </w:tcPr>
          <w:p w14:paraId="4000E350" w14:textId="1F43507C" w:rsidR="001B13B3" w:rsidRDefault="00C47DC0" w:rsidP="002548B5">
            <w:proofErr w:type="spellStart"/>
            <w:r w:rsidRPr="00C47DC0">
              <w:t>read_latency_test_seq</w:t>
            </w:r>
            <w:proofErr w:type="spellEnd"/>
          </w:p>
        </w:tc>
      </w:tr>
      <w:tr w:rsidR="001B13B3" w14:paraId="7A36C134" w14:textId="77777777" w:rsidTr="00E1686C">
        <w:tc>
          <w:tcPr>
            <w:tcW w:w="717" w:type="dxa"/>
            <w:vMerge/>
          </w:tcPr>
          <w:p w14:paraId="7090C2B1" w14:textId="77777777" w:rsidR="001B13B3" w:rsidRDefault="001B13B3" w:rsidP="002548B5"/>
        </w:tc>
        <w:tc>
          <w:tcPr>
            <w:tcW w:w="718" w:type="dxa"/>
          </w:tcPr>
          <w:p w14:paraId="7C89E36D" w14:textId="33932595" w:rsidR="001B13B3" w:rsidRDefault="001B13B3" w:rsidP="002548B5">
            <w:r>
              <w:t>13</w:t>
            </w:r>
          </w:p>
        </w:tc>
        <w:tc>
          <w:tcPr>
            <w:tcW w:w="3870" w:type="dxa"/>
          </w:tcPr>
          <w:p w14:paraId="50E6D8CA" w14:textId="46F1D1F4" w:rsidR="001B13B3" w:rsidRPr="001B13B3" w:rsidRDefault="001B13B3" w:rsidP="002548B5">
            <w:proofErr w:type="spellStart"/>
            <w:r w:rsidRPr="001B13B3">
              <w:t>write_bandwidth_test_pt_seq</w:t>
            </w:r>
            <w:proofErr w:type="spellEnd"/>
          </w:p>
        </w:tc>
        <w:tc>
          <w:tcPr>
            <w:tcW w:w="3325" w:type="dxa"/>
          </w:tcPr>
          <w:p w14:paraId="43179187" w14:textId="7102948E" w:rsidR="001B13B3" w:rsidRDefault="00C47DC0" w:rsidP="002548B5">
            <w:proofErr w:type="spellStart"/>
            <w:r w:rsidRPr="00C47DC0">
              <w:t>write_bandwidth_test_pt</w:t>
            </w:r>
            <w:proofErr w:type="spellEnd"/>
          </w:p>
        </w:tc>
      </w:tr>
      <w:tr w:rsidR="001B13B3" w14:paraId="76B3088D" w14:textId="77777777" w:rsidTr="00E1686C">
        <w:tc>
          <w:tcPr>
            <w:tcW w:w="717" w:type="dxa"/>
            <w:vMerge/>
          </w:tcPr>
          <w:p w14:paraId="1C995127" w14:textId="77777777" w:rsidR="001B13B3" w:rsidRDefault="001B13B3" w:rsidP="002548B5"/>
        </w:tc>
        <w:tc>
          <w:tcPr>
            <w:tcW w:w="718" w:type="dxa"/>
          </w:tcPr>
          <w:p w14:paraId="40CAFC3E" w14:textId="68168914" w:rsidR="001B13B3" w:rsidRDefault="001B13B3" w:rsidP="002548B5">
            <w:r>
              <w:t>14</w:t>
            </w:r>
          </w:p>
        </w:tc>
        <w:tc>
          <w:tcPr>
            <w:tcW w:w="3870" w:type="dxa"/>
          </w:tcPr>
          <w:p w14:paraId="463B9D68" w14:textId="03699273" w:rsidR="001B13B3" w:rsidRPr="001B13B3" w:rsidRDefault="001B13B3" w:rsidP="002548B5">
            <w:proofErr w:type="spellStart"/>
            <w:r w:rsidRPr="001B13B3">
              <w:t>write_iops_test_pt_seq</w:t>
            </w:r>
            <w:proofErr w:type="spellEnd"/>
          </w:p>
        </w:tc>
        <w:tc>
          <w:tcPr>
            <w:tcW w:w="3325" w:type="dxa"/>
          </w:tcPr>
          <w:p w14:paraId="7812722C" w14:textId="1DDD74F1" w:rsidR="001B13B3" w:rsidRDefault="00C47DC0" w:rsidP="002548B5">
            <w:proofErr w:type="spellStart"/>
            <w:r w:rsidRPr="00C47DC0">
              <w:t>write_iops_test_pt</w:t>
            </w:r>
            <w:proofErr w:type="spellEnd"/>
          </w:p>
        </w:tc>
      </w:tr>
      <w:tr w:rsidR="001B13B3" w14:paraId="2558CA05" w14:textId="77777777" w:rsidTr="00E1686C">
        <w:tc>
          <w:tcPr>
            <w:tcW w:w="717" w:type="dxa"/>
            <w:vMerge/>
          </w:tcPr>
          <w:p w14:paraId="79144141" w14:textId="77777777" w:rsidR="001B13B3" w:rsidRDefault="001B13B3" w:rsidP="002548B5"/>
        </w:tc>
        <w:tc>
          <w:tcPr>
            <w:tcW w:w="718" w:type="dxa"/>
          </w:tcPr>
          <w:p w14:paraId="1918598B" w14:textId="6193D8CD" w:rsidR="001B13B3" w:rsidRDefault="001B13B3" w:rsidP="002548B5">
            <w:r>
              <w:t>15</w:t>
            </w:r>
          </w:p>
        </w:tc>
        <w:tc>
          <w:tcPr>
            <w:tcW w:w="3870" w:type="dxa"/>
          </w:tcPr>
          <w:p w14:paraId="562FF7F2" w14:textId="400AF5C1" w:rsidR="001B13B3" w:rsidRPr="001B13B3" w:rsidRDefault="001B13B3" w:rsidP="002548B5">
            <w:proofErr w:type="spellStart"/>
            <w:r w:rsidRPr="001B13B3">
              <w:t>write_latency_test_pt_seq</w:t>
            </w:r>
            <w:proofErr w:type="spellEnd"/>
          </w:p>
        </w:tc>
        <w:tc>
          <w:tcPr>
            <w:tcW w:w="3325" w:type="dxa"/>
          </w:tcPr>
          <w:p w14:paraId="0947DF93" w14:textId="589F750A" w:rsidR="001B13B3" w:rsidRDefault="00C47DC0" w:rsidP="002548B5">
            <w:proofErr w:type="spellStart"/>
            <w:r w:rsidRPr="00C47DC0">
              <w:t>write_latency_test_pt</w:t>
            </w:r>
            <w:proofErr w:type="spellEnd"/>
          </w:p>
        </w:tc>
      </w:tr>
      <w:tr w:rsidR="001B13B3" w14:paraId="0D88C874" w14:textId="77777777" w:rsidTr="00E1686C">
        <w:tc>
          <w:tcPr>
            <w:tcW w:w="717" w:type="dxa"/>
            <w:vMerge/>
          </w:tcPr>
          <w:p w14:paraId="2A6EA73A" w14:textId="77777777" w:rsidR="001B13B3" w:rsidRDefault="001B13B3" w:rsidP="002548B5"/>
        </w:tc>
        <w:tc>
          <w:tcPr>
            <w:tcW w:w="718" w:type="dxa"/>
          </w:tcPr>
          <w:p w14:paraId="72122100" w14:textId="603ECD0A" w:rsidR="001B13B3" w:rsidRDefault="001B13B3" w:rsidP="002548B5">
            <w:r>
              <w:t>16</w:t>
            </w:r>
          </w:p>
        </w:tc>
        <w:tc>
          <w:tcPr>
            <w:tcW w:w="3870" w:type="dxa"/>
          </w:tcPr>
          <w:p w14:paraId="3C890166" w14:textId="3657CAAB" w:rsidR="001B13B3" w:rsidRPr="001B13B3" w:rsidRDefault="001B13B3" w:rsidP="002548B5">
            <w:proofErr w:type="spellStart"/>
            <w:r w:rsidRPr="001B13B3">
              <w:t>read_bandwidth_test_pt_seq</w:t>
            </w:r>
            <w:proofErr w:type="spellEnd"/>
          </w:p>
        </w:tc>
        <w:tc>
          <w:tcPr>
            <w:tcW w:w="3325" w:type="dxa"/>
          </w:tcPr>
          <w:p w14:paraId="6F077E65" w14:textId="40AFBB32" w:rsidR="001B13B3" w:rsidRDefault="00C47DC0" w:rsidP="002548B5">
            <w:proofErr w:type="spellStart"/>
            <w:r w:rsidRPr="00C47DC0">
              <w:t>read_bandwidth_test_pt</w:t>
            </w:r>
            <w:proofErr w:type="spellEnd"/>
          </w:p>
        </w:tc>
      </w:tr>
      <w:tr w:rsidR="001B13B3" w14:paraId="51567FD6" w14:textId="77777777" w:rsidTr="00E1686C">
        <w:tc>
          <w:tcPr>
            <w:tcW w:w="717" w:type="dxa"/>
            <w:vMerge/>
          </w:tcPr>
          <w:p w14:paraId="2E6BEE20" w14:textId="77777777" w:rsidR="001B13B3" w:rsidRDefault="001B13B3" w:rsidP="002548B5"/>
        </w:tc>
        <w:tc>
          <w:tcPr>
            <w:tcW w:w="718" w:type="dxa"/>
          </w:tcPr>
          <w:p w14:paraId="7D9B04FB" w14:textId="742D26DD" w:rsidR="001B13B3" w:rsidRDefault="001B13B3" w:rsidP="002548B5">
            <w:r>
              <w:t>17</w:t>
            </w:r>
          </w:p>
        </w:tc>
        <w:tc>
          <w:tcPr>
            <w:tcW w:w="3870" w:type="dxa"/>
          </w:tcPr>
          <w:p w14:paraId="3F1B1CB3" w14:textId="565B5DEE" w:rsidR="001B13B3" w:rsidRPr="001B13B3" w:rsidRDefault="001B13B3" w:rsidP="002548B5">
            <w:proofErr w:type="spellStart"/>
            <w:r w:rsidRPr="001B13B3">
              <w:t>read_iops_test_pt_seq</w:t>
            </w:r>
            <w:proofErr w:type="spellEnd"/>
          </w:p>
        </w:tc>
        <w:tc>
          <w:tcPr>
            <w:tcW w:w="3325" w:type="dxa"/>
          </w:tcPr>
          <w:p w14:paraId="0E28E143" w14:textId="4704659C" w:rsidR="001B13B3" w:rsidRDefault="00C47DC0" w:rsidP="002548B5">
            <w:proofErr w:type="spellStart"/>
            <w:r w:rsidRPr="00C47DC0">
              <w:t>read_iops_test_pt</w:t>
            </w:r>
            <w:proofErr w:type="spellEnd"/>
          </w:p>
        </w:tc>
      </w:tr>
      <w:tr w:rsidR="001B13B3" w14:paraId="4B9DC0B2" w14:textId="77777777" w:rsidTr="00E1686C">
        <w:tc>
          <w:tcPr>
            <w:tcW w:w="717" w:type="dxa"/>
            <w:vMerge/>
          </w:tcPr>
          <w:p w14:paraId="15687648" w14:textId="77777777" w:rsidR="001B13B3" w:rsidRDefault="001B13B3" w:rsidP="002548B5"/>
        </w:tc>
        <w:tc>
          <w:tcPr>
            <w:tcW w:w="718" w:type="dxa"/>
          </w:tcPr>
          <w:p w14:paraId="638E59C2" w14:textId="3A4E03BA" w:rsidR="001B13B3" w:rsidRDefault="001B13B3" w:rsidP="002548B5">
            <w:r>
              <w:t>18</w:t>
            </w:r>
          </w:p>
        </w:tc>
        <w:tc>
          <w:tcPr>
            <w:tcW w:w="3870" w:type="dxa"/>
          </w:tcPr>
          <w:p w14:paraId="67164AC1" w14:textId="113594E9" w:rsidR="001B13B3" w:rsidRPr="001B13B3" w:rsidRDefault="001B13B3" w:rsidP="002548B5">
            <w:proofErr w:type="spellStart"/>
            <w:r w:rsidRPr="001B13B3">
              <w:t>read_latency_test_pt_seq</w:t>
            </w:r>
            <w:proofErr w:type="spellEnd"/>
          </w:p>
        </w:tc>
        <w:tc>
          <w:tcPr>
            <w:tcW w:w="3325" w:type="dxa"/>
          </w:tcPr>
          <w:p w14:paraId="5D3EC1CD" w14:textId="76F770A8" w:rsidR="001B13B3" w:rsidRDefault="00C47DC0" w:rsidP="002548B5">
            <w:proofErr w:type="spellStart"/>
            <w:r w:rsidRPr="00C47DC0">
              <w:t>read_latency_test_pt</w:t>
            </w:r>
            <w:proofErr w:type="spellEnd"/>
          </w:p>
        </w:tc>
      </w:tr>
    </w:tbl>
    <w:p w14:paraId="2721A266" w14:textId="5125E186" w:rsidR="001B13B3" w:rsidRDefault="001B13B3" w:rsidP="002548B5"/>
    <w:p w14:paraId="3549A23B" w14:textId="2F411430" w:rsidR="00634FEF" w:rsidRDefault="00634FEF" w:rsidP="002548B5">
      <w:r>
        <w:t>“</w:t>
      </w:r>
      <w:proofErr w:type="spellStart"/>
      <w:r>
        <w:t>pt</w:t>
      </w:r>
      <w:proofErr w:type="spellEnd"/>
      <w:r>
        <w:t>” means parallel transfer with 4 processes, otherwise it is single transfer. “seq” means it is sequential read/write, otherwise it is random read/write.</w:t>
      </w:r>
    </w:p>
    <w:p w14:paraId="6FDC52B4" w14:textId="2E704348" w:rsidR="00701689" w:rsidRDefault="008F2F43" w:rsidP="002548B5">
      <w:r>
        <w:t xml:space="preserve">For External Storage test cases, we used </w:t>
      </w:r>
      <w:r w:rsidRPr="008F2F43">
        <w:t>Ubuntu 16.04 LTS</w:t>
      </w:r>
      <w:r>
        <w:t xml:space="preserve"> with 4 vCPU, </w:t>
      </w:r>
      <w:r w:rsidRPr="008F2F43">
        <w:t>15 GB memory</w:t>
      </w:r>
      <w:r>
        <w:t xml:space="preserve"> and 10 G SSD and executed the test cases in </w:t>
      </w:r>
      <w:r w:rsidR="004B3BB4">
        <w:t>3 regions</w:t>
      </w:r>
      <w:r>
        <w:t>.</w:t>
      </w:r>
    </w:p>
    <w:tbl>
      <w:tblPr>
        <w:tblStyle w:val="a3"/>
        <w:tblW w:w="0" w:type="auto"/>
        <w:tblLook w:val="04A0" w:firstRow="1" w:lastRow="0" w:firstColumn="1" w:lastColumn="0" w:noHBand="0" w:noVBand="1"/>
      </w:tblPr>
      <w:tblGrid>
        <w:gridCol w:w="2157"/>
        <w:gridCol w:w="2157"/>
        <w:gridCol w:w="2158"/>
        <w:gridCol w:w="2158"/>
      </w:tblGrid>
      <w:tr w:rsidR="008F2F43" w14:paraId="6E1028F2" w14:textId="77777777" w:rsidTr="008F2F43">
        <w:tc>
          <w:tcPr>
            <w:tcW w:w="2157" w:type="dxa"/>
          </w:tcPr>
          <w:p w14:paraId="67FEA657" w14:textId="52F6C43A" w:rsidR="008F2F43" w:rsidRDefault="008F2F43" w:rsidP="002548B5">
            <w:r>
              <w:t>VM Location</w:t>
            </w:r>
          </w:p>
        </w:tc>
        <w:tc>
          <w:tcPr>
            <w:tcW w:w="2157" w:type="dxa"/>
          </w:tcPr>
          <w:p w14:paraId="2F403F88" w14:textId="39FF4545" w:rsidR="008F2F43" w:rsidRDefault="008F2F43" w:rsidP="002548B5">
            <w:r>
              <w:t>Storage Location</w:t>
            </w:r>
          </w:p>
        </w:tc>
        <w:tc>
          <w:tcPr>
            <w:tcW w:w="2158" w:type="dxa"/>
          </w:tcPr>
          <w:p w14:paraId="4ED21BC6" w14:textId="7455DB10" w:rsidR="008F2F43" w:rsidRDefault="004B3BB4" w:rsidP="002548B5">
            <w:r>
              <w:t>Different Time Periods of a day</w:t>
            </w:r>
          </w:p>
        </w:tc>
        <w:tc>
          <w:tcPr>
            <w:tcW w:w="2158" w:type="dxa"/>
          </w:tcPr>
          <w:p w14:paraId="6D804CD3" w14:textId="12E08404" w:rsidR="008F2F43" w:rsidRDefault="004B3BB4" w:rsidP="002548B5">
            <w:r>
              <w:t>Repetitions of each period</w:t>
            </w:r>
          </w:p>
        </w:tc>
      </w:tr>
      <w:tr w:rsidR="008F2F43" w14:paraId="23926914" w14:textId="77777777" w:rsidTr="008F2F43">
        <w:tc>
          <w:tcPr>
            <w:tcW w:w="2157" w:type="dxa"/>
          </w:tcPr>
          <w:p w14:paraId="7CFFB423" w14:textId="4D784D81" w:rsidR="008F2F43" w:rsidRDefault="004B3BB4" w:rsidP="002548B5">
            <w:r w:rsidRPr="004B3BB4">
              <w:t>europe-west2-a</w:t>
            </w:r>
          </w:p>
        </w:tc>
        <w:tc>
          <w:tcPr>
            <w:tcW w:w="2157" w:type="dxa"/>
          </w:tcPr>
          <w:p w14:paraId="78AE9607" w14:textId="1DB4D1AC" w:rsidR="008F2F43" w:rsidRDefault="004B3BB4" w:rsidP="002548B5">
            <w:r w:rsidRPr="004B3BB4">
              <w:t>EUROPE-WEST2</w:t>
            </w:r>
          </w:p>
        </w:tc>
        <w:tc>
          <w:tcPr>
            <w:tcW w:w="2158" w:type="dxa"/>
          </w:tcPr>
          <w:p w14:paraId="5CBE795C" w14:textId="6ED5A471" w:rsidR="008F2F43" w:rsidRDefault="004B3BB4" w:rsidP="002548B5">
            <w:r>
              <w:t>3</w:t>
            </w:r>
          </w:p>
        </w:tc>
        <w:tc>
          <w:tcPr>
            <w:tcW w:w="2158" w:type="dxa"/>
          </w:tcPr>
          <w:p w14:paraId="1242B124" w14:textId="688701DA" w:rsidR="008F2F43" w:rsidRDefault="004B3BB4" w:rsidP="002548B5">
            <w:r>
              <w:t>9</w:t>
            </w:r>
          </w:p>
        </w:tc>
      </w:tr>
      <w:tr w:rsidR="008F2F43" w14:paraId="2DC28A12" w14:textId="77777777" w:rsidTr="008F2F43">
        <w:tc>
          <w:tcPr>
            <w:tcW w:w="2157" w:type="dxa"/>
          </w:tcPr>
          <w:p w14:paraId="42D5E42E" w14:textId="0D3EF3B3" w:rsidR="008F2F43" w:rsidRDefault="004B3BB4" w:rsidP="002548B5">
            <w:r w:rsidRPr="004B3BB4">
              <w:t>asia-northeast1-a</w:t>
            </w:r>
          </w:p>
        </w:tc>
        <w:tc>
          <w:tcPr>
            <w:tcW w:w="2157" w:type="dxa"/>
          </w:tcPr>
          <w:p w14:paraId="229F903B" w14:textId="1524B588" w:rsidR="008F2F43" w:rsidRDefault="004B3BB4" w:rsidP="002548B5">
            <w:r w:rsidRPr="004B3BB4">
              <w:t>ASIA-NORTHEAST1</w:t>
            </w:r>
          </w:p>
        </w:tc>
        <w:tc>
          <w:tcPr>
            <w:tcW w:w="2158" w:type="dxa"/>
          </w:tcPr>
          <w:p w14:paraId="5E6CE0E7" w14:textId="151272D9" w:rsidR="008F2F43" w:rsidRDefault="004B3BB4" w:rsidP="002548B5">
            <w:r>
              <w:t>3</w:t>
            </w:r>
          </w:p>
        </w:tc>
        <w:tc>
          <w:tcPr>
            <w:tcW w:w="2158" w:type="dxa"/>
          </w:tcPr>
          <w:p w14:paraId="11FCE3F9" w14:textId="1E5EF79E" w:rsidR="008F2F43" w:rsidRDefault="004B3BB4" w:rsidP="002548B5">
            <w:r>
              <w:t>9</w:t>
            </w:r>
          </w:p>
        </w:tc>
      </w:tr>
      <w:tr w:rsidR="008F2F43" w14:paraId="6AD2135D" w14:textId="77777777" w:rsidTr="008F2F43">
        <w:tc>
          <w:tcPr>
            <w:tcW w:w="2157" w:type="dxa"/>
          </w:tcPr>
          <w:p w14:paraId="1B379A60" w14:textId="43211984" w:rsidR="008F2F43" w:rsidRDefault="004B3BB4" w:rsidP="002548B5">
            <w:r w:rsidRPr="004B3BB4">
              <w:t>us-central1-a</w:t>
            </w:r>
          </w:p>
        </w:tc>
        <w:tc>
          <w:tcPr>
            <w:tcW w:w="2157" w:type="dxa"/>
          </w:tcPr>
          <w:p w14:paraId="3F2A1371" w14:textId="3D472EA7" w:rsidR="008F2F43" w:rsidRDefault="004B3BB4" w:rsidP="002548B5">
            <w:r w:rsidRPr="004B3BB4">
              <w:t>US-CENTRAL1</w:t>
            </w:r>
          </w:p>
        </w:tc>
        <w:tc>
          <w:tcPr>
            <w:tcW w:w="2158" w:type="dxa"/>
          </w:tcPr>
          <w:p w14:paraId="4C38A33A" w14:textId="7FCCA29B" w:rsidR="008F2F43" w:rsidRDefault="004B3BB4" w:rsidP="002548B5">
            <w:r>
              <w:t>3</w:t>
            </w:r>
          </w:p>
        </w:tc>
        <w:tc>
          <w:tcPr>
            <w:tcW w:w="2158" w:type="dxa"/>
          </w:tcPr>
          <w:p w14:paraId="33DAC55B" w14:textId="3C4E1FB2" w:rsidR="008F2F43" w:rsidRDefault="004B3BB4" w:rsidP="002548B5">
            <w:r>
              <w:t>9</w:t>
            </w:r>
          </w:p>
        </w:tc>
      </w:tr>
    </w:tbl>
    <w:p w14:paraId="30466801" w14:textId="4CC6777A" w:rsidR="008F2F43" w:rsidRDefault="008F2F43" w:rsidP="002548B5"/>
    <w:p w14:paraId="44F6B6C5" w14:textId="70D5986A" w:rsidR="00CD591E" w:rsidRDefault="004E075B" w:rsidP="002548B5">
      <w:r>
        <w:t xml:space="preserve">For Local SSD test cases, </w:t>
      </w:r>
      <w:r w:rsidR="00CD591E">
        <w:t xml:space="preserve">we executed them with following different configurations of </w:t>
      </w:r>
      <w:r w:rsidR="00CD591E" w:rsidRPr="008F2F43">
        <w:t>Ubuntu 16.04 LTS</w:t>
      </w:r>
      <w:r w:rsidR="00CD591E">
        <w:t>.</w:t>
      </w:r>
    </w:p>
    <w:tbl>
      <w:tblPr>
        <w:tblStyle w:val="a3"/>
        <w:tblW w:w="0" w:type="auto"/>
        <w:tblLook w:val="04A0" w:firstRow="1" w:lastRow="0" w:firstColumn="1" w:lastColumn="0" w:noHBand="0" w:noVBand="1"/>
      </w:tblPr>
      <w:tblGrid>
        <w:gridCol w:w="1726"/>
        <w:gridCol w:w="1726"/>
        <w:gridCol w:w="1726"/>
        <w:gridCol w:w="1726"/>
        <w:gridCol w:w="1726"/>
      </w:tblGrid>
      <w:tr w:rsidR="00CD591E" w14:paraId="65DFEA2F" w14:textId="77777777" w:rsidTr="00CD591E">
        <w:tc>
          <w:tcPr>
            <w:tcW w:w="1726" w:type="dxa"/>
          </w:tcPr>
          <w:p w14:paraId="246FB662" w14:textId="3C1CA0FB" w:rsidR="00CD591E" w:rsidRDefault="00CD591E" w:rsidP="002548B5">
            <w:r>
              <w:t>SSD Size</w:t>
            </w:r>
          </w:p>
        </w:tc>
        <w:tc>
          <w:tcPr>
            <w:tcW w:w="1726" w:type="dxa"/>
          </w:tcPr>
          <w:p w14:paraId="6CB490F6" w14:textId="69A3543C" w:rsidR="00CD591E" w:rsidRDefault="00CD591E" w:rsidP="002548B5">
            <w:r>
              <w:t>Number of vCPU</w:t>
            </w:r>
          </w:p>
        </w:tc>
        <w:tc>
          <w:tcPr>
            <w:tcW w:w="1726" w:type="dxa"/>
          </w:tcPr>
          <w:p w14:paraId="662A1285" w14:textId="65882180" w:rsidR="00CD591E" w:rsidRDefault="00CD591E" w:rsidP="002548B5">
            <w:r>
              <w:t>Memory</w:t>
            </w:r>
          </w:p>
        </w:tc>
        <w:tc>
          <w:tcPr>
            <w:tcW w:w="1726" w:type="dxa"/>
          </w:tcPr>
          <w:p w14:paraId="77155A8B" w14:textId="5204576B" w:rsidR="00CD591E" w:rsidRDefault="00CD591E" w:rsidP="002548B5">
            <w:r>
              <w:t>Different Time Periods of a day</w:t>
            </w:r>
          </w:p>
        </w:tc>
        <w:tc>
          <w:tcPr>
            <w:tcW w:w="1726" w:type="dxa"/>
          </w:tcPr>
          <w:p w14:paraId="093F8BB9" w14:textId="00BD58E9" w:rsidR="00CD591E" w:rsidRDefault="00CD591E" w:rsidP="002548B5">
            <w:r>
              <w:t>Repetitions of each period</w:t>
            </w:r>
          </w:p>
        </w:tc>
      </w:tr>
      <w:tr w:rsidR="00CD591E" w14:paraId="567E191E" w14:textId="77777777" w:rsidTr="00CD591E">
        <w:tc>
          <w:tcPr>
            <w:tcW w:w="1726" w:type="dxa"/>
          </w:tcPr>
          <w:p w14:paraId="5A27ECD5" w14:textId="527A5E7D" w:rsidR="00CD591E" w:rsidRDefault="00CD591E" w:rsidP="002548B5">
            <w:r>
              <w:t>500G</w:t>
            </w:r>
          </w:p>
        </w:tc>
        <w:tc>
          <w:tcPr>
            <w:tcW w:w="1726" w:type="dxa"/>
          </w:tcPr>
          <w:p w14:paraId="48B58676" w14:textId="057DC384" w:rsidR="00CD591E" w:rsidRDefault="00CD591E" w:rsidP="002548B5">
            <w:r w:rsidRPr="00CD591E">
              <w:t>16</w:t>
            </w:r>
          </w:p>
        </w:tc>
        <w:tc>
          <w:tcPr>
            <w:tcW w:w="1726" w:type="dxa"/>
          </w:tcPr>
          <w:p w14:paraId="76F449F6" w14:textId="03524CBD" w:rsidR="00CD591E" w:rsidRDefault="00CD591E" w:rsidP="002548B5">
            <w:r>
              <w:t>60G</w:t>
            </w:r>
          </w:p>
        </w:tc>
        <w:tc>
          <w:tcPr>
            <w:tcW w:w="1726" w:type="dxa"/>
          </w:tcPr>
          <w:p w14:paraId="14C64E31" w14:textId="7B0888B4" w:rsidR="00CD591E" w:rsidRDefault="00CD591E" w:rsidP="002548B5">
            <w:r>
              <w:t>3</w:t>
            </w:r>
          </w:p>
        </w:tc>
        <w:tc>
          <w:tcPr>
            <w:tcW w:w="1726" w:type="dxa"/>
          </w:tcPr>
          <w:p w14:paraId="16B26FF7" w14:textId="6448DD02" w:rsidR="00CD591E" w:rsidRDefault="00CD591E" w:rsidP="002548B5">
            <w:r>
              <w:t>3</w:t>
            </w:r>
          </w:p>
        </w:tc>
      </w:tr>
      <w:tr w:rsidR="00CD591E" w14:paraId="3D1D35FA" w14:textId="77777777" w:rsidTr="00CD591E">
        <w:tc>
          <w:tcPr>
            <w:tcW w:w="1726" w:type="dxa"/>
          </w:tcPr>
          <w:p w14:paraId="3E966B31" w14:textId="639F334C" w:rsidR="00CD591E" w:rsidRDefault="00CD591E" w:rsidP="002548B5">
            <w:r>
              <w:t>834G</w:t>
            </w:r>
          </w:p>
        </w:tc>
        <w:tc>
          <w:tcPr>
            <w:tcW w:w="1726" w:type="dxa"/>
          </w:tcPr>
          <w:p w14:paraId="2B9B01BB" w14:textId="22602157" w:rsidR="00CD591E" w:rsidRDefault="00CD591E" w:rsidP="002548B5">
            <w:r>
              <w:t>32</w:t>
            </w:r>
          </w:p>
        </w:tc>
        <w:tc>
          <w:tcPr>
            <w:tcW w:w="1726" w:type="dxa"/>
          </w:tcPr>
          <w:p w14:paraId="749E2EFC" w14:textId="5C441062" w:rsidR="00CD591E" w:rsidRDefault="00CD591E" w:rsidP="002548B5">
            <w:r>
              <w:t>120G</w:t>
            </w:r>
          </w:p>
        </w:tc>
        <w:tc>
          <w:tcPr>
            <w:tcW w:w="1726" w:type="dxa"/>
          </w:tcPr>
          <w:p w14:paraId="737D6165" w14:textId="11716C16" w:rsidR="00CD591E" w:rsidRDefault="00CD591E" w:rsidP="002548B5">
            <w:r>
              <w:t>3</w:t>
            </w:r>
          </w:p>
        </w:tc>
        <w:tc>
          <w:tcPr>
            <w:tcW w:w="1726" w:type="dxa"/>
          </w:tcPr>
          <w:p w14:paraId="2C0E569B" w14:textId="5A537AE1" w:rsidR="00CD591E" w:rsidRDefault="00CD591E" w:rsidP="002548B5">
            <w:r>
              <w:t>3</w:t>
            </w:r>
          </w:p>
        </w:tc>
      </w:tr>
      <w:tr w:rsidR="00CD591E" w14:paraId="25B2B408" w14:textId="77777777" w:rsidTr="00CD591E">
        <w:tc>
          <w:tcPr>
            <w:tcW w:w="1726" w:type="dxa"/>
          </w:tcPr>
          <w:p w14:paraId="24AC7E1B" w14:textId="028F945F" w:rsidR="00CD591E" w:rsidRDefault="00CD591E" w:rsidP="002548B5">
            <w:r>
              <w:t>2048G</w:t>
            </w:r>
          </w:p>
        </w:tc>
        <w:tc>
          <w:tcPr>
            <w:tcW w:w="1726" w:type="dxa"/>
          </w:tcPr>
          <w:p w14:paraId="086E93D3" w14:textId="2BA0F6A1" w:rsidR="00CD591E" w:rsidRDefault="00CD591E" w:rsidP="002548B5">
            <w:r>
              <w:t>64</w:t>
            </w:r>
          </w:p>
        </w:tc>
        <w:tc>
          <w:tcPr>
            <w:tcW w:w="1726" w:type="dxa"/>
          </w:tcPr>
          <w:p w14:paraId="1529BA1B" w14:textId="6F70EA45" w:rsidR="00CD591E" w:rsidRDefault="00CD591E" w:rsidP="002548B5">
            <w:r>
              <w:t>240G</w:t>
            </w:r>
          </w:p>
        </w:tc>
        <w:tc>
          <w:tcPr>
            <w:tcW w:w="1726" w:type="dxa"/>
          </w:tcPr>
          <w:p w14:paraId="7CD556FA" w14:textId="474C4F66" w:rsidR="00CD591E" w:rsidRDefault="00CD591E" w:rsidP="002548B5">
            <w:r>
              <w:t>3</w:t>
            </w:r>
          </w:p>
        </w:tc>
        <w:tc>
          <w:tcPr>
            <w:tcW w:w="1726" w:type="dxa"/>
          </w:tcPr>
          <w:p w14:paraId="1F76A55D" w14:textId="4F9DEBD2" w:rsidR="00CD591E" w:rsidRDefault="00CD591E" w:rsidP="002548B5">
            <w:r>
              <w:t>3</w:t>
            </w:r>
          </w:p>
        </w:tc>
      </w:tr>
      <w:tr w:rsidR="00CD591E" w14:paraId="37E73447" w14:textId="77777777" w:rsidTr="00CD591E">
        <w:tc>
          <w:tcPr>
            <w:tcW w:w="1726" w:type="dxa"/>
          </w:tcPr>
          <w:p w14:paraId="53B1692D" w14:textId="0FBFD259" w:rsidR="00CD591E" w:rsidRDefault="00CD591E" w:rsidP="002548B5">
            <w:r>
              <w:t>2048G</w:t>
            </w:r>
          </w:p>
        </w:tc>
        <w:tc>
          <w:tcPr>
            <w:tcW w:w="1726" w:type="dxa"/>
          </w:tcPr>
          <w:p w14:paraId="581CCE1F" w14:textId="5AFF8828" w:rsidR="00CD591E" w:rsidRDefault="00CD591E" w:rsidP="002548B5">
            <w:r>
              <w:t>96</w:t>
            </w:r>
          </w:p>
        </w:tc>
        <w:tc>
          <w:tcPr>
            <w:tcW w:w="1726" w:type="dxa"/>
          </w:tcPr>
          <w:p w14:paraId="641C4EE1" w14:textId="04C734BE" w:rsidR="00CD591E" w:rsidRDefault="00CD591E" w:rsidP="002548B5">
            <w:r>
              <w:t>360G</w:t>
            </w:r>
          </w:p>
        </w:tc>
        <w:tc>
          <w:tcPr>
            <w:tcW w:w="1726" w:type="dxa"/>
          </w:tcPr>
          <w:p w14:paraId="2D0B02DA" w14:textId="558ED9DD" w:rsidR="00CD591E" w:rsidRDefault="00CD591E" w:rsidP="002548B5">
            <w:r>
              <w:t>3</w:t>
            </w:r>
          </w:p>
        </w:tc>
        <w:tc>
          <w:tcPr>
            <w:tcW w:w="1726" w:type="dxa"/>
          </w:tcPr>
          <w:p w14:paraId="1A793B5E" w14:textId="786CA835" w:rsidR="00CD591E" w:rsidRDefault="00CD591E" w:rsidP="002548B5">
            <w:r>
              <w:t>3</w:t>
            </w:r>
          </w:p>
        </w:tc>
      </w:tr>
    </w:tbl>
    <w:p w14:paraId="74E272E3" w14:textId="693F0688" w:rsidR="004E075B" w:rsidRDefault="00CD591E" w:rsidP="002548B5">
      <w:r>
        <w:t xml:space="preserve"> </w:t>
      </w:r>
    </w:p>
    <w:p w14:paraId="31EA8160" w14:textId="50755666" w:rsidR="00CD591E" w:rsidRDefault="00CD591E" w:rsidP="002548B5">
      <w:r>
        <w:t>In total, 2106 cases were executed.</w:t>
      </w:r>
      <w:r w:rsidR="00081FF5">
        <w:t xml:space="preserve"> Below </w:t>
      </w:r>
      <w:proofErr w:type="gramStart"/>
      <w:r w:rsidR="00081FF5">
        <w:t>is</w:t>
      </w:r>
      <w:proofErr w:type="gramEnd"/>
      <w:r w:rsidR="00081FF5">
        <w:t xml:space="preserve"> our findings</w:t>
      </w:r>
      <w:r w:rsidR="00D074C3">
        <w:t xml:space="preserve"> from External Storage test</w:t>
      </w:r>
      <w:r w:rsidR="00081FF5">
        <w:t>.</w:t>
      </w:r>
    </w:p>
    <w:p w14:paraId="40805BF3" w14:textId="0792568F" w:rsidR="00FE0F41" w:rsidRDefault="00FE0F41" w:rsidP="00FE0F41">
      <w:pPr>
        <w:pStyle w:val="a4"/>
        <w:numPr>
          <w:ilvl w:val="0"/>
          <w:numId w:val="7"/>
        </w:numPr>
      </w:pPr>
      <w:r>
        <w:lastRenderedPageBreak/>
        <w:t xml:space="preserve">The performance of random write is </w:t>
      </w:r>
      <w:proofErr w:type="gramStart"/>
      <w:r>
        <w:t>similar to</w:t>
      </w:r>
      <w:proofErr w:type="gramEnd"/>
      <w:r>
        <w:t xml:space="preserve"> that of sequential write, but the performance of sequential read is much higher than that of random read.</w:t>
      </w:r>
    </w:p>
    <w:tbl>
      <w:tblPr>
        <w:tblW w:w="7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1900"/>
        <w:gridCol w:w="2075"/>
      </w:tblGrid>
      <w:tr w:rsidR="00932E62" w:rsidRPr="00EC7AEF" w14:paraId="064C6710" w14:textId="77777777" w:rsidTr="00932E62">
        <w:trPr>
          <w:trHeight w:val="300"/>
        </w:trPr>
        <w:tc>
          <w:tcPr>
            <w:tcW w:w="3220" w:type="dxa"/>
            <w:shd w:val="clear" w:color="auto" w:fill="auto"/>
            <w:noWrap/>
            <w:vAlign w:val="bottom"/>
            <w:hideMark/>
          </w:tcPr>
          <w:p w14:paraId="1C0A4924" w14:textId="5F5F3C15" w:rsidR="00932E62" w:rsidRPr="00EC7AEF" w:rsidRDefault="00932E62" w:rsidP="00EC7AEF">
            <w:pPr>
              <w:spacing w:after="0" w:line="240" w:lineRule="auto"/>
              <w:rPr>
                <w:rFonts w:ascii="Calibri" w:eastAsia="Times New Roman" w:hAnsi="Calibri" w:cs="Times New Roman"/>
                <w:color w:val="000000"/>
              </w:rPr>
            </w:pPr>
          </w:p>
        </w:tc>
        <w:tc>
          <w:tcPr>
            <w:tcW w:w="1900" w:type="dxa"/>
            <w:shd w:val="clear" w:color="auto" w:fill="auto"/>
            <w:noWrap/>
            <w:vAlign w:val="bottom"/>
            <w:hideMark/>
          </w:tcPr>
          <w:p w14:paraId="51A49A7B" w14:textId="3C4253FC" w:rsidR="00932E62" w:rsidRPr="00EC7AEF" w:rsidRDefault="00932E62" w:rsidP="00EC7AE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Random Average </w:t>
            </w:r>
          </w:p>
        </w:tc>
        <w:tc>
          <w:tcPr>
            <w:tcW w:w="2075" w:type="dxa"/>
            <w:shd w:val="clear" w:color="auto" w:fill="auto"/>
            <w:noWrap/>
            <w:vAlign w:val="bottom"/>
            <w:hideMark/>
          </w:tcPr>
          <w:p w14:paraId="32C74790" w14:textId="1D3FBBCD" w:rsidR="00932E62" w:rsidRPr="00EC7AEF" w:rsidRDefault="00932E62" w:rsidP="00EC7AEF">
            <w:pPr>
              <w:spacing w:after="0" w:line="240" w:lineRule="auto"/>
              <w:rPr>
                <w:rFonts w:ascii="Calibri" w:eastAsia="Times New Roman" w:hAnsi="Calibri" w:cs="Times New Roman"/>
                <w:color w:val="000000"/>
              </w:rPr>
            </w:pPr>
            <w:r>
              <w:rPr>
                <w:rFonts w:ascii="Calibri" w:eastAsia="Times New Roman" w:hAnsi="Calibri" w:cs="Times New Roman"/>
                <w:color w:val="000000"/>
              </w:rPr>
              <w:t>Sequential Average</w:t>
            </w:r>
          </w:p>
        </w:tc>
      </w:tr>
      <w:tr w:rsidR="00932E62" w:rsidRPr="00EC7AEF" w14:paraId="3CFEDD05" w14:textId="77777777" w:rsidTr="00932E62">
        <w:trPr>
          <w:trHeight w:val="300"/>
        </w:trPr>
        <w:tc>
          <w:tcPr>
            <w:tcW w:w="3220" w:type="dxa"/>
            <w:shd w:val="clear" w:color="auto" w:fill="auto"/>
            <w:noWrap/>
            <w:vAlign w:val="bottom"/>
            <w:hideMark/>
          </w:tcPr>
          <w:p w14:paraId="3C1A9380" w14:textId="32B09A4D" w:rsidR="00932E62" w:rsidRPr="00EC7AEF" w:rsidRDefault="00932E62" w:rsidP="00EC7AEF">
            <w:pPr>
              <w:spacing w:after="0" w:line="240" w:lineRule="auto"/>
              <w:rPr>
                <w:rFonts w:ascii="Calibri" w:eastAsia="Times New Roman" w:hAnsi="Calibri" w:cs="Times New Roman"/>
                <w:color w:val="000000"/>
              </w:rPr>
            </w:pPr>
            <w:r w:rsidRPr="00EC7AEF">
              <w:rPr>
                <w:rFonts w:ascii="Calibri" w:eastAsia="Times New Roman" w:hAnsi="Calibri" w:cs="Times New Roman"/>
                <w:color w:val="000000"/>
              </w:rPr>
              <w:t>Write</w:t>
            </w:r>
            <w:r>
              <w:rPr>
                <w:rFonts w:ascii="Calibri" w:eastAsia="Times New Roman" w:hAnsi="Calibri" w:cs="Times New Roman"/>
                <w:color w:val="000000"/>
              </w:rPr>
              <w:t xml:space="preserve"> </w:t>
            </w:r>
            <w:r w:rsidRPr="00EC7AEF">
              <w:rPr>
                <w:rFonts w:ascii="Calibri" w:eastAsia="Times New Roman" w:hAnsi="Calibri" w:cs="Times New Roman"/>
                <w:color w:val="000000"/>
              </w:rPr>
              <w:t>bandwidth (KB/s)</w:t>
            </w:r>
          </w:p>
        </w:tc>
        <w:tc>
          <w:tcPr>
            <w:tcW w:w="1900" w:type="dxa"/>
            <w:shd w:val="clear" w:color="auto" w:fill="auto"/>
            <w:noWrap/>
            <w:vAlign w:val="bottom"/>
            <w:hideMark/>
          </w:tcPr>
          <w:p w14:paraId="6299624D" w14:textId="6914A933" w:rsidR="00932E62" w:rsidRPr="00EC7AEF" w:rsidRDefault="001C16FA" w:rsidP="001C16FA">
            <w:pPr>
              <w:jc w:val="right"/>
              <w:rPr>
                <w:rFonts w:ascii="Calibri" w:hAnsi="Calibri"/>
                <w:color w:val="000000"/>
              </w:rPr>
            </w:pPr>
            <w:r>
              <w:rPr>
                <w:rFonts w:ascii="Calibri" w:hAnsi="Calibri"/>
                <w:color w:val="000000"/>
              </w:rPr>
              <w:t>103204.8889</w:t>
            </w:r>
          </w:p>
        </w:tc>
        <w:tc>
          <w:tcPr>
            <w:tcW w:w="2075" w:type="dxa"/>
            <w:shd w:val="clear" w:color="auto" w:fill="auto"/>
            <w:noWrap/>
            <w:vAlign w:val="bottom"/>
            <w:hideMark/>
          </w:tcPr>
          <w:p w14:paraId="315D04C8" w14:textId="2DDDA277" w:rsidR="00932E62" w:rsidRPr="00EC7AEF" w:rsidRDefault="0023349A" w:rsidP="0023349A">
            <w:pPr>
              <w:jc w:val="right"/>
              <w:rPr>
                <w:rFonts w:ascii="Calibri" w:hAnsi="Calibri"/>
                <w:color w:val="000000"/>
              </w:rPr>
            </w:pPr>
            <w:r>
              <w:rPr>
                <w:rFonts w:ascii="Calibri" w:hAnsi="Calibri"/>
                <w:color w:val="000000"/>
              </w:rPr>
              <w:t>102127.8889</w:t>
            </w:r>
          </w:p>
        </w:tc>
      </w:tr>
      <w:tr w:rsidR="00932E62" w:rsidRPr="00EC7AEF" w14:paraId="15960178" w14:textId="77777777" w:rsidTr="00932E62">
        <w:trPr>
          <w:trHeight w:val="300"/>
        </w:trPr>
        <w:tc>
          <w:tcPr>
            <w:tcW w:w="3220" w:type="dxa"/>
            <w:shd w:val="clear" w:color="auto" w:fill="auto"/>
            <w:noWrap/>
            <w:vAlign w:val="bottom"/>
            <w:hideMark/>
          </w:tcPr>
          <w:p w14:paraId="1871D386" w14:textId="3E59E7E2" w:rsidR="00932E62" w:rsidRPr="00EC7AEF" w:rsidRDefault="00932E62" w:rsidP="00EC7AEF">
            <w:pPr>
              <w:spacing w:after="0" w:line="240" w:lineRule="auto"/>
              <w:rPr>
                <w:rFonts w:ascii="Calibri" w:eastAsia="Times New Roman" w:hAnsi="Calibri" w:cs="Times New Roman"/>
                <w:color w:val="000000"/>
              </w:rPr>
            </w:pPr>
            <w:r w:rsidRPr="00686A5A">
              <w:rPr>
                <w:rFonts w:ascii="Calibri" w:eastAsia="Times New Roman" w:hAnsi="Calibri" w:cs="Times New Roman"/>
                <w:color w:val="000000"/>
              </w:rPr>
              <w:t>Write</w:t>
            </w:r>
            <w:r>
              <w:rPr>
                <w:rFonts w:ascii="Calibri" w:eastAsia="Times New Roman" w:hAnsi="Calibri" w:cs="Times New Roman"/>
                <w:color w:val="000000"/>
              </w:rPr>
              <w:t xml:space="preserve"> </w:t>
            </w:r>
            <w:proofErr w:type="spellStart"/>
            <w:r w:rsidRPr="00686A5A">
              <w:rPr>
                <w:rFonts w:ascii="Calibri" w:eastAsia="Times New Roman" w:hAnsi="Calibri" w:cs="Times New Roman"/>
                <w:color w:val="000000"/>
              </w:rPr>
              <w:t>iops</w:t>
            </w:r>
            <w:proofErr w:type="spellEnd"/>
          </w:p>
        </w:tc>
        <w:tc>
          <w:tcPr>
            <w:tcW w:w="1900" w:type="dxa"/>
            <w:shd w:val="clear" w:color="auto" w:fill="auto"/>
            <w:noWrap/>
            <w:vAlign w:val="bottom"/>
            <w:hideMark/>
          </w:tcPr>
          <w:p w14:paraId="61CC72D3" w14:textId="62954B38" w:rsidR="00932E62" w:rsidRPr="00EC7AEF" w:rsidRDefault="00A903F0" w:rsidP="00A903F0">
            <w:pPr>
              <w:jc w:val="right"/>
              <w:rPr>
                <w:rFonts w:ascii="Calibri" w:hAnsi="Calibri"/>
                <w:color w:val="000000"/>
              </w:rPr>
            </w:pPr>
            <w:r>
              <w:rPr>
                <w:rFonts w:ascii="Calibri" w:hAnsi="Calibri"/>
                <w:color w:val="000000"/>
              </w:rPr>
              <w:t>4201.333333</w:t>
            </w:r>
          </w:p>
        </w:tc>
        <w:tc>
          <w:tcPr>
            <w:tcW w:w="2075" w:type="dxa"/>
            <w:shd w:val="clear" w:color="auto" w:fill="auto"/>
            <w:noWrap/>
            <w:vAlign w:val="bottom"/>
            <w:hideMark/>
          </w:tcPr>
          <w:p w14:paraId="7B5DFCDD" w14:textId="395BBA2C" w:rsidR="00932E62" w:rsidRPr="00EC7AEF" w:rsidRDefault="0023349A" w:rsidP="0023349A">
            <w:pPr>
              <w:jc w:val="right"/>
              <w:rPr>
                <w:rFonts w:ascii="Calibri" w:hAnsi="Calibri"/>
                <w:color w:val="000000"/>
              </w:rPr>
            </w:pPr>
            <w:r>
              <w:rPr>
                <w:rFonts w:ascii="Calibri" w:hAnsi="Calibri"/>
                <w:color w:val="000000"/>
              </w:rPr>
              <w:t>4202.222222</w:t>
            </w:r>
          </w:p>
        </w:tc>
      </w:tr>
      <w:tr w:rsidR="00932E62" w:rsidRPr="00EC7AEF" w14:paraId="24E2EE7D" w14:textId="77777777" w:rsidTr="00932E62">
        <w:trPr>
          <w:trHeight w:val="300"/>
        </w:trPr>
        <w:tc>
          <w:tcPr>
            <w:tcW w:w="3220" w:type="dxa"/>
            <w:shd w:val="clear" w:color="auto" w:fill="auto"/>
            <w:noWrap/>
            <w:vAlign w:val="bottom"/>
            <w:hideMark/>
          </w:tcPr>
          <w:p w14:paraId="36C31F2D" w14:textId="6BF57F5E" w:rsidR="00932E62" w:rsidRPr="00EC7AEF" w:rsidRDefault="00932E62" w:rsidP="00EC7AE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Read </w:t>
            </w:r>
            <w:r w:rsidRPr="00EC7AEF">
              <w:rPr>
                <w:rFonts w:ascii="Calibri" w:eastAsia="Times New Roman" w:hAnsi="Calibri" w:cs="Times New Roman"/>
                <w:color w:val="000000"/>
              </w:rPr>
              <w:t>bandwidth (KB/s)</w:t>
            </w:r>
          </w:p>
        </w:tc>
        <w:tc>
          <w:tcPr>
            <w:tcW w:w="1900" w:type="dxa"/>
            <w:shd w:val="clear" w:color="auto" w:fill="auto"/>
            <w:noWrap/>
            <w:vAlign w:val="bottom"/>
            <w:hideMark/>
          </w:tcPr>
          <w:p w14:paraId="768FDF3B" w14:textId="66E704FA" w:rsidR="00932E62" w:rsidRPr="00EC7AEF" w:rsidRDefault="0023349A" w:rsidP="0023349A">
            <w:pPr>
              <w:jc w:val="right"/>
              <w:rPr>
                <w:rFonts w:ascii="Calibri" w:hAnsi="Calibri"/>
                <w:color w:val="000000"/>
              </w:rPr>
            </w:pPr>
            <w:r>
              <w:rPr>
                <w:rFonts w:ascii="Calibri" w:hAnsi="Calibri"/>
                <w:color w:val="000000"/>
              </w:rPr>
              <w:t>2643.4</w:t>
            </w:r>
          </w:p>
        </w:tc>
        <w:tc>
          <w:tcPr>
            <w:tcW w:w="2075" w:type="dxa"/>
            <w:shd w:val="clear" w:color="auto" w:fill="auto"/>
            <w:noWrap/>
            <w:vAlign w:val="bottom"/>
            <w:hideMark/>
          </w:tcPr>
          <w:p w14:paraId="0873CB21" w14:textId="236160DC" w:rsidR="00932E62" w:rsidRPr="00EC7AEF" w:rsidRDefault="0023349A" w:rsidP="0023349A">
            <w:pPr>
              <w:jc w:val="right"/>
              <w:rPr>
                <w:rFonts w:ascii="Calibri" w:hAnsi="Calibri"/>
                <w:color w:val="000000"/>
              </w:rPr>
            </w:pPr>
            <w:r>
              <w:rPr>
                <w:rFonts w:ascii="Calibri" w:hAnsi="Calibri"/>
                <w:color w:val="000000"/>
              </w:rPr>
              <w:t>303608.8889</w:t>
            </w:r>
          </w:p>
        </w:tc>
      </w:tr>
      <w:tr w:rsidR="00932E62" w:rsidRPr="00EC7AEF" w14:paraId="60804565" w14:textId="77777777" w:rsidTr="00932E62">
        <w:trPr>
          <w:trHeight w:val="300"/>
        </w:trPr>
        <w:tc>
          <w:tcPr>
            <w:tcW w:w="3220" w:type="dxa"/>
            <w:shd w:val="clear" w:color="auto" w:fill="auto"/>
            <w:noWrap/>
            <w:vAlign w:val="bottom"/>
          </w:tcPr>
          <w:p w14:paraId="2D578AB7" w14:textId="198DFC3B" w:rsidR="00932E62" w:rsidRDefault="00932E62" w:rsidP="00EC7AE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Read </w:t>
            </w:r>
            <w:proofErr w:type="spellStart"/>
            <w:r w:rsidRPr="00686A5A">
              <w:rPr>
                <w:rFonts w:ascii="Calibri" w:eastAsia="Times New Roman" w:hAnsi="Calibri" w:cs="Times New Roman"/>
                <w:color w:val="000000"/>
              </w:rPr>
              <w:t>iops</w:t>
            </w:r>
            <w:proofErr w:type="spellEnd"/>
          </w:p>
        </w:tc>
        <w:tc>
          <w:tcPr>
            <w:tcW w:w="1900" w:type="dxa"/>
            <w:shd w:val="clear" w:color="auto" w:fill="auto"/>
            <w:noWrap/>
            <w:vAlign w:val="bottom"/>
          </w:tcPr>
          <w:p w14:paraId="12716570" w14:textId="4ABFEC43" w:rsidR="00932E62" w:rsidRPr="00EC7AEF" w:rsidRDefault="0023349A" w:rsidP="00EC7AE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w:t>
            </w:r>
          </w:p>
        </w:tc>
        <w:tc>
          <w:tcPr>
            <w:tcW w:w="2075" w:type="dxa"/>
            <w:shd w:val="clear" w:color="auto" w:fill="auto"/>
            <w:noWrap/>
            <w:vAlign w:val="bottom"/>
          </w:tcPr>
          <w:p w14:paraId="234D3871" w14:textId="299FA3D7" w:rsidR="00932E62" w:rsidRPr="00EC7AEF" w:rsidRDefault="0023349A" w:rsidP="00EC7AE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6063</w:t>
            </w:r>
          </w:p>
        </w:tc>
      </w:tr>
    </w:tbl>
    <w:p w14:paraId="140F7263" w14:textId="3D73A6F3" w:rsidR="00763F7E" w:rsidRDefault="00EC7AEF" w:rsidP="00EC7AEF">
      <w:pPr>
        <w:ind w:left="360"/>
      </w:pPr>
      <w:r>
        <w:t xml:space="preserve">Data from EU at </w:t>
      </w:r>
      <w:r w:rsidRPr="00EC7AEF">
        <w:t>2018.0525.0940</w:t>
      </w:r>
    </w:p>
    <w:p w14:paraId="2527CBBB" w14:textId="5E064D4C" w:rsidR="00081FF5" w:rsidRDefault="004046D6" w:rsidP="00D074C3">
      <w:pPr>
        <w:pStyle w:val="a4"/>
        <w:numPr>
          <w:ilvl w:val="0"/>
          <w:numId w:val="7"/>
        </w:numPr>
      </w:pPr>
      <w:r>
        <w:t xml:space="preserve">Benchmark of </w:t>
      </w:r>
      <w:r w:rsidR="00AC0622">
        <w:t xml:space="preserve">single </w:t>
      </w:r>
      <w:r w:rsidR="00153A57">
        <w:t xml:space="preserve">sequential </w:t>
      </w:r>
      <w:r w:rsidR="00AC0622">
        <w:t xml:space="preserve">transfer in </w:t>
      </w:r>
      <w:r>
        <w:t xml:space="preserve">EU region </w:t>
      </w:r>
      <w:r w:rsidR="00D15BBC">
        <w:t>at different times of a day</w:t>
      </w: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1840"/>
        <w:gridCol w:w="1840"/>
        <w:gridCol w:w="1840"/>
      </w:tblGrid>
      <w:tr w:rsidR="0028678A" w:rsidRPr="00A16115" w14:paraId="245C7211" w14:textId="77777777" w:rsidTr="00A16115">
        <w:trPr>
          <w:trHeight w:val="300"/>
        </w:trPr>
        <w:tc>
          <w:tcPr>
            <w:tcW w:w="3220" w:type="dxa"/>
            <w:shd w:val="clear" w:color="auto" w:fill="auto"/>
            <w:noWrap/>
            <w:vAlign w:val="bottom"/>
            <w:hideMark/>
          </w:tcPr>
          <w:p w14:paraId="4111968A" w14:textId="3EFE2517" w:rsidR="0028678A" w:rsidRPr="00A16115" w:rsidRDefault="0028678A" w:rsidP="0028678A">
            <w:pPr>
              <w:spacing w:after="0" w:line="240" w:lineRule="auto"/>
              <w:rPr>
                <w:rFonts w:ascii="Calibri" w:eastAsia="Times New Roman" w:hAnsi="Calibri" w:cs="Times New Roman"/>
                <w:color w:val="000000"/>
              </w:rPr>
            </w:pPr>
            <w:proofErr w:type="spellStart"/>
            <w:r>
              <w:rPr>
                <w:rFonts w:ascii="Calibri" w:hAnsi="Calibri"/>
                <w:color w:val="000000"/>
              </w:rPr>
              <w:t>write_bandwidth_test_seq</w:t>
            </w:r>
            <w:proofErr w:type="spellEnd"/>
            <w:r>
              <w:rPr>
                <w:rFonts w:ascii="Calibri" w:hAnsi="Calibri"/>
                <w:color w:val="000000"/>
              </w:rPr>
              <w:t>(KB/S)</w:t>
            </w:r>
          </w:p>
        </w:tc>
        <w:tc>
          <w:tcPr>
            <w:tcW w:w="1840" w:type="dxa"/>
            <w:shd w:val="clear" w:color="auto" w:fill="auto"/>
            <w:noWrap/>
            <w:vAlign w:val="bottom"/>
            <w:hideMark/>
          </w:tcPr>
          <w:p w14:paraId="5C72AABE" w14:textId="77777777" w:rsidR="0028678A" w:rsidRPr="00A16115" w:rsidRDefault="0028678A" w:rsidP="0028678A">
            <w:pPr>
              <w:spacing w:after="0" w:line="240" w:lineRule="auto"/>
              <w:rPr>
                <w:rFonts w:ascii="Calibri" w:eastAsia="Times New Roman" w:hAnsi="Calibri" w:cs="Times New Roman"/>
                <w:color w:val="000000"/>
              </w:rPr>
            </w:pPr>
            <w:r w:rsidRPr="00A16115">
              <w:rPr>
                <w:rFonts w:ascii="Calibri" w:eastAsia="Times New Roman" w:hAnsi="Calibri" w:cs="Times New Roman"/>
                <w:color w:val="000000"/>
              </w:rPr>
              <w:t>MIN</w:t>
            </w:r>
          </w:p>
        </w:tc>
        <w:tc>
          <w:tcPr>
            <w:tcW w:w="1840" w:type="dxa"/>
            <w:shd w:val="clear" w:color="auto" w:fill="auto"/>
            <w:noWrap/>
            <w:vAlign w:val="bottom"/>
            <w:hideMark/>
          </w:tcPr>
          <w:p w14:paraId="360D3130" w14:textId="77777777" w:rsidR="0028678A" w:rsidRPr="00A16115" w:rsidRDefault="0028678A" w:rsidP="0028678A">
            <w:pPr>
              <w:spacing w:after="0" w:line="240" w:lineRule="auto"/>
              <w:rPr>
                <w:rFonts w:ascii="Calibri" w:eastAsia="Times New Roman" w:hAnsi="Calibri" w:cs="Times New Roman"/>
                <w:color w:val="000000"/>
              </w:rPr>
            </w:pPr>
            <w:r w:rsidRPr="00A16115">
              <w:rPr>
                <w:rFonts w:ascii="Calibri" w:eastAsia="Times New Roman" w:hAnsi="Calibri" w:cs="Times New Roman"/>
                <w:color w:val="000000"/>
              </w:rPr>
              <w:t>MAX</w:t>
            </w:r>
          </w:p>
        </w:tc>
        <w:tc>
          <w:tcPr>
            <w:tcW w:w="1840" w:type="dxa"/>
            <w:shd w:val="clear" w:color="auto" w:fill="auto"/>
            <w:noWrap/>
            <w:vAlign w:val="bottom"/>
            <w:hideMark/>
          </w:tcPr>
          <w:p w14:paraId="3324C313" w14:textId="77777777" w:rsidR="0028678A" w:rsidRPr="00A16115" w:rsidRDefault="0028678A" w:rsidP="0028678A">
            <w:pPr>
              <w:spacing w:after="0" w:line="240" w:lineRule="auto"/>
              <w:rPr>
                <w:rFonts w:ascii="Calibri" w:eastAsia="Times New Roman" w:hAnsi="Calibri" w:cs="Times New Roman"/>
                <w:color w:val="000000"/>
              </w:rPr>
            </w:pPr>
            <w:r w:rsidRPr="00A16115">
              <w:rPr>
                <w:rFonts w:ascii="Calibri" w:eastAsia="Times New Roman" w:hAnsi="Calibri" w:cs="Times New Roman"/>
                <w:color w:val="000000"/>
              </w:rPr>
              <w:t>AVG</w:t>
            </w:r>
          </w:p>
        </w:tc>
      </w:tr>
      <w:tr w:rsidR="0028678A" w:rsidRPr="00A16115" w14:paraId="60FB38C8" w14:textId="77777777" w:rsidTr="00A16115">
        <w:trPr>
          <w:trHeight w:val="300"/>
        </w:trPr>
        <w:tc>
          <w:tcPr>
            <w:tcW w:w="3220" w:type="dxa"/>
            <w:shd w:val="clear" w:color="auto" w:fill="auto"/>
            <w:noWrap/>
            <w:vAlign w:val="bottom"/>
            <w:hideMark/>
          </w:tcPr>
          <w:p w14:paraId="0990B891" w14:textId="0C356393" w:rsidR="0028678A" w:rsidRPr="00A16115" w:rsidRDefault="0028678A" w:rsidP="0028678A">
            <w:pPr>
              <w:spacing w:after="0" w:line="240" w:lineRule="auto"/>
              <w:rPr>
                <w:rFonts w:ascii="Calibri" w:eastAsia="Times New Roman" w:hAnsi="Calibri" w:cs="Times New Roman"/>
                <w:color w:val="000000"/>
              </w:rPr>
            </w:pPr>
            <w:r>
              <w:rPr>
                <w:rFonts w:ascii="Calibri" w:hAnsi="Calibri"/>
                <w:color w:val="000000"/>
              </w:rPr>
              <w:t>2018.0525.0940</w:t>
            </w:r>
          </w:p>
        </w:tc>
        <w:tc>
          <w:tcPr>
            <w:tcW w:w="1840" w:type="dxa"/>
            <w:shd w:val="clear" w:color="auto" w:fill="auto"/>
            <w:noWrap/>
            <w:vAlign w:val="bottom"/>
            <w:hideMark/>
          </w:tcPr>
          <w:p w14:paraId="3901BD21" w14:textId="6118E4EE" w:rsidR="0028678A" w:rsidRPr="00A16115" w:rsidRDefault="0028678A" w:rsidP="0028678A">
            <w:pPr>
              <w:spacing w:after="0" w:line="240" w:lineRule="auto"/>
              <w:jc w:val="right"/>
              <w:rPr>
                <w:rFonts w:ascii="Calibri" w:eastAsia="Times New Roman" w:hAnsi="Calibri" w:cs="Times New Roman"/>
                <w:color w:val="000000"/>
              </w:rPr>
            </w:pPr>
            <w:r>
              <w:rPr>
                <w:rFonts w:ascii="Calibri" w:hAnsi="Calibri"/>
                <w:color w:val="000000"/>
              </w:rPr>
              <w:t>98490</w:t>
            </w:r>
          </w:p>
        </w:tc>
        <w:tc>
          <w:tcPr>
            <w:tcW w:w="1840" w:type="dxa"/>
            <w:shd w:val="clear" w:color="auto" w:fill="auto"/>
            <w:noWrap/>
            <w:vAlign w:val="bottom"/>
            <w:hideMark/>
          </w:tcPr>
          <w:p w14:paraId="12C15DE7" w14:textId="693AA79D" w:rsidR="0028678A" w:rsidRPr="00A16115" w:rsidRDefault="0028678A" w:rsidP="0028678A">
            <w:pPr>
              <w:spacing w:after="0" w:line="240" w:lineRule="auto"/>
              <w:jc w:val="right"/>
              <w:rPr>
                <w:rFonts w:ascii="Calibri" w:eastAsia="Times New Roman" w:hAnsi="Calibri" w:cs="Times New Roman"/>
                <w:color w:val="000000"/>
              </w:rPr>
            </w:pPr>
            <w:r>
              <w:rPr>
                <w:rFonts w:ascii="Calibri" w:hAnsi="Calibri"/>
                <w:color w:val="000000"/>
              </w:rPr>
              <w:t>103844</w:t>
            </w:r>
          </w:p>
        </w:tc>
        <w:tc>
          <w:tcPr>
            <w:tcW w:w="1840" w:type="dxa"/>
            <w:shd w:val="clear" w:color="auto" w:fill="auto"/>
            <w:noWrap/>
            <w:vAlign w:val="bottom"/>
            <w:hideMark/>
          </w:tcPr>
          <w:p w14:paraId="1F3C2243" w14:textId="68BA3FF6" w:rsidR="0028678A" w:rsidRPr="00A16115" w:rsidRDefault="0028678A" w:rsidP="0028678A">
            <w:pPr>
              <w:spacing w:after="0" w:line="240" w:lineRule="auto"/>
              <w:jc w:val="right"/>
              <w:rPr>
                <w:rFonts w:ascii="Calibri" w:eastAsia="Times New Roman" w:hAnsi="Calibri" w:cs="Times New Roman"/>
                <w:color w:val="000000"/>
              </w:rPr>
            </w:pPr>
            <w:r>
              <w:rPr>
                <w:rFonts w:ascii="Calibri" w:hAnsi="Calibri"/>
                <w:color w:val="000000"/>
              </w:rPr>
              <w:t>102127.8889</w:t>
            </w:r>
          </w:p>
        </w:tc>
      </w:tr>
      <w:tr w:rsidR="0028678A" w:rsidRPr="00A16115" w14:paraId="5BA4F47F" w14:textId="77777777" w:rsidTr="00A16115">
        <w:trPr>
          <w:trHeight w:val="300"/>
        </w:trPr>
        <w:tc>
          <w:tcPr>
            <w:tcW w:w="3220" w:type="dxa"/>
            <w:shd w:val="clear" w:color="auto" w:fill="auto"/>
            <w:noWrap/>
            <w:vAlign w:val="bottom"/>
            <w:hideMark/>
          </w:tcPr>
          <w:p w14:paraId="20BE45B2" w14:textId="7ADCFCBE" w:rsidR="0028678A" w:rsidRPr="00A16115" w:rsidRDefault="0028678A" w:rsidP="0028678A">
            <w:pPr>
              <w:spacing w:after="0" w:line="240" w:lineRule="auto"/>
              <w:rPr>
                <w:rFonts w:ascii="Calibri" w:eastAsia="Times New Roman" w:hAnsi="Calibri" w:cs="Times New Roman"/>
                <w:color w:val="000000"/>
              </w:rPr>
            </w:pPr>
            <w:r>
              <w:rPr>
                <w:rFonts w:ascii="Calibri" w:hAnsi="Calibri"/>
                <w:color w:val="000000"/>
              </w:rPr>
              <w:t>2018.0525.1510</w:t>
            </w:r>
          </w:p>
        </w:tc>
        <w:tc>
          <w:tcPr>
            <w:tcW w:w="1840" w:type="dxa"/>
            <w:shd w:val="clear" w:color="auto" w:fill="auto"/>
            <w:noWrap/>
            <w:vAlign w:val="bottom"/>
            <w:hideMark/>
          </w:tcPr>
          <w:p w14:paraId="62453B4F" w14:textId="19998E97" w:rsidR="0028678A" w:rsidRPr="00A16115" w:rsidRDefault="0028678A" w:rsidP="0028678A">
            <w:pPr>
              <w:spacing w:after="0" w:line="240" w:lineRule="auto"/>
              <w:jc w:val="right"/>
              <w:rPr>
                <w:rFonts w:ascii="Calibri" w:eastAsia="Times New Roman" w:hAnsi="Calibri" w:cs="Times New Roman"/>
                <w:color w:val="000000"/>
              </w:rPr>
            </w:pPr>
            <w:r>
              <w:rPr>
                <w:rFonts w:ascii="Calibri" w:hAnsi="Calibri"/>
                <w:color w:val="000000"/>
              </w:rPr>
              <w:t>99086</w:t>
            </w:r>
          </w:p>
        </w:tc>
        <w:tc>
          <w:tcPr>
            <w:tcW w:w="1840" w:type="dxa"/>
            <w:shd w:val="clear" w:color="auto" w:fill="auto"/>
            <w:noWrap/>
            <w:vAlign w:val="bottom"/>
            <w:hideMark/>
          </w:tcPr>
          <w:p w14:paraId="15012FCD" w14:textId="22F80093" w:rsidR="0028678A" w:rsidRPr="00A16115" w:rsidRDefault="0028678A" w:rsidP="0028678A">
            <w:pPr>
              <w:spacing w:after="0" w:line="240" w:lineRule="auto"/>
              <w:jc w:val="right"/>
              <w:rPr>
                <w:rFonts w:ascii="Calibri" w:eastAsia="Times New Roman" w:hAnsi="Calibri" w:cs="Times New Roman"/>
                <w:color w:val="000000"/>
              </w:rPr>
            </w:pPr>
            <w:r>
              <w:rPr>
                <w:rFonts w:ascii="Calibri" w:hAnsi="Calibri"/>
                <w:color w:val="000000"/>
              </w:rPr>
              <w:t>104331</w:t>
            </w:r>
          </w:p>
        </w:tc>
        <w:tc>
          <w:tcPr>
            <w:tcW w:w="1840" w:type="dxa"/>
            <w:shd w:val="clear" w:color="auto" w:fill="auto"/>
            <w:noWrap/>
            <w:vAlign w:val="bottom"/>
            <w:hideMark/>
          </w:tcPr>
          <w:p w14:paraId="699386BD" w14:textId="2BE6727D" w:rsidR="0028678A" w:rsidRPr="00A16115" w:rsidRDefault="0028678A" w:rsidP="0028678A">
            <w:pPr>
              <w:spacing w:after="0" w:line="240" w:lineRule="auto"/>
              <w:jc w:val="right"/>
              <w:rPr>
                <w:rFonts w:ascii="Calibri" w:eastAsia="Times New Roman" w:hAnsi="Calibri" w:cs="Times New Roman"/>
                <w:color w:val="000000"/>
              </w:rPr>
            </w:pPr>
            <w:r>
              <w:rPr>
                <w:rFonts w:ascii="Calibri" w:hAnsi="Calibri"/>
                <w:color w:val="000000"/>
              </w:rPr>
              <w:t>101065.6667</w:t>
            </w:r>
          </w:p>
        </w:tc>
      </w:tr>
      <w:tr w:rsidR="0028678A" w:rsidRPr="00A16115" w14:paraId="0D052FB6" w14:textId="77777777" w:rsidTr="00A16115">
        <w:trPr>
          <w:trHeight w:val="300"/>
        </w:trPr>
        <w:tc>
          <w:tcPr>
            <w:tcW w:w="3220" w:type="dxa"/>
            <w:shd w:val="clear" w:color="auto" w:fill="auto"/>
            <w:noWrap/>
            <w:vAlign w:val="bottom"/>
            <w:hideMark/>
          </w:tcPr>
          <w:p w14:paraId="6244A54B" w14:textId="44200301" w:rsidR="0028678A" w:rsidRPr="00A16115" w:rsidRDefault="0028678A" w:rsidP="0028678A">
            <w:pPr>
              <w:spacing w:after="0" w:line="240" w:lineRule="auto"/>
              <w:rPr>
                <w:rFonts w:ascii="Calibri" w:eastAsia="Times New Roman" w:hAnsi="Calibri" w:cs="Times New Roman"/>
                <w:color w:val="000000"/>
              </w:rPr>
            </w:pPr>
            <w:r>
              <w:rPr>
                <w:rFonts w:ascii="Calibri" w:hAnsi="Calibri"/>
                <w:color w:val="000000"/>
              </w:rPr>
              <w:t>2018.0525.2000</w:t>
            </w:r>
          </w:p>
        </w:tc>
        <w:tc>
          <w:tcPr>
            <w:tcW w:w="1840" w:type="dxa"/>
            <w:shd w:val="clear" w:color="auto" w:fill="auto"/>
            <w:noWrap/>
            <w:vAlign w:val="bottom"/>
            <w:hideMark/>
          </w:tcPr>
          <w:p w14:paraId="4D97FCC2" w14:textId="4B5747FC" w:rsidR="0028678A" w:rsidRPr="00A16115" w:rsidRDefault="0028678A" w:rsidP="0028678A">
            <w:pPr>
              <w:spacing w:after="0" w:line="240" w:lineRule="auto"/>
              <w:jc w:val="right"/>
              <w:rPr>
                <w:rFonts w:ascii="Calibri" w:eastAsia="Times New Roman" w:hAnsi="Calibri" w:cs="Times New Roman"/>
                <w:color w:val="000000"/>
              </w:rPr>
            </w:pPr>
            <w:r>
              <w:rPr>
                <w:rFonts w:ascii="Calibri" w:hAnsi="Calibri"/>
                <w:color w:val="000000"/>
              </w:rPr>
              <w:t>99698</w:t>
            </w:r>
          </w:p>
        </w:tc>
        <w:tc>
          <w:tcPr>
            <w:tcW w:w="1840" w:type="dxa"/>
            <w:shd w:val="clear" w:color="auto" w:fill="auto"/>
            <w:noWrap/>
            <w:vAlign w:val="bottom"/>
            <w:hideMark/>
          </w:tcPr>
          <w:p w14:paraId="5AC87DA2" w14:textId="11763BDA" w:rsidR="0028678A" w:rsidRPr="00A16115" w:rsidRDefault="0028678A" w:rsidP="0028678A">
            <w:pPr>
              <w:spacing w:after="0" w:line="240" w:lineRule="auto"/>
              <w:jc w:val="right"/>
              <w:rPr>
                <w:rFonts w:ascii="Calibri" w:eastAsia="Times New Roman" w:hAnsi="Calibri" w:cs="Times New Roman"/>
                <w:color w:val="000000"/>
              </w:rPr>
            </w:pPr>
            <w:r>
              <w:rPr>
                <w:rFonts w:ascii="Calibri" w:hAnsi="Calibri"/>
                <w:color w:val="000000"/>
              </w:rPr>
              <w:t>103344</w:t>
            </w:r>
          </w:p>
        </w:tc>
        <w:tc>
          <w:tcPr>
            <w:tcW w:w="1840" w:type="dxa"/>
            <w:shd w:val="clear" w:color="auto" w:fill="auto"/>
            <w:noWrap/>
            <w:vAlign w:val="bottom"/>
            <w:hideMark/>
          </w:tcPr>
          <w:p w14:paraId="5888A3EA" w14:textId="3E296C6E" w:rsidR="0028678A" w:rsidRPr="00A16115" w:rsidRDefault="0028678A" w:rsidP="0028678A">
            <w:pPr>
              <w:spacing w:after="0" w:line="240" w:lineRule="auto"/>
              <w:jc w:val="right"/>
              <w:rPr>
                <w:rFonts w:ascii="Calibri" w:eastAsia="Times New Roman" w:hAnsi="Calibri" w:cs="Times New Roman"/>
                <w:color w:val="000000"/>
              </w:rPr>
            </w:pPr>
            <w:r>
              <w:rPr>
                <w:rFonts w:ascii="Calibri" w:hAnsi="Calibri"/>
                <w:color w:val="000000"/>
              </w:rPr>
              <w:t>101740.5556</w:t>
            </w:r>
          </w:p>
        </w:tc>
      </w:tr>
    </w:tbl>
    <w:p w14:paraId="11CFA0C2" w14:textId="6F8F33E5" w:rsidR="00A16115" w:rsidRDefault="00A16115" w:rsidP="006A2A6A"/>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1900"/>
        <w:gridCol w:w="1840"/>
        <w:gridCol w:w="1840"/>
      </w:tblGrid>
      <w:tr w:rsidR="00B92051" w:rsidRPr="00B92051" w14:paraId="52AEC9C4" w14:textId="77777777" w:rsidTr="00B92051">
        <w:trPr>
          <w:trHeight w:val="300"/>
        </w:trPr>
        <w:tc>
          <w:tcPr>
            <w:tcW w:w="3220" w:type="dxa"/>
            <w:shd w:val="clear" w:color="auto" w:fill="auto"/>
            <w:noWrap/>
            <w:vAlign w:val="bottom"/>
            <w:hideMark/>
          </w:tcPr>
          <w:p w14:paraId="3D0FC728" w14:textId="77777777" w:rsidR="00B92051" w:rsidRPr="00B92051" w:rsidRDefault="00B92051" w:rsidP="00B92051">
            <w:pPr>
              <w:spacing w:after="0" w:line="240" w:lineRule="auto"/>
              <w:rPr>
                <w:rFonts w:ascii="Calibri" w:eastAsia="Times New Roman" w:hAnsi="Calibri" w:cs="Times New Roman"/>
                <w:color w:val="000000"/>
              </w:rPr>
            </w:pPr>
            <w:proofErr w:type="spellStart"/>
            <w:r w:rsidRPr="00B92051">
              <w:rPr>
                <w:rFonts w:ascii="Calibri" w:eastAsia="Times New Roman" w:hAnsi="Calibri" w:cs="Times New Roman"/>
                <w:color w:val="000000"/>
              </w:rPr>
              <w:t>write_iops_test_seq</w:t>
            </w:r>
            <w:proofErr w:type="spellEnd"/>
          </w:p>
        </w:tc>
        <w:tc>
          <w:tcPr>
            <w:tcW w:w="1900" w:type="dxa"/>
            <w:shd w:val="clear" w:color="auto" w:fill="auto"/>
            <w:noWrap/>
            <w:vAlign w:val="bottom"/>
            <w:hideMark/>
          </w:tcPr>
          <w:p w14:paraId="21583129" w14:textId="5BCBCA3A" w:rsidR="00B92051" w:rsidRPr="00B92051" w:rsidRDefault="00B92051" w:rsidP="00B92051">
            <w:pPr>
              <w:spacing w:after="0" w:line="240" w:lineRule="auto"/>
              <w:rPr>
                <w:rFonts w:ascii="Calibri" w:eastAsia="Times New Roman" w:hAnsi="Calibri" w:cs="Times New Roman"/>
                <w:color w:val="000000"/>
              </w:rPr>
            </w:pPr>
            <w:r w:rsidRPr="00A16115">
              <w:rPr>
                <w:rFonts w:ascii="Calibri" w:eastAsia="Times New Roman" w:hAnsi="Calibri" w:cs="Times New Roman"/>
                <w:color w:val="000000"/>
              </w:rPr>
              <w:t>MIN</w:t>
            </w:r>
          </w:p>
        </w:tc>
        <w:tc>
          <w:tcPr>
            <w:tcW w:w="1840" w:type="dxa"/>
            <w:shd w:val="clear" w:color="auto" w:fill="auto"/>
            <w:noWrap/>
            <w:vAlign w:val="bottom"/>
            <w:hideMark/>
          </w:tcPr>
          <w:p w14:paraId="4F62AD63" w14:textId="3419FE98" w:rsidR="00B92051" w:rsidRPr="00B92051" w:rsidRDefault="00B92051" w:rsidP="00B92051">
            <w:pPr>
              <w:spacing w:after="0" w:line="240" w:lineRule="auto"/>
              <w:rPr>
                <w:rFonts w:ascii="Times New Roman" w:eastAsia="Times New Roman" w:hAnsi="Times New Roman" w:cs="Times New Roman"/>
                <w:sz w:val="20"/>
                <w:szCs w:val="20"/>
              </w:rPr>
            </w:pPr>
            <w:r w:rsidRPr="00A16115">
              <w:rPr>
                <w:rFonts w:ascii="Calibri" w:eastAsia="Times New Roman" w:hAnsi="Calibri" w:cs="Times New Roman"/>
                <w:color w:val="000000"/>
              </w:rPr>
              <w:t>MAX</w:t>
            </w:r>
          </w:p>
        </w:tc>
        <w:tc>
          <w:tcPr>
            <w:tcW w:w="1840" w:type="dxa"/>
            <w:shd w:val="clear" w:color="auto" w:fill="auto"/>
            <w:noWrap/>
            <w:vAlign w:val="bottom"/>
            <w:hideMark/>
          </w:tcPr>
          <w:p w14:paraId="17A29159" w14:textId="6448D9CB" w:rsidR="00B92051" w:rsidRPr="00B92051" w:rsidRDefault="00B92051" w:rsidP="00B92051">
            <w:pPr>
              <w:spacing w:after="0" w:line="240" w:lineRule="auto"/>
              <w:rPr>
                <w:rFonts w:ascii="Times New Roman" w:eastAsia="Times New Roman" w:hAnsi="Times New Roman" w:cs="Times New Roman"/>
                <w:sz w:val="20"/>
                <w:szCs w:val="20"/>
              </w:rPr>
            </w:pPr>
            <w:r w:rsidRPr="00A16115">
              <w:rPr>
                <w:rFonts w:ascii="Calibri" w:eastAsia="Times New Roman" w:hAnsi="Calibri" w:cs="Times New Roman"/>
                <w:color w:val="000000"/>
              </w:rPr>
              <w:t>AVG</w:t>
            </w:r>
          </w:p>
        </w:tc>
      </w:tr>
      <w:tr w:rsidR="00B92051" w:rsidRPr="00B92051" w14:paraId="141D55F9" w14:textId="77777777" w:rsidTr="00B92051">
        <w:trPr>
          <w:trHeight w:val="300"/>
        </w:trPr>
        <w:tc>
          <w:tcPr>
            <w:tcW w:w="3220" w:type="dxa"/>
            <w:shd w:val="clear" w:color="auto" w:fill="auto"/>
            <w:noWrap/>
            <w:vAlign w:val="bottom"/>
            <w:hideMark/>
          </w:tcPr>
          <w:p w14:paraId="167F3428" w14:textId="77777777" w:rsidR="00B92051" w:rsidRPr="00B92051" w:rsidRDefault="00B92051" w:rsidP="00B92051">
            <w:pPr>
              <w:spacing w:after="0" w:line="240" w:lineRule="auto"/>
              <w:rPr>
                <w:rFonts w:ascii="Calibri" w:eastAsia="Times New Roman" w:hAnsi="Calibri" w:cs="Times New Roman"/>
                <w:color w:val="000000"/>
              </w:rPr>
            </w:pPr>
            <w:r w:rsidRPr="00B92051">
              <w:rPr>
                <w:rFonts w:ascii="Calibri" w:eastAsia="Times New Roman" w:hAnsi="Calibri" w:cs="Times New Roman"/>
                <w:color w:val="000000"/>
              </w:rPr>
              <w:t>2018.0525.0940</w:t>
            </w:r>
          </w:p>
        </w:tc>
        <w:tc>
          <w:tcPr>
            <w:tcW w:w="1900" w:type="dxa"/>
            <w:shd w:val="clear" w:color="auto" w:fill="auto"/>
            <w:noWrap/>
            <w:vAlign w:val="bottom"/>
            <w:hideMark/>
          </w:tcPr>
          <w:p w14:paraId="29008EBE" w14:textId="240E8970" w:rsidR="00B92051" w:rsidRPr="00B92051" w:rsidRDefault="00B92051" w:rsidP="00B92051">
            <w:pPr>
              <w:spacing w:after="0" w:line="240" w:lineRule="auto"/>
              <w:jc w:val="right"/>
              <w:rPr>
                <w:rFonts w:ascii="Calibri" w:eastAsia="Times New Roman" w:hAnsi="Calibri" w:cs="Times New Roman"/>
                <w:color w:val="000000"/>
              </w:rPr>
            </w:pPr>
            <w:r>
              <w:rPr>
                <w:rFonts w:ascii="Calibri" w:hAnsi="Calibri"/>
                <w:color w:val="000000"/>
              </w:rPr>
              <w:t>4042</w:t>
            </w:r>
          </w:p>
        </w:tc>
        <w:tc>
          <w:tcPr>
            <w:tcW w:w="1840" w:type="dxa"/>
            <w:shd w:val="clear" w:color="auto" w:fill="auto"/>
            <w:noWrap/>
            <w:vAlign w:val="bottom"/>
            <w:hideMark/>
          </w:tcPr>
          <w:p w14:paraId="1570C8F2" w14:textId="1A32323B" w:rsidR="00B92051" w:rsidRPr="00B92051" w:rsidRDefault="00B92051" w:rsidP="00B92051">
            <w:pPr>
              <w:spacing w:after="0" w:line="240" w:lineRule="auto"/>
              <w:jc w:val="right"/>
              <w:rPr>
                <w:rFonts w:ascii="Calibri" w:eastAsia="Times New Roman" w:hAnsi="Calibri" w:cs="Times New Roman"/>
                <w:color w:val="000000"/>
              </w:rPr>
            </w:pPr>
            <w:r>
              <w:rPr>
                <w:rFonts w:ascii="Calibri" w:hAnsi="Calibri"/>
                <w:color w:val="000000"/>
              </w:rPr>
              <w:t>4356</w:t>
            </w:r>
          </w:p>
        </w:tc>
        <w:tc>
          <w:tcPr>
            <w:tcW w:w="1840" w:type="dxa"/>
            <w:shd w:val="clear" w:color="auto" w:fill="auto"/>
            <w:noWrap/>
            <w:vAlign w:val="bottom"/>
            <w:hideMark/>
          </w:tcPr>
          <w:p w14:paraId="22D9AF0D" w14:textId="12E07FAC" w:rsidR="00B92051" w:rsidRPr="00B92051" w:rsidRDefault="00B92051" w:rsidP="00B92051">
            <w:pPr>
              <w:spacing w:after="0" w:line="240" w:lineRule="auto"/>
              <w:jc w:val="right"/>
              <w:rPr>
                <w:rFonts w:ascii="Calibri" w:eastAsia="Times New Roman" w:hAnsi="Calibri" w:cs="Times New Roman"/>
                <w:color w:val="000000"/>
              </w:rPr>
            </w:pPr>
            <w:r>
              <w:rPr>
                <w:rFonts w:ascii="Calibri" w:hAnsi="Calibri"/>
                <w:color w:val="000000"/>
              </w:rPr>
              <w:t>4202.222222</w:t>
            </w:r>
          </w:p>
        </w:tc>
      </w:tr>
      <w:tr w:rsidR="00B92051" w:rsidRPr="00B92051" w14:paraId="5F79B94B" w14:textId="77777777" w:rsidTr="00B92051">
        <w:trPr>
          <w:trHeight w:val="300"/>
        </w:trPr>
        <w:tc>
          <w:tcPr>
            <w:tcW w:w="3220" w:type="dxa"/>
            <w:shd w:val="clear" w:color="auto" w:fill="auto"/>
            <w:noWrap/>
            <w:vAlign w:val="bottom"/>
            <w:hideMark/>
          </w:tcPr>
          <w:p w14:paraId="4477F98A" w14:textId="77777777" w:rsidR="00B92051" w:rsidRPr="00B92051" w:rsidRDefault="00B92051" w:rsidP="00B92051">
            <w:pPr>
              <w:spacing w:after="0" w:line="240" w:lineRule="auto"/>
              <w:rPr>
                <w:rFonts w:ascii="Calibri" w:eastAsia="Times New Roman" w:hAnsi="Calibri" w:cs="Times New Roman"/>
                <w:color w:val="000000"/>
              </w:rPr>
            </w:pPr>
            <w:r w:rsidRPr="00B92051">
              <w:rPr>
                <w:rFonts w:ascii="Calibri" w:eastAsia="Times New Roman" w:hAnsi="Calibri" w:cs="Times New Roman"/>
                <w:color w:val="000000"/>
              </w:rPr>
              <w:t>2018.0525.1510</w:t>
            </w:r>
          </w:p>
        </w:tc>
        <w:tc>
          <w:tcPr>
            <w:tcW w:w="1900" w:type="dxa"/>
            <w:shd w:val="clear" w:color="auto" w:fill="auto"/>
            <w:noWrap/>
            <w:vAlign w:val="bottom"/>
            <w:hideMark/>
          </w:tcPr>
          <w:p w14:paraId="49ACF2EE" w14:textId="01C05D2B" w:rsidR="00B92051" w:rsidRPr="00B92051" w:rsidRDefault="00B92051" w:rsidP="00B92051">
            <w:pPr>
              <w:spacing w:after="0" w:line="240" w:lineRule="auto"/>
              <w:jc w:val="right"/>
              <w:rPr>
                <w:rFonts w:ascii="Calibri" w:eastAsia="Times New Roman" w:hAnsi="Calibri" w:cs="Times New Roman"/>
                <w:color w:val="000000"/>
              </w:rPr>
            </w:pPr>
            <w:r>
              <w:rPr>
                <w:rFonts w:ascii="Calibri" w:hAnsi="Calibri"/>
                <w:color w:val="000000"/>
              </w:rPr>
              <w:t>4053</w:t>
            </w:r>
          </w:p>
        </w:tc>
        <w:tc>
          <w:tcPr>
            <w:tcW w:w="1840" w:type="dxa"/>
            <w:shd w:val="clear" w:color="auto" w:fill="auto"/>
            <w:noWrap/>
            <w:vAlign w:val="bottom"/>
            <w:hideMark/>
          </w:tcPr>
          <w:p w14:paraId="0AF07F76" w14:textId="1134DB40" w:rsidR="00B92051" w:rsidRPr="00B92051" w:rsidRDefault="00B92051" w:rsidP="00B92051">
            <w:pPr>
              <w:spacing w:after="0" w:line="240" w:lineRule="auto"/>
              <w:jc w:val="right"/>
              <w:rPr>
                <w:rFonts w:ascii="Calibri" w:eastAsia="Times New Roman" w:hAnsi="Calibri" w:cs="Times New Roman"/>
                <w:color w:val="000000"/>
              </w:rPr>
            </w:pPr>
            <w:r>
              <w:rPr>
                <w:rFonts w:ascii="Calibri" w:hAnsi="Calibri"/>
                <w:color w:val="000000"/>
              </w:rPr>
              <w:t>4360</w:t>
            </w:r>
          </w:p>
        </w:tc>
        <w:tc>
          <w:tcPr>
            <w:tcW w:w="1840" w:type="dxa"/>
            <w:shd w:val="clear" w:color="auto" w:fill="auto"/>
            <w:noWrap/>
            <w:vAlign w:val="bottom"/>
            <w:hideMark/>
          </w:tcPr>
          <w:p w14:paraId="47569407" w14:textId="2E94C46F" w:rsidR="00B92051" w:rsidRPr="00B92051" w:rsidRDefault="00B92051" w:rsidP="00B92051">
            <w:pPr>
              <w:spacing w:after="0" w:line="240" w:lineRule="auto"/>
              <w:jc w:val="right"/>
              <w:rPr>
                <w:rFonts w:ascii="Calibri" w:eastAsia="Times New Roman" w:hAnsi="Calibri" w:cs="Times New Roman"/>
                <w:color w:val="000000"/>
              </w:rPr>
            </w:pPr>
            <w:r>
              <w:rPr>
                <w:rFonts w:ascii="Calibri" w:hAnsi="Calibri"/>
                <w:color w:val="000000"/>
              </w:rPr>
              <w:t>4146</w:t>
            </w:r>
          </w:p>
        </w:tc>
      </w:tr>
      <w:tr w:rsidR="00B92051" w:rsidRPr="00B92051" w14:paraId="1238AC1E" w14:textId="77777777" w:rsidTr="00B92051">
        <w:trPr>
          <w:trHeight w:val="300"/>
        </w:trPr>
        <w:tc>
          <w:tcPr>
            <w:tcW w:w="3220" w:type="dxa"/>
            <w:shd w:val="clear" w:color="auto" w:fill="auto"/>
            <w:noWrap/>
            <w:vAlign w:val="bottom"/>
            <w:hideMark/>
          </w:tcPr>
          <w:p w14:paraId="5BC64989" w14:textId="77777777" w:rsidR="00B92051" w:rsidRPr="00B92051" w:rsidRDefault="00B92051" w:rsidP="00B92051">
            <w:pPr>
              <w:spacing w:after="0" w:line="240" w:lineRule="auto"/>
              <w:rPr>
                <w:rFonts w:ascii="Calibri" w:eastAsia="Times New Roman" w:hAnsi="Calibri" w:cs="Times New Roman"/>
                <w:color w:val="000000"/>
              </w:rPr>
            </w:pPr>
            <w:r w:rsidRPr="00B92051">
              <w:rPr>
                <w:rFonts w:ascii="Calibri" w:eastAsia="Times New Roman" w:hAnsi="Calibri" w:cs="Times New Roman"/>
                <w:color w:val="000000"/>
              </w:rPr>
              <w:t>2018.0525.2000</w:t>
            </w:r>
          </w:p>
        </w:tc>
        <w:tc>
          <w:tcPr>
            <w:tcW w:w="1900" w:type="dxa"/>
            <w:shd w:val="clear" w:color="auto" w:fill="auto"/>
            <w:noWrap/>
            <w:vAlign w:val="bottom"/>
            <w:hideMark/>
          </w:tcPr>
          <w:p w14:paraId="60FFFE0F" w14:textId="75BC2F12" w:rsidR="00B92051" w:rsidRPr="00B92051" w:rsidRDefault="00B92051" w:rsidP="00B92051">
            <w:pPr>
              <w:spacing w:after="0" w:line="240" w:lineRule="auto"/>
              <w:jc w:val="right"/>
              <w:rPr>
                <w:rFonts w:ascii="Calibri" w:eastAsia="Times New Roman" w:hAnsi="Calibri" w:cs="Times New Roman"/>
                <w:color w:val="000000"/>
              </w:rPr>
            </w:pPr>
            <w:r>
              <w:rPr>
                <w:rFonts w:ascii="Calibri" w:hAnsi="Calibri"/>
                <w:color w:val="000000"/>
              </w:rPr>
              <w:t>3995</w:t>
            </w:r>
          </w:p>
        </w:tc>
        <w:tc>
          <w:tcPr>
            <w:tcW w:w="1840" w:type="dxa"/>
            <w:shd w:val="clear" w:color="auto" w:fill="auto"/>
            <w:noWrap/>
            <w:vAlign w:val="bottom"/>
            <w:hideMark/>
          </w:tcPr>
          <w:p w14:paraId="57C277DD" w14:textId="30FCC6F7" w:rsidR="00B92051" w:rsidRPr="00B92051" w:rsidRDefault="00B92051" w:rsidP="00B92051">
            <w:pPr>
              <w:spacing w:after="0" w:line="240" w:lineRule="auto"/>
              <w:jc w:val="right"/>
              <w:rPr>
                <w:rFonts w:ascii="Calibri" w:eastAsia="Times New Roman" w:hAnsi="Calibri" w:cs="Times New Roman"/>
                <w:color w:val="000000"/>
              </w:rPr>
            </w:pPr>
            <w:r>
              <w:rPr>
                <w:rFonts w:ascii="Calibri" w:hAnsi="Calibri"/>
                <w:color w:val="000000"/>
              </w:rPr>
              <w:t>4356</w:t>
            </w:r>
          </w:p>
        </w:tc>
        <w:tc>
          <w:tcPr>
            <w:tcW w:w="1840" w:type="dxa"/>
            <w:shd w:val="clear" w:color="auto" w:fill="auto"/>
            <w:noWrap/>
            <w:vAlign w:val="bottom"/>
            <w:hideMark/>
          </w:tcPr>
          <w:p w14:paraId="5A7D4122" w14:textId="31FB4E7B" w:rsidR="00B92051" w:rsidRPr="00B92051" w:rsidRDefault="00B92051" w:rsidP="00B92051">
            <w:pPr>
              <w:spacing w:after="0" w:line="240" w:lineRule="auto"/>
              <w:jc w:val="right"/>
              <w:rPr>
                <w:rFonts w:ascii="Calibri" w:eastAsia="Times New Roman" w:hAnsi="Calibri" w:cs="Times New Roman"/>
                <w:color w:val="000000"/>
              </w:rPr>
            </w:pPr>
            <w:r>
              <w:rPr>
                <w:rFonts w:ascii="Calibri" w:hAnsi="Calibri"/>
                <w:color w:val="000000"/>
              </w:rPr>
              <w:t>4113.666667</w:t>
            </w:r>
          </w:p>
        </w:tc>
      </w:tr>
    </w:tbl>
    <w:p w14:paraId="63C6DB8A" w14:textId="6976D7B2" w:rsidR="006A2A6A" w:rsidRDefault="006A2A6A" w:rsidP="006A2A6A"/>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1900"/>
        <w:gridCol w:w="1840"/>
        <w:gridCol w:w="1840"/>
      </w:tblGrid>
      <w:tr w:rsidR="00B92051" w:rsidRPr="00B92051" w14:paraId="71D080B8" w14:textId="77777777" w:rsidTr="00E1686C">
        <w:trPr>
          <w:trHeight w:val="300"/>
        </w:trPr>
        <w:tc>
          <w:tcPr>
            <w:tcW w:w="3220" w:type="dxa"/>
            <w:shd w:val="clear" w:color="auto" w:fill="auto"/>
            <w:noWrap/>
            <w:vAlign w:val="bottom"/>
            <w:hideMark/>
          </w:tcPr>
          <w:p w14:paraId="4C2FCF1A" w14:textId="72D4D9EE" w:rsidR="00B92051" w:rsidRPr="00B92051" w:rsidRDefault="00B92051" w:rsidP="00B92051">
            <w:pPr>
              <w:rPr>
                <w:rFonts w:ascii="Calibri" w:hAnsi="Calibri"/>
                <w:color w:val="000000"/>
              </w:rPr>
            </w:pPr>
            <w:proofErr w:type="spellStart"/>
            <w:r>
              <w:rPr>
                <w:rFonts w:ascii="Calibri" w:hAnsi="Calibri"/>
                <w:color w:val="000000"/>
              </w:rPr>
              <w:t>read_bandwidth_test_seq</w:t>
            </w:r>
            <w:proofErr w:type="spellEnd"/>
            <w:r>
              <w:rPr>
                <w:rFonts w:ascii="Calibri" w:hAnsi="Calibri"/>
                <w:color w:val="000000"/>
              </w:rPr>
              <w:t>(KB/s)</w:t>
            </w:r>
          </w:p>
        </w:tc>
        <w:tc>
          <w:tcPr>
            <w:tcW w:w="1900" w:type="dxa"/>
            <w:shd w:val="clear" w:color="auto" w:fill="auto"/>
            <w:noWrap/>
            <w:vAlign w:val="bottom"/>
            <w:hideMark/>
          </w:tcPr>
          <w:p w14:paraId="6128F2E2" w14:textId="77777777" w:rsidR="00B92051" w:rsidRPr="00B92051" w:rsidRDefault="00B92051" w:rsidP="00E1686C">
            <w:pPr>
              <w:spacing w:after="0" w:line="240" w:lineRule="auto"/>
              <w:rPr>
                <w:rFonts w:ascii="Calibri" w:eastAsia="Times New Roman" w:hAnsi="Calibri" w:cs="Times New Roman"/>
                <w:color w:val="000000"/>
              </w:rPr>
            </w:pPr>
            <w:r w:rsidRPr="00A16115">
              <w:rPr>
                <w:rFonts w:ascii="Calibri" w:eastAsia="Times New Roman" w:hAnsi="Calibri" w:cs="Times New Roman"/>
                <w:color w:val="000000"/>
              </w:rPr>
              <w:t>MIN</w:t>
            </w:r>
          </w:p>
        </w:tc>
        <w:tc>
          <w:tcPr>
            <w:tcW w:w="1840" w:type="dxa"/>
            <w:shd w:val="clear" w:color="auto" w:fill="auto"/>
            <w:noWrap/>
            <w:vAlign w:val="bottom"/>
            <w:hideMark/>
          </w:tcPr>
          <w:p w14:paraId="7AFAAB27" w14:textId="77777777" w:rsidR="00B92051" w:rsidRPr="00B92051" w:rsidRDefault="00B92051" w:rsidP="00E1686C">
            <w:pPr>
              <w:spacing w:after="0" w:line="240" w:lineRule="auto"/>
              <w:rPr>
                <w:rFonts w:ascii="Times New Roman" w:eastAsia="Times New Roman" w:hAnsi="Times New Roman" w:cs="Times New Roman"/>
                <w:sz w:val="20"/>
                <w:szCs w:val="20"/>
              </w:rPr>
            </w:pPr>
            <w:r w:rsidRPr="00A16115">
              <w:rPr>
                <w:rFonts w:ascii="Calibri" w:eastAsia="Times New Roman" w:hAnsi="Calibri" w:cs="Times New Roman"/>
                <w:color w:val="000000"/>
              </w:rPr>
              <w:t>MAX</w:t>
            </w:r>
          </w:p>
        </w:tc>
        <w:tc>
          <w:tcPr>
            <w:tcW w:w="1840" w:type="dxa"/>
            <w:shd w:val="clear" w:color="auto" w:fill="auto"/>
            <w:noWrap/>
            <w:vAlign w:val="bottom"/>
            <w:hideMark/>
          </w:tcPr>
          <w:p w14:paraId="7D84FC50" w14:textId="77777777" w:rsidR="00B92051" w:rsidRPr="00B92051" w:rsidRDefault="00B92051" w:rsidP="00E1686C">
            <w:pPr>
              <w:spacing w:after="0" w:line="240" w:lineRule="auto"/>
              <w:rPr>
                <w:rFonts w:ascii="Times New Roman" w:eastAsia="Times New Roman" w:hAnsi="Times New Roman" w:cs="Times New Roman"/>
                <w:sz w:val="20"/>
                <w:szCs w:val="20"/>
              </w:rPr>
            </w:pPr>
            <w:r w:rsidRPr="00A16115">
              <w:rPr>
                <w:rFonts w:ascii="Calibri" w:eastAsia="Times New Roman" w:hAnsi="Calibri" w:cs="Times New Roman"/>
                <w:color w:val="000000"/>
              </w:rPr>
              <w:t>AVG</w:t>
            </w:r>
          </w:p>
        </w:tc>
      </w:tr>
      <w:tr w:rsidR="00B92051" w:rsidRPr="00B92051" w14:paraId="3CD45532" w14:textId="77777777" w:rsidTr="00E1686C">
        <w:trPr>
          <w:trHeight w:val="300"/>
        </w:trPr>
        <w:tc>
          <w:tcPr>
            <w:tcW w:w="3220" w:type="dxa"/>
            <w:shd w:val="clear" w:color="auto" w:fill="auto"/>
            <w:noWrap/>
            <w:vAlign w:val="bottom"/>
            <w:hideMark/>
          </w:tcPr>
          <w:p w14:paraId="66E71631" w14:textId="77777777" w:rsidR="00B92051" w:rsidRPr="00B92051" w:rsidRDefault="00B92051" w:rsidP="00B92051">
            <w:pPr>
              <w:spacing w:after="0" w:line="240" w:lineRule="auto"/>
              <w:rPr>
                <w:rFonts w:ascii="Calibri" w:eastAsia="Times New Roman" w:hAnsi="Calibri" w:cs="Times New Roman"/>
                <w:color w:val="000000"/>
              </w:rPr>
            </w:pPr>
            <w:r w:rsidRPr="00B92051">
              <w:rPr>
                <w:rFonts w:ascii="Calibri" w:eastAsia="Times New Roman" w:hAnsi="Calibri" w:cs="Times New Roman"/>
                <w:color w:val="000000"/>
              </w:rPr>
              <w:t>2018.0525.0940</w:t>
            </w:r>
          </w:p>
        </w:tc>
        <w:tc>
          <w:tcPr>
            <w:tcW w:w="1900" w:type="dxa"/>
            <w:shd w:val="clear" w:color="auto" w:fill="auto"/>
            <w:noWrap/>
            <w:vAlign w:val="bottom"/>
            <w:hideMark/>
          </w:tcPr>
          <w:p w14:paraId="4A4B3FAD" w14:textId="6381650D" w:rsidR="00B92051" w:rsidRPr="00B92051" w:rsidRDefault="00B92051" w:rsidP="00B92051">
            <w:pPr>
              <w:spacing w:after="0" w:line="240" w:lineRule="auto"/>
              <w:jc w:val="right"/>
              <w:rPr>
                <w:rFonts w:ascii="Calibri" w:eastAsia="Times New Roman" w:hAnsi="Calibri" w:cs="Times New Roman"/>
                <w:color w:val="000000"/>
              </w:rPr>
            </w:pPr>
            <w:r>
              <w:rPr>
                <w:rFonts w:ascii="Calibri" w:hAnsi="Calibri"/>
                <w:color w:val="000000"/>
              </w:rPr>
              <w:t>296671</w:t>
            </w:r>
          </w:p>
        </w:tc>
        <w:tc>
          <w:tcPr>
            <w:tcW w:w="1840" w:type="dxa"/>
            <w:shd w:val="clear" w:color="auto" w:fill="auto"/>
            <w:noWrap/>
            <w:vAlign w:val="bottom"/>
            <w:hideMark/>
          </w:tcPr>
          <w:p w14:paraId="43D69C93" w14:textId="2578090A" w:rsidR="00B92051" w:rsidRPr="00B92051" w:rsidRDefault="00B92051" w:rsidP="00B92051">
            <w:pPr>
              <w:spacing w:after="0" w:line="240" w:lineRule="auto"/>
              <w:jc w:val="right"/>
              <w:rPr>
                <w:rFonts w:ascii="Calibri" w:eastAsia="Times New Roman" w:hAnsi="Calibri" w:cs="Times New Roman"/>
                <w:color w:val="000000"/>
              </w:rPr>
            </w:pPr>
            <w:r>
              <w:rPr>
                <w:rFonts w:ascii="Calibri" w:hAnsi="Calibri"/>
                <w:color w:val="000000"/>
              </w:rPr>
              <w:t>313155</w:t>
            </w:r>
          </w:p>
        </w:tc>
        <w:tc>
          <w:tcPr>
            <w:tcW w:w="1840" w:type="dxa"/>
            <w:shd w:val="clear" w:color="auto" w:fill="auto"/>
            <w:noWrap/>
            <w:vAlign w:val="bottom"/>
            <w:hideMark/>
          </w:tcPr>
          <w:p w14:paraId="1B418D3E" w14:textId="4BF498BD" w:rsidR="00B92051" w:rsidRPr="00B92051" w:rsidRDefault="00B92051" w:rsidP="00B92051">
            <w:pPr>
              <w:spacing w:after="0" w:line="240" w:lineRule="auto"/>
              <w:jc w:val="right"/>
              <w:rPr>
                <w:rFonts w:ascii="Calibri" w:eastAsia="Times New Roman" w:hAnsi="Calibri" w:cs="Times New Roman"/>
                <w:color w:val="000000"/>
              </w:rPr>
            </w:pPr>
            <w:r>
              <w:rPr>
                <w:rFonts w:ascii="Calibri" w:hAnsi="Calibri"/>
                <w:color w:val="000000"/>
              </w:rPr>
              <w:t>303608.8889</w:t>
            </w:r>
          </w:p>
        </w:tc>
      </w:tr>
      <w:tr w:rsidR="00B92051" w:rsidRPr="00B92051" w14:paraId="6132334C" w14:textId="77777777" w:rsidTr="00E1686C">
        <w:trPr>
          <w:trHeight w:val="300"/>
        </w:trPr>
        <w:tc>
          <w:tcPr>
            <w:tcW w:w="3220" w:type="dxa"/>
            <w:shd w:val="clear" w:color="auto" w:fill="auto"/>
            <w:noWrap/>
            <w:vAlign w:val="bottom"/>
            <w:hideMark/>
          </w:tcPr>
          <w:p w14:paraId="38D5388E" w14:textId="77777777" w:rsidR="00B92051" w:rsidRPr="00B92051" w:rsidRDefault="00B92051" w:rsidP="00B92051">
            <w:pPr>
              <w:spacing w:after="0" w:line="240" w:lineRule="auto"/>
              <w:rPr>
                <w:rFonts w:ascii="Calibri" w:eastAsia="Times New Roman" w:hAnsi="Calibri" w:cs="Times New Roman"/>
                <w:color w:val="000000"/>
              </w:rPr>
            </w:pPr>
            <w:r w:rsidRPr="00B92051">
              <w:rPr>
                <w:rFonts w:ascii="Calibri" w:eastAsia="Times New Roman" w:hAnsi="Calibri" w:cs="Times New Roman"/>
                <w:color w:val="000000"/>
              </w:rPr>
              <w:t>2018.0525.1510</w:t>
            </w:r>
          </w:p>
        </w:tc>
        <w:tc>
          <w:tcPr>
            <w:tcW w:w="1900" w:type="dxa"/>
            <w:shd w:val="clear" w:color="auto" w:fill="auto"/>
            <w:noWrap/>
            <w:vAlign w:val="bottom"/>
            <w:hideMark/>
          </w:tcPr>
          <w:p w14:paraId="66E76DCF" w14:textId="373BF904" w:rsidR="00B92051" w:rsidRPr="00B92051" w:rsidRDefault="00B92051" w:rsidP="00B92051">
            <w:pPr>
              <w:spacing w:after="0" w:line="240" w:lineRule="auto"/>
              <w:jc w:val="right"/>
              <w:rPr>
                <w:rFonts w:ascii="Calibri" w:eastAsia="Times New Roman" w:hAnsi="Calibri" w:cs="Times New Roman"/>
                <w:color w:val="000000"/>
              </w:rPr>
            </w:pPr>
            <w:r>
              <w:rPr>
                <w:rFonts w:ascii="Calibri" w:hAnsi="Calibri"/>
                <w:color w:val="000000"/>
              </w:rPr>
              <w:t>293166</w:t>
            </w:r>
          </w:p>
        </w:tc>
        <w:tc>
          <w:tcPr>
            <w:tcW w:w="1840" w:type="dxa"/>
            <w:shd w:val="clear" w:color="auto" w:fill="auto"/>
            <w:noWrap/>
            <w:vAlign w:val="bottom"/>
            <w:hideMark/>
          </w:tcPr>
          <w:p w14:paraId="576C9050" w14:textId="56B10825" w:rsidR="00B92051" w:rsidRPr="00B92051" w:rsidRDefault="00B92051" w:rsidP="00B92051">
            <w:pPr>
              <w:spacing w:after="0" w:line="240" w:lineRule="auto"/>
              <w:jc w:val="right"/>
              <w:rPr>
                <w:rFonts w:ascii="Calibri" w:eastAsia="Times New Roman" w:hAnsi="Calibri" w:cs="Times New Roman"/>
                <w:color w:val="000000"/>
              </w:rPr>
            </w:pPr>
            <w:r>
              <w:rPr>
                <w:rFonts w:ascii="Calibri" w:hAnsi="Calibri"/>
                <w:color w:val="000000"/>
              </w:rPr>
              <w:t>319347</w:t>
            </w:r>
          </w:p>
        </w:tc>
        <w:tc>
          <w:tcPr>
            <w:tcW w:w="1840" w:type="dxa"/>
            <w:shd w:val="clear" w:color="auto" w:fill="auto"/>
            <w:noWrap/>
            <w:vAlign w:val="bottom"/>
            <w:hideMark/>
          </w:tcPr>
          <w:p w14:paraId="7AE93F66" w14:textId="68832B20" w:rsidR="00B92051" w:rsidRPr="00B92051" w:rsidRDefault="00B92051" w:rsidP="00B92051">
            <w:pPr>
              <w:spacing w:after="0" w:line="240" w:lineRule="auto"/>
              <w:jc w:val="right"/>
              <w:rPr>
                <w:rFonts w:ascii="Calibri" w:eastAsia="Times New Roman" w:hAnsi="Calibri" w:cs="Times New Roman"/>
                <w:color w:val="000000"/>
              </w:rPr>
            </w:pPr>
            <w:r>
              <w:rPr>
                <w:rFonts w:ascii="Calibri" w:hAnsi="Calibri"/>
                <w:color w:val="000000"/>
              </w:rPr>
              <w:t>307874.7778</w:t>
            </w:r>
          </w:p>
        </w:tc>
      </w:tr>
      <w:tr w:rsidR="00B92051" w:rsidRPr="00B92051" w14:paraId="245BAE8E" w14:textId="77777777" w:rsidTr="00E1686C">
        <w:trPr>
          <w:trHeight w:val="300"/>
        </w:trPr>
        <w:tc>
          <w:tcPr>
            <w:tcW w:w="3220" w:type="dxa"/>
            <w:shd w:val="clear" w:color="auto" w:fill="auto"/>
            <w:noWrap/>
            <w:vAlign w:val="bottom"/>
            <w:hideMark/>
          </w:tcPr>
          <w:p w14:paraId="5DE6E591" w14:textId="77777777" w:rsidR="00B92051" w:rsidRPr="00B92051" w:rsidRDefault="00B92051" w:rsidP="00B92051">
            <w:pPr>
              <w:spacing w:after="0" w:line="240" w:lineRule="auto"/>
              <w:rPr>
                <w:rFonts w:ascii="Calibri" w:eastAsia="Times New Roman" w:hAnsi="Calibri" w:cs="Times New Roman"/>
                <w:color w:val="000000"/>
              </w:rPr>
            </w:pPr>
            <w:r w:rsidRPr="00B92051">
              <w:rPr>
                <w:rFonts w:ascii="Calibri" w:eastAsia="Times New Roman" w:hAnsi="Calibri" w:cs="Times New Roman"/>
                <w:color w:val="000000"/>
              </w:rPr>
              <w:t>2018.0525.2000</w:t>
            </w:r>
          </w:p>
        </w:tc>
        <w:tc>
          <w:tcPr>
            <w:tcW w:w="1900" w:type="dxa"/>
            <w:shd w:val="clear" w:color="auto" w:fill="auto"/>
            <w:noWrap/>
            <w:vAlign w:val="bottom"/>
            <w:hideMark/>
          </w:tcPr>
          <w:p w14:paraId="7E01C849" w14:textId="0F1C7D38" w:rsidR="00B92051" w:rsidRPr="00B92051" w:rsidRDefault="00B92051" w:rsidP="00B92051">
            <w:pPr>
              <w:spacing w:after="0" w:line="240" w:lineRule="auto"/>
              <w:jc w:val="right"/>
              <w:rPr>
                <w:rFonts w:ascii="Calibri" w:eastAsia="Times New Roman" w:hAnsi="Calibri" w:cs="Times New Roman"/>
                <w:color w:val="000000"/>
              </w:rPr>
            </w:pPr>
            <w:r>
              <w:rPr>
                <w:rFonts w:ascii="Calibri" w:hAnsi="Calibri"/>
                <w:color w:val="000000"/>
              </w:rPr>
              <w:t>288964</w:t>
            </w:r>
          </w:p>
        </w:tc>
        <w:tc>
          <w:tcPr>
            <w:tcW w:w="1840" w:type="dxa"/>
            <w:shd w:val="clear" w:color="auto" w:fill="auto"/>
            <w:noWrap/>
            <w:vAlign w:val="bottom"/>
            <w:hideMark/>
          </w:tcPr>
          <w:p w14:paraId="256D85D8" w14:textId="3A73FAA5" w:rsidR="00B92051" w:rsidRPr="00B92051" w:rsidRDefault="00B92051" w:rsidP="00B92051">
            <w:pPr>
              <w:spacing w:after="0" w:line="240" w:lineRule="auto"/>
              <w:jc w:val="right"/>
              <w:rPr>
                <w:rFonts w:ascii="Calibri" w:eastAsia="Times New Roman" w:hAnsi="Calibri" w:cs="Times New Roman"/>
                <w:color w:val="000000"/>
              </w:rPr>
            </w:pPr>
            <w:r>
              <w:rPr>
                <w:rFonts w:ascii="Calibri" w:hAnsi="Calibri"/>
                <w:color w:val="000000"/>
              </w:rPr>
              <w:t>318435</w:t>
            </w:r>
          </w:p>
        </w:tc>
        <w:tc>
          <w:tcPr>
            <w:tcW w:w="1840" w:type="dxa"/>
            <w:shd w:val="clear" w:color="auto" w:fill="auto"/>
            <w:noWrap/>
            <w:vAlign w:val="bottom"/>
            <w:hideMark/>
          </w:tcPr>
          <w:p w14:paraId="75B4638A" w14:textId="1561658C" w:rsidR="00B92051" w:rsidRPr="00B92051" w:rsidRDefault="00B92051" w:rsidP="00B92051">
            <w:pPr>
              <w:spacing w:after="0" w:line="240" w:lineRule="auto"/>
              <w:jc w:val="right"/>
              <w:rPr>
                <w:rFonts w:ascii="Calibri" w:eastAsia="Times New Roman" w:hAnsi="Calibri" w:cs="Times New Roman"/>
                <w:color w:val="000000"/>
              </w:rPr>
            </w:pPr>
            <w:r>
              <w:rPr>
                <w:rFonts w:ascii="Calibri" w:hAnsi="Calibri"/>
                <w:color w:val="000000"/>
              </w:rPr>
              <w:t>304650.6667</w:t>
            </w:r>
          </w:p>
        </w:tc>
      </w:tr>
    </w:tbl>
    <w:p w14:paraId="0F3DAD58" w14:textId="168B275D" w:rsidR="00B92051" w:rsidRDefault="00B92051" w:rsidP="006A2A6A"/>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1900"/>
        <w:gridCol w:w="1840"/>
        <w:gridCol w:w="1840"/>
      </w:tblGrid>
      <w:tr w:rsidR="00CB4C80" w:rsidRPr="00B92051" w14:paraId="041D1DFD" w14:textId="77777777" w:rsidTr="00E1686C">
        <w:trPr>
          <w:trHeight w:val="300"/>
        </w:trPr>
        <w:tc>
          <w:tcPr>
            <w:tcW w:w="3220" w:type="dxa"/>
            <w:shd w:val="clear" w:color="auto" w:fill="auto"/>
            <w:noWrap/>
            <w:vAlign w:val="bottom"/>
            <w:hideMark/>
          </w:tcPr>
          <w:p w14:paraId="72139A37" w14:textId="5D0C602A" w:rsidR="00CB4C80" w:rsidRPr="00B92051" w:rsidRDefault="00CB4C80" w:rsidP="00E1686C">
            <w:pPr>
              <w:rPr>
                <w:rFonts w:ascii="Calibri" w:hAnsi="Calibri"/>
                <w:color w:val="000000"/>
              </w:rPr>
            </w:pPr>
            <w:proofErr w:type="spellStart"/>
            <w:r>
              <w:rPr>
                <w:rFonts w:ascii="Calibri" w:hAnsi="Calibri"/>
                <w:color w:val="000000"/>
              </w:rPr>
              <w:t>read_iops_test_seq</w:t>
            </w:r>
            <w:proofErr w:type="spellEnd"/>
          </w:p>
        </w:tc>
        <w:tc>
          <w:tcPr>
            <w:tcW w:w="1900" w:type="dxa"/>
            <w:shd w:val="clear" w:color="auto" w:fill="auto"/>
            <w:noWrap/>
            <w:vAlign w:val="bottom"/>
            <w:hideMark/>
          </w:tcPr>
          <w:p w14:paraId="75101282" w14:textId="77777777" w:rsidR="00CB4C80" w:rsidRPr="00B92051" w:rsidRDefault="00CB4C80" w:rsidP="00E1686C">
            <w:pPr>
              <w:spacing w:after="0" w:line="240" w:lineRule="auto"/>
              <w:rPr>
                <w:rFonts w:ascii="Calibri" w:eastAsia="Times New Roman" w:hAnsi="Calibri" w:cs="Times New Roman"/>
                <w:color w:val="000000"/>
              </w:rPr>
            </w:pPr>
            <w:r w:rsidRPr="00A16115">
              <w:rPr>
                <w:rFonts w:ascii="Calibri" w:eastAsia="Times New Roman" w:hAnsi="Calibri" w:cs="Times New Roman"/>
                <w:color w:val="000000"/>
              </w:rPr>
              <w:t>MIN</w:t>
            </w:r>
          </w:p>
        </w:tc>
        <w:tc>
          <w:tcPr>
            <w:tcW w:w="1840" w:type="dxa"/>
            <w:shd w:val="clear" w:color="auto" w:fill="auto"/>
            <w:noWrap/>
            <w:vAlign w:val="bottom"/>
            <w:hideMark/>
          </w:tcPr>
          <w:p w14:paraId="04A3000A" w14:textId="77777777" w:rsidR="00CB4C80" w:rsidRPr="00B92051" w:rsidRDefault="00CB4C80" w:rsidP="00E1686C">
            <w:pPr>
              <w:spacing w:after="0" w:line="240" w:lineRule="auto"/>
              <w:rPr>
                <w:rFonts w:ascii="Times New Roman" w:eastAsia="Times New Roman" w:hAnsi="Times New Roman" w:cs="Times New Roman"/>
                <w:sz w:val="20"/>
                <w:szCs w:val="20"/>
              </w:rPr>
            </w:pPr>
            <w:r w:rsidRPr="00A16115">
              <w:rPr>
                <w:rFonts w:ascii="Calibri" w:eastAsia="Times New Roman" w:hAnsi="Calibri" w:cs="Times New Roman"/>
                <w:color w:val="000000"/>
              </w:rPr>
              <w:t>MAX</w:t>
            </w:r>
          </w:p>
        </w:tc>
        <w:tc>
          <w:tcPr>
            <w:tcW w:w="1840" w:type="dxa"/>
            <w:shd w:val="clear" w:color="auto" w:fill="auto"/>
            <w:noWrap/>
            <w:vAlign w:val="bottom"/>
            <w:hideMark/>
          </w:tcPr>
          <w:p w14:paraId="7C452804" w14:textId="77777777" w:rsidR="00CB4C80" w:rsidRPr="00B92051" w:rsidRDefault="00CB4C80" w:rsidP="00E1686C">
            <w:pPr>
              <w:spacing w:after="0" w:line="240" w:lineRule="auto"/>
              <w:rPr>
                <w:rFonts w:ascii="Times New Roman" w:eastAsia="Times New Roman" w:hAnsi="Times New Roman" w:cs="Times New Roman"/>
                <w:sz w:val="20"/>
                <w:szCs w:val="20"/>
              </w:rPr>
            </w:pPr>
            <w:r w:rsidRPr="00A16115">
              <w:rPr>
                <w:rFonts w:ascii="Calibri" w:eastAsia="Times New Roman" w:hAnsi="Calibri" w:cs="Times New Roman"/>
                <w:color w:val="000000"/>
              </w:rPr>
              <w:t>AVG</w:t>
            </w:r>
          </w:p>
        </w:tc>
      </w:tr>
      <w:tr w:rsidR="00CB4C80" w:rsidRPr="00B92051" w14:paraId="277731A4" w14:textId="77777777" w:rsidTr="00E1686C">
        <w:trPr>
          <w:trHeight w:val="300"/>
        </w:trPr>
        <w:tc>
          <w:tcPr>
            <w:tcW w:w="3220" w:type="dxa"/>
            <w:shd w:val="clear" w:color="auto" w:fill="auto"/>
            <w:noWrap/>
            <w:vAlign w:val="bottom"/>
            <w:hideMark/>
          </w:tcPr>
          <w:p w14:paraId="6C142230" w14:textId="77777777" w:rsidR="00CB4C80" w:rsidRPr="00B92051" w:rsidRDefault="00CB4C80" w:rsidP="00CB4C80">
            <w:pPr>
              <w:spacing w:after="0" w:line="240" w:lineRule="auto"/>
              <w:rPr>
                <w:rFonts w:ascii="Calibri" w:eastAsia="Times New Roman" w:hAnsi="Calibri" w:cs="Times New Roman"/>
                <w:color w:val="000000"/>
              </w:rPr>
            </w:pPr>
            <w:r w:rsidRPr="00B92051">
              <w:rPr>
                <w:rFonts w:ascii="Calibri" w:eastAsia="Times New Roman" w:hAnsi="Calibri" w:cs="Times New Roman"/>
                <w:color w:val="000000"/>
              </w:rPr>
              <w:t>2018.0525.0940</w:t>
            </w:r>
          </w:p>
        </w:tc>
        <w:tc>
          <w:tcPr>
            <w:tcW w:w="1900" w:type="dxa"/>
            <w:shd w:val="clear" w:color="auto" w:fill="auto"/>
            <w:noWrap/>
            <w:vAlign w:val="bottom"/>
            <w:hideMark/>
          </w:tcPr>
          <w:p w14:paraId="5B707CE1" w14:textId="560E3723" w:rsidR="00CB4C80" w:rsidRPr="00B92051" w:rsidRDefault="00CB4C80" w:rsidP="00CB4C80">
            <w:pPr>
              <w:spacing w:after="0" w:line="240" w:lineRule="auto"/>
              <w:jc w:val="right"/>
              <w:rPr>
                <w:rFonts w:ascii="Calibri" w:eastAsia="Times New Roman" w:hAnsi="Calibri" w:cs="Times New Roman"/>
                <w:color w:val="000000"/>
              </w:rPr>
            </w:pPr>
            <w:r>
              <w:rPr>
                <w:rFonts w:ascii="Calibri" w:hAnsi="Calibri"/>
                <w:color w:val="000000"/>
              </w:rPr>
              <w:t>5955</w:t>
            </w:r>
          </w:p>
        </w:tc>
        <w:tc>
          <w:tcPr>
            <w:tcW w:w="1840" w:type="dxa"/>
            <w:shd w:val="clear" w:color="auto" w:fill="auto"/>
            <w:noWrap/>
            <w:vAlign w:val="bottom"/>
            <w:hideMark/>
          </w:tcPr>
          <w:p w14:paraId="05739DE2" w14:textId="3BFFDE1E" w:rsidR="00CB4C80" w:rsidRPr="00B92051" w:rsidRDefault="00CB4C80" w:rsidP="00CB4C80">
            <w:pPr>
              <w:spacing w:after="0" w:line="240" w:lineRule="auto"/>
              <w:jc w:val="right"/>
              <w:rPr>
                <w:rFonts w:ascii="Calibri" w:eastAsia="Times New Roman" w:hAnsi="Calibri" w:cs="Times New Roman"/>
                <w:color w:val="000000"/>
              </w:rPr>
            </w:pPr>
            <w:r>
              <w:rPr>
                <w:rFonts w:ascii="Calibri" w:hAnsi="Calibri"/>
                <w:color w:val="000000"/>
              </w:rPr>
              <w:t>6221</w:t>
            </w:r>
          </w:p>
        </w:tc>
        <w:tc>
          <w:tcPr>
            <w:tcW w:w="1840" w:type="dxa"/>
            <w:shd w:val="clear" w:color="auto" w:fill="auto"/>
            <w:noWrap/>
            <w:vAlign w:val="bottom"/>
            <w:hideMark/>
          </w:tcPr>
          <w:p w14:paraId="3F7C87EC" w14:textId="263502A6" w:rsidR="00CB4C80" w:rsidRPr="00B92051" w:rsidRDefault="00CB4C80" w:rsidP="00CB4C80">
            <w:pPr>
              <w:spacing w:after="0" w:line="240" w:lineRule="auto"/>
              <w:jc w:val="right"/>
              <w:rPr>
                <w:rFonts w:ascii="Calibri" w:eastAsia="Times New Roman" w:hAnsi="Calibri" w:cs="Times New Roman"/>
                <w:color w:val="000000"/>
              </w:rPr>
            </w:pPr>
            <w:r>
              <w:rPr>
                <w:rFonts w:ascii="Calibri" w:hAnsi="Calibri"/>
                <w:color w:val="000000"/>
              </w:rPr>
              <w:t>6063.555556</w:t>
            </w:r>
          </w:p>
        </w:tc>
      </w:tr>
      <w:tr w:rsidR="00CB4C80" w:rsidRPr="00B92051" w14:paraId="244B7A3E" w14:textId="77777777" w:rsidTr="00E1686C">
        <w:trPr>
          <w:trHeight w:val="300"/>
        </w:trPr>
        <w:tc>
          <w:tcPr>
            <w:tcW w:w="3220" w:type="dxa"/>
            <w:shd w:val="clear" w:color="auto" w:fill="auto"/>
            <w:noWrap/>
            <w:vAlign w:val="bottom"/>
            <w:hideMark/>
          </w:tcPr>
          <w:p w14:paraId="22B8304E" w14:textId="77777777" w:rsidR="00CB4C80" w:rsidRPr="00B92051" w:rsidRDefault="00CB4C80" w:rsidP="00CB4C80">
            <w:pPr>
              <w:spacing w:after="0" w:line="240" w:lineRule="auto"/>
              <w:rPr>
                <w:rFonts w:ascii="Calibri" w:eastAsia="Times New Roman" w:hAnsi="Calibri" w:cs="Times New Roman"/>
                <w:color w:val="000000"/>
              </w:rPr>
            </w:pPr>
            <w:r w:rsidRPr="00B92051">
              <w:rPr>
                <w:rFonts w:ascii="Calibri" w:eastAsia="Times New Roman" w:hAnsi="Calibri" w:cs="Times New Roman"/>
                <w:color w:val="000000"/>
              </w:rPr>
              <w:t>2018.0525.1510</w:t>
            </w:r>
          </w:p>
        </w:tc>
        <w:tc>
          <w:tcPr>
            <w:tcW w:w="1900" w:type="dxa"/>
            <w:shd w:val="clear" w:color="auto" w:fill="auto"/>
            <w:noWrap/>
            <w:vAlign w:val="bottom"/>
            <w:hideMark/>
          </w:tcPr>
          <w:p w14:paraId="0F21DE01" w14:textId="2CC9F72C" w:rsidR="00CB4C80" w:rsidRPr="00B92051" w:rsidRDefault="00CB4C80" w:rsidP="00CB4C80">
            <w:pPr>
              <w:spacing w:after="0" w:line="240" w:lineRule="auto"/>
              <w:jc w:val="right"/>
              <w:rPr>
                <w:rFonts w:ascii="Calibri" w:eastAsia="Times New Roman" w:hAnsi="Calibri" w:cs="Times New Roman"/>
                <w:color w:val="000000"/>
              </w:rPr>
            </w:pPr>
            <w:r>
              <w:rPr>
                <w:rFonts w:ascii="Calibri" w:hAnsi="Calibri"/>
                <w:color w:val="000000"/>
              </w:rPr>
              <w:t>6020</w:t>
            </w:r>
          </w:p>
        </w:tc>
        <w:tc>
          <w:tcPr>
            <w:tcW w:w="1840" w:type="dxa"/>
            <w:shd w:val="clear" w:color="auto" w:fill="auto"/>
            <w:noWrap/>
            <w:vAlign w:val="bottom"/>
            <w:hideMark/>
          </w:tcPr>
          <w:p w14:paraId="214E92A6" w14:textId="624F7391" w:rsidR="00CB4C80" w:rsidRPr="00B92051" w:rsidRDefault="00CB4C80" w:rsidP="00CB4C80">
            <w:pPr>
              <w:spacing w:after="0" w:line="240" w:lineRule="auto"/>
              <w:jc w:val="right"/>
              <w:rPr>
                <w:rFonts w:ascii="Calibri" w:eastAsia="Times New Roman" w:hAnsi="Calibri" w:cs="Times New Roman"/>
                <w:color w:val="000000"/>
              </w:rPr>
            </w:pPr>
            <w:r>
              <w:rPr>
                <w:rFonts w:ascii="Calibri" w:hAnsi="Calibri"/>
                <w:color w:val="000000"/>
              </w:rPr>
              <w:t>6242</w:t>
            </w:r>
          </w:p>
        </w:tc>
        <w:tc>
          <w:tcPr>
            <w:tcW w:w="1840" w:type="dxa"/>
            <w:shd w:val="clear" w:color="auto" w:fill="auto"/>
            <w:noWrap/>
            <w:vAlign w:val="bottom"/>
            <w:hideMark/>
          </w:tcPr>
          <w:p w14:paraId="5E5CAC51" w14:textId="3DF6685E" w:rsidR="00CB4C80" w:rsidRPr="00B92051" w:rsidRDefault="00CB4C80" w:rsidP="00CB4C80">
            <w:pPr>
              <w:spacing w:after="0" w:line="240" w:lineRule="auto"/>
              <w:jc w:val="right"/>
              <w:rPr>
                <w:rFonts w:ascii="Calibri" w:eastAsia="Times New Roman" w:hAnsi="Calibri" w:cs="Times New Roman"/>
                <w:color w:val="000000"/>
              </w:rPr>
            </w:pPr>
            <w:r>
              <w:rPr>
                <w:rFonts w:ascii="Calibri" w:hAnsi="Calibri"/>
                <w:color w:val="000000"/>
              </w:rPr>
              <w:t>6125.444444</w:t>
            </w:r>
          </w:p>
        </w:tc>
      </w:tr>
      <w:tr w:rsidR="00CB4C80" w:rsidRPr="00B92051" w14:paraId="1E424265" w14:textId="77777777" w:rsidTr="00E1686C">
        <w:trPr>
          <w:trHeight w:val="300"/>
        </w:trPr>
        <w:tc>
          <w:tcPr>
            <w:tcW w:w="3220" w:type="dxa"/>
            <w:shd w:val="clear" w:color="auto" w:fill="auto"/>
            <w:noWrap/>
            <w:vAlign w:val="bottom"/>
            <w:hideMark/>
          </w:tcPr>
          <w:p w14:paraId="7E9D55B1" w14:textId="77777777" w:rsidR="00CB4C80" w:rsidRPr="00B92051" w:rsidRDefault="00CB4C80" w:rsidP="00CB4C80">
            <w:pPr>
              <w:spacing w:after="0" w:line="240" w:lineRule="auto"/>
              <w:rPr>
                <w:rFonts w:ascii="Calibri" w:eastAsia="Times New Roman" w:hAnsi="Calibri" w:cs="Times New Roman"/>
                <w:color w:val="000000"/>
              </w:rPr>
            </w:pPr>
            <w:r w:rsidRPr="00B92051">
              <w:rPr>
                <w:rFonts w:ascii="Calibri" w:eastAsia="Times New Roman" w:hAnsi="Calibri" w:cs="Times New Roman"/>
                <w:color w:val="000000"/>
              </w:rPr>
              <w:t>2018.0525.2000</w:t>
            </w:r>
          </w:p>
        </w:tc>
        <w:tc>
          <w:tcPr>
            <w:tcW w:w="1900" w:type="dxa"/>
            <w:shd w:val="clear" w:color="auto" w:fill="auto"/>
            <w:noWrap/>
            <w:vAlign w:val="bottom"/>
            <w:hideMark/>
          </w:tcPr>
          <w:p w14:paraId="74ED57D7" w14:textId="1B67C596" w:rsidR="00CB4C80" w:rsidRPr="00B92051" w:rsidRDefault="00CB4C80" w:rsidP="00CB4C80">
            <w:pPr>
              <w:spacing w:after="0" w:line="240" w:lineRule="auto"/>
              <w:jc w:val="right"/>
              <w:rPr>
                <w:rFonts w:ascii="Calibri" w:eastAsia="Times New Roman" w:hAnsi="Calibri" w:cs="Times New Roman"/>
                <w:color w:val="000000"/>
              </w:rPr>
            </w:pPr>
            <w:r>
              <w:rPr>
                <w:rFonts w:ascii="Calibri" w:hAnsi="Calibri"/>
                <w:color w:val="000000"/>
              </w:rPr>
              <w:t>5953</w:t>
            </w:r>
          </w:p>
        </w:tc>
        <w:tc>
          <w:tcPr>
            <w:tcW w:w="1840" w:type="dxa"/>
            <w:shd w:val="clear" w:color="auto" w:fill="auto"/>
            <w:noWrap/>
            <w:vAlign w:val="bottom"/>
            <w:hideMark/>
          </w:tcPr>
          <w:p w14:paraId="504FCCB7" w14:textId="4E272405" w:rsidR="00CB4C80" w:rsidRPr="00B92051" w:rsidRDefault="00CB4C80" w:rsidP="00CB4C80">
            <w:pPr>
              <w:spacing w:after="0" w:line="240" w:lineRule="auto"/>
              <w:jc w:val="right"/>
              <w:rPr>
                <w:rFonts w:ascii="Calibri" w:eastAsia="Times New Roman" w:hAnsi="Calibri" w:cs="Times New Roman"/>
                <w:color w:val="000000"/>
              </w:rPr>
            </w:pPr>
            <w:r>
              <w:rPr>
                <w:rFonts w:ascii="Calibri" w:hAnsi="Calibri"/>
                <w:color w:val="000000"/>
              </w:rPr>
              <w:t>6287</w:t>
            </w:r>
          </w:p>
        </w:tc>
        <w:tc>
          <w:tcPr>
            <w:tcW w:w="1840" w:type="dxa"/>
            <w:shd w:val="clear" w:color="auto" w:fill="auto"/>
            <w:noWrap/>
            <w:vAlign w:val="bottom"/>
            <w:hideMark/>
          </w:tcPr>
          <w:p w14:paraId="206D5AD4" w14:textId="13B9C515" w:rsidR="00CB4C80" w:rsidRPr="00B92051" w:rsidRDefault="00CB4C80" w:rsidP="00CB4C80">
            <w:pPr>
              <w:spacing w:after="0" w:line="240" w:lineRule="auto"/>
              <w:jc w:val="right"/>
              <w:rPr>
                <w:rFonts w:ascii="Calibri" w:eastAsia="Times New Roman" w:hAnsi="Calibri" w:cs="Times New Roman"/>
                <w:color w:val="000000"/>
              </w:rPr>
            </w:pPr>
            <w:r>
              <w:rPr>
                <w:rFonts w:ascii="Calibri" w:hAnsi="Calibri"/>
                <w:color w:val="000000"/>
              </w:rPr>
              <w:t>6107</w:t>
            </w:r>
          </w:p>
        </w:tc>
      </w:tr>
    </w:tbl>
    <w:p w14:paraId="7371DC0B" w14:textId="1B093104" w:rsidR="00CB4C80" w:rsidRDefault="00CB4C80" w:rsidP="006A2A6A"/>
    <w:p w14:paraId="4AAA33C7" w14:textId="3E114FDC" w:rsidR="002F11CD" w:rsidRDefault="002F11CD" w:rsidP="006A2A6A">
      <w:r>
        <w:t>No obvious difference on performance observed at different times of a day. We suspect that since both VM and storage are in the same region, the connections were established in the internal network.</w:t>
      </w:r>
    </w:p>
    <w:p w14:paraId="3931812A" w14:textId="3B152527" w:rsidR="0048745F" w:rsidRDefault="0048745F" w:rsidP="0048745F">
      <w:pPr>
        <w:pStyle w:val="a4"/>
        <w:numPr>
          <w:ilvl w:val="0"/>
          <w:numId w:val="7"/>
        </w:numPr>
      </w:pPr>
      <w:r>
        <w:t>Single sequential transfer V.S. parallel sequential transfer</w:t>
      </w:r>
    </w:p>
    <w:tbl>
      <w:tblPr>
        <w:tblStyle w:val="a3"/>
        <w:tblW w:w="0" w:type="auto"/>
        <w:tblLook w:val="04A0" w:firstRow="1" w:lastRow="0" w:firstColumn="1" w:lastColumn="0" w:noHBand="0" w:noVBand="1"/>
      </w:tblPr>
      <w:tblGrid>
        <w:gridCol w:w="1438"/>
        <w:gridCol w:w="1438"/>
        <w:gridCol w:w="1438"/>
        <w:gridCol w:w="1438"/>
        <w:gridCol w:w="1439"/>
        <w:gridCol w:w="1439"/>
      </w:tblGrid>
      <w:tr w:rsidR="0032023F" w14:paraId="7AC568FF" w14:textId="77777777" w:rsidTr="0032023F">
        <w:tc>
          <w:tcPr>
            <w:tcW w:w="1438" w:type="dxa"/>
          </w:tcPr>
          <w:p w14:paraId="17988538" w14:textId="77777777" w:rsidR="0032023F" w:rsidRDefault="0032023F" w:rsidP="00573018"/>
        </w:tc>
        <w:tc>
          <w:tcPr>
            <w:tcW w:w="1438" w:type="dxa"/>
          </w:tcPr>
          <w:p w14:paraId="513B8298" w14:textId="2AEF214E" w:rsidR="0032023F" w:rsidRDefault="00C460B2" w:rsidP="00573018">
            <w:r>
              <w:t>ST AVG</w:t>
            </w:r>
          </w:p>
        </w:tc>
        <w:tc>
          <w:tcPr>
            <w:tcW w:w="1438" w:type="dxa"/>
          </w:tcPr>
          <w:p w14:paraId="730DE578" w14:textId="6253B1DA" w:rsidR="0032023F" w:rsidRDefault="00AC5B3F" w:rsidP="00573018">
            <w:r>
              <w:t>PT-P1 AVG</w:t>
            </w:r>
          </w:p>
        </w:tc>
        <w:tc>
          <w:tcPr>
            <w:tcW w:w="1438" w:type="dxa"/>
          </w:tcPr>
          <w:p w14:paraId="77292E24" w14:textId="3AAB0B4C" w:rsidR="0032023F" w:rsidRDefault="00AC5B3F" w:rsidP="00573018">
            <w:r>
              <w:t>PT-P2 AVG</w:t>
            </w:r>
          </w:p>
        </w:tc>
        <w:tc>
          <w:tcPr>
            <w:tcW w:w="1439" w:type="dxa"/>
          </w:tcPr>
          <w:p w14:paraId="01DC1D88" w14:textId="34F65E8B" w:rsidR="0032023F" w:rsidRDefault="00AC5B3F" w:rsidP="00573018">
            <w:r>
              <w:t>PT-P3 AVG</w:t>
            </w:r>
          </w:p>
        </w:tc>
        <w:tc>
          <w:tcPr>
            <w:tcW w:w="1439" w:type="dxa"/>
          </w:tcPr>
          <w:p w14:paraId="7465A705" w14:textId="710C594C" w:rsidR="0032023F" w:rsidRDefault="00AC5B3F" w:rsidP="00573018">
            <w:r>
              <w:t>PT-P4 AVG</w:t>
            </w:r>
          </w:p>
        </w:tc>
      </w:tr>
      <w:tr w:rsidR="00365677" w14:paraId="0EE2E3A0" w14:textId="77777777" w:rsidTr="00E1686C">
        <w:tc>
          <w:tcPr>
            <w:tcW w:w="1438" w:type="dxa"/>
          </w:tcPr>
          <w:p w14:paraId="0259EB10" w14:textId="7204C52D" w:rsidR="00365677" w:rsidRDefault="00365677" w:rsidP="00365677">
            <w:r w:rsidRPr="00EC7AEF">
              <w:rPr>
                <w:rFonts w:ascii="Calibri" w:eastAsia="Times New Roman" w:hAnsi="Calibri" w:cs="Times New Roman"/>
                <w:color w:val="000000"/>
              </w:rPr>
              <w:lastRenderedPageBreak/>
              <w:t>Write</w:t>
            </w:r>
            <w:r>
              <w:rPr>
                <w:rFonts w:ascii="Calibri" w:eastAsia="Times New Roman" w:hAnsi="Calibri" w:cs="Times New Roman"/>
                <w:color w:val="000000"/>
              </w:rPr>
              <w:t xml:space="preserve"> </w:t>
            </w:r>
            <w:r w:rsidRPr="00EC7AEF">
              <w:rPr>
                <w:rFonts w:ascii="Calibri" w:eastAsia="Times New Roman" w:hAnsi="Calibri" w:cs="Times New Roman"/>
                <w:color w:val="000000"/>
              </w:rPr>
              <w:t>bandwidth (KB/s)</w:t>
            </w:r>
          </w:p>
        </w:tc>
        <w:tc>
          <w:tcPr>
            <w:tcW w:w="1438" w:type="dxa"/>
            <w:vAlign w:val="bottom"/>
          </w:tcPr>
          <w:p w14:paraId="4E9B71FE" w14:textId="3050D2AD" w:rsidR="00365677" w:rsidRDefault="00365677" w:rsidP="00365677">
            <w:r>
              <w:rPr>
                <w:rFonts w:ascii="Calibri" w:hAnsi="Calibri"/>
                <w:color w:val="000000"/>
              </w:rPr>
              <w:t>102127.8889</w:t>
            </w:r>
          </w:p>
        </w:tc>
        <w:tc>
          <w:tcPr>
            <w:tcW w:w="1438" w:type="dxa"/>
          </w:tcPr>
          <w:p w14:paraId="5832BABF" w14:textId="77777777" w:rsidR="00C5220E" w:rsidRDefault="00C5220E" w:rsidP="00C5220E">
            <w:pPr>
              <w:rPr>
                <w:rFonts w:ascii="Calibri" w:hAnsi="Calibri"/>
                <w:color w:val="000000"/>
              </w:rPr>
            </w:pPr>
            <w:r>
              <w:rPr>
                <w:rFonts w:ascii="Calibri" w:hAnsi="Calibri"/>
                <w:color w:val="000000"/>
              </w:rPr>
              <w:t>12303</w:t>
            </w:r>
          </w:p>
          <w:p w14:paraId="3C710B6C" w14:textId="77777777" w:rsidR="00365677" w:rsidRDefault="00365677" w:rsidP="00365677"/>
        </w:tc>
        <w:tc>
          <w:tcPr>
            <w:tcW w:w="1438" w:type="dxa"/>
          </w:tcPr>
          <w:p w14:paraId="3509EDF8" w14:textId="77777777" w:rsidR="00C5220E" w:rsidRDefault="00C5220E" w:rsidP="00C5220E">
            <w:pPr>
              <w:rPr>
                <w:rFonts w:ascii="Calibri" w:hAnsi="Calibri"/>
                <w:color w:val="000000"/>
              </w:rPr>
            </w:pPr>
            <w:r>
              <w:rPr>
                <w:rFonts w:ascii="Calibri" w:hAnsi="Calibri"/>
                <w:color w:val="000000"/>
              </w:rPr>
              <w:t>12249</w:t>
            </w:r>
          </w:p>
          <w:p w14:paraId="57CFF929" w14:textId="77777777" w:rsidR="00365677" w:rsidRDefault="00365677" w:rsidP="00365677"/>
        </w:tc>
        <w:tc>
          <w:tcPr>
            <w:tcW w:w="1439" w:type="dxa"/>
          </w:tcPr>
          <w:p w14:paraId="71FD8B92" w14:textId="77777777" w:rsidR="00C5220E" w:rsidRDefault="00C5220E" w:rsidP="00C5220E">
            <w:pPr>
              <w:rPr>
                <w:rFonts w:ascii="Calibri" w:hAnsi="Calibri"/>
                <w:color w:val="000000"/>
              </w:rPr>
            </w:pPr>
            <w:r>
              <w:rPr>
                <w:rFonts w:ascii="Calibri" w:hAnsi="Calibri"/>
                <w:color w:val="000000"/>
              </w:rPr>
              <w:t>12277.33333</w:t>
            </w:r>
          </w:p>
          <w:p w14:paraId="60968C4F" w14:textId="77777777" w:rsidR="00365677" w:rsidRDefault="00365677" w:rsidP="00365677"/>
        </w:tc>
        <w:tc>
          <w:tcPr>
            <w:tcW w:w="1439" w:type="dxa"/>
          </w:tcPr>
          <w:p w14:paraId="39439A18" w14:textId="77777777" w:rsidR="00C5220E" w:rsidRDefault="00C5220E" w:rsidP="00C5220E">
            <w:pPr>
              <w:rPr>
                <w:rFonts w:ascii="Calibri" w:hAnsi="Calibri"/>
                <w:color w:val="000000"/>
              </w:rPr>
            </w:pPr>
            <w:r>
              <w:rPr>
                <w:rFonts w:ascii="Calibri" w:hAnsi="Calibri"/>
                <w:color w:val="000000"/>
              </w:rPr>
              <w:t>12122.11111</w:t>
            </w:r>
          </w:p>
          <w:p w14:paraId="0A919A8E" w14:textId="77777777" w:rsidR="00365677" w:rsidRDefault="00365677" w:rsidP="00365677"/>
        </w:tc>
      </w:tr>
      <w:tr w:rsidR="00365677" w14:paraId="34E05D93" w14:textId="77777777" w:rsidTr="00E1686C">
        <w:tc>
          <w:tcPr>
            <w:tcW w:w="1438" w:type="dxa"/>
          </w:tcPr>
          <w:p w14:paraId="314320C8" w14:textId="7F14CFF7" w:rsidR="00365677" w:rsidRDefault="00365677" w:rsidP="00365677">
            <w:r w:rsidRPr="00686A5A">
              <w:rPr>
                <w:rFonts w:ascii="Calibri" w:eastAsia="Times New Roman" w:hAnsi="Calibri" w:cs="Times New Roman"/>
                <w:color w:val="000000"/>
              </w:rPr>
              <w:t>Write</w:t>
            </w:r>
            <w:r>
              <w:rPr>
                <w:rFonts w:ascii="Calibri" w:eastAsia="Times New Roman" w:hAnsi="Calibri" w:cs="Times New Roman"/>
                <w:color w:val="000000"/>
              </w:rPr>
              <w:t xml:space="preserve"> </w:t>
            </w:r>
            <w:proofErr w:type="spellStart"/>
            <w:r w:rsidRPr="00686A5A">
              <w:rPr>
                <w:rFonts w:ascii="Calibri" w:eastAsia="Times New Roman" w:hAnsi="Calibri" w:cs="Times New Roman"/>
                <w:color w:val="000000"/>
              </w:rPr>
              <w:t>iops</w:t>
            </w:r>
            <w:proofErr w:type="spellEnd"/>
          </w:p>
        </w:tc>
        <w:tc>
          <w:tcPr>
            <w:tcW w:w="1438" w:type="dxa"/>
            <w:vAlign w:val="bottom"/>
          </w:tcPr>
          <w:p w14:paraId="774D6036" w14:textId="27AF017A" w:rsidR="00365677" w:rsidRDefault="00365677" w:rsidP="00365677">
            <w:r>
              <w:rPr>
                <w:rFonts w:ascii="Calibri" w:hAnsi="Calibri"/>
                <w:color w:val="000000"/>
              </w:rPr>
              <w:t>4202.222222</w:t>
            </w:r>
          </w:p>
        </w:tc>
        <w:tc>
          <w:tcPr>
            <w:tcW w:w="1438" w:type="dxa"/>
          </w:tcPr>
          <w:p w14:paraId="6E70E35D" w14:textId="6CE803C3" w:rsidR="00365677" w:rsidRPr="00C5220E" w:rsidRDefault="00C5220E" w:rsidP="00365677">
            <w:pPr>
              <w:rPr>
                <w:rFonts w:ascii="Calibri" w:hAnsi="Calibri"/>
                <w:color w:val="000000"/>
              </w:rPr>
            </w:pPr>
            <w:r>
              <w:rPr>
                <w:rFonts w:ascii="Calibri" w:hAnsi="Calibri"/>
                <w:color w:val="000000"/>
              </w:rPr>
              <w:t>1761.111111</w:t>
            </w:r>
          </w:p>
        </w:tc>
        <w:tc>
          <w:tcPr>
            <w:tcW w:w="1438" w:type="dxa"/>
          </w:tcPr>
          <w:p w14:paraId="7BCF486A" w14:textId="293DB43E" w:rsidR="00365677" w:rsidRPr="00C5220E" w:rsidRDefault="00C5220E" w:rsidP="00365677">
            <w:pPr>
              <w:rPr>
                <w:rFonts w:ascii="Calibri" w:hAnsi="Calibri"/>
                <w:color w:val="000000"/>
              </w:rPr>
            </w:pPr>
            <w:r>
              <w:rPr>
                <w:rFonts w:ascii="Calibri" w:hAnsi="Calibri"/>
                <w:color w:val="000000"/>
              </w:rPr>
              <w:t>1637.333333</w:t>
            </w:r>
          </w:p>
        </w:tc>
        <w:tc>
          <w:tcPr>
            <w:tcW w:w="1439" w:type="dxa"/>
          </w:tcPr>
          <w:p w14:paraId="5A19FE6C" w14:textId="74DFC6F5" w:rsidR="00365677" w:rsidRPr="00C5220E" w:rsidRDefault="00C5220E" w:rsidP="00365677">
            <w:pPr>
              <w:rPr>
                <w:rFonts w:ascii="Calibri" w:hAnsi="Calibri"/>
                <w:color w:val="000000"/>
              </w:rPr>
            </w:pPr>
            <w:r>
              <w:rPr>
                <w:rFonts w:ascii="Calibri" w:hAnsi="Calibri"/>
                <w:color w:val="000000"/>
              </w:rPr>
              <w:t>1696</w:t>
            </w:r>
          </w:p>
        </w:tc>
        <w:tc>
          <w:tcPr>
            <w:tcW w:w="1439" w:type="dxa"/>
          </w:tcPr>
          <w:p w14:paraId="32424F13" w14:textId="4D8B8D86" w:rsidR="00365677" w:rsidRPr="00C5220E" w:rsidRDefault="00C5220E" w:rsidP="00365677">
            <w:pPr>
              <w:rPr>
                <w:rFonts w:ascii="Calibri" w:hAnsi="Calibri"/>
                <w:color w:val="000000"/>
              </w:rPr>
            </w:pPr>
            <w:r>
              <w:rPr>
                <w:rFonts w:ascii="Calibri" w:hAnsi="Calibri"/>
                <w:color w:val="000000"/>
              </w:rPr>
              <w:t>1692.111111</w:t>
            </w:r>
          </w:p>
        </w:tc>
      </w:tr>
      <w:tr w:rsidR="00365677" w14:paraId="47118760" w14:textId="77777777" w:rsidTr="00E1686C">
        <w:tc>
          <w:tcPr>
            <w:tcW w:w="1438" w:type="dxa"/>
          </w:tcPr>
          <w:p w14:paraId="1E72A9CB" w14:textId="3D00324D" w:rsidR="00365677" w:rsidRDefault="00365677" w:rsidP="00365677">
            <w:r>
              <w:rPr>
                <w:rFonts w:ascii="Calibri" w:eastAsia="Times New Roman" w:hAnsi="Calibri" w:cs="Times New Roman"/>
                <w:color w:val="000000"/>
              </w:rPr>
              <w:t xml:space="preserve">Read </w:t>
            </w:r>
            <w:r w:rsidRPr="00EC7AEF">
              <w:rPr>
                <w:rFonts w:ascii="Calibri" w:eastAsia="Times New Roman" w:hAnsi="Calibri" w:cs="Times New Roman"/>
                <w:color w:val="000000"/>
              </w:rPr>
              <w:t>bandwidth (KB/s)</w:t>
            </w:r>
          </w:p>
        </w:tc>
        <w:tc>
          <w:tcPr>
            <w:tcW w:w="1438" w:type="dxa"/>
            <w:vAlign w:val="bottom"/>
          </w:tcPr>
          <w:p w14:paraId="2FE89EF9" w14:textId="7FD87BDC" w:rsidR="00365677" w:rsidRDefault="00365677" w:rsidP="00365677">
            <w:r>
              <w:rPr>
                <w:rFonts w:ascii="Calibri" w:hAnsi="Calibri"/>
                <w:color w:val="000000"/>
              </w:rPr>
              <w:t>303608.8889</w:t>
            </w:r>
          </w:p>
        </w:tc>
        <w:tc>
          <w:tcPr>
            <w:tcW w:w="1438" w:type="dxa"/>
          </w:tcPr>
          <w:p w14:paraId="0A278237" w14:textId="54925F7E" w:rsidR="00365677" w:rsidRPr="00C5220E" w:rsidRDefault="00C5220E" w:rsidP="00365677">
            <w:pPr>
              <w:rPr>
                <w:rFonts w:ascii="Calibri" w:hAnsi="Calibri"/>
                <w:color w:val="000000"/>
              </w:rPr>
            </w:pPr>
            <w:r>
              <w:rPr>
                <w:rFonts w:ascii="Calibri" w:hAnsi="Calibri"/>
                <w:color w:val="000000"/>
              </w:rPr>
              <w:t>72365.22222</w:t>
            </w:r>
          </w:p>
        </w:tc>
        <w:tc>
          <w:tcPr>
            <w:tcW w:w="1438" w:type="dxa"/>
          </w:tcPr>
          <w:p w14:paraId="28BB1D99" w14:textId="5D2690E8" w:rsidR="00365677" w:rsidRPr="00C5220E" w:rsidRDefault="00C5220E" w:rsidP="00365677">
            <w:pPr>
              <w:rPr>
                <w:rFonts w:ascii="Calibri" w:hAnsi="Calibri"/>
                <w:color w:val="000000"/>
              </w:rPr>
            </w:pPr>
            <w:r>
              <w:rPr>
                <w:rFonts w:ascii="Calibri" w:hAnsi="Calibri"/>
                <w:color w:val="000000"/>
              </w:rPr>
              <w:t>70629.22222</w:t>
            </w:r>
          </w:p>
        </w:tc>
        <w:tc>
          <w:tcPr>
            <w:tcW w:w="1439" w:type="dxa"/>
          </w:tcPr>
          <w:p w14:paraId="2D6B311A" w14:textId="0E54281B" w:rsidR="00365677" w:rsidRPr="00C5220E" w:rsidRDefault="00C5220E" w:rsidP="00365677">
            <w:pPr>
              <w:rPr>
                <w:rFonts w:ascii="Calibri" w:hAnsi="Calibri"/>
                <w:color w:val="000000"/>
              </w:rPr>
            </w:pPr>
            <w:r>
              <w:rPr>
                <w:rFonts w:ascii="Calibri" w:hAnsi="Calibri"/>
                <w:color w:val="000000"/>
              </w:rPr>
              <w:t>71673.33333</w:t>
            </w:r>
          </w:p>
        </w:tc>
        <w:tc>
          <w:tcPr>
            <w:tcW w:w="1439" w:type="dxa"/>
          </w:tcPr>
          <w:p w14:paraId="044786F8" w14:textId="56C1544E" w:rsidR="00365677" w:rsidRPr="00C5220E" w:rsidRDefault="00C5220E" w:rsidP="00365677">
            <w:pPr>
              <w:rPr>
                <w:rFonts w:ascii="Calibri" w:hAnsi="Calibri"/>
                <w:color w:val="000000"/>
              </w:rPr>
            </w:pPr>
            <w:r>
              <w:rPr>
                <w:rFonts w:ascii="Calibri" w:hAnsi="Calibri"/>
                <w:color w:val="000000"/>
              </w:rPr>
              <w:t>72270</w:t>
            </w:r>
          </w:p>
        </w:tc>
      </w:tr>
      <w:tr w:rsidR="00365677" w14:paraId="5804DAB0" w14:textId="77777777" w:rsidTr="00E1686C">
        <w:tc>
          <w:tcPr>
            <w:tcW w:w="1438" w:type="dxa"/>
          </w:tcPr>
          <w:p w14:paraId="068338F5" w14:textId="24B554AD" w:rsidR="00365677" w:rsidRDefault="00365677" w:rsidP="00365677">
            <w:r>
              <w:rPr>
                <w:rFonts w:ascii="Calibri" w:eastAsia="Times New Roman" w:hAnsi="Calibri" w:cs="Times New Roman"/>
                <w:color w:val="000000"/>
              </w:rPr>
              <w:t xml:space="preserve">Read </w:t>
            </w:r>
            <w:proofErr w:type="spellStart"/>
            <w:r w:rsidRPr="00686A5A">
              <w:rPr>
                <w:rFonts w:ascii="Calibri" w:eastAsia="Times New Roman" w:hAnsi="Calibri" w:cs="Times New Roman"/>
                <w:color w:val="000000"/>
              </w:rPr>
              <w:t>iops</w:t>
            </w:r>
            <w:proofErr w:type="spellEnd"/>
          </w:p>
        </w:tc>
        <w:tc>
          <w:tcPr>
            <w:tcW w:w="1438" w:type="dxa"/>
            <w:vAlign w:val="bottom"/>
          </w:tcPr>
          <w:p w14:paraId="732CC2A0" w14:textId="2F149F42" w:rsidR="00365677" w:rsidRDefault="00365677" w:rsidP="00365677">
            <w:r>
              <w:rPr>
                <w:rFonts w:ascii="Calibri" w:eastAsia="Times New Roman" w:hAnsi="Calibri" w:cs="Times New Roman"/>
                <w:color w:val="000000"/>
              </w:rPr>
              <w:t>6063</w:t>
            </w:r>
          </w:p>
        </w:tc>
        <w:tc>
          <w:tcPr>
            <w:tcW w:w="1438" w:type="dxa"/>
          </w:tcPr>
          <w:p w14:paraId="17337A19" w14:textId="31B85925" w:rsidR="00365677" w:rsidRPr="00C5220E" w:rsidRDefault="00C5220E" w:rsidP="00365677">
            <w:pPr>
              <w:rPr>
                <w:rFonts w:ascii="Calibri" w:hAnsi="Calibri"/>
                <w:color w:val="000000"/>
              </w:rPr>
            </w:pPr>
            <w:r>
              <w:rPr>
                <w:rFonts w:ascii="Calibri" w:hAnsi="Calibri"/>
                <w:color w:val="000000"/>
              </w:rPr>
              <w:t>5527.444444</w:t>
            </w:r>
          </w:p>
        </w:tc>
        <w:tc>
          <w:tcPr>
            <w:tcW w:w="1438" w:type="dxa"/>
          </w:tcPr>
          <w:p w14:paraId="2CDFE23B" w14:textId="0327A03D" w:rsidR="00365677" w:rsidRPr="00C5220E" w:rsidRDefault="00C5220E" w:rsidP="00365677">
            <w:pPr>
              <w:rPr>
                <w:rFonts w:ascii="Calibri" w:hAnsi="Calibri"/>
                <w:color w:val="000000"/>
              </w:rPr>
            </w:pPr>
            <w:r>
              <w:rPr>
                <w:rFonts w:ascii="Calibri" w:hAnsi="Calibri"/>
                <w:color w:val="000000"/>
              </w:rPr>
              <w:t>5488.333333</w:t>
            </w:r>
          </w:p>
        </w:tc>
        <w:tc>
          <w:tcPr>
            <w:tcW w:w="1439" w:type="dxa"/>
          </w:tcPr>
          <w:p w14:paraId="23F6C069" w14:textId="3BBBEB50" w:rsidR="00365677" w:rsidRPr="00C5220E" w:rsidRDefault="00C5220E" w:rsidP="00365677">
            <w:pPr>
              <w:rPr>
                <w:rFonts w:ascii="Calibri" w:hAnsi="Calibri"/>
                <w:color w:val="000000"/>
              </w:rPr>
            </w:pPr>
            <w:r>
              <w:rPr>
                <w:rFonts w:ascii="Calibri" w:hAnsi="Calibri"/>
                <w:color w:val="000000"/>
              </w:rPr>
              <w:t>5517.222222</w:t>
            </w:r>
          </w:p>
        </w:tc>
        <w:tc>
          <w:tcPr>
            <w:tcW w:w="1439" w:type="dxa"/>
          </w:tcPr>
          <w:p w14:paraId="4C4040DA" w14:textId="29081D00" w:rsidR="00365677" w:rsidRPr="00C5220E" w:rsidRDefault="00C5220E" w:rsidP="00365677">
            <w:pPr>
              <w:rPr>
                <w:rFonts w:ascii="Calibri" w:hAnsi="Calibri"/>
                <w:color w:val="000000"/>
              </w:rPr>
            </w:pPr>
            <w:r>
              <w:rPr>
                <w:rFonts w:ascii="Calibri" w:hAnsi="Calibri"/>
                <w:color w:val="000000"/>
              </w:rPr>
              <w:t>5525.777778</w:t>
            </w:r>
          </w:p>
        </w:tc>
      </w:tr>
    </w:tbl>
    <w:p w14:paraId="353F1F56" w14:textId="6A67CF4D" w:rsidR="00573018" w:rsidRDefault="003B4A6C" w:rsidP="003B4A6C">
      <w:pPr>
        <w:ind w:left="360"/>
      </w:pPr>
      <w:r>
        <w:t xml:space="preserve">Data from EU at </w:t>
      </w:r>
      <w:r w:rsidRPr="00EC7AEF">
        <w:t>2018.0525.0940</w:t>
      </w:r>
    </w:p>
    <w:p w14:paraId="604E724E" w14:textId="2B889C0F" w:rsidR="005A7C90" w:rsidRDefault="00983BA6" w:rsidP="00573018">
      <w:r>
        <w:t>As we can see that parallel transfer processes share similar performance.</w:t>
      </w:r>
    </w:p>
    <w:p w14:paraId="32D7B22F" w14:textId="17DB7A89" w:rsidR="003B4A6C" w:rsidRDefault="003B4A6C" w:rsidP="00573018"/>
    <w:p w14:paraId="4AB0C4FB" w14:textId="5701447B" w:rsidR="00F8292D" w:rsidRDefault="0092061B" w:rsidP="00F8292D">
      <w:pPr>
        <w:pStyle w:val="a4"/>
        <w:numPr>
          <w:ilvl w:val="0"/>
          <w:numId w:val="7"/>
        </w:numPr>
      </w:pPr>
      <w:r w:rsidRPr="0092061B">
        <w:t>EU V.S. Asia V.S. US</w:t>
      </w: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1840"/>
        <w:gridCol w:w="1840"/>
        <w:gridCol w:w="1840"/>
      </w:tblGrid>
      <w:tr w:rsidR="001525D9" w:rsidRPr="00A16115" w14:paraId="5AAAB1E8" w14:textId="77777777" w:rsidTr="00E1686C">
        <w:trPr>
          <w:trHeight w:val="300"/>
        </w:trPr>
        <w:tc>
          <w:tcPr>
            <w:tcW w:w="3220" w:type="dxa"/>
            <w:shd w:val="clear" w:color="auto" w:fill="auto"/>
            <w:noWrap/>
            <w:vAlign w:val="bottom"/>
            <w:hideMark/>
          </w:tcPr>
          <w:p w14:paraId="464D3BB8" w14:textId="77777777" w:rsidR="001525D9" w:rsidRPr="00A16115" w:rsidRDefault="001525D9" w:rsidP="00E1686C">
            <w:pPr>
              <w:spacing w:after="0" w:line="240" w:lineRule="auto"/>
              <w:rPr>
                <w:rFonts w:ascii="Calibri" w:eastAsia="Times New Roman" w:hAnsi="Calibri" w:cs="Times New Roman"/>
                <w:color w:val="000000"/>
              </w:rPr>
            </w:pPr>
            <w:proofErr w:type="spellStart"/>
            <w:r>
              <w:rPr>
                <w:rFonts w:ascii="Calibri" w:hAnsi="Calibri"/>
                <w:color w:val="000000"/>
              </w:rPr>
              <w:t>write_bandwidth_test_seq</w:t>
            </w:r>
            <w:proofErr w:type="spellEnd"/>
            <w:r>
              <w:rPr>
                <w:rFonts w:ascii="Calibri" w:hAnsi="Calibri"/>
                <w:color w:val="000000"/>
              </w:rPr>
              <w:t>(KB/S)</w:t>
            </w:r>
          </w:p>
        </w:tc>
        <w:tc>
          <w:tcPr>
            <w:tcW w:w="1840" w:type="dxa"/>
            <w:shd w:val="clear" w:color="auto" w:fill="auto"/>
            <w:noWrap/>
            <w:vAlign w:val="bottom"/>
            <w:hideMark/>
          </w:tcPr>
          <w:p w14:paraId="1BF8E8F3" w14:textId="77777777" w:rsidR="001525D9" w:rsidRPr="00A16115" w:rsidRDefault="001525D9" w:rsidP="00E1686C">
            <w:pPr>
              <w:spacing w:after="0" w:line="240" w:lineRule="auto"/>
              <w:rPr>
                <w:rFonts w:ascii="Calibri" w:eastAsia="Times New Roman" w:hAnsi="Calibri" w:cs="Times New Roman"/>
                <w:color w:val="000000"/>
              </w:rPr>
            </w:pPr>
            <w:r w:rsidRPr="00A16115">
              <w:rPr>
                <w:rFonts w:ascii="Calibri" w:eastAsia="Times New Roman" w:hAnsi="Calibri" w:cs="Times New Roman"/>
                <w:color w:val="000000"/>
              </w:rPr>
              <w:t>MIN</w:t>
            </w:r>
          </w:p>
        </w:tc>
        <w:tc>
          <w:tcPr>
            <w:tcW w:w="1840" w:type="dxa"/>
            <w:shd w:val="clear" w:color="auto" w:fill="auto"/>
            <w:noWrap/>
            <w:vAlign w:val="bottom"/>
            <w:hideMark/>
          </w:tcPr>
          <w:p w14:paraId="370D635B" w14:textId="77777777" w:rsidR="001525D9" w:rsidRPr="00A16115" w:rsidRDefault="001525D9" w:rsidP="00E1686C">
            <w:pPr>
              <w:spacing w:after="0" w:line="240" w:lineRule="auto"/>
              <w:rPr>
                <w:rFonts w:ascii="Calibri" w:eastAsia="Times New Roman" w:hAnsi="Calibri" w:cs="Times New Roman"/>
                <w:color w:val="000000"/>
              </w:rPr>
            </w:pPr>
            <w:r w:rsidRPr="00A16115">
              <w:rPr>
                <w:rFonts w:ascii="Calibri" w:eastAsia="Times New Roman" w:hAnsi="Calibri" w:cs="Times New Roman"/>
                <w:color w:val="000000"/>
              </w:rPr>
              <w:t>MAX</w:t>
            </w:r>
          </w:p>
        </w:tc>
        <w:tc>
          <w:tcPr>
            <w:tcW w:w="1840" w:type="dxa"/>
            <w:shd w:val="clear" w:color="auto" w:fill="auto"/>
            <w:noWrap/>
            <w:vAlign w:val="bottom"/>
            <w:hideMark/>
          </w:tcPr>
          <w:p w14:paraId="17A972ED" w14:textId="77777777" w:rsidR="001525D9" w:rsidRPr="00A16115" w:rsidRDefault="001525D9" w:rsidP="00E1686C">
            <w:pPr>
              <w:spacing w:after="0" w:line="240" w:lineRule="auto"/>
              <w:rPr>
                <w:rFonts w:ascii="Calibri" w:eastAsia="Times New Roman" w:hAnsi="Calibri" w:cs="Times New Roman"/>
                <w:color w:val="000000"/>
              </w:rPr>
            </w:pPr>
            <w:r w:rsidRPr="00A16115">
              <w:rPr>
                <w:rFonts w:ascii="Calibri" w:eastAsia="Times New Roman" w:hAnsi="Calibri" w:cs="Times New Roman"/>
                <w:color w:val="000000"/>
              </w:rPr>
              <w:t>AVG</w:t>
            </w:r>
          </w:p>
        </w:tc>
      </w:tr>
      <w:tr w:rsidR="001525D9" w:rsidRPr="00A16115" w14:paraId="67FA77B2" w14:textId="77777777" w:rsidTr="00E1686C">
        <w:trPr>
          <w:trHeight w:val="300"/>
        </w:trPr>
        <w:tc>
          <w:tcPr>
            <w:tcW w:w="3220" w:type="dxa"/>
            <w:shd w:val="clear" w:color="auto" w:fill="auto"/>
            <w:noWrap/>
            <w:vAlign w:val="bottom"/>
            <w:hideMark/>
          </w:tcPr>
          <w:p w14:paraId="6177F9E1" w14:textId="1939AEB1" w:rsidR="001525D9" w:rsidRPr="00A16115" w:rsidRDefault="0097555E" w:rsidP="00E1686C">
            <w:pPr>
              <w:spacing w:after="0" w:line="240" w:lineRule="auto"/>
              <w:rPr>
                <w:rFonts w:ascii="Calibri" w:eastAsia="Times New Roman" w:hAnsi="Calibri" w:cs="Times New Roman"/>
                <w:color w:val="000000"/>
              </w:rPr>
            </w:pPr>
            <w:r>
              <w:rPr>
                <w:rFonts w:ascii="Calibri" w:hAnsi="Calibri"/>
                <w:color w:val="000000"/>
              </w:rPr>
              <w:t>EU</w:t>
            </w:r>
          </w:p>
        </w:tc>
        <w:tc>
          <w:tcPr>
            <w:tcW w:w="1840" w:type="dxa"/>
            <w:shd w:val="clear" w:color="auto" w:fill="auto"/>
            <w:noWrap/>
            <w:vAlign w:val="bottom"/>
            <w:hideMark/>
          </w:tcPr>
          <w:p w14:paraId="52BA1C75" w14:textId="731B64D2" w:rsidR="001525D9" w:rsidRPr="00A16115" w:rsidRDefault="00E1686C" w:rsidP="00E1686C">
            <w:pPr>
              <w:jc w:val="right"/>
              <w:rPr>
                <w:rFonts w:ascii="Calibri" w:hAnsi="Calibri"/>
                <w:color w:val="000000"/>
              </w:rPr>
            </w:pPr>
            <w:r>
              <w:rPr>
                <w:rFonts w:ascii="Calibri" w:hAnsi="Calibri"/>
                <w:color w:val="000000"/>
              </w:rPr>
              <w:t>98490</w:t>
            </w:r>
          </w:p>
        </w:tc>
        <w:tc>
          <w:tcPr>
            <w:tcW w:w="1840" w:type="dxa"/>
            <w:shd w:val="clear" w:color="auto" w:fill="auto"/>
            <w:noWrap/>
            <w:vAlign w:val="bottom"/>
            <w:hideMark/>
          </w:tcPr>
          <w:p w14:paraId="48E287AD" w14:textId="3C30BC40" w:rsidR="001525D9" w:rsidRPr="00A16115" w:rsidRDefault="00E1686C" w:rsidP="00E1686C">
            <w:pPr>
              <w:jc w:val="right"/>
              <w:rPr>
                <w:rFonts w:ascii="Calibri" w:hAnsi="Calibri"/>
                <w:color w:val="000000"/>
              </w:rPr>
            </w:pPr>
            <w:r>
              <w:rPr>
                <w:rFonts w:ascii="Calibri" w:hAnsi="Calibri"/>
                <w:color w:val="000000"/>
              </w:rPr>
              <w:t>104331</w:t>
            </w:r>
          </w:p>
        </w:tc>
        <w:tc>
          <w:tcPr>
            <w:tcW w:w="1840" w:type="dxa"/>
            <w:shd w:val="clear" w:color="auto" w:fill="auto"/>
            <w:noWrap/>
            <w:vAlign w:val="bottom"/>
            <w:hideMark/>
          </w:tcPr>
          <w:p w14:paraId="15A8E03B" w14:textId="77777777" w:rsidR="00E1686C" w:rsidRDefault="00E1686C" w:rsidP="00E1686C">
            <w:pPr>
              <w:jc w:val="right"/>
              <w:rPr>
                <w:rFonts w:ascii="Calibri" w:hAnsi="Calibri"/>
                <w:color w:val="000000"/>
              </w:rPr>
            </w:pPr>
            <w:r>
              <w:rPr>
                <w:rFonts w:ascii="Calibri" w:hAnsi="Calibri"/>
                <w:color w:val="000000"/>
              </w:rPr>
              <w:t>101644.7037</w:t>
            </w:r>
          </w:p>
          <w:p w14:paraId="357BC327" w14:textId="06C229E9" w:rsidR="001525D9" w:rsidRPr="00A16115" w:rsidRDefault="001525D9" w:rsidP="00E1686C">
            <w:pPr>
              <w:spacing w:after="0" w:line="240" w:lineRule="auto"/>
              <w:jc w:val="right"/>
              <w:rPr>
                <w:rFonts w:ascii="Calibri" w:eastAsia="Times New Roman" w:hAnsi="Calibri" w:cs="Times New Roman"/>
                <w:color w:val="000000"/>
              </w:rPr>
            </w:pPr>
          </w:p>
        </w:tc>
      </w:tr>
      <w:tr w:rsidR="001525D9" w:rsidRPr="00A16115" w14:paraId="69FFE477" w14:textId="77777777" w:rsidTr="00E1686C">
        <w:trPr>
          <w:trHeight w:val="300"/>
        </w:trPr>
        <w:tc>
          <w:tcPr>
            <w:tcW w:w="3220" w:type="dxa"/>
            <w:shd w:val="clear" w:color="auto" w:fill="auto"/>
            <w:noWrap/>
            <w:vAlign w:val="bottom"/>
            <w:hideMark/>
          </w:tcPr>
          <w:p w14:paraId="0ECEE147" w14:textId="20A80AA2" w:rsidR="001525D9" w:rsidRPr="00A16115" w:rsidRDefault="0097555E" w:rsidP="00E1686C">
            <w:pPr>
              <w:spacing w:after="0" w:line="240" w:lineRule="auto"/>
              <w:rPr>
                <w:rFonts w:ascii="Calibri" w:eastAsia="Times New Roman" w:hAnsi="Calibri" w:cs="Times New Roman"/>
                <w:color w:val="000000"/>
              </w:rPr>
            </w:pPr>
            <w:r w:rsidRPr="0092061B">
              <w:t>Asia</w:t>
            </w:r>
          </w:p>
        </w:tc>
        <w:tc>
          <w:tcPr>
            <w:tcW w:w="1840" w:type="dxa"/>
            <w:shd w:val="clear" w:color="auto" w:fill="auto"/>
            <w:noWrap/>
            <w:vAlign w:val="bottom"/>
            <w:hideMark/>
          </w:tcPr>
          <w:p w14:paraId="31A50CB4" w14:textId="5F8635E4" w:rsidR="001525D9" w:rsidRPr="00AC557C" w:rsidRDefault="00AC557C" w:rsidP="00AC557C">
            <w:pPr>
              <w:jc w:val="right"/>
              <w:rPr>
                <w:rFonts w:ascii="Calibri" w:hAnsi="Calibri"/>
                <w:color w:val="000000"/>
              </w:rPr>
            </w:pPr>
            <w:r>
              <w:rPr>
                <w:rFonts w:ascii="Calibri" w:hAnsi="Calibri"/>
                <w:color w:val="000000"/>
              </w:rPr>
              <w:t>83632</w:t>
            </w:r>
          </w:p>
        </w:tc>
        <w:tc>
          <w:tcPr>
            <w:tcW w:w="1840" w:type="dxa"/>
            <w:shd w:val="clear" w:color="auto" w:fill="auto"/>
            <w:noWrap/>
            <w:vAlign w:val="bottom"/>
            <w:hideMark/>
          </w:tcPr>
          <w:p w14:paraId="23E519CD" w14:textId="62FD2CCA" w:rsidR="001525D9" w:rsidRPr="00AC557C" w:rsidRDefault="00AC557C" w:rsidP="00AC557C">
            <w:pPr>
              <w:jc w:val="right"/>
              <w:rPr>
                <w:rFonts w:ascii="Calibri" w:hAnsi="Calibri"/>
                <w:color w:val="000000"/>
              </w:rPr>
            </w:pPr>
            <w:r>
              <w:rPr>
                <w:rFonts w:ascii="Calibri" w:hAnsi="Calibri"/>
                <w:color w:val="000000"/>
              </w:rPr>
              <w:t>104814</w:t>
            </w:r>
          </w:p>
        </w:tc>
        <w:tc>
          <w:tcPr>
            <w:tcW w:w="1840" w:type="dxa"/>
            <w:shd w:val="clear" w:color="auto" w:fill="auto"/>
            <w:noWrap/>
            <w:vAlign w:val="bottom"/>
            <w:hideMark/>
          </w:tcPr>
          <w:p w14:paraId="271BA118" w14:textId="08E84395" w:rsidR="001525D9" w:rsidRPr="00AC557C" w:rsidRDefault="00AC557C" w:rsidP="00AC557C">
            <w:pPr>
              <w:jc w:val="right"/>
              <w:rPr>
                <w:rFonts w:ascii="Calibri" w:hAnsi="Calibri"/>
                <w:color w:val="000000"/>
              </w:rPr>
            </w:pPr>
            <w:r>
              <w:rPr>
                <w:rFonts w:ascii="Calibri" w:hAnsi="Calibri"/>
                <w:color w:val="000000"/>
              </w:rPr>
              <w:t>96022.44444</w:t>
            </w:r>
          </w:p>
        </w:tc>
      </w:tr>
      <w:tr w:rsidR="001525D9" w:rsidRPr="00A16115" w14:paraId="3A4D123D" w14:textId="77777777" w:rsidTr="00E1686C">
        <w:trPr>
          <w:trHeight w:val="300"/>
        </w:trPr>
        <w:tc>
          <w:tcPr>
            <w:tcW w:w="3220" w:type="dxa"/>
            <w:shd w:val="clear" w:color="auto" w:fill="auto"/>
            <w:noWrap/>
            <w:vAlign w:val="bottom"/>
            <w:hideMark/>
          </w:tcPr>
          <w:p w14:paraId="18ECA5C4" w14:textId="45E7C4CC" w:rsidR="001525D9" w:rsidRPr="00A16115" w:rsidRDefault="0097555E" w:rsidP="00E1686C">
            <w:pPr>
              <w:spacing w:after="0" w:line="240" w:lineRule="auto"/>
              <w:rPr>
                <w:rFonts w:ascii="Calibri" w:eastAsia="Times New Roman" w:hAnsi="Calibri" w:cs="Times New Roman"/>
                <w:color w:val="000000"/>
              </w:rPr>
            </w:pPr>
            <w:r w:rsidRPr="0092061B">
              <w:t>US</w:t>
            </w:r>
          </w:p>
        </w:tc>
        <w:tc>
          <w:tcPr>
            <w:tcW w:w="1840" w:type="dxa"/>
            <w:shd w:val="clear" w:color="auto" w:fill="auto"/>
            <w:noWrap/>
            <w:vAlign w:val="bottom"/>
            <w:hideMark/>
          </w:tcPr>
          <w:p w14:paraId="499FFF55" w14:textId="3F7DD037" w:rsidR="001525D9" w:rsidRPr="008D790C" w:rsidRDefault="008D790C" w:rsidP="008D790C">
            <w:pPr>
              <w:jc w:val="right"/>
              <w:rPr>
                <w:rFonts w:ascii="Calibri" w:hAnsi="Calibri"/>
                <w:color w:val="000000"/>
              </w:rPr>
            </w:pPr>
            <w:r>
              <w:rPr>
                <w:rFonts w:ascii="Calibri" w:hAnsi="Calibri"/>
                <w:color w:val="000000"/>
              </w:rPr>
              <w:t>13659</w:t>
            </w:r>
          </w:p>
        </w:tc>
        <w:tc>
          <w:tcPr>
            <w:tcW w:w="1840" w:type="dxa"/>
            <w:shd w:val="clear" w:color="auto" w:fill="auto"/>
            <w:noWrap/>
            <w:vAlign w:val="bottom"/>
            <w:hideMark/>
          </w:tcPr>
          <w:p w14:paraId="1A134363" w14:textId="34AD110E" w:rsidR="001525D9" w:rsidRPr="008D790C" w:rsidRDefault="008D790C" w:rsidP="008D790C">
            <w:pPr>
              <w:jc w:val="right"/>
              <w:rPr>
                <w:rFonts w:ascii="Calibri" w:hAnsi="Calibri"/>
                <w:color w:val="000000"/>
              </w:rPr>
            </w:pPr>
            <w:r>
              <w:rPr>
                <w:rFonts w:ascii="Calibri" w:hAnsi="Calibri"/>
                <w:color w:val="000000"/>
              </w:rPr>
              <w:t>82156</w:t>
            </w:r>
          </w:p>
        </w:tc>
        <w:tc>
          <w:tcPr>
            <w:tcW w:w="1840" w:type="dxa"/>
            <w:shd w:val="clear" w:color="auto" w:fill="auto"/>
            <w:noWrap/>
            <w:vAlign w:val="bottom"/>
            <w:hideMark/>
          </w:tcPr>
          <w:p w14:paraId="700CE8D4" w14:textId="7ED4371E" w:rsidR="001525D9" w:rsidRPr="008D790C" w:rsidRDefault="008D790C" w:rsidP="008D790C">
            <w:pPr>
              <w:jc w:val="right"/>
              <w:rPr>
                <w:rFonts w:ascii="Calibri" w:hAnsi="Calibri"/>
                <w:color w:val="000000"/>
              </w:rPr>
            </w:pPr>
            <w:r>
              <w:rPr>
                <w:rFonts w:ascii="Calibri" w:hAnsi="Calibri"/>
                <w:color w:val="000000"/>
              </w:rPr>
              <w:t>45411.67</w:t>
            </w:r>
          </w:p>
        </w:tc>
      </w:tr>
    </w:tbl>
    <w:p w14:paraId="39C18680" w14:textId="77777777" w:rsidR="001525D9" w:rsidRDefault="001525D9" w:rsidP="001525D9"/>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1900"/>
        <w:gridCol w:w="1840"/>
        <w:gridCol w:w="1840"/>
      </w:tblGrid>
      <w:tr w:rsidR="001525D9" w:rsidRPr="00B92051" w14:paraId="3D69A2F4" w14:textId="77777777" w:rsidTr="00E1686C">
        <w:trPr>
          <w:trHeight w:val="300"/>
        </w:trPr>
        <w:tc>
          <w:tcPr>
            <w:tcW w:w="3220" w:type="dxa"/>
            <w:shd w:val="clear" w:color="auto" w:fill="auto"/>
            <w:noWrap/>
            <w:vAlign w:val="bottom"/>
            <w:hideMark/>
          </w:tcPr>
          <w:p w14:paraId="5051BC42" w14:textId="77777777" w:rsidR="001525D9" w:rsidRPr="00B92051" w:rsidRDefault="001525D9" w:rsidP="00E1686C">
            <w:pPr>
              <w:spacing w:after="0" w:line="240" w:lineRule="auto"/>
              <w:rPr>
                <w:rFonts w:ascii="Calibri" w:eastAsia="Times New Roman" w:hAnsi="Calibri" w:cs="Times New Roman"/>
                <w:color w:val="000000"/>
              </w:rPr>
            </w:pPr>
            <w:proofErr w:type="spellStart"/>
            <w:r w:rsidRPr="00B92051">
              <w:rPr>
                <w:rFonts w:ascii="Calibri" w:eastAsia="Times New Roman" w:hAnsi="Calibri" w:cs="Times New Roman"/>
                <w:color w:val="000000"/>
              </w:rPr>
              <w:t>write_iops_test_seq</w:t>
            </w:r>
            <w:proofErr w:type="spellEnd"/>
          </w:p>
        </w:tc>
        <w:tc>
          <w:tcPr>
            <w:tcW w:w="1900" w:type="dxa"/>
            <w:shd w:val="clear" w:color="auto" w:fill="auto"/>
            <w:noWrap/>
            <w:vAlign w:val="bottom"/>
            <w:hideMark/>
          </w:tcPr>
          <w:p w14:paraId="6AB00F0F" w14:textId="77777777" w:rsidR="001525D9" w:rsidRPr="00B92051" w:rsidRDefault="001525D9" w:rsidP="00E1686C">
            <w:pPr>
              <w:spacing w:after="0" w:line="240" w:lineRule="auto"/>
              <w:rPr>
                <w:rFonts w:ascii="Calibri" w:eastAsia="Times New Roman" w:hAnsi="Calibri" w:cs="Times New Roman"/>
                <w:color w:val="000000"/>
              </w:rPr>
            </w:pPr>
            <w:r w:rsidRPr="00A16115">
              <w:rPr>
                <w:rFonts w:ascii="Calibri" w:eastAsia="Times New Roman" w:hAnsi="Calibri" w:cs="Times New Roman"/>
                <w:color w:val="000000"/>
              </w:rPr>
              <w:t>MIN</w:t>
            </w:r>
          </w:p>
        </w:tc>
        <w:tc>
          <w:tcPr>
            <w:tcW w:w="1840" w:type="dxa"/>
            <w:shd w:val="clear" w:color="auto" w:fill="auto"/>
            <w:noWrap/>
            <w:vAlign w:val="bottom"/>
            <w:hideMark/>
          </w:tcPr>
          <w:p w14:paraId="7F3E9F8B" w14:textId="77777777" w:rsidR="001525D9" w:rsidRPr="00B92051" w:rsidRDefault="001525D9" w:rsidP="00E1686C">
            <w:pPr>
              <w:spacing w:after="0" w:line="240" w:lineRule="auto"/>
              <w:rPr>
                <w:rFonts w:ascii="Times New Roman" w:eastAsia="Times New Roman" w:hAnsi="Times New Roman" w:cs="Times New Roman"/>
                <w:sz w:val="20"/>
                <w:szCs w:val="20"/>
              </w:rPr>
            </w:pPr>
            <w:r w:rsidRPr="00A16115">
              <w:rPr>
                <w:rFonts w:ascii="Calibri" w:eastAsia="Times New Roman" w:hAnsi="Calibri" w:cs="Times New Roman"/>
                <w:color w:val="000000"/>
              </w:rPr>
              <w:t>MAX</w:t>
            </w:r>
          </w:p>
        </w:tc>
        <w:tc>
          <w:tcPr>
            <w:tcW w:w="1840" w:type="dxa"/>
            <w:shd w:val="clear" w:color="auto" w:fill="auto"/>
            <w:noWrap/>
            <w:vAlign w:val="bottom"/>
            <w:hideMark/>
          </w:tcPr>
          <w:p w14:paraId="207B8352" w14:textId="77777777" w:rsidR="001525D9" w:rsidRPr="00B92051" w:rsidRDefault="001525D9" w:rsidP="00E1686C">
            <w:pPr>
              <w:spacing w:after="0" w:line="240" w:lineRule="auto"/>
              <w:rPr>
                <w:rFonts w:ascii="Times New Roman" w:eastAsia="Times New Roman" w:hAnsi="Times New Roman" w:cs="Times New Roman"/>
                <w:sz w:val="20"/>
                <w:szCs w:val="20"/>
              </w:rPr>
            </w:pPr>
            <w:r w:rsidRPr="00A16115">
              <w:rPr>
                <w:rFonts w:ascii="Calibri" w:eastAsia="Times New Roman" w:hAnsi="Calibri" w:cs="Times New Roman"/>
                <w:color w:val="000000"/>
              </w:rPr>
              <w:t>AVG</w:t>
            </w:r>
          </w:p>
        </w:tc>
      </w:tr>
      <w:tr w:rsidR="0097555E" w:rsidRPr="00B92051" w14:paraId="397F61B2" w14:textId="77777777" w:rsidTr="00E1686C">
        <w:trPr>
          <w:trHeight w:val="300"/>
        </w:trPr>
        <w:tc>
          <w:tcPr>
            <w:tcW w:w="3220" w:type="dxa"/>
            <w:shd w:val="clear" w:color="auto" w:fill="auto"/>
            <w:noWrap/>
            <w:vAlign w:val="bottom"/>
            <w:hideMark/>
          </w:tcPr>
          <w:p w14:paraId="189D2D08" w14:textId="7328A0B7" w:rsidR="0097555E" w:rsidRPr="00B92051" w:rsidRDefault="0097555E" w:rsidP="0097555E">
            <w:pPr>
              <w:spacing w:after="0" w:line="240" w:lineRule="auto"/>
              <w:rPr>
                <w:rFonts w:ascii="Calibri" w:eastAsia="Times New Roman" w:hAnsi="Calibri" w:cs="Times New Roman"/>
                <w:color w:val="000000"/>
              </w:rPr>
            </w:pPr>
            <w:r>
              <w:rPr>
                <w:rFonts w:ascii="Calibri" w:hAnsi="Calibri"/>
                <w:color w:val="000000"/>
              </w:rPr>
              <w:t>EU</w:t>
            </w:r>
          </w:p>
        </w:tc>
        <w:tc>
          <w:tcPr>
            <w:tcW w:w="1900" w:type="dxa"/>
            <w:shd w:val="clear" w:color="auto" w:fill="auto"/>
            <w:noWrap/>
            <w:vAlign w:val="bottom"/>
            <w:hideMark/>
          </w:tcPr>
          <w:p w14:paraId="60D53CD5" w14:textId="7F3FD239" w:rsidR="0097555E" w:rsidRPr="00B92051" w:rsidRDefault="00E1686C" w:rsidP="00E1686C">
            <w:pPr>
              <w:jc w:val="right"/>
              <w:rPr>
                <w:rFonts w:ascii="Calibri" w:hAnsi="Calibri"/>
                <w:color w:val="000000"/>
              </w:rPr>
            </w:pPr>
            <w:r>
              <w:rPr>
                <w:rFonts w:ascii="Calibri" w:hAnsi="Calibri"/>
                <w:color w:val="000000"/>
              </w:rPr>
              <w:t>3995</w:t>
            </w:r>
          </w:p>
        </w:tc>
        <w:tc>
          <w:tcPr>
            <w:tcW w:w="1840" w:type="dxa"/>
            <w:shd w:val="clear" w:color="auto" w:fill="auto"/>
            <w:noWrap/>
            <w:vAlign w:val="bottom"/>
            <w:hideMark/>
          </w:tcPr>
          <w:p w14:paraId="6F8BA8AB" w14:textId="08B4852A" w:rsidR="0097555E" w:rsidRPr="00B92051" w:rsidRDefault="00E1686C" w:rsidP="00E1686C">
            <w:pPr>
              <w:jc w:val="right"/>
              <w:rPr>
                <w:rFonts w:ascii="Calibri" w:hAnsi="Calibri"/>
                <w:color w:val="000000"/>
              </w:rPr>
            </w:pPr>
            <w:r>
              <w:rPr>
                <w:rFonts w:ascii="Calibri" w:hAnsi="Calibri"/>
                <w:color w:val="000000"/>
              </w:rPr>
              <w:t>4360</w:t>
            </w:r>
          </w:p>
        </w:tc>
        <w:tc>
          <w:tcPr>
            <w:tcW w:w="1840" w:type="dxa"/>
            <w:shd w:val="clear" w:color="auto" w:fill="auto"/>
            <w:noWrap/>
            <w:vAlign w:val="bottom"/>
            <w:hideMark/>
          </w:tcPr>
          <w:p w14:paraId="5BD29A89" w14:textId="0528937E" w:rsidR="0097555E" w:rsidRPr="00B92051" w:rsidRDefault="00E1686C" w:rsidP="00E1686C">
            <w:pPr>
              <w:jc w:val="right"/>
              <w:rPr>
                <w:rFonts w:ascii="Calibri" w:hAnsi="Calibri"/>
                <w:color w:val="000000"/>
              </w:rPr>
            </w:pPr>
            <w:r>
              <w:rPr>
                <w:rFonts w:ascii="Calibri" w:hAnsi="Calibri"/>
                <w:color w:val="000000"/>
              </w:rPr>
              <w:t>4153.962963</w:t>
            </w:r>
          </w:p>
        </w:tc>
      </w:tr>
      <w:tr w:rsidR="0097555E" w:rsidRPr="00B92051" w14:paraId="34C40ED7" w14:textId="77777777" w:rsidTr="00E1686C">
        <w:trPr>
          <w:trHeight w:val="300"/>
        </w:trPr>
        <w:tc>
          <w:tcPr>
            <w:tcW w:w="3220" w:type="dxa"/>
            <w:shd w:val="clear" w:color="auto" w:fill="auto"/>
            <w:noWrap/>
            <w:vAlign w:val="bottom"/>
            <w:hideMark/>
          </w:tcPr>
          <w:p w14:paraId="66D3C107" w14:textId="3FDE7E9A" w:rsidR="0097555E" w:rsidRPr="00B92051" w:rsidRDefault="0097555E" w:rsidP="0097555E">
            <w:pPr>
              <w:spacing w:after="0" w:line="240" w:lineRule="auto"/>
              <w:rPr>
                <w:rFonts w:ascii="Calibri" w:eastAsia="Times New Roman" w:hAnsi="Calibri" w:cs="Times New Roman"/>
                <w:color w:val="000000"/>
              </w:rPr>
            </w:pPr>
            <w:r w:rsidRPr="0092061B">
              <w:t>Asia</w:t>
            </w:r>
          </w:p>
        </w:tc>
        <w:tc>
          <w:tcPr>
            <w:tcW w:w="1900" w:type="dxa"/>
            <w:shd w:val="clear" w:color="auto" w:fill="auto"/>
            <w:noWrap/>
            <w:vAlign w:val="bottom"/>
            <w:hideMark/>
          </w:tcPr>
          <w:p w14:paraId="64A121CD" w14:textId="1D265329" w:rsidR="0097555E" w:rsidRPr="00A96AC7" w:rsidRDefault="00A96AC7" w:rsidP="00A96AC7">
            <w:pPr>
              <w:jc w:val="right"/>
              <w:rPr>
                <w:rFonts w:ascii="Calibri" w:hAnsi="Calibri"/>
                <w:color w:val="000000"/>
              </w:rPr>
            </w:pPr>
            <w:r>
              <w:rPr>
                <w:rFonts w:ascii="Calibri" w:hAnsi="Calibri"/>
                <w:color w:val="000000"/>
              </w:rPr>
              <w:t>3448</w:t>
            </w:r>
          </w:p>
        </w:tc>
        <w:tc>
          <w:tcPr>
            <w:tcW w:w="1840" w:type="dxa"/>
            <w:shd w:val="clear" w:color="auto" w:fill="auto"/>
            <w:noWrap/>
            <w:vAlign w:val="bottom"/>
            <w:hideMark/>
          </w:tcPr>
          <w:p w14:paraId="149AA3C5" w14:textId="6D56304F" w:rsidR="0097555E" w:rsidRPr="00A96AC7" w:rsidRDefault="00A96AC7" w:rsidP="00A96AC7">
            <w:pPr>
              <w:jc w:val="right"/>
              <w:rPr>
                <w:rFonts w:ascii="Calibri" w:hAnsi="Calibri"/>
                <w:color w:val="000000"/>
              </w:rPr>
            </w:pPr>
            <w:r>
              <w:rPr>
                <w:rFonts w:ascii="Calibri" w:hAnsi="Calibri"/>
                <w:color w:val="000000"/>
              </w:rPr>
              <w:t>4360</w:t>
            </w:r>
          </w:p>
        </w:tc>
        <w:tc>
          <w:tcPr>
            <w:tcW w:w="1840" w:type="dxa"/>
            <w:shd w:val="clear" w:color="auto" w:fill="auto"/>
            <w:noWrap/>
            <w:vAlign w:val="bottom"/>
            <w:hideMark/>
          </w:tcPr>
          <w:p w14:paraId="0B897E6F" w14:textId="298EF8E5" w:rsidR="0097555E" w:rsidRPr="00A96AC7" w:rsidRDefault="00A96AC7" w:rsidP="00A96AC7">
            <w:pPr>
              <w:jc w:val="right"/>
              <w:rPr>
                <w:rFonts w:ascii="Calibri" w:hAnsi="Calibri"/>
                <w:color w:val="000000"/>
              </w:rPr>
            </w:pPr>
            <w:r>
              <w:rPr>
                <w:rFonts w:ascii="Calibri" w:hAnsi="Calibri"/>
                <w:color w:val="000000"/>
              </w:rPr>
              <w:t>4090.166667</w:t>
            </w:r>
          </w:p>
        </w:tc>
      </w:tr>
      <w:tr w:rsidR="0097555E" w:rsidRPr="00B92051" w14:paraId="408F06FA" w14:textId="77777777" w:rsidTr="00E1686C">
        <w:trPr>
          <w:trHeight w:val="300"/>
        </w:trPr>
        <w:tc>
          <w:tcPr>
            <w:tcW w:w="3220" w:type="dxa"/>
            <w:shd w:val="clear" w:color="auto" w:fill="auto"/>
            <w:noWrap/>
            <w:vAlign w:val="bottom"/>
            <w:hideMark/>
          </w:tcPr>
          <w:p w14:paraId="607A0F84" w14:textId="34489848" w:rsidR="0097555E" w:rsidRPr="00B92051" w:rsidRDefault="0097555E" w:rsidP="0097555E">
            <w:pPr>
              <w:spacing w:after="0" w:line="240" w:lineRule="auto"/>
              <w:rPr>
                <w:rFonts w:ascii="Calibri" w:eastAsia="Times New Roman" w:hAnsi="Calibri" w:cs="Times New Roman"/>
                <w:color w:val="000000"/>
              </w:rPr>
            </w:pPr>
            <w:r w:rsidRPr="0092061B">
              <w:t>US</w:t>
            </w:r>
          </w:p>
        </w:tc>
        <w:tc>
          <w:tcPr>
            <w:tcW w:w="1900" w:type="dxa"/>
            <w:shd w:val="clear" w:color="auto" w:fill="auto"/>
            <w:noWrap/>
            <w:vAlign w:val="bottom"/>
            <w:hideMark/>
          </w:tcPr>
          <w:p w14:paraId="45B22ABF" w14:textId="09408FC9" w:rsidR="0097555E" w:rsidRPr="008D790C" w:rsidRDefault="008D790C" w:rsidP="008D790C">
            <w:pPr>
              <w:jc w:val="right"/>
              <w:rPr>
                <w:rFonts w:ascii="Calibri" w:hAnsi="Calibri"/>
                <w:color w:val="000000"/>
              </w:rPr>
            </w:pPr>
            <w:r>
              <w:rPr>
                <w:rFonts w:ascii="Calibri" w:hAnsi="Calibri"/>
                <w:color w:val="000000"/>
              </w:rPr>
              <w:t>3567</w:t>
            </w:r>
          </w:p>
        </w:tc>
        <w:tc>
          <w:tcPr>
            <w:tcW w:w="1840" w:type="dxa"/>
            <w:shd w:val="clear" w:color="auto" w:fill="auto"/>
            <w:noWrap/>
            <w:vAlign w:val="bottom"/>
            <w:hideMark/>
          </w:tcPr>
          <w:p w14:paraId="5F1EBB86" w14:textId="6A096B6F" w:rsidR="0097555E" w:rsidRPr="008D790C" w:rsidRDefault="008D790C" w:rsidP="008D790C">
            <w:pPr>
              <w:jc w:val="right"/>
              <w:rPr>
                <w:rFonts w:ascii="Calibri" w:hAnsi="Calibri"/>
                <w:color w:val="000000"/>
              </w:rPr>
            </w:pPr>
            <w:r>
              <w:rPr>
                <w:rFonts w:ascii="Calibri" w:hAnsi="Calibri"/>
                <w:color w:val="000000"/>
              </w:rPr>
              <w:t>4299</w:t>
            </w:r>
          </w:p>
        </w:tc>
        <w:tc>
          <w:tcPr>
            <w:tcW w:w="1840" w:type="dxa"/>
            <w:shd w:val="clear" w:color="auto" w:fill="auto"/>
            <w:noWrap/>
            <w:vAlign w:val="bottom"/>
            <w:hideMark/>
          </w:tcPr>
          <w:p w14:paraId="390CF13A" w14:textId="5D03AB16" w:rsidR="0097555E" w:rsidRPr="008D790C" w:rsidRDefault="008D790C" w:rsidP="008D790C">
            <w:pPr>
              <w:jc w:val="right"/>
              <w:rPr>
                <w:rFonts w:ascii="Calibri" w:hAnsi="Calibri"/>
                <w:color w:val="000000"/>
              </w:rPr>
            </w:pPr>
            <w:r>
              <w:rPr>
                <w:rFonts w:ascii="Calibri" w:hAnsi="Calibri"/>
                <w:color w:val="000000"/>
              </w:rPr>
              <w:t>4123.704</w:t>
            </w:r>
          </w:p>
        </w:tc>
      </w:tr>
    </w:tbl>
    <w:p w14:paraId="4A0B748B" w14:textId="77777777" w:rsidR="001525D9" w:rsidRDefault="001525D9" w:rsidP="001525D9"/>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1900"/>
        <w:gridCol w:w="1840"/>
        <w:gridCol w:w="1840"/>
      </w:tblGrid>
      <w:tr w:rsidR="001525D9" w:rsidRPr="00B92051" w14:paraId="2CF50B18" w14:textId="77777777" w:rsidTr="00E1686C">
        <w:trPr>
          <w:trHeight w:val="300"/>
        </w:trPr>
        <w:tc>
          <w:tcPr>
            <w:tcW w:w="3220" w:type="dxa"/>
            <w:shd w:val="clear" w:color="auto" w:fill="auto"/>
            <w:noWrap/>
            <w:vAlign w:val="bottom"/>
            <w:hideMark/>
          </w:tcPr>
          <w:p w14:paraId="3482DC87" w14:textId="77777777" w:rsidR="001525D9" w:rsidRPr="00B92051" w:rsidRDefault="001525D9" w:rsidP="00E1686C">
            <w:pPr>
              <w:rPr>
                <w:rFonts w:ascii="Calibri" w:hAnsi="Calibri"/>
                <w:color w:val="000000"/>
              </w:rPr>
            </w:pPr>
            <w:proofErr w:type="spellStart"/>
            <w:r>
              <w:rPr>
                <w:rFonts w:ascii="Calibri" w:hAnsi="Calibri"/>
                <w:color w:val="000000"/>
              </w:rPr>
              <w:t>read_bandwidth_test_seq</w:t>
            </w:r>
            <w:proofErr w:type="spellEnd"/>
            <w:r>
              <w:rPr>
                <w:rFonts w:ascii="Calibri" w:hAnsi="Calibri"/>
                <w:color w:val="000000"/>
              </w:rPr>
              <w:t>(KB/s)</w:t>
            </w:r>
          </w:p>
        </w:tc>
        <w:tc>
          <w:tcPr>
            <w:tcW w:w="1900" w:type="dxa"/>
            <w:shd w:val="clear" w:color="auto" w:fill="auto"/>
            <w:noWrap/>
            <w:vAlign w:val="bottom"/>
            <w:hideMark/>
          </w:tcPr>
          <w:p w14:paraId="1B52ED54" w14:textId="77777777" w:rsidR="001525D9" w:rsidRPr="00B92051" w:rsidRDefault="001525D9" w:rsidP="00E1686C">
            <w:pPr>
              <w:spacing w:after="0" w:line="240" w:lineRule="auto"/>
              <w:rPr>
                <w:rFonts w:ascii="Calibri" w:eastAsia="Times New Roman" w:hAnsi="Calibri" w:cs="Times New Roman"/>
                <w:color w:val="000000"/>
              </w:rPr>
            </w:pPr>
            <w:r w:rsidRPr="00A16115">
              <w:rPr>
                <w:rFonts w:ascii="Calibri" w:eastAsia="Times New Roman" w:hAnsi="Calibri" w:cs="Times New Roman"/>
                <w:color w:val="000000"/>
              </w:rPr>
              <w:t>MIN</w:t>
            </w:r>
          </w:p>
        </w:tc>
        <w:tc>
          <w:tcPr>
            <w:tcW w:w="1840" w:type="dxa"/>
            <w:shd w:val="clear" w:color="auto" w:fill="auto"/>
            <w:noWrap/>
            <w:vAlign w:val="bottom"/>
            <w:hideMark/>
          </w:tcPr>
          <w:p w14:paraId="57677187" w14:textId="77777777" w:rsidR="001525D9" w:rsidRPr="00B92051" w:rsidRDefault="001525D9" w:rsidP="00E1686C">
            <w:pPr>
              <w:spacing w:after="0" w:line="240" w:lineRule="auto"/>
              <w:rPr>
                <w:rFonts w:ascii="Times New Roman" w:eastAsia="Times New Roman" w:hAnsi="Times New Roman" w:cs="Times New Roman"/>
                <w:sz w:val="20"/>
                <w:szCs w:val="20"/>
              </w:rPr>
            </w:pPr>
            <w:r w:rsidRPr="00A16115">
              <w:rPr>
                <w:rFonts w:ascii="Calibri" w:eastAsia="Times New Roman" w:hAnsi="Calibri" w:cs="Times New Roman"/>
                <w:color w:val="000000"/>
              </w:rPr>
              <w:t>MAX</w:t>
            </w:r>
          </w:p>
        </w:tc>
        <w:tc>
          <w:tcPr>
            <w:tcW w:w="1840" w:type="dxa"/>
            <w:shd w:val="clear" w:color="auto" w:fill="auto"/>
            <w:noWrap/>
            <w:vAlign w:val="bottom"/>
            <w:hideMark/>
          </w:tcPr>
          <w:p w14:paraId="367B22DB" w14:textId="77777777" w:rsidR="001525D9" w:rsidRPr="00B92051" w:rsidRDefault="001525D9" w:rsidP="00E1686C">
            <w:pPr>
              <w:spacing w:after="0" w:line="240" w:lineRule="auto"/>
              <w:rPr>
                <w:rFonts w:ascii="Times New Roman" w:eastAsia="Times New Roman" w:hAnsi="Times New Roman" w:cs="Times New Roman"/>
                <w:sz w:val="20"/>
                <w:szCs w:val="20"/>
              </w:rPr>
            </w:pPr>
            <w:r w:rsidRPr="00A16115">
              <w:rPr>
                <w:rFonts w:ascii="Calibri" w:eastAsia="Times New Roman" w:hAnsi="Calibri" w:cs="Times New Roman"/>
                <w:color w:val="000000"/>
              </w:rPr>
              <w:t>AVG</w:t>
            </w:r>
          </w:p>
        </w:tc>
      </w:tr>
      <w:tr w:rsidR="0097555E" w:rsidRPr="00B92051" w14:paraId="7BD8B952" w14:textId="77777777" w:rsidTr="00E1686C">
        <w:trPr>
          <w:trHeight w:val="300"/>
        </w:trPr>
        <w:tc>
          <w:tcPr>
            <w:tcW w:w="3220" w:type="dxa"/>
            <w:shd w:val="clear" w:color="auto" w:fill="auto"/>
            <w:noWrap/>
            <w:vAlign w:val="bottom"/>
            <w:hideMark/>
          </w:tcPr>
          <w:p w14:paraId="4FB761E6" w14:textId="13053392" w:rsidR="0097555E" w:rsidRPr="00B92051" w:rsidRDefault="0097555E" w:rsidP="0097555E">
            <w:pPr>
              <w:spacing w:after="0" w:line="240" w:lineRule="auto"/>
              <w:rPr>
                <w:rFonts w:ascii="Calibri" w:eastAsia="Times New Roman" w:hAnsi="Calibri" w:cs="Times New Roman"/>
                <w:color w:val="000000"/>
              </w:rPr>
            </w:pPr>
            <w:r>
              <w:rPr>
                <w:rFonts w:ascii="Calibri" w:hAnsi="Calibri"/>
                <w:color w:val="000000"/>
              </w:rPr>
              <w:t>EU</w:t>
            </w:r>
          </w:p>
        </w:tc>
        <w:tc>
          <w:tcPr>
            <w:tcW w:w="1900" w:type="dxa"/>
            <w:shd w:val="clear" w:color="auto" w:fill="auto"/>
            <w:noWrap/>
            <w:vAlign w:val="bottom"/>
            <w:hideMark/>
          </w:tcPr>
          <w:p w14:paraId="493387A6" w14:textId="42CA785C" w:rsidR="0097555E" w:rsidRPr="00B82FF5" w:rsidRDefault="00B82FF5" w:rsidP="00B82FF5">
            <w:pPr>
              <w:jc w:val="right"/>
              <w:rPr>
                <w:rFonts w:ascii="Calibri" w:hAnsi="Calibri"/>
                <w:color w:val="000000"/>
              </w:rPr>
            </w:pPr>
            <w:r>
              <w:rPr>
                <w:rFonts w:ascii="Calibri" w:hAnsi="Calibri"/>
                <w:color w:val="000000"/>
              </w:rPr>
              <w:t>288964</w:t>
            </w:r>
          </w:p>
        </w:tc>
        <w:tc>
          <w:tcPr>
            <w:tcW w:w="1840" w:type="dxa"/>
            <w:shd w:val="clear" w:color="auto" w:fill="auto"/>
            <w:noWrap/>
            <w:vAlign w:val="bottom"/>
            <w:hideMark/>
          </w:tcPr>
          <w:p w14:paraId="58E7D600" w14:textId="076AB88F" w:rsidR="0097555E" w:rsidRPr="00B82FF5" w:rsidRDefault="00B82FF5" w:rsidP="00B82FF5">
            <w:pPr>
              <w:jc w:val="right"/>
              <w:rPr>
                <w:rFonts w:ascii="Calibri" w:hAnsi="Calibri"/>
                <w:color w:val="000000"/>
              </w:rPr>
            </w:pPr>
            <w:r>
              <w:rPr>
                <w:rFonts w:ascii="Calibri" w:hAnsi="Calibri"/>
                <w:color w:val="000000"/>
              </w:rPr>
              <w:t>319347</w:t>
            </w:r>
          </w:p>
        </w:tc>
        <w:tc>
          <w:tcPr>
            <w:tcW w:w="1840" w:type="dxa"/>
            <w:shd w:val="clear" w:color="auto" w:fill="auto"/>
            <w:noWrap/>
            <w:vAlign w:val="bottom"/>
            <w:hideMark/>
          </w:tcPr>
          <w:p w14:paraId="5109B104" w14:textId="17BE24FE" w:rsidR="0097555E" w:rsidRPr="00B82FF5" w:rsidRDefault="00B82FF5" w:rsidP="00B82FF5">
            <w:pPr>
              <w:jc w:val="right"/>
              <w:rPr>
                <w:rFonts w:ascii="Calibri" w:hAnsi="Calibri"/>
                <w:color w:val="000000"/>
              </w:rPr>
            </w:pPr>
            <w:r>
              <w:rPr>
                <w:rFonts w:ascii="Calibri" w:hAnsi="Calibri"/>
                <w:color w:val="000000"/>
              </w:rPr>
              <w:t>305378.1111</w:t>
            </w:r>
          </w:p>
        </w:tc>
      </w:tr>
      <w:tr w:rsidR="0097555E" w:rsidRPr="00B92051" w14:paraId="265D1058" w14:textId="77777777" w:rsidTr="00E1686C">
        <w:trPr>
          <w:trHeight w:val="300"/>
        </w:trPr>
        <w:tc>
          <w:tcPr>
            <w:tcW w:w="3220" w:type="dxa"/>
            <w:shd w:val="clear" w:color="auto" w:fill="auto"/>
            <w:noWrap/>
            <w:vAlign w:val="bottom"/>
            <w:hideMark/>
          </w:tcPr>
          <w:p w14:paraId="444A7AF2" w14:textId="6F413C22" w:rsidR="0097555E" w:rsidRPr="00B92051" w:rsidRDefault="0097555E" w:rsidP="0097555E">
            <w:pPr>
              <w:spacing w:after="0" w:line="240" w:lineRule="auto"/>
              <w:rPr>
                <w:rFonts w:ascii="Calibri" w:eastAsia="Times New Roman" w:hAnsi="Calibri" w:cs="Times New Roman"/>
                <w:color w:val="000000"/>
              </w:rPr>
            </w:pPr>
            <w:r w:rsidRPr="0092061B">
              <w:t>Asia</w:t>
            </w:r>
          </w:p>
        </w:tc>
        <w:tc>
          <w:tcPr>
            <w:tcW w:w="1900" w:type="dxa"/>
            <w:shd w:val="clear" w:color="auto" w:fill="auto"/>
            <w:noWrap/>
            <w:vAlign w:val="bottom"/>
            <w:hideMark/>
          </w:tcPr>
          <w:p w14:paraId="785B6F00" w14:textId="10FBD73E" w:rsidR="0097555E" w:rsidRPr="00247802" w:rsidRDefault="00247802" w:rsidP="00247802">
            <w:pPr>
              <w:jc w:val="right"/>
              <w:rPr>
                <w:rFonts w:ascii="Calibri" w:hAnsi="Calibri"/>
                <w:color w:val="000000"/>
              </w:rPr>
            </w:pPr>
            <w:r>
              <w:rPr>
                <w:rFonts w:ascii="Calibri" w:hAnsi="Calibri"/>
                <w:color w:val="000000"/>
              </w:rPr>
              <w:t>242953</w:t>
            </w:r>
          </w:p>
        </w:tc>
        <w:tc>
          <w:tcPr>
            <w:tcW w:w="1840" w:type="dxa"/>
            <w:shd w:val="clear" w:color="auto" w:fill="auto"/>
            <w:noWrap/>
            <w:vAlign w:val="bottom"/>
            <w:hideMark/>
          </w:tcPr>
          <w:p w14:paraId="66BE5214" w14:textId="1AF58A44" w:rsidR="0097555E" w:rsidRPr="00247802" w:rsidRDefault="00247802" w:rsidP="00247802">
            <w:pPr>
              <w:jc w:val="right"/>
              <w:rPr>
                <w:rFonts w:ascii="Calibri" w:hAnsi="Calibri"/>
                <w:color w:val="000000"/>
              </w:rPr>
            </w:pPr>
            <w:r>
              <w:rPr>
                <w:rFonts w:ascii="Calibri" w:hAnsi="Calibri"/>
                <w:color w:val="000000"/>
              </w:rPr>
              <w:t>314806</w:t>
            </w:r>
          </w:p>
        </w:tc>
        <w:tc>
          <w:tcPr>
            <w:tcW w:w="1840" w:type="dxa"/>
            <w:shd w:val="clear" w:color="auto" w:fill="auto"/>
            <w:noWrap/>
            <w:vAlign w:val="bottom"/>
            <w:hideMark/>
          </w:tcPr>
          <w:p w14:paraId="2E5FA581" w14:textId="552A5AA0" w:rsidR="0097555E" w:rsidRPr="00247802" w:rsidRDefault="00247802" w:rsidP="00247802">
            <w:pPr>
              <w:jc w:val="right"/>
              <w:rPr>
                <w:rFonts w:ascii="Calibri" w:hAnsi="Calibri"/>
                <w:color w:val="000000"/>
              </w:rPr>
            </w:pPr>
            <w:r>
              <w:rPr>
                <w:rFonts w:ascii="Calibri" w:hAnsi="Calibri"/>
                <w:color w:val="000000"/>
              </w:rPr>
              <w:t>275000.7222</w:t>
            </w:r>
          </w:p>
        </w:tc>
      </w:tr>
      <w:tr w:rsidR="0097555E" w:rsidRPr="00B92051" w14:paraId="0B4EEAD4" w14:textId="77777777" w:rsidTr="00E1686C">
        <w:trPr>
          <w:trHeight w:val="300"/>
        </w:trPr>
        <w:tc>
          <w:tcPr>
            <w:tcW w:w="3220" w:type="dxa"/>
            <w:shd w:val="clear" w:color="auto" w:fill="auto"/>
            <w:noWrap/>
            <w:vAlign w:val="bottom"/>
            <w:hideMark/>
          </w:tcPr>
          <w:p w14:paraId="5B48C893" w14:textId="67FCAB01" w:rsidR="0097555E" w:rsidRPr="00B92051" w:rsidRDefault="0097555E" w:rsidP="0097555E">
            <w:pPr>
              <w:spacing w:after="0" w:line="240" w:lineRule="auto"/>
              <w:rPr>
                <w:rFonts w:ascii="Calibri" w:eastAsia="Times New Roman" w:hAnsi="Calibri" w:cs="Times New Roman"/>
                <w:color w:val="000000"/>
              </w:rPr>
            </w:pPr>
            <w:r w:rsidRPr="0092061B">
              <w:t>US</w:t>
            </w:r>
          </w:p>
        </w:tc>
        <w:tc>
          <w:tcPr>
            <w:tcW w:w="1900" w:type="dxa"/>
            <w:shd w:val="clear" w:color="auto" w:fill="auto"/>
            <w:noWrap/>
            <w:vAlign w:val="bottom"/>
            <w:hideMark/>
          </w:tcPr>
          <w:p w14:paraId="1243899E" w14:textId="551180C0" w:rsidR="0097555E" w:rsidRPr="008D790C" w:rsidRDefault="008D790C" w:rsidP="008D790C">
            <w:pPr>
              <w:jc w:val="right"/>
              <w:rPr>
                <w:rFonts w:ascii="Calibri" w:hAnsi="Calibri"/>
                <w:color w:val="000000"/>
              </w:rPr>
            </w:pPr>
            <w:r>
              <w:rPr>
                <w:rFonts w:ascii="Calibri" w:hAnsi="Calibri"/>
                <w:color w:val="000000"/>
              </w:rPr>
              <w:t>97629</w:t>
            </w:r>
          </w:p>
        </w:tc>
        <w:tc>
          <w:tcPr>
            <w:tcW w:w="1840" w:type="dxa"/>
            <w:shd w:val="clear" w:color="auto" w:fill="auto"/>
            <w:noWrap/>
            <w:vAlign w:val="bottom"/>
            <w:hideMark/>
          </w:tcPr>
          <w:p w14:paraId="4403408C" w14:textId="49A1FABC" w:rsidR="0097555E" w:rsidRPr="008D790C" w:rsidRDefault="008D790C" w:rsidP="008D790C">
            <w:pPr>
              <w:jc w:val="right"/>
              <w:rPr>
                <w:rFonts w:ascii="Calibri" w:hAnsi="Calibri"/>
                <w:color w:val="000000"/>
              </w:rPr>
            </w:pPr>
            <w:r>
              <w:rPr>
                <w:rFonts w:ascii="Calibri" w:hAnsi="Calibri"/>
                <w:color w:val="000000"/>
              </w:rPr>
              <w:t>276727</w:t>
            </w:r>
          </w:p>
        </w:tc>
        <w:tc>
          <w:tcPr>
            <w:tcW w:w="1840" w:type="dxa"/>
            <w:shd w:val="clear" w:color="auto" w:fill="auto"/>
            <w:noWrap/>
            <w:vAlign w:val="bottom"/>
            <w:hideMark/>
          </w:tcPr>
          <w:p w14:paraId="4BD02602" w14:textId="109D279E" w:rsidR="0097555E" w:rsidRPr="008D790C" w:rsidRDefault="008D790C" w:rsidP="008D790C">
            <w:pPr>
              <w:jc w:val="right"/>
              <w:rPr>
                <w:rFonts w:ascii="Calibri" w:hAnsi="Calibri"/>
                <w:color w:val="000000"/>
              </w:rPr>
            </w:pPr>
            <w:r>
              <w:rPr>
                <w:rFonts w:ascii="Calibri" w:hAnsi="Calibri"/>
                <w:color w:val="000000"/>
              </w:rPr>
              <w:t>203676.8</w:t>
            </w:r>
          </w:p>
        </w:tc>
      </w:tr>
    </w:tbl>
    <w:p w14:paraId="6D938128" w14:textId="77777777" w:rsidR="001525D9" w:rsidRDefault="001525D9" w:rsidP="001525D9"/>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1900"/>
        <w:gridCol w:w="1840"/>
        <w:gridCol w:w="1840"/>
      </w:tblGrid>
      <w:tr w:rsidR="001525D9" w:rsidRPr="00B92051" w14:paraId="0B5C3646" w14:textId="77777777" w:rsidTr="00E1686C">
        <w:trPr>
          <w:trHeight w:val="300"/>
        </w:trPr>
        <w:tc>
          <w:tcPr>
            <w:tcW w:w="3220" w:type="dxa"/>
            <w:shd w:val="clear" w:color="auto" w:fill="auto"/>
            <w:noWrap/>
            <w:vAlign w:val="bottom"/>
            <w:hideMark/>
          </w:tcPr>
          <w:p w14:paraId="4ECED9EF" w14:textId="77777777" w:rsidR="001525D9" w:rsidRPr="00B92051" w:rsidRDefault="001525D9" w:rsidP="00E1686C">
            <w:pPr>
              <w:rPr>
                <w:rFonts w:ascii="Calibri" w:hAnsi="Calibri"/>
                <w:color w:val="000000"/>
              </w:rPr>
            </w:pPr>
            <w:proofErr w:type="spellStart"/>
            <w:r>
              <w:rPr>
                <w:rFonts w:ascii="Calibri" w:hAnsi="Calibri"/>
                <w:color w:val="000000"/>
              </w:rPr>
              <w:t>read_iops_test_seq</w:t>
            </w:r>
            <w:proofErr w:type="spellEnd"/>
          </w:p>
        </w:tc>
        <w:tc>
          <w:tcPr>
            <w:tcW w:w="1900" w:type="dxa"/>
            <w:shd w:val="clear" w:color="auto" w:fill="auto"/>
            <w:noWrap/>
            <w:vAlign w:val="bottom"/>
            <w:hideMark/>
          </w:tcPr>
          <w:p w14:paraId="708B9025" w14:textId="77777777" w:rsidR="001525D9" w:rsidRPr="00B92051" w:rsidRDefault="001525D9" w:rsidP="00E1686C">
            <w:pPr>
              <w:spacing w:after="0" w:line="240" w:lineRule="auto"/>
              <w:rPr>
                <w:rFonts w:ascii="Calibri" w:eastAsia="Times New Roman" w:hAnsi="Calibri" w:cs="Times New Roman"/>
                <w:color w:val="000000"/>
              </w:rPr>
            </w:pPr>
            <w:r w:rsidRPr="00A16115">
              <w:rPr>
                <w:rFonts w:ascii="Calibri" w:eastAsia="Times New Roman" w:hAnsi="Calibri" w:cs="Times New Roman"/>
                <w:color w:val="000000"/>
              </w:rPr>
              <w:t>MIN</w:t>
            </w:r>
          </w:p>
        </w:tc>
        <w:tc>
          <w:tcPr>
            <w:tcW w:w="1840" w:type="dxa"/>
            <w:shd w:val="clear" w:color="auto" w:fill="auto"/>
            <w:noWrap/>
            <w:vAlign w:val="bottom"/>
            <w:hideMark/>
          </w:tcPr>
          <w:p w14:paraId="3525D1FB" w14:textId="77777777" w:rsidR="001525D9" w:rsidRPr="00B92051" w:rsidRDefault="001525D9" w:rsidP="00E1686C">
            <w:pPr>
              <w:spacing w:after="0" w:line="240" w:lineRule="auto"/>
              <w:rPr>
                <w:rFonts w:ascii="Times New Roman" w:eastAsia="Times New Roman" w:hAnsi="Times New Roman" w:cs="Times New Roman"/>
                <w:sz w:val="20"/>
                <w:szCs w:val="20"/>
              </w:rPr>
            </w:pPr>
            <w:r w:rsidRPr="00A16115">
              <w:rPr>
                <w:rFonts w:ascii="Calibri" w:eastAsia="Times New Roman" w:hAnsi="Calibri" w:cs="Times New Roman"/>
                <w:color w:val="000000"/>
              </w:rPr>
              <w:t>MAX</w:t>
            </w:r>
          </w:p>
        </w:tc>
        <w:tc>
          <w:tcPr>
            <w:tcW w:w="1840" w:type="dxa"/>
            <w:shd w:val="clear" w:color="auto" w:fill="auto"/>
            <w:noWrap/>
            <w:vAlign w:val="bottom"/>
            <w:hideMark/>
          </w:tcPr>
          <w:p w14:paraId="06F54B73" w14:textId="77777777" w:rsidR="001525D9" w:rsidRPr="00B92051" w:rsidRDefault="001525D9" w:rsidP="00E1686C">
            <w:pPr>
              <w:spacing w:after="0" w:line="240" w:lineRule="auto"/>
              <w:rPr>
                <w:rFonts w:ascii="Times New Roman" w:eastAsia="Times New Roman" w:hAnsi="Times New Roman" w:cs="Times New Roman"/>
                <w:sz w:val="20"/>
                <w:szCs w:val="20"/>
              </w:rPr>
            </w:pPr>
            <w:r w:rsidRPr="00A16115">
              <w:rPr>
                <w:rFonts w:ascii="Calibri" w:eastAsia="Times New Roman" w:hAnsi="Calibri" w:cs="Times New Roman"/>
                <w:color w:val="000000"/>
              </w:rPr>
              <w:t>AVG</w:t>
            </w:r>
          </w:p>
        </w:tc>
      </w:tr>
      <w:tr w:rsidR="0097555E" w:rsidRPr="00B92051" w14:paraId="47967A2B" w14:textId="77777777" w:rsidTr="00E1686C">
        <w:trPr>
          <w:trHeight w:val="300"/>
        </w:trPr>
        <w:tc>
          <w:tcPr>
            <w:tcW w:w="3220" w:type="dxa"/>
            <w:shd w:val="clear" w:color="auto" w:fill="auto"/>
            <w:noWrap/>
            <w:vAlign w:val="bottom"/>
            <w:hideMark/>
          </w:tcPr>
          <w:p w14:paraId="6B9AD772" w14:textId="4DD5A7D3" w:rsidR="0097555E" w:rsidRPr="00B92051" w:rsidRDefault="0097555E" w:rsidP="0097555E">
            <w:pPr>
              <w:spacing w:after="0" w:line="240" w:lineRule="auto"/>
              <w:rPr>
                <w:rFonts w:ascii="Calibri" w:eastAsia="Times New Roman" w:hAnsi="Calibri" w:cs="Times New Roman"/>
                <w:color w:val="000000"/>
              </w:rPr>
            </w:pPr>
            <w:r>
              <w:rPr>
                <w:rFonts w:ascii="Calibri" w:hAnsi="Calibri"/>
                <w:color w:val="000000"/>
              </w:rPr>
              <w:t>EU</w:t>
            </w:r>
          </w:p>
        </w:tc>
        <w:tc>
          <w:tcPr>
            <w:tcW w:w="1900" w:type="dxa"/>
            <w:shd w:val="clear" w:color="auto" w:fill="auto"/>
            <w:noWrap/>
            <w:vAlign w:val="bottom"/>
            <w:hideMark/>
          </w:tcPr>
          <w:p w14:paraId="2E481D36" w14:textId="374D1047" w:rsidR="0097555E" w:rsidRPr="00AC557C" w:rsidRDefault="00AC557C" w:rsidP="00AC557C">
            <w:pPr>
              <w:jc w:val="right"/>
              <w:rPr>
                <w:rFonts w:ascii="Calibri" w:hAnsi="Calibri"/>
                <w:color w:val="000000"/>
              </w:rPr>
            </w:pPr>
            <w:r>
              <w:rPr>
                <w:rFonts w:ascii="Calibri" w:hAnsi="Calibri"/>
                <w:color w:val="000000"/>
              </w:rPr>
              <w:t>5953</w:t>
            </w:r>
          </w:p>
        </w:tc>
        <w:tc>
          <w:tcPr>
            <w:tcW w:w="1840" w:type="dxa"/>
            <w:shd w:val="clear" w:color="auto" w:fill="auto"/>
            <w:noWrap/>
            <w:vAlign w:val="bottom"/>
            <w:hideMark/>
          </w:tcPr>
          <w:p w14:paraId="1F957091" w14:textId="6A67A463" w:rsidR="0097555E" w:rsidRPr="00AC557C" w:rsidRDefault="00AC557C" w:rsidP="00AC557C">
            <w:pPr>
              <w:jc w:val="right"/>
              <w:rPr>
                <w:rFonts w:ascii="Calibri" w:hAnsi="Calibri"/>
                <w:color w:val="000000"/>
              </w:rPr>
            </w:pPr>
            <w:r>
              <w:rPr>
                <w:rFonts w:ascii="Calibri" w:hAnsi="Calibri"/>
                <w:color w:val="000000"/>
              </w:rPr>
              <w:t>6287</w:t>
            </w:r>
          </w:p>
        </w:tc>
        <w:tc>
          <w:tcPr>
            <w:tcW w:w="1840" w:type="dxa"/>
            <w:shd w:val="clear" w:color="auto" w:fill="auto"/>
            <w:noWrap/>
            <w:vAlign w:val="bottom"/>
            <w:hideMark/>
          </w:tcPr>
          <w:p w14:paraId="430C3D3F" w14:textId="7EC05F33" w:rsidR="0097555E" w:rsidRPr="00AC557C" w:rsidRDefault="00AC557C" w:rsidP="00AC557C">
            <w:pPr>
              <w:jc w:val="right"/>
              <w:rPr>
                <w:rFonts w:ascii="Calibri" w:hAnsi="Calibri"/>
                <w:color w:val="000000"/>
              </w:rPr>
            </w:pPr>
            <w:r>
              <w:rPr>
                <w:rFonts w:ascii="Calibri" w:hAnsi="Calibri"/>
                <w:color w:val="000000"/>
              </w:rPr>
              <w:t>6098.666667</w:t>
            </w:r>
          </w:p>
        </w:tc>
      </w:tr>
      <w:tr w:rsidR="0097555E" w:rsidRPr="00B92051" w14:paraId="43AE9432" w14:textId="77777777" w:rsidTr="00E1686C">
        <w:trPr>
          <w:trHeight w:val="300"/>
        </w:trPr>
        <w:tc>
          <w:tcPr>
            <w:tcW w:w="3220" w:type="dxa"/>
            <w:shd w:val="clear" w:color="auto" w:fill="auto"/>
            <w:noWrap/>
            <w:vAlign w:val="bottom"/>
            <w:hideMark/>
          </w:tcPr>
          <w:p w14:paraId="72D9AD1E" w14:textId="06A9845F" w:rsidR="0097555E" w:rsidRPr="00B92051" w:rsidRDefault="0097555E" w:rsidP="0097555E">
            <w:pPr>
              <w:spacing w:after="0" w:line="240" w:lineRule="auto"/>
              <w:rPr>
                <w:rFonts w:ascii="Calibri" w:eastAsia="Times New Roman" w:hAnsi="Calibri" w:cs="Times New Roman"/>
                <w:color w:val="000000"/>
              </w:rPr>
            </w:pPr>
            <w:r w:rsidRPr="0092061B">
              <w:t>Asia</w:t>
            </w:r>
          </w:p>
        </w:tc>
        <w:tc>
          <w:tcPr>
            <w:tcW w:w="1900" w:type="dxa"/>
            <w:shd w:val="clear" w:color="auto" w:fill="auto"/>
            <w:noWrap/>
            <w:vAlign w:val="bottom"/>
            <w:hideMark/>
          </w:tcPr>
          <w:p w14:paraId="23D34E83" w14:textId="2FAABAD6" w:rsidR="0097555E" w:rsidRPr="000D66DB" w:rsidRDefault="000D66DB" w:rsidP="000D66DB">
            <w:pPr>
              <w:jc w:val="right"/>
              <w:rPr>
                <w:rFonts w:ascii="Calibri" w:hAnsi="Calibri"/>
                <w:color w:val="000000"/>
              </w:rPr>
            </w:pPr>
            <w:r>
              <w:rPr>
                <w:rFonts w:ascii="Calibri" w:hAnsi="Calibri"/>
                <w:color w:val="000000"/>
              </w:rPr>
              <w:t>3649</w:t>
            </w:r>
          </w:p>
        </w:tc>
        <w:tc>
          <w:tcPr>
            <w:tcW w:w="1840" w:type="dxa"/>
            <w:shd w:val="clear" w:color="auto" w:fill="auto"/>
            <w:noWrap/>
            <w:vAlign w:val="bottom"/>
            <w:hideMark/>
          </w:tcPr>
          <w:p w14:paraId="7C77BFBE" w14:textId="22E50058" w:rsidR="0097555E" w:rsidRPr="000D66DB" w:rsidRDefault="000D66DB" w:rsidP="000D66DB">
            <w:pPr>
              <w:jc w:val="right"/>
              <w:rPr>
                <w:rFonts w:ascii="Calibri" w:hAnsi="Calibri"/>
                <w:color w:val="000000"/>
              </w:rPr>
            </w:pPr>
            <w:r>
              <w:rPr>
                <w:rFonts w:ascii="Calibri" w:hAnsi="Calibri"/>
                <w:color w:val="000000"/>
              </w:rPr>
              <w:t>6442</w:t>
            </w:r>
          </w:p>
        </w:tc>
        <w:tc>
          <w:tcPr>
            <w:tcW w:w="1840" w:type="dxa"/>
            <w:shd w:val="clear" w:color="auto" w:fill="auto"/>
            <w:noWrap/>
            <w:vAlign w:val="bottom"/>
            <w:hideMark/>
          </w:tcPr>
          <w:p w14:paraId="1903D928" w14:textId="549C8678" w:rsidR="0097555E" w:rsidRPr="000D66DB" w:rsidRDefault="000D66DB" w:rsidP="000D66DB">
            <w:pPr>
              <w:jc w:val="right"/>
              <w:rPr>
                <w:rFonts w:ascii="Calibri" w:hAnsi="Calibri"/>
                <w:color w:val="000000"/>
              </w:rPr>
            </w:pPr>
            <w:r>
              <w:rPr>
                <w:rFonts w:ascii="Calibri" w:hAnsi="Calibri"/>
                <w:color w:val="000000"/>
              </w:rPr>
              <w:t>5636.666667</w:t>
            </w:r>
          </w:p>
        </w:tc>
      </w:tr>
      <w:tr w:rsidR="0097555E" w:rsidRPr="00B92051" w14:paraId="3CBE6964" w14:textId="77777777" w:rsidTr="00E1686C">
        <w:trPr>
          <w:trHeight w:val="300"/>
        </w:trPr>
        <w:tc>
          <w:tcPr>
            <w:tcW w:w="3220" w:type="dxa"/>
            <w:shd w:val="clear" w:color="auto" w:fill="auto"/>
            <w:noWrap/>
            <w:vAlign w:val="bottom"/>
            <w:hideMark/>
          </w:tcPr>
          <w:p w14:paraId="1B7812A4" w14:textId="50A91697" w:rsidR="0097555E" w:rsidRPr="00B92051" w:rsidRDefault="0097555E" w:rsidP="0097555E">
            <w:pPr>
              <w:spacing w:after="0" w:line="240" w:lineRule="auto"/>
              <w:rPr>
                <w:rFonts w:ascii="Calibri" w:eastAsia="Times New Roman" w:hAnsi="Calibri" w:cs="Times New Roman"/>
                <w:color w:val="000000"/>
              </w:rPr>
            </w:pPr>
            <w:r w:rsidRPr="0092061B">
              <w:t>US</w:t>
            </w:r>
          </w:p>
        </w:tc>
        <w:tc>
          <w:tcPr>
            <w:tcW w:w="1900" w:type="dxa"/>
            <w:shd w:val="clear" w:color="auto" w:fill="auto"/>
            <w:noWrap/>
            <w:vAlign w:val="bottom"/>
            <w:hideMark/>
          </w:tcPr>
          <w:p w14:paraId="686FD433" w14:textId="7C112C1F" w:rsidR="0097555E" w:rsidRPr="008D790C" w:rsidRDefault="008D790C" w:rsidP="008D790C">
            <w:pPr>
              <w:jc w:val="right"/>
              <w:rPr>
                <w:rFonts w:ascii="Calibri" w:hAnsi="Calibri"/>
                <w:color w:val="000000"/>
              </w:rPr>
            </w:pPr>
            <w:r>
              <w:rPr>
                <w:rFonts w:ascii="Calibri" w:hAnsi="Calibri"/>
                <w:color w:val="000000"/>
              </w:rPr>
              <w:t>5082</w:t>
            </w:r>
          </w:p>
        </w:tc>
        <w:tc>
          <w:tcPr>
            <w:tcW w:w="1840" w:type="dxa"/>
            <w:shd w:val="clear" w:color="auto" w:fill="auto"/>
            <w:noWrap/>
            <w:vAlign w:val="bottom"/>
            <w:hideMark/>
          </w:tcPr>
          <w:p w14:paraId="252C9254" w14:textId="35D9B568" w:rsidR="0097555E" w:rsidRPr="008D790C" w:rsidRDefault="008D790C" w:rsidP="008D790C">
            <w:pPr>
              <w:jc w:val="right"/>
              <w:rPr>
                <w:rFonts w:ascii="Calibri" w:hAnsi="Calibri"/>
                <w:color w:val="000000"/>
              </w:rPr>
            </w:pPr>
            <w:r>
              <w:rPr>
                <w:rFonts w:ascii="Calibri" w:hAnsi="Calibri"/>
                <w:color w:val="000000"/>
              </w:rPr>
              <w:t>6044</w:t>
            </w:r>
          </w:p>
        </w:tc>
        <w:tc>
          <w:tcPr>
            <w:tcW w:w="1840" w:type="dxa"/>
            <w:shd w:val="clear" w:color="auto" w:fill="auto"/>
            <w:noWrap/>
            <w:vAlign w:val="bottom"/>
            <w:hideMark/>
          </w:tcPr>
          <w:p w14:paraId="39F66646" w14:textId="71BE8AA4" w:rsidR="0097555E" w:rsidRPr="008D790C" w:rsidRDefault="008D790C" w:rsidP="008D790C">
            <w:pPr>
              <w:jc w:val="right"/>
              <w:rPr>
                <w:rFonts w:ascii="Calibri" w:hAnsi="Calibri"/>
                <w:color w:val="000000"/>
              </w:rPr>
            </w:pPr>
            <w:r>
              <w:rPr>
                <w:rFonts w:ascii="Calibri" w:hAnsi="Calibri"/>
                <w:color w:val="000000"/>
              </w:rPr>
              <w:t>5715.333</w:t>
            </w:r>
          </w:p>
        </w:tc>
      </w:tr>
    </w:tbl>
    <w:p w14:paraId="2A7A62C2" w14:textId="16569C96" w:rsidR="00752A3B" w:rsidRDefault="00752A3B" w:rsidP="00752A3B">
      <w:pPr>
        <w:ind w:left="360"/>
      </w:pPr>
      <w:r>
        <w:lastRenderedPageBreak/>
        <w:t xml:space="preserve">Data </w:t>
      </w:r>
      <w:r w:rsidR="004521DC">
        <w:t>from all 3 different time periods</w:t>
      </w:r>
    </w:p>
    <w:p w14:paraId="3BB91451" w14:textId="19A34464" w:rsidR="001525D9" w:rsidRDefault="00CB5E1F" w:rsidP="00F8292D">
      <w:r>
        <w:t>We can see that EU has the best performance and US has the worst/most unstable performance.</w:t>
      </w:r>
    </w:p>
    <w:p w14:paraId="7FB1F3AA" w14:textId="186D7C8E" w:rsidR="00594AF7" w:rsidRDefault="00594AF7" w:rsidP="00F8292D">
      <w:r>
        <w:t>And following is our result from local SSD test.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4"/>
        <w:gridCol w:w="1637"/>
        <w:gridCol w:w="1693"/>
        <w:gridCol w:w="1748"/>
        <w:gridCol w:w="1748"/>
      </w:tblGrid>
      <w:tr w:rsidR="002A0D7A" w:rsidRPr="00CC5A76" w14:paraId="0877BE1E" w14:textId="77777777" w:rsidTr="002A0D7A">
        <w:trPr>
          <w:trHeight w:val="300"/>
        </w:trPr>
        <w:tc>
          <w:tcPr>
            <w:tcW w:w="1457" w:type="pct"/>
            <w:shd w:val="clear" w:color="auto" w:fill="auto"/>
            <w:noWrap/>
            <w:vAlign w:val="bottom"/>
            <w:hideMark/>
          </w:tcPr>
          <w:p w14:paraId="6DD45BF9" w14:textId="77777777" w:rsidR="00CC5A76" w:rsidRPr="00CC5A76" w:rsidRDefault="00CC5A76" w:rsidP="00CC5A76">
            <w:pPr>
              <w:spacing w:after="0" w:line="240" w:lineRule="auto"/>
              <w:rPr>
                <w:rFonts w:ascii="Times New Roman" w:eastAsia="Times New Roman" w:hAnsi="Times New Roman" w:cs="Times New Roman"/>
                <w:sz w:val="24"/>
                <w:szCs w:val="24"/>
              </w:rPr>
            </w:pPr>
          </w:p>
        </w:tc>
        <w:tc>
          <w:tcPr>
            <w:tcW w:w="433" w:type="pct"/>
            <w:shd w:val="clear" w:color="auto" w:fill="auto"/>
            <w:noWrap/>
            <w:vAlign w:val="bottom"/>
            <w:hideMark/>
          </w:tcPr>
          <w:p w14:paraId="06D961B0" w14:textId="77777777" w:rsidR="00CC5A76" w:rsidRPr="00CC5A76" w:rsidRDefault="00CC5A76" w:rsidP="00CC5A76">
            <w:pPr>
              <w:spacing w:after="0" w:line="240" w:lineRule="auto"/>
              <w:rPr>
                <w:rFonts w:ascii="Calibri" w:eastAsia="Times New Roman" w:hAnsi="Calibri" w:cs="Times New Roman"/>
                <w:color w:val="000000"/>
              </w:rPr>
            </w:pPr>
            <w:r w:rsidRPr="00CC5A76">
              <w:rPr>
                <w:rFonts w:ascii="Calibri" w:eastAsia="Times New Roman" w:hAnsi="Calibri" w:cs="Times New Roman"/>
                <w:color w:val="000000"/>
              </w:rPr>
              <w:t>500</w:t>
            </w:r>
            <w:proofErr w:type="gramStart"/>
            <w:r w:rsidRPr="00CC5A76">
              <w:rPr>
                <w:rFonts w:ascii="Calibri" w:eastAsia="Times New Roman" w:hAnsi="Calibri" w:cs="Times New Roman"/>
                <w:color w:val="000000"/>
              </w:rPr>
              <w:t>G(</w:t>
            </w:r>
            <w:proofErr w:type="gramEnd"/>
            <w:r w:rsidRPr="00CC5A76">
              <w:rPr>
                <w:rFonts w:ascii="Calibri" w:eastAsia="Times New Roman" w:hAnsi="Calibri" w:cs="Times New Roman"/>
                <w:color w:val="000000"/>
              </w:rPr>
              <w:t>16 vCPUs, 60 GB memory)</w:t>
            </w:r>
          </w:p>
        </w:tc>
        <w:tc>
          <w:tcPr>
            <w:tcW w:w="1014" w:type="pct"/>
            <w:shd w:val="clear" w:color="auto" w:fill="auto"/>
            <w:noWrap/>
            <w:vAlign w:val="bottom"/>
            <w:hideMark/>
          </w:tcPr>
          <w:p w14:paraId="5C8544B9" w14:textId="77777777" w:rsidR="00CC5A76" w:rsidRPr="00CC5A76" w:rsidRDefault="00CC5A76" w:rsidP="00CC5A76">
            <w:pPr>
              <w:spacing w:after="0" w:line="240" w:lineRule="auto"/>
              <w:rPr>
                <w:rFonts w:ascii="Calibri" w:eastAsia="Times New Roman" w:hAnsi="Calibri" w:cs="Times New Roman"/>
                <w:color w:val="000000"/>
              </w:rPr>
            </w:pPr>
            <w:r w:rsidRPr="00CC5A76">
              <w:rPr>
                <w:rFonts w:ascii="Calibri" w:eastAsia="Times New Roman" w:hAnsi="Calibri" w:cs="Times New Roman"/>
                <w:color w:val="000000"/>
              </w:rPr>
              <w:t>834</w:t>
            </w:r>
            <w:proofErr w:type="gramStart"/>
            <w:r w:rsidRPr="00CC5A76">
              <w:rPr>
                <w:rFonts w:ascii="Calibri" w:eastAsia="Times New Roman" w:hAnsi="Calibri" w:cs="Times New Roman"/>
                <w:color w:val="000000"/>
              </w:rPr>
              <w:t>G(</w:t>
            </w:r>
            <w:proofErr w:type="gramEnd"/>
            <w:r w:rsidRPr="00CC5A76">
              <w:rPr>
                <w:rFonts w:ascii="Calibri" w:eastAsia="Times New Roman" w:hAnsi="Calibri" w:cs="Times New Roman"/>
                <w:color w:val="000000"/>
              </w:rPr>
              <w:t>32 vCPUs, 120 GB memory)</w:t>
            </w:r>
          </w:p>
        </w:tc>
        <w:tc>
          <w:tcPr>
            <w:tcW w:w="1048" w:type="pct"/>
            <w:shd w:val="clear" w:color="auto" w:fill="auto"/>
            <w:noWrap/>
            <w:vAlign w:val="bottom"/>
            <w:hideMark/>
          </w:tcPr>
          <w:p w14:paraId="7FAA585A" w14:textId="77777777" w:rsidR="00CC5A76" w:rsidRPr="00CC5A76" w:rsidRDefault="00CC5A76" w:rsidP="00CC5A76">
            <w:pPr>
              <w:spacing w:after="0" w:line="240" w:lineRule="auto"/>
              <w:rPr>
                <w:rFonts w:ascii="Calibri" w:eastAsia="Times New Roman" w:hAnsi="Calibri" w:cs="Times New Roman"/>
                <w:color w:val="000000"/>
              </w:rPr>
            </w:pPr>
            <w:r w:rsidRPr="00CC5A76">
              <w:rPr>
                <w:rFonts w:ascii="Calibri" w:eastAsia="Times New Roman" w:hAnsi="Calibri" w:cs="Times New Roman"/>
                <w:color w:val="000000"/>
              </w:rPr>
              <w:t>2048</w:t>
            </w:r>
            <w:proofErr w:type="gramStart"/>
            <w:r w:rsidRPr="00CC5A76">
              <w:rPr>
                <w:rFonts w:ascii="Calibri" w:eastAsia="Times New Roman" w:hAnsi="Calibri" w:cs="Times New Roman"/>
                <w:color w:val="000000"/>
              </w:rPr>
              <w:t>G(</w:t>
            </w:r>
            <w:proofErr w:type="gramEnd"/>
            <w:r w:rsidRPr="00CC5A76">
              <w:rPr>
                <w:rFonts w:ascii="Calibri" w:eastAsia="Times New Roman" w:hAnsi="Calibri" w:cs="Times New Roman"/>
                <w:color w:val="000000"/>
              </w:rPr>
              <w:t>64 vCPUs, 240 GB memory)</w:t>
            </w:r>
          </w:p>
        </w:tc>
        <w:tc>
          <w:tcPr>
            <w:tcW w:w="1048" w:type="pct"/>
            <w:shd w:val="clear" w:color="auto" w:fill="auto"/>
            <w:noWrap/>
            <w:vAlign w:val="bottom"/>
            <w:hideMark/>
          </w:tcPr>
          <w:p w14:paraId="450C6B28" w14:textId="77777777" w:rsidR="00CC5A76" w:rsidRPr="00CC5A76" w:rsidRDefault="00CC5A76" w:rsidP="00CC5A76">
            <w:pPr>
              <w:spacing w:after="0" w:line="240" w:lineRule="auto"/>
              <w:rPr>
                <w:rFonts w:ascii="Calibri" w:eastAsia="Times New Roman" w:hAnsi="Calibri" w:cs="Times New Roman"/>
                <w:color w:val="000000"/>
              </w:rPr>
            </w:pPr>
            <w:r w:rsidRPr="00CC5A76">
              <w:rPr>
                <w:rFonts w:ascii="Calibri" w:eastAsia="Times New Roman" w:hAnsi="Calibri" w:cs="Times New Roman"/>
                <w:color w:val="000000"/>
              </w:rPr>
              <w:t>2048</w:t>
            </w:r>
            <w:proofErr w:type="gramStart"/>
            <w:r w:rsidRPr="00CC5A76">
              <w:rPr>
                <w:rFonts w:ascii="Calibri" w:eastAsia="Times New Roman" w:hAnsi="Calibri" w:cs="Times New Roman"/>
                <w:color w:val="000000"/>
              </w:rPr>
              <w:t>G(</w:t>
            </w:r>
            <w:proofErr w:type="gramEnd"/>
            <w:r w:rsidRPr="00CC5A76">
              <w:rPr>
                <w:rFonts w:ascii="Calibri" w:eastAsia="Times New Roman" w:hAnsi="Calibri" w:cs="Times New Roman"/>
                <w:color w:val="000000"/>
              </w:rPr>
              <w:t>96 vCPUs, 360 GB memory)</w:t>
            </w:r>
          </w:p>
        </w:tc>
      </w:tr>
      <w:tr w:rsidR="002A0D7A" w:rsidRPr="00CC5A76" w14:paraId="0573FEA1" w14:textId="77777777" w:rsidTr="002A0D7A">
        <w:trPr>
          <w:trHeight w:val="300"/>
        </w:trPr>
        <w:tc>
          <w:tcPr>
            <w:tcW w:w="1457" w:type="pct"/>
            <w:shd w:val="clear" w:color="auto" w:fill="auto"/>
            <w:noWrap/>
            <w:vAlign w:val="bottom"/>
            <w:hideMark/>
          </w:tcPr>
          <w:p w14:paraId="74C53D8B" w14:textId="77777777" w:rsidR="00CC5A76" w:rsidRPr="00CC5A76" w:rsidRDefault="00CC5A76" w:rsidP="00CC5A76">
            <w:pPr>
              <w:spacing w:after="0" w:line="240" w:lineRule="auto"/>
              <w:rPr>
                <w:rFonts w:ascii="Calibri" w:eastAsia="Times New Roman" w:hAnsi="Calibri" w:cs="Times New Roman"/>
                <w:color w:val="000000"/>
              </w:rPr>
            </w:pPr>
            <w:r w:rsidRPr="00CC5A76">
              <w:rPr>
                <w:rFonts w:ascii="Calibri" w:eastAsia="Times New Roman" w:hAnsi="Calibri" w:cs="Times New Roman"/>
                <w:color w:val="000000"/>
              </w:rPr>
              <w:t>Random Write IOPS</w:t>
            </w:r>
          </w:p>
        </w:tc>
        <w:tc>
          <w:tcPr>
            <w:tcW w:w="433" w:type="pct"/>
            <w:shd w:val="clear" w:color="auto" w:fill="auto"/>
            <w:noWrap/>
            <w:vAlign w:val="bottom"/>
            <w:hideMark/>
          </w:tcPr>
          <w:p w14:paraId="4DD6E39F"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15000</w:t>
            </w:r>
          </w:p>
        </w:tc>
        <w:tc>
          <w:tcPr>
            <w:tcW w:w="1014" w:type="pct"/>
            <w:shd w:val="clear" w:color="auto" w:fill="auto"/>
            <w:noWrap/>
            <w:vAlign w:val="bottom"/>
            <w:hideMark/>
          </w:tcPr>
          <w:p w14:paraId="47E73AC8"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25000</w:t>
            </w:r>
          </w:p>
        </w:tc>
        <w:tc>
          <w:tcPr>
            <w:tcW w:w="1048" w:type="pct"/>
            <w:shd w:val="clear" w:color="auto" w:fill="auto"/>
            <w:noWrap/>
            <w:vAlign w:val="bottom"/>
            <w:hideMark/>
          </w:tcPr>
          <w:p w14:paraId="0CC6D357"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30000</w:t>
            </w:r>
          </w:p>
        </w:tc>
        <w:tc>
          <w:tcPr>
            <w:tcW w:w="1048" w:type="pct"/>
            <w:shd w:val="clear" w:color="auto" w:fill="auto"/>
            <w:noWrap/>
            <w:vAlign w:val="bottom"/>
            <w:hideMark/>
          </w:tcPr>
          <w:p w14:paraId="42A66B6D"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30000</w:t>
            </w:r>
          </w:p>
        </w:tc>
      </w:tr>
      <w:tr w:rsidR="002A0D7A" w:rsidRPr="00CC5A76" w14:paraId="4DF91098" w14:textId="77777777" w:rsidTr="002A0D7A">
        <w:trPr>
          <w:trHeight w:val="300"/>
        </w:trPr>
        <w:tc>
          <w:tcPr>
            <w:tcW w:w="1457" w:type="pct"/>
            <w:shd w:val="clear" w:color="auto" w:fill="auto"/>
            <w:noWrap/>
            <w:vAlign w:val="bottom"/>
            <w:hideMark/>
          </w:tcPr>
          <w:p w14:paraId="4DFC2BA6" w14:textId="77777777" w:rsidR="00CC5A76" w:rsidRPr="00CC5A76" w:rsidRDefault="00CC5A76" w:rsidP="00CC5A76">
            <w:pPr>
              <w:spacing w:after="0" w:line="240" w:lineRule="auto"/>
              <w:rPr>
                <w:rFonts w:ascii="Calibri" w:eastAsia="Times New Roman" w:hAnsi="Calibri" w:cs="Times New Roman"/>
                <w:color w:val="000000"/>
              </w:rPr>
            </w:pPr>
            <w:r w:rsidRPr="00CC5A76">
              <w:rPr>
                <w:rFonts w:ascii="Calibri" w:eastAsia="Times New Roman" w:hAnsi="Calibri" w:cs="Times New Roman"/>
                <w:color w:val="000000"/>
              </w:rPr>
              <w:t>Random Read IOPS</w:t>
            </w:r>
          </w:p>
        </w:tc>
        <w:tc>
          <w:tcPr>
            <w:tcW w:w="433" w:type="pct"/>
            <w:shd w:val="clear" w:color="auto" w:fill="auto"/>
            <w:noWrap/>
            <w:vAlign w:val="bottom"/>
            <w:hideMark/>
          </w:tcPr>
          <w:p w14:paraId="5E234BE1" w14:textId="77777777" w:rsidR="00CC5A76" w:rsidRPr="00CC5A76" w:rsidRDefault="00CC5A76" w:rsidP="00CC5A76">
            <w:pPr>
              <w:spacing w:after="0" w:line="240" w:lineRule="auto"/>
              <w:jc w:val="right"/>
              <w:rPr>
                <w:rFonts w:ascii="Calibri" w:eastAsia="Times New Roman" w:hAnsi="Calibri" w:cs="Times New Roman"/>
                <w:color w:val="FF0000"/>
              </w:rPr>
            </w:pPr>
            <w:r w:rsidRPr="00CC5A76">
              <w:rPr>
                <w:rFonts w:ascii="Calibri" w:eastAsia="Times New Roman" w:hAnsi="Calibri" w:cs="Times New Roman"/>
              </w:rPr>
              <w:t>15000</w:t>
            </w:r>
          </w:p>
        </w:tc>
        <w:tc>
          <w:tcPr>
            <w:tcW w:w="1014" w:type="pct"/>
            <w:shd w:val="clear" w:color="auto" w:fill="auto"/>
            <w:noWrap/>
            <w:vAlign w:val="bottom"/>
            <w:hideMark/>
          </w:tcPr>
          <w:p w14:paraId="0B22E902" w14:textId="77777777" w:rsidR="00CC5A76" w:rsidRPr="00CC5A76" w:rsidRDefault="00CC5A76" w:rsidP="00CC5A76">
            <w:pPr>
              <w:spacing w:after="0" w:line="240" w:lineRule="auto"/>
              <w:jc w:val="right"/>
              <w:rPr>
                <w:rFonts w:ascii="Calibri" w:eastAsia="Times New Roman" w:hAnsi="Calibri" w:cs="Times New Roman"/>
                <w:color w:val="FF0000"/>
              </w:rPr>
            </w:pPr>
            <w:r w:rsidRPr="00CC5A76">
              <w:rPr>
                <w:rFonts w:ascii="Calibri" w:eastAsia="Times New Roman" w:hAnsi="Calibri" w:cs="Times New Roman"/>
                <w:color w:val="FF0000"/>
              </w:rPr>
              <w:t>11000</w:t>
            </w:r>
          </w:p>
        </w:tc>
        <w:tc>
          <w:tcPr>
            <w:tcW w:w="1048" w:type="pct"/>
            <w:shd w:val="clear" w:color="auto" w:fill="auto"/>
            <w:noWrap/>
            <w:vAlign w:val="bottom"/>
            <w:hideMark/>
          </w:tcPr>
          <w:p w14:paraId="5551A547" w14:textId="77777777" w:rsidR="00CC5A76" w:rsidRPr="00CC5A76" w:rsidRDefault="00CC5A76" w:rsidP="00CC5A76">
            <w:pPr>
              <w:spacing w:after="0" w:line="240" w:lineRule="auto"/>
              <w:jc w:val="right"/>
              <w:rPr>
                <w:rFonts w:ascii="Calibri" w:eastAsia="Times New Roman" w:hAnsi="Calibri" w:cs="Times New Roman"/>
                <w:color w:val="FF0000"/>
              </w:rPr>
            </w:pPr>
            <w:r w:rsidRPr="00CC5A76">
              <w:rPr>
                <w:rFonts w:ascii="Calibri" w:eastAsia="Times New Roman" w:hAnsi="Calibri" w:cs="Times New Roman"/>
                <w:color w:val="FF0000"/>
              </w:rPr>
              <w:t>13000</w:t>
            </w:r>
          </w:p>
        </w:tc>
        <w:tc>
          <w:tcPr>
            <w:tcW w:w="1048" w:type="pct"/>
            <w:shd w:val="clear" w:color="auto" w:fill="auto"/>
            <w:noWrap/>
            <w:vAlign w:val="bottom"/>
            <w:hideMark/>
          </w:tcPr>
          <w:p w14:paraId="383E6D6F" w14:textId="77777777" w:rsidR="00CC5A76" w:rsidRPr="00CC5A76" w:rsidRDefault="00CC5A76" w:rsidP="00CC5A76">
            <w:pPr>
              <w:spacing w:after="0" w:line="240" w:lineRule="auto"/>
              <w:jc w:val="right"/>
              <w:rPr>
                <w:rFonts w:ascii="Calibri" w:eastAsia="Times New Roman" w:hAnsi="Calibri" w:cs="Times New Roman"/>
                <w:color w:val="FF0000"/>
              </w:rPr>
            </w:pPr>
            <w:r w:rsidRPr="00CC5A76">
              <w:rPr>
                <w:rFonts w:ascii="Calibri" w:eastAsia="Times New Roman" w:hAnsi="Calibri" w:cs="Times New Roman"/>
                <w:color w:val="FF0000"/>
              </w:rPr>
              <w:t>19000</w:t>
            </w:r>
          </w:p>
        </w:tc>
      </w:tr>
      <w:tr w:rsidR="002A0D7A" w:rsidRPr="00CC5A76" w14:paraId="4D386FED" w14:textId="77777777" w:rsidTr="002A0D7A">
        <w:trPr>
          <w:trHeight w:val="300"/>
        </w:trPr>
        <w:tc>
          <w:tcPr>
            <w:tcW w:w="1457" w:type="pct"/>
            <w:shd w:val="clear" w:color="auto" w:fill="auto"/>
            <w:noWrap/>
            <w:vAlign w:val="bottom"/>
            <w:hideMark/>
          </w:tcPr>
          <w:p w14:paraId="66FE65D1" w14:textId="77777777" w:rsidR="00CC5A76" w:rsidRPr="00CC5A76" w:rsidRDefault="00CC5A76" w:rsidP="00CC5A76">
            <w:pPr>
              <w:spacing w:after="0" w:line="240" w:lineRule="auto"/>
              <w:rPr>
                <w:rFonts w:ascii="Calibri" w:eastAsia="Times New Roman" w:hAnsi="Calibri" w:cs="Times New Roman"/>
                <w:color w:val="000000"/>
              </w:rPr>
            </w:pPr>
            <w:r w:rsidRPr="00CC5A76">
              <w:rPr>
                <w:rFonts w:ascii="Calibri" w:eastAsia="Times New Roman" w:hAnsi="Calibri" w:cs="Times New Roman"/>
                <w:color w:val="000000"/>
              </w:rPr>
              <w:t>Seq Write IOPS</w:t>
            </w:r>
          </w:p>
        </w:tc>
        <w:tc>
          <w:tcPr>
            <w:tcW w:w="433" w:type="pct"/>
            <w:shd w:val="clear" w:color="auto" w:fill="auto"/>
            <w:noWrap/>
            <w:vAlign w:val="bottom"/>
            <w:hideMark/>
          </w:tcPr>
          <w:p w14:paraId="4894F185"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15000</w:t>
            </w:r>
          </w:p>
        </w:tc>
        <w:tc>
          <w:tcPr>
            <w:tcW w:w="1014" w:type="pct"/>
            <w:shd w:val="clear" w:color="auto" w:fill="auto"/>
            <w:noWrap/>
            <w:vAlign w:val="bottom"/>
            <w:hideMark/>
          </w:tcPr>
          <w:p w14:paraId="1502590E"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25000</w:t>
            </w:r>
          </w:p>
        </w:tc>
        <w:tc>
          <w:tcPr>
            <w:tcW w:w="1048" w:type="pct"/>
            <w:shd w:val="clear" w:color="auto" w:fill="auto"/>
            <w:noWrap/>
            <w:vAlign w:val="bottom"/>
            <w:hideMark/>
          </w:tcPr>
          <w:p w14:paraId="161F2A7B"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30000</w:t>
            </w:r>
          </w:p>
        </w:tc>
        <w:tc>
          <w:tcPr>
            <w:tcW w:w="1048" w:type="pct"/>
            <w:shd w:val="clear" w:color="auto" w:fill="auto"/>
            <w:noWrap/>
            <w:vAlign w:val="bottom"/>
            <w:hideMark/>
          </w:tcPr>
          <w:p w14:paraId="44AD7398"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30000</w:t>
            </w:r>
          </w:p>
        </w:tc>
      </w:tr>
      <w:tr w:rsidR="002A0D7A" w:rsidRPr="00CC5A76" w14:paraId="0A2F31EF" w14:textId="77777777" w:rsidTr="002A0D7A">
        <w:trPr>
          <w:trHeight w:val="300"/>
        </w:trPr>
        <w:tc>
          <w:tcPr>
            <w:tcW w:w="1457" w:type="pct"/>
            <w:shd w:val="clear" w:color="auto" w:fill="auto"/>
            <w:noWrap/>
            <w:vAlign w:val="bottom"/>
            <w:hideMark/>
          </w:tcPr>
          <w:p w14:paraId="092AAB8C" w14:textId="77777777" w:rsidR="00CC5A76" w:rsidRPr="00CC5A76" w:rsidRDefault="00CC5A76" w:rsidP="00CC5A76">
            <w:pPr>
              <w:spacing w:after="0" w:line="240" w:lineRule="auto"/>
              <w:rPr>
                <w:rFonts w:ascii="Calibri" w:eastAsia="Times New Roman" w:hAnsi="Calibri" w:cs="Times New Roman"/>
                <w:color w:val="000000"/>
              </w:rPr>
            </w:pPr>
            <w:r w:rsidRPr="00CC5A76">
              <w:rPr>
                <w:rFonts w:ascii="Calibri" w:eastAsia="Times New Roman" w:hAnsi="Calibri" w:cs="Times New Roman"/>
                <w:color w:val="000000"/>
              </w:rPr>
              <w:t>Seq Read IOPS</w:t>
            </w:r>
          </w:p>
        </w:tc>
        <w:tc>
          <w:tcPr>
            <w:tcW w:w="433" w:type="pct"/>
            <w:shd w:val="clear" w:color="auto" w:fill="auto"/>
            <w:noWrap/>
            <w:vAlign w:val="bottom"/>
            <w:hideMark/>
          </w:tcPr>
          <w:p w14:paraId="4503C22C"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15000</w:t>
            </w:r>
          </w:p>
        </w:tc>
        <w:tc>
          <w:tcPr>
            <w:tcW w:w="1014" w:type="pct"/>
            <w:shd w:val="clear" w:color="auto" w:fill="auto"/>
            <w:noWrap/>
            <w:vAlign w:val="bottom"/>
            <w:hideMark/>
          </w:tcPr>
          <w:p w14:paraId="3C3CE12F"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25000</w:t>
            </w:r>
          </w:p>
        </w:tc>
        <w:tc>
          <w:tcPr>
            <w:tcW w:w="1048" w:type="pct"/>
            <w:shd w:val="clear" w:color="auto" w:fill="auto"/>
            <w:noWrap/>
            <w:vAlign w:val="bottom"/>
            <w:hideMark/>
          </w:tcPr>
          <w:p w14:paraId="0697A1B1"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40000</w:t>
            </w:r>
          </w:p>
        </w:tc>
        <w:tc>
          <w:tcPr>
            <w:tcW w:w="1048" w:type="pct"/>
            <w:shd w:val="clear" w:color="auto" w:fill="auto"/>
            <w:noWrap/>
            <w:vAlign w:val="bottom"/>
            <w:hideMark/>
          </w:tcPr>
          <w:p w14:paraId="0222C012"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40000</w:t>
            </w:r>
          </w:p>
        </w:tc>
      </w:tr>
      <w:tr w:rsidR="002A0D7A" w:rsidRPr="00CC5A76" w14:paraId="7C1CC459" w14:textId="77777777" w:rsidTr="002A0D7A">
        <w:trPr>
          <w:trHeight w:val="300"/>
        </w:trPr>
        <w:tc>
          <w:tcPr>
            <w:tcW w:w="1457" w:type="pct"/>
            <w:shd w:val="clear" w:color="auto" w:fill="auto"/>
            <w:noWrap/>
            <w:vAlign w:val="bottom"/>
            <w:hideMark/>
          </w:tcPr>
          <w:p w14:paraId="4F9B4490" w14:textId="55E19B12" w:rsidR="00CC5A76" w:rsidRPr="00CC5A76" w:rsidRDefault="00CC5A76" w:rsidP="00CC5A76">
            <w:pPr>
              <w:spacing w:after="0" w:line="240" w:lineRule="auto"/>
              <w:rPr>
                <w:rFonts w:ascii="Calibri" w:eastAsia="Times New Roman" w:hAnsi="Calibri" w:cs="Times New Roman"/>
                <w:color w:val="000000"/>
              </w:rPr>
            </w:pPr>
            <w:r w:rsidRPr="00CC5A76">
              <w:rPr>
                <w:rFonts w:ascii="Calibri" w:eastAsia="Times New Roman" w:hAnsi="Calibri" w:cs="Times New Roman"/>
                <w:color w:val="000000"/>
              </w:rPr>
              <w:t>Random Write BW</w:t>
            </w:r>
            <w:r w:rsidR="002A0D7A">
              <w:rPr>
                <w:rFonts w:ascii="Calibri" w:eastAsia="Times New Roman" w:hAnsi="Calibri" w:cs="Times New Roman"/>
                <w:color w:val="000000"/>
              </w:rPr>
              <w:t xml:space="preserve"> (MB/S)</w:t>
            </w:r>
          </w:p>
        </w:tc>
        <w:tc>
          <w:tcPr>
            <w:tcW w:w="433" w:type="pct"/>
            <w:shd w:val="clear" w:color="auto" w:fill="auto"/>
            <w:noWrap/>
            <w:vAlign w:val="bottom"/>
            <w:hideMark/>
          </w:tcPr>
          <w:p w14:paraId="12A235A0"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245</w:t>
            </w:r>
          </w:p>
        </w:tc>
        <w:tc>
          <w:tcPr>
            <w:tcW w:w="1014" w:type="pct"/>
            <w:shd w:val="clear" w:color="auto" w:fill="auto"/>
            <w:noWrap/>
            <w:vAlign w:val="bottom"/>
            <w:hideMark/>
          </w:tcPr>
          <w:p w14:paraId="73F00633"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410</w:t>
            </w:r>
          </w:p>
        </w:tc>
        <w:tc>
          <w:tcPr>
            <w:tcW w:w="1048" w:type="pct"/>
            <w:shd w:val="clear" w:color="auto" w:fill="auto"/>
            <w:noWrap/>
            <w:vAlign w:val="bottom"/>
            <w:hideMark/>
          </w:tcPr>
          <w:p w14:paraId="5A2AD2E1"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410</w:t>
            </w:r>
          </w:p>
        </w:tc>
        <w:tc>
          <w:tcPr>
            <w:tcW w:w="1048" w:type="pct"/>
            <w:shd w:val="clear" w:color="auto" w:fill="auto"/>
            <w:noWrap/>
            <w:vAlign w:val="bottom"/>
            <w:hideMark/>
          </w:tcPr>
          <w:p w14:paraId="37E8E16C"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410</w:t>
            </w:r>
          </w:p>
        </w:tc>
      </w:tr>
      <w:tr w:rsidR="002A0D7A" w:rsidRPr="00CC5A76" w14:paraId="3280B432" w14:textId="77777777" w:rsidTr="002A0D7A">
        <w:trPr>
          <w:trHeight w:val="300"/>
        </w:trPr>
        <w:tc>
          <w:tcPr>
            <w:tcW w:w="1457" w:type="pct"/>
            <w:shd w:val="clear" w:color="auto" w:fill="auto"/>
            <w:noWrap/>
            <w:vAlign w:val="bottom"/>
            <w:hideMark/>
          </w:tcPr>
          <w:p w14:paraId="76A57B8C" w14:textId="3890C60C" w:rsidR="00CC5A76" w:rsidRPr="00CC5A76" w:rsidRDefault="00CC5A76" w:rsidP="00CC5A76">
            <w:pPr>
              <w:spacing w:after="0" w:line="240" w:lineRule="auto"/>
              <w:rPr>
                <w:rFonts w:ascii="Calibri" w:eastAsia="Times New Roman" w:hAnsi="Calibri" w:cs="Times New Roman"/>
                <w:color w:val="000000"/>
              </w:rPr>
            </w:pPr>
            <w:r w:rsidRPr="00CC5A76">
              <w:rPr>
                <w:rFonts w:ascii="Calibri" w:eastAsia="Times New Roman" w:hAnsi="Calibri" w:cs="Times New Roman"/>
                <w:color w:val="000000"/>
              </w:rPr>
              <w:t>Random Read BW</w:t>
            </w:r>
            <w:r w:rsidR="002A0D7A">
              <w:rPr>
                <w:rFonts w:ascii="Calibri" w:eastAsia="Times New Roman" w:hAnsi="Calibri" w:cs="Times New Roman"/>
                <w:color w:val="000000"/>
              </w:rPr>
              <w:t xml:space="preserve"> </w:t>
            </w:r>
            <w:r w:rsidR="002A0D7A">
              <w:rPr>
                <w:rFonts w:ascii="Calibri" w:eastAsia="Times New Roman" w:hAnsi="Calibri" w:cs="Times New Roman"/>
                <w:color w:val="000000"/>
              </w:rPr>
              <w:t>(MB/S)</w:t>
            </w:r>
          </w:p>
        </w:tc>
        <w:tc>
          <w:tcPr>
            <w:tcW w:w="433" w:type="pct"/>
            <w:shd w:val="clear" w:color="auto" w:fill="auto"/>
            <w:noWrap/>
            <w:vAlign w:val="bottom"/>
            <w:hideMark/>
          </w:tcPr>
          <w:p w14:paraId="45819562"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245</w:t>
            </w:r>
          </w:p>
        </w:tc>
        <w:tc>
          <w:tcPr>
            <w:tcW w:w="1014" w:type="pct"/>
            <w:shd w:val="clear" w:color="auto" w:fill="auto"/>
            <w:noWrap/>
            <w:vAlign w:val="bottom"/>
            <w:hideMark/>
          </w:tcPr>
          <w:p w14:paraId="174C9D42"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410</w:t>
            </w:r>
          </w:p>
        </w:tc>
        <w:tc>
          <w:tcPr>
            <w:tcW w:w="1048" w:type="pct"/>
            <w:shd w:val="clear" w:color="auto" w:fill="auto"/>
            <w:noWrap/>
            <w:vAlign w:val="bottom"/>
            <w:hideMark/>
          </w:tcPr>
          <w:p w14:paraId="7139997B"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820</w:t>
            </w:r>
          </w:p>
        </w:tc>
        <w:tc>
          <w:tcPr>
            <w:tcW w:w="1048" w:type="pct"/>
            <w:shd w:val="clear" w:color="auto" w:fill="auto"/>
            <w:noWrap/>
            <w:vAlign w:val="bottom"/>
            <w:hideMark/>
          </w:tcPr>
          <w:p w14:paraId="49C1FFD7"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820</w:t>
            </w:r>
          </w:p>
        </w:tc>
      </w:tr>
      <w:tr w:rsidR="002A0D7A" w:rsidRPr="00CC5A76" w14:paraId="14E0A61E" w14:textId="77777777" w:rsidTr="002A0D7A">
        <w:trPr>
          <w:trHeight w:val="300"/>
        </w:trPr>
        <w:tc>
          <w:tcPr>
            <w:tcW w:w="1457" w:type="pct"/>
            <w:shd w:val="clear" w:color="auto" w:fill="auto"/>
            <w:noWrap/>
            <w:vAlign w:val="bottom"/>
            <w:hideMark/>
          </w:tcPr>
          <w:p w14:paraId="0E8DBAE2" w14:textId="20DEA5F8" w:rsidR="00CC5A76" w:rsidRPr="00CC5A76" w:rsidRDefault="00CC5A76" w:rsidP="00CC5A76">
            <w:pPr>
              <w:spacing w:after="0" w:line="240" w:lineRule="auto"/>
              <w:rPr>
                <w:rFonts w:ascii="Calibri" w:eastAsia="Times New Roman" w:hAnsi="Calibri" w:cs="Times New Roman"/>
                <w:color w:val="000000"/>
              </w:rPr>
            </w:pPr>
            <w:r w:rsidRPr="00CC5A76">
              <w:rPr>
                <w:rFonts w:ascii="Calibri" w:eastAsia="Times New Roman" w:hAnsi="Calibri" w:cs="Times New Roman"/>
                <w:color w:val="000000"/>
              </w:rPr>
              <w:t>Seq Write BW</w:t>
            </w:r>
            <w:r w:rsidR="002A0D7A">
              <w:rPr>
                <w:rFonts w:ascii="Calibri" w:eastAsia="Times New Roman" w:hAnsi="Calibri" w:cs="Times New Roman"/>
                <w:color w:val="000000"/>
              </w:rPr>
              <w:t xml:space="preserve"> </w:t>
            </w:r>
            <w:r w:rsidR="002A0D7A">
              <w:rPr>
                <w:rFonts w:ascii="Calibri" w:eastAsia="Times New Roman" w:hAnsi="Calibri" w:cs="Times New Roman"/>
                <w:color w:val="000000"/>
              </w:rPr>
              <w:t>(MB/S)</w:t>
            </w:r>
          </w:p>
        </w:tc>
        <w:tc>
          <w:tcPr>
            <w:tcW w:w="433" w:type="pct"/>
            <w:shd w:val="clear" w:color="auto" w:fill="auto"/>
            <w:noWrap/>
            <w:vAlign w:val="bottom"/>
            <w:hideMark/>
          </w:tcPr>
          <w:p w14:paraId="6E4725F9"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245</w:t>
            </w:r>
          </w:p>
        </w:tc>
        <w:tc>
          <w:tcPr>
            <w:tcW w:w="1014" w:type="pct"/>
            <w:shd w:val="clear" w:color="auto" w:fill="auto"/>
            <w:noWrap/>
            <w:vAlign w:val="bottom"/>
            <w:hideMark/>
          </w:tcPr>
          <w:p w14:paraId="3A88B24D"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410</w:t>
            </w:r>
          </w:p>
        </w:tc>
        <w:tc>
          <w:tcPr>
            <w:tcW w:w="1048" w:type="pct"/>
            <w:shd w:val="clear" w:color="auto" w:fill="auto"/>
            <w:noWrap/>
            <w:vAlign w:val="bottom"/>
            <w:hideMark/>
          </w:tcPr>
          <w:p w14:paraId="292CFCBB"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410</w:t>
            </w:r>
          </w:p>
        </w:tc>
        <w:tc>
          <w:tcPr>
            <w:tcW w:w="1048" w:type="pct"/>
            <w:shd w:val="clear" w:color="auto" w:fill="auto"/>
            <w:noWrap/>
            <w:vAlign w:val="bottom"/>
            <w:hideMark/>
          </w:tcPr>
          <w:p w14:paraId="3DE853B9"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410</w:t>
            </w:r>
          </w:p>
        </w:tc>
      </w:tr>
      <w:tr w:rsidR="002A0D7A" w:rsidRPr="00CC5A76" w14:paraId="219B4A56" w14:textId="77777777" w:rsidTr="002A0D7A">
        <w:trPr>
          <w:trHeight w:val="300"/>
        </w:trPr>
        <w:tc>
          <w:tcPr>
            <w:tcW w:w="1457" w:type="pct"/>
            <w:shd w:val="clear" w:color="auto" w:fill="auto"/>
            <w:noWrap/>
            <w:vAlign w:val="bottom"/>
            <w:hideMark/>
          </w:tcPr>
          <w:p w14:paraId="09519270" w14:textId="31127625" w:rsidR="00CC5A76" w:rsidRPr="00CC5A76" w:rsidRDefault="00CC5A76" w:rsidP="00CC5A76">
            <w:pPr>
              <w:spacing w:after="0" w:line="240" w:lineRule="auto"/>
              <w:rPr>
                <w:rFonts w:ascii="Calibri" w:eastAsia="Times New Roman" w:hAnsi="Calibri" w:cs="Times New Roman"/>
                <w:color w:val="000000"/>
              </w:rPr>
            </w:pPr>
            <w:r w:rsidRPr="00CC5A76">
              <w:rPr>
                <w:rFonts w:ascii="Calibri" w:eastAsia="Times New Roman" w:hAnsi="Calibri" w:cs="Times New Roman"/>
                <w:color w:val="000000"/>
              </w:rPr>
              <w:t>Seq Read BW</w:t>
            </w:r>
            <w:r w:rsidR="002A0D7A">
              <w:rPr>
                <w:rFonts w:ascii="Calibri" w:eastAsia="Times New Roman" w:hAnsi="Calibri" w:cs="Times New Roman"/>
                <w:color w:val="000000"/>
              </w:rPr>
              <w:t xml:space="preserve"> </w:t>
            </w:r>
            <w:r w:rsidR="002A0D7A">
              <w:rPr>
                <w:rFonts w:ascii="Calibri" w:eastAsia="Times New Roman" w:hAnsi="Calibri" w:cs="Times New Roman"/>
                <w:color w:val="000000"/>
              </w:rPr>
              <w:t>(MB/S)</w:t>
            </w:r>
          </w:p>
        </w:tc>
        <w:tc>
          <w:tcPr>
            <w:tcW w:w="433" w:type="pct"/>
            <w:shd w:val="clear" w:color="auto" w:fill="auto"/>
            <w:noWrap/>
            <w:vAlign w:val="bottom"/>
            <w:hideMark/>
          </w:tcPr>
          <w:p w14:paraId="196B7562"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245</w:t>
            </w:r>
          </w:p>
        </w:tc>
        <w:tc>
          <w:tcPr>
            <w:tcW w:w="1014" w:type="pct"/>
            <w:shd w:val="clear" w:color="auto" w:fill="auto"/>
            <w:noWrap/>
            <w:vAlign w:val="bottom"/>
            <w:hideMark/>
          </w:tcPr>
          <w:p w14:paraId="4A82E7E6"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410</w:t>
            </w:r>
          </w:p>
        </w:tc>
        <w:tc>
          <w:tcPr>
            <w:tcW w:w="1048" w:type="pct"/>
            <w:shd w:val="clear" w:color="auto" w:fill="auto"/>
            <w:noWrap/>
            <w:vAlign w:val="bottom"/>
            <w:hideMark/>
          </w:tcPr>
          <w:p w14:paraId="1B073E58"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820</w:t>
            </w:r>
          </w:p>
        </w:tc>
        <w:tc>
          <w:tcPr>
            <w:tcW w:w="1048" w:type="pct"/>
            <w:shd w:val="clear" w:color="auto" w:fill="auto"/>
            <w:noWrap/>
            <w:vAlign w:val="bottom"/>
            <w:hideMark/>
          </w:tcPr>
          <w:p w14:paraId="7FEF7CFF"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820</w:t>
            </w:r>
          </w:p>
        </w:tc>
      </w:tr>
      <w:tr w:rsidR="002A0D7A" w:rsidRPr="00CC5A76" w14:paraId="72C5FB7B" w14:textId="77777777" w:rsidTr="002A0D7A">
        <w:trPr>
          <w:trHeight w:val="300"/>
        </w:trPr>
        <w:tc>
          <w:tcPr>
            <w:tcW w:w="1457" w:type="pct"/>
            <w:shd w:val="clear" w:color="auto" w:fill="auto"/>
            <w:noWrap/>
            <w:vAlign w:val="bottom"/>
            <w:hideMark/>
          </w:tcPr>
          <w:p w14:paraId="5D7F76EB" w14:textId="77777777" w:rsidR="00CC5A76" w:rsidRPr="00CC5A76" w:rsidRDefault="00CC5A76" w:rsidP="00CC5A76">
            <w:pPr>
              <w:spacing w:after="0" w:line="240" w:lineRule="auto"/>
              <w:rPr>
                <w:rFonts w:ascii="Calibri" w:eastAsia="Times New Roman" w:hAnsi="Calibri" w:cs="Times New Roman"/>
                <w:color w:val="000000"/>
              </w:rPr>
            </w:pPr>
            <w:r w:rsidRPr="00CC5A76">
              <w:rPr>
                <w:rFonts w:ascii="Calibri" w:eastAsia="Times New Roman" w:hAnsi="Calibri" w:cs="Times New Roman"/>
                <w:color w:val="000000"/>
              </w:rPr>
              <w:t>Expected Random Write IOPS</w:t>
            </w:r>
          </w:p>
        </w:tc>
        <w:tc>
          <w:tcPr>
            <w:tcW w:w="433" w:type="pct"/>
            <w:shd w:val="clear" w:color="auto" w:fill="auto"/>
            <w:noWrap/>
            <w:vAlign w:val="bottom"/>
            <w:hideMark/>
          </w:tcPr>
          <w:p w14:paraId="7E01FF9E"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15000</w:t>
            </w:r>
          </w:p>
        </w:tc>
        <w:tc>
          <w:tcPr>
            <w:tcW w:w="1014" w:type="pct"/>
            <w:shd w:val="clear" w:color="auto" w:fill="auto"/>
            <w:noWrap/>
            <w:vAlign w:val="bottom"/>
            <w:hideMark/>
          </w:tcPr>
          <w:p w14:paraId="2DB83FF8"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25000</w:t>
            </w:r>
          </w:p>
        </w:tc>
        <w:tc>
          <w:tcPr>
            <w:tcW w:w="1048" w:type="pct"/>
            <w:shd w:val="clear" w:color="auto" w:fill="auto"/>
            <w:noWrap/>
            <w:vAlign w:val="bottom"/>
            <w:hideMark/>
          </w:tcPr>
          <w:p w14:paraId="107AD268"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30000</w:t>
            </w:r>
          </w:p>
        </w:tc>
        <w:tc>
          <w:tcPr>
            <w:tcW w:w="1048" w:type="pct"/>
            <w:shd w:val="clear" w:color="auto" w:fill="auto"/>
            <w:noWrap/>
            <w:vAlign w:val="bottom"/>
            <w:hideMark/>
          </w:tcPr>
          <w:p w14:paraId="52E693EE"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30000</w:t>
            </w:r>
          </w:p>
        </w:tc>
      </w:tr>
      <w:tr w:rsidR="002A0D7A" w:rsidRPr="00CC5A76" w14:paraId="321A62DE" w14:textId="77777777" w:rsidTr="002A0D7A">
        <w:trPr>
          <w:trHeight w:val="300"/>
        </w:trPr>
        <w:tc>
          <w:tcPr>
            <w:tcW w:w="1457" w:type="pct"/>
            <w:shd w:val="clear" w:color="auto" w:fill="auto"/>
            <w:noWrap/>
            <w:vAlign w:val="bottom"/>
            <w:hideMark/>
          </w:tcPr>
          <w:p w14:paraId="304D9EB6" w14:textId="77777777" w:rsidR="00CC5A76" w:rsidRPr="00CC5A76" w:rsidRDefault="00CC5A76" w:rsidP="00CC5A76">
            <w:pPr>
              <w:spacing w:after="0" w:line="240" w:lineRule="auto"/>
              <w:rPr>
                <w:rFonts w:ascii="Calibri" w:eastAsia="Times New Roman" w:hAnsi="Calibri" w:cs="Times New Roman"/>
                <w:color w:val="000000"/>
              </w:rPr>
            </w:pPr>
            <w:r w:rsidRPr="00CC5A76">
              <w:rPr>
                <w:rFonts w:ascii="Calibri" w:eastAsia="Times New Roman" w:hAnsi="Calibri" w:cs="Times New Roman"/>
                <w:color w:val="000000"/>
              </w:rPr>
              <w:t>Expected Random Read IOPS</w:t>
            </w:r>
          </w:p>
        </w:tc>
        <w:tc>
          <w:tcPr>
            <w:tcW w:w="433" w:type="pct"/>
            <w:shd w:val="clear" w:color="auto" w:fill="auto"/>
            <w:noWrap/>
            <w:vAlign w:val="bottom"/>
            <w:hideMark/>
          </w:tcPr>
          <w:p w14:paraId="2CCE7DDE"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15000</w:t>
            </w:r>
          </w:p>
        </w:tc>
        <w:tc>
          <w:tcPr>
            <w:tcW w:w="1014" w:type="pct"/>
            <w:shd w:val="clear" w:color="auto" w:fill="auto"/>
            <w:noWrap/>
            <w:vAlign w:val="bottom"/>
            <w:hideMark/>
          </w:tcPr>
          <w:p w14:paraId="08BF67A6"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25000</w:t>
            </w:r>
          </w:p>
        </w:tc>
        <w:tc>
          <w:tcPr>
            <w:tcW w:w="1048" w:type="pct"/>
            <w:shd w:val="clear" w:color="auto" w:fill="auto"/>
            <w:noWrap/>
            <w:vAlign w:val="bottom"/>
            <w:hideMark/>
          </w:tcPr>
          <w:p w14:paraId="31F7EF0C"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40000</w:t>
            </w:r>
          </w:p>
        </w:tc>
        <w:tc>
          <w:tcPr>
            <w:tcW w:w="1048" w:type="pct"/>
            <w:shd w:val="clear" w:color="auto" w:fill="auto"/>
            <w:noWrap/>
            <w:vAlign w:val="bottom"/>
            <w:hideMark/>
          </w:tcPr>
          <w:p w14:paraId="0F9A6B7D"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40000</w:t>
            </w:r>
          </w:p>
        </w:tc>
      </w:tr>
      <w:tr w:rsidR="002A0D7A" w:rsidRPr="00CC5A76" w14:paraId="694E3EA9" w14:textId="77777777" w:rsidTr="002A0D7A">
        <w:trPr>
          <w:trHeight w:val="300"/>
        </w:trPr>
        <w:tc>
          <w:tcPr>
            <w:tcW w:w="1457" w:type="pct"/>
            <w:shd w:val="clear" w:color="auto" w:fill="auto"/>
            <w:noWrap/>
            <w:vAlign w:val="bottom"/>
            <w:hideMark/>
          </w:tcPr>
          <w:p w14:paraId="394FAAED" w14:textId="5E4CD3BB" w:rsidR="00CC5A76" w:rsidRPr="00CC5A76" w:rsidRDefault="00CC5A76" w:rsidP="00CC5A76">
            <w:pPr>
              <w:spacing w:after="0" w:line="240" w:lineRule="auto"/>
              <w:rPr>
                <w:rFonts w:ascii="Calibri" w:eastAsia="Times New Roman" w:hAnsi="Calibri" w:cs="Times New Roman"/>
                <w:color w:val="000000"/>
              </w:rPr>
            </w:pPr>
            <w:r w:rsidRPr="00CC5A76">
              <w:rPr>
                <w:rFonts w:ascii="Calibri" w:eastAsia="Times New Roman" w:hAnsi="Calibri" w:cs="Times New Roman"/>
                <w:color w:val="000000"/>
              </w:rPr>
              <w:t>Expected Random Write BW</w:t>
            </w:r>
            <w:r w:rsidR="002A0D7A">
              <w:rPr>
                <w:rFonts w:ascii="Calibri" w:eastAsia="Times New Roman" w:hAnsi="Calibri" w:cs="Times New Roman"/>
                <w:color w:val="000000"/>
              </w:rPr>
              <w:t xml:space="preserve"> </w:t>
            </w:r>
            <w:r w:rsidR="002A0D7A">
              <w:rPr>
                <w:rFonts w:ascii="Calibri" w:eastAsia="Times New Roman" w:hAnsi="Calibri" w:cs="Times New Roman"/>
                <w:color w:val="000000"/>
              </w:rPr>
              <w:t>(MB/S)</w:t>
            </w:r>
          </w:p>
        </w:tc>
        <w:tc>
          <w:tcPr>
            <w:tcW w:w="433" w:type="pct"/>
            <w:shd w:val="clear" w:color="auto" w:fill="auto"/>
            <w:noWrap/>
            <w:vAlign w:val="bottom"/>
            <w:hideMark/>
          </w:tcPr>
          <w:p w14:paraId="405D1C7E"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240</w:t>
            </w:r>
          </w:p>
        </w:tc>
        <w:tc>
          <w:tcPr>
            <w:tcW w:w="1014" w:type="pct"/>
            <w:shd w:val="clear" w:color="auto" w:fill="auto"/>
            <w:noWrap/>
            <w:vAlign w:val="bottom"/>
            <w:hideMark/>
          </w:tcPr>
          <w:p w14:paraId="4F1AD1CF"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400</w:t>
            </w:r>
          </w:p>
        </w:tc>
        <w:tc>
          <w:tcPr>
            <w:tcW w:w="1048" w:type="pct"/>
            <w:shd w:val="clear" w:color="auto" w:fill="auto"/>
            <w:noWrap/>
            <w:vAlign w:val="bottom"/>
            <w:hideMark/>
          </w:tcPr>
          <w:p w14:paraId="52EFC957"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400</w:t>
            </w:r>
          </w:p>
        </w:tc>
        <w:tc>
          <w:tcPr>
            <w:tcW w:w="1048" w:type="pct"/>
            <w:shd w:val="clear" w:color="auto" w:fill="auto"/>
            <w:noWrap/>
            <w:vAlign w:val="bottom"/>
            <w:hideMark/>
          </w:tcPr>
          <w:p w14:paraId="540BF1F6"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400</w:t>
            </w:r>
          </w:p>
        </w:tc>
      </w:tr>
      <w:tr w:rsidR="002A0D7A" w:rsidRPr="00CC5A76" w14:paraId="26B88632" w14:textId="77777777" w:rsidTr="002A0D7A">
        <w:trPr>
          <w:trHeight w:val="300"/>
        </w:trPr>
        <w:tc>
          <w:tcPr>
            <w:tcW w:w="1457" w:type="pct"/>
            <w:shd w:val="clear" w:color="auto" w:fill="auto"/>
            <w:noWrap/>
            <w:vAlign w:val="bottom"/>
            <w:hideMark/>
          </w:tcPr>
          <w:p w14:paraId="79C6C07E" w14:textId="3D779A96" w:rsidR="00CC5A76" w:rsidRPr="00CC5A76" w:rsidRDefault="00CC5A76" w:rsidP="00CC5A76">
            <w:pPr>
              <w:spacing w:after="0" w:line="240" w:lineRule="auto"/>
              <w:rPr>
                <w:rFonts w:ascii="Calibri" w:eastAsia="Times New Roman" w:hAnsi="Calibri" w:cs="Times New Roman"/>
                <w:color w:val="000000"/>
              </w:rPr>
            </w:pPr>
            <w:r w:rsidRPr="00CC5A76">
              <w:rPr>
                <w:rFonts w:ascii="Calibri" w:eastAsia="Times New Roman" w:hAnsi="Calibri" w:cs="Times New Roman"/>
                <w:color w:val="000000"/>
              </w:rPr>
              <w:t>Expected Random Read BW</w:t>
            </w:r>
            <w:r w:rsidR="002A0D7A">
              <w:rPr>
                <w:rFonts w:ascii="Calibri" w:eastAsia="Times New Roman" w:hAnsi="Calibri" w:cs="Times New Roman"/>
                <w:color w:val="000000"/>
              </w:rPr>
              <w:t xml:space="preserve"> </w:t>
            </w:r>
            <w:r w:rsidR="002A0D7A">
              <w:rPr>
                <w:rFonts w:ascii="Calibri" w:eastAsia="Times New Roman" w:hAnsi="Calibri" w:cs="Times New Roman"/>
                <w:color w:val="000000"/>
              </w:rPr>
              <w:t>(MB/S)</w:t>
            </w:r>
          </w:p>
        </w:tc>
        <w:tc>
          <w:tcPr>
            <w:tcW w:w="433" w:type="pct"/>
            <w:shd w:val="clear" w:color="auto" w:fill="auto"/>
            <w:noWrap/>
            <w:vAlign w:val="bottom"/>
            <w:hideMark/>
          </w:tcPr>
          <w:p w14:paraId="58D39F94"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240</w:t>
            </w:r>
          </w:p>
        </w:tc>
        <w:tc>
          <w:tcPr>
            <w:tcW w:w="1014" w:type="pct"/>
            <w:shd w:val="clear" w:color="auto" w:fill="auto"/>
            <w:noWrap/>
            <w:vAlign w:val="bottom"/>
            <w:hideMark/>
          </w:tcPr>
          <w:p w14:paraId="499DC9B5"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400</w:t>
            </w:r>
          </w:p>
        </w:tc>
        <w:tc>
          <w:tcPr>
            <w:tcW w:w="1048" w:type="pct"/>
            <w:shd w:val="clear" w:color="auto" w:fill="auto"/>
            <w:noWrap/>
            <w:vAlign w:val="bottom"/>
            <w:hideMark/>
          </w:tcPr>
          <w:p w14:paraId="454FEF88"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800</w:t>
            </w:r>
          </w:p>
        </w:tc>
        <w:tc>
          <w:tcPr>
            <w:tcW w:w="1048" w:type="pct"/>
            <w:shd w:val="clear" w:color="auto" w:fill="auto"/>
            <w:noWrap/>
            <w:vAlign w:val="bottom"/>
            <w:hideMark/>
          </w:tcPr>
          <w:p w14:paraId="26A518E3" w14:textId="77777777" w:rsidR="00CC5A76" w:rsidRPr="00CC5A76" w:rsidRDefault="00CC5A76" w:rsidP="00CC5A76">
            <w:pPr>
              <w:spacing w:after="0" w:line="240" w:lineRule="auto"/>
              <w:jc w:val="right"/>
              <w:rPr>
                <w:rFonts w:ascii="Calibri" w:eastAsia="Times New Roman" w:hAnsi="Calibri" w:cs="Times New Roman"/>
                <w:color w:val="000000"/>
              </w:rPr>
            </w:pPr>
            <w:r w:rsidRPr="00CC5A76">
              <w:rPr>
                <w:rFonts w:ascii="Calibri" w:eastAsia="Times New Roman" w:hAnsi="Calibri" w:cs="Times New Roman"/>
                <w:color w:val="000000"/>
              </w:rPr>
              <w:t>800</w:t>
            </w:r>
          </w:p>
        </w:tc>
      </w:tr>
    </w:tbl>
    <w:p w14:paraId="1A347C72" w14:textId="3BA28C1F" w:rsidR="00CC5A76" w:rsidRDefault="00CC5A76" w:rsidP="00F8292D"/>
    <w:p w14:paraId="65E65781" w14:textId="63D9042F" w:rsidR="00AD5471" w:rsidRDefault="00AD5471" w:rsidP="00F8292D">
      <w:r>
        <w:t xml:space="preserve">Google provided SLA on random IOPS and bandwidth </w:t>
      </w:r>
      <w:r w:rsidR="007B0E6B">
        <w:t>for SSD in following page.</w:t>
      </w:r>
    </w:p>
    <w:p w14:paraId="17827CBB" w14:textId="42E5E739" w:rsidR="007B0E6B" w:rsidRDefault="007B0E6B" w:rsidP="00F8292D">
      <w:hyperlink r:id="rId5" w:history="1">
        <w:r w:rsidRPr="00CE47E4">
          <w:rPr>
            <w:rStyle w:val="a5"/>
          </w:rPr>
          <w:t>https://cloud.google.com/compute/docs/disks/performance</w:t>
        </w:r>
      </w:hyperlink>
    </w:p>
    <w:p w14:paraId="26172E1E" w14:textId="4AB1CFF8" w:rsidR="007B0E6B" w:rsidRDefault="007B0E6B" w:rsidP="00F8292D">
      <w:pPr>
        <w:rPr>
          <w:rFonts w:ascii="Calibri" w:eastAsia="Times New Roman" w:hAnsi="Calibri" w:cs="Times New Roman"/>
          <w:color w:val="000000"/>
        </w:rPr>
      </w:pPr>
      <w:r>
        <w:t xml:space="preserve">Our result shows that sequential read/write performance is </w:t>
      </w:r>
      <w:proofErr w:type="gramStart"/>
      <w:r>
        <w:t>similar to</w:t>
      </w:r>
      <w:proofErr w:type="gramEnd"/>
      <w:r>
        <w:t xml:space="preserve"> random </w:t>
      </w:r>
      <w:r>
        <w:t>read/write performance</w:t>
      </w:r>
      <w:r>
        <w:t xml:space="preserve">, and matches with Google SLA, except the random read </w:t>
      </w:r>
      <w:proofErr w:type="spellStart"/>
      <w:r>
        <w:t>iops</w:t>
      </w:r>
      <w:proofErr w:type="spellEnd"/>
      <w:r>
        <w:t xml:space="preserve"> of </w:t>
      </w:r>
      <w:r w:rsidRPr="00CC5A76">
        <w:rPr>
          <w:rFonts w:ascii="Calibri" w:eastAsia="Times New Roman" w:hAnsi="Calibri" w:cs="Times New Roman"/>
          <w:color w:val="000000"/>
        </w:rPr>
        <w:t>834G</w:t>
      </w:r>
      <w:r>
        <w:rPr>
          <w:rFonts w:ascii="Calibri" w:eastAsia="Times New Roman" w:hAnsi="Calibri" w:cs="Times New Roman"/>
          <w:color w:val="000000"/>
        </w:rPr>
        <w:t xml:space="preserve"> and </w:t>
      </w:r>
      <w:r w:rsidRPr="00CC5A76">
        <w:rPr>
          <w:rFonts w:ascii="Calibri" w:eastAsia="Times New Roman" w:hAnsi="Calibri" w:cs="Times New Roman"/>
          <w:color w:val="000000"/>
        </w:rPr>
        <w:t>2048G</w:t>
      </w:r>
      <w:r>
        <w:rPr>
          <w:rFonts w:ascii="Calibri" w:eastAsia="Times New Roman" w:hAnsi="Calibri" w:cs="Times New Roman"/>
          <w:color w:val="000000"/>
        </w:rPr>
        <w:t xml:space="preserve"> size SSD, which is always below the expected IOPS.</w:t>
      </w:r>
      <w:r w:rsidR="000313A5">
        <w:rPr>
          <w:rFonts w:ascii="Calibri" w:eastAsia="Times New Roman" w:hAnsi="Calibri" w:cs="Times New Roman"/>
          <w:color w:val="000000"/>
        </w:rPr>
        <w:t xml:space="preserve"> From the result, it looks like the higher number of vCPU and more memory, the better the performance, so we are not sure if the unexpected low performance was caused by insufficient resources as we can max assign 96 vCPU to a VM.</w:t>
      </w:r>
    </w:p>
    <w:p w14:paraId="228431C4" w14:textId="5E4CAEBA" w:rsidR="004F05E8" w:rsidRPr="0092061B" w:rsidRDefault="004F05E8" w:rsidP="00F8292D">
      <w:r>
        <w:lastRenderedPageBreak/>
        <w:t>As mentioned earlier, we also ran tests on latency for both external storage and local SSD, however, due to time limitation and latency is less interesting for this task, we do not provide analysis on the latency test result. But if you are interested, you can find the result in our original result files.</w:t>
      </w:r>
      <w:bookmarkStart w:id="0" w:name="_GoBack"/>
      <w:bookmarkEnd w:id="0"/>
    </w:p>
    <w:sectPr w:rsidR="004F05E8" w:rsidRPr="009206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40A9"/>
    <w:multiLevelType w:val="hybridMultilevel"/>
    <w:tmpl w:val="3BE8C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4620A"/>
    <w:multiLevelType w:val="hybridMultilevel"/>
    <w:tmpl w:val="D97E3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8B1192"/>
    <w:multiLevelType w:val="hybridMultilevel"/>
    <w:tmpl w:val="8C9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B92C9B"/>
    <w:multiLevelType w:val="hybridMultilevel"/>
    <w:tmpl w:val="ECE8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730451"/>
    <w:multiLevelType w:val="hybridMultilevel"/>
    <w:tmpl w:val="74A8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E549E"/>
    <w:multiLevelType w:val="hybridMultilevel"/>
    <w:tmpl w:val="A05A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384ABC"/>
    <w:multiLevelType w:val="hybridMultilevel"/>
    <w:tmpl w:val="2304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71"/>
    <w:rsid w:val="000313A5"/>
    <w:rsid w:val="00060071"/>
    <w:rsid w:val="00081FF5"/>
    <w:rsid w:val="0008320D"/>
    <w:rsid w:val="00085017"/>
    <w:rsid w:val="000C6511"/>
    <w:rsid w:val="000D66DB"/>
    <w:rsid w:val="000F0F7B"/>
    <w:rsid w:val="0010150B"/>
    <w:rsid w:val="0010702C"/>
    <w:rsid w:val="0014645D"/>
    <w:rsid w:val="001525D9"/>
    <w:rsid w:val="00153A57"/>
    <w:rsid w:val="001A0EDD"/>
    <w:rsid w:val="001A1255"/>
    <w:rsid w:val="001B13B3"/>
    <w:rsid w:val="001C16FA"/>
    <w:rsid w:val="00215871"/>
    <w:rsid w:val="00221613"/>
    <w:rsid w:val="00222AF0"/>
    <w:rsid w:val="0023349A"/>
    <w:rsid w:val="00247802"/>
    <w:rsid w:val="002548B5"/>
    <w:rsid w:val="00283102"/>
    <w:rsid w:val="0028678A"/>
    <w:rsid w:val="002A0D7A"/>
    <w:rsid w:val="002C19B6"/>
    <w:rsid w:val="002D38F1"/>
    <w:rsid w:val="002F0CBC"/>
    <w:rsid w:val="002F11CD"/>
    <w:rsid w:val="002F6D24"/>
    <w:rsid w:val="0032023F"/>
    <w:rsid w:val="00333FA6"/>
    <w:rsid w:val="00352A5F"/>
    <w:rsid w:val="00356937"/>
    <w:rsid w:val="0036487A"/>
    <w:rsid w:val="00365677"/>
    <w:rsid w:val="00380871"/>
    <w:rsid w:val="003B4A6C"/>
    <w:rsid w:val="003D7DEF"/>
    <w:rsid w:val="004046D6"/>
    <w:rsid w:val="00404F34"/>
    <w:rsid w:val="004521DC"/>
    <w:rsid w:val="0046123D"/>
    <w:rsid w:val="0048745F"/>
    <w:rsid w:val="004B3BB4"/>
    <w:rsid w:val="004C437F"/>
    <w:rsid w:val="004E075B"/>
    <w:rsid w:val="004F05E8"/>
    <w:rsid w:val="00520413"/>
    <w:rsid w:val="00544D35"/>
    <w:rsid w:val="005620CF"/>
    <w:rsid w:val="00566877"/>
    <w:rsid w:val="00573018"/>
    <w:rsid w:val="00594AF7"/>
    <w:rsid w:val="005A7C90"/>
    <w:rsid w:val="005D24CD"/>
    <w:rsid w:val="005F2DBD"/>
    <w:rsid w:val="00623E54"/>
    <w:rsid w:val="00634FEF"/>
    <w:rsid w:val="0064359E"/>
    <w:rsid w:val="006549EB"/>
    <w:rsid w:val="006742BC"/>
    <w:rsid w:val="00686A5A"/>
    <w:rsid w:val="006A2A6A"/>
    <w:rsid w:val="006C6084"/>
    <w:rsid w:val="00701689"/>
    <w:rsid w:val="0071700C"/>
    <w:rsid w:val="0074596D"/>
    <w:rsid w:val="00752A3B"/>
    <w:rsid w:val="00763F7E"/>
    <w:rsid w:val="00771023"/>
    <w:rsid w:val="00783663"/>
    <w:rsid w:val="007B0E6B"/>
    <w:rsid w:val="007E3C91"/>
    <w:rsid w:val="007E534C"/>
    <w:rsid w:val="008513DB"/>
    <w:rsid w:val="00887778"/>
    <w:rsid w:val="0089564F"/>
    <w:rsid w:val="008D790C"/>
    <w:rsid w:val="008E5238"/>
    <w:rsid w:val="008F2F43"/>
    <w:rsid w:val="008F6CE8"/>
    <w:rsid w:val="009173DD"/>
    <w:rsid w:val="0092061B"/>
    <w:rsid w:val="00932E62"/>
    <w:rsid w:val="0097555E"/>
    <w:rsid w:val="00982D58"/>
    <w:rsid w:val="00983BA6"/>
    <w:rsid w:val="00994353"/>
    <w:rsid w:val="009F0EC4"/>
    <w:rsid w:val="00A16115"/>
    <w:rsid w:val="00A30EBC"/>
    <w:rsid w:val="00A37EA3"/>
    <w:rsid w:val="00A903F0"/>
    <w:rsid w:val="00A90A32"/>
    <w:rsid w:val="00A96AC7"/>
    <w:rsid w:val="00AC0622"/>
    <w:rsid w:val="00AC557C"/>
    <w:rsid w:val="00AC5B3F"/>
    <w:rsid w:val="00AD5471"/>
    <w:rsid w:val="00AD6936"/>
    <w:rsid w:val="00AE5501"/>
    <w:rsid w:val="00AE6F26"/>
    <w:rsid w:val="00AF4DFB"/>
    <w:rsid w:val="00B16715"/>
    <w:rsid w:val="00B26E95"/>
    <w:rsid w:val="00B3787B"/>
    <w:rsid w:val="00B37F31"/>
    <w:rsid w:val="00B444F6"/>
    <w:rsid w:val="00B55D72"/>
    <w:rsid w:val="00B82FF5"/>
    <w:rsid w:val="00B86C7C"/>
    <w:rsid w:val="00B92051"/>
    <w:rsid w:val="00BA2CBA"/>
    <w:rsid w:val="00BB4406"/>
    <w:rsid w:val="00C04CDA"/>
    <w:rsid w:val="00C30BAD"/>
    <w:rsid w:val="00C460B2"/>
    <w:rsid w:val="00C47DC0"/>
    <w:rsid w:val="00C5220E"/>
    <w:rsid w:val="00C63BD7"/>
    <w:rsid w:val="00C84EC0"/>
    <w:rsid w:val="00CA52FD"/>
    <w:rsid w:val="00CB4C80"/>
    <w:rsid w:val="00CB5E1F"/>
    <w:rsid w:val="00CC5A76"/>
    <w:rsid w:val="00CD591E"/>
    <w:rsid w:val="00D074C3"/>
    <w:rsid w:val="00D15BBC"/>
    <w:rsid w:val="00D32990"/>
    <w:rsid w:val="00D35A7A"/>
    <w:rsid w:val="00D41906"/>
    <w:rsid w:val="00D95837"/>
    <w:rsid w:val="00DC4B64"/>
    <w:rsid w:val="00DC5D5E"/>
    <w:rsid w:val="00E12F04"/>
    <w:rsid w:val="00E1686C"/>
    <w:rsid w:val="00E310E8"/>
    <w:rsid w:val="00E3515A"/>
    <w:rsid w:val="00E63A03"/>
    <w:rsid w:val="00EC7AEF"/>
    <w:rsid w:val="00F62057"/>
    <w:rsid w:val="00F8292D"/>
    <w:rsid w:val="00F86592"/>
    <w:rsid w:val="00FE0A25"/>
    <w:rsid w:val="00FE0F41"/>
    <w:rsid w:val="00FE3455"/>
    <w:rsid w:val="00FE5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D96E"/>
  <w15:chartTrackingRefBased/>
  <w15:docId w15:val="{C0C635E0-C751-4AE9-B602-A8B666E5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37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66877"/>
    <w:pPr>
      <w:ind w:left="720"/>
      <w:contextualSpacing/>
    </w:pPr>
  </w:style>
  <w:style w:type="character" w:styleId="a5">
    <w:name w:val="Hyperlink"/>
    <w:basedOn w:val="a0"/>
    <w:uiPriority w:val="99"/>
    <w:unhideWhenUsed/>
    <w:rsid w:val="007B0E6B"/>
    <w:rPr>
      <w:color w:val="0563C1" w:themeColor="hyperlink"/>
      <w:u w:val="single"/>
    </w:rPr>
  </w:style>
  <w:style w:type="character" w:styleId="a6">
    <w:name w:val="Unresolved Mention"/>
    <w:basedOn w:val="a0"/>
    <w:uiPriority w:val="99"/>
    <w:semiHidden/>
    <w:unhideWhenUsed/>
    <w:rsid w:val="007B0E6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0931">
      <w:bodyDiv w:val="1"/>
      <w:marLeft w:val="0"/>
      <w:marRight w:val="0"/>
      <w:marTop w:val="0"/>
      <w:marBottom w:val="0"/>
      <w:divBdr>
        <w:top w:val="none" w:sz="0" w:space="0" w:color="auto"/>
        <w:left w:val="none" w:sz="0" w:space="0" w:color="auto"/>
        <w:bottom w:val="none" w:sz="0" w:space="0" w:color="auto"/>
        <w:right w:val="none" w:sz="0" w:space="0" w:color="auto"/>
      </w:divBdr>
    </w:div>
    <w:div w:id="49576702">
      <w:bodyDiv w:val="1"/>
      <w:marLeft w:val="0"/>
      <w:marRight w:val="0"/>
      <w:marTop w:val="0"/>
      <w:marBottom w:val="0"/>
      <w:divBdr>
        <w:top w:val="none" w:sz="0" w:space="0" w:color="auto"/>
        <w:left w:val="none" w:sz="0" w:space="0" w:color="auto"/>
        <w:bottom w:val="none" w:sz="0" w:space="0" w:color="auto"/>
        <w:right w:val="none" w:sz="0" w:space="0" w:color="auto"/>
      </w:divBdr>
    </w:div>
    <w:div w:id="52244783">
      <w:bodyDiv w:val="1"/>
      <w:marLeft w:val="0"/>
      <w:marRight w:val="0"/>
      <w:marTop w:val="0"/>
      <w:marBottom w:val="0"/>
      <w:divBdr>
        <w:top w:val="none" w:sz="0" w:space="0" w:color="auto"/>
        <w:left w:val="none" w:sz="0" w:space="0" w:color="auto"/>
        <w:bottom w:val="none" w:sz="0" w:space="0" w:color="auto"/>
        <w:right w:val="none" w:sz="0" w:space="0" w:color="auto"/>
      </w:divBdr>
    </w:div>
    <w:div w:id="60717082">
      <w:bodyDiv w:val="1"/>
      <w:marLeft w:val="0"/>
      <w:marRight w:val="0"/>
      <w:marTop w:val="0"/>
      <w:marBottom w:val="0"/>
      <w:divBdr>
        <w:top w:val="none" w:sz="0" w:space="0" w:color="auto"/>
        <w:left w:val="none" w:sz="0" w:space="0" w:color="auto"/>
        <w:bottom w:val="none" w:sz="0" w:space="0" w:color="auto"/>
        <w:right w:val="none" w:sz="0" w:space="0" w:color="auto"/>
      </w:divBdr>
    </w:div>
    <w:div w:id="100954589">
      <w:bodyDiv w:val="1"/>
      <w:marLeft w:val="0"/>
      <w:marRight w:val="0"/>
      <w:marTop w:val="0"/>
      <w:marBottom w:val="0"/>
      <w:divBdr>
        <w:top w:val="none" w:sz="0" w:space="0" w:color="auto"/>
        <w:left w:val="none" w:sz="0" w:space="0" w:color="auto"/>
        <w:bottom w:val="none" w:sz="0" w:space="0" w:color="auto"/>
        <w:right w:val="none" w:sz="0" w:space="0" w:color="auto"/>
      </w:divBdr>
    </w:div>
    <w:div w:id="139395291">
      <w:bodyDiv w:val="1"/>
      <w:marLeft w:val="0"/>
      <w:marRight w:val="0"/>
      <w:marTop w:val="0"/>
      <w:marBottom w:val="0"/>
      <w:divBdr>
        <w:top w:val="none" w:sz="0" w:space="0" w:color="auto"/>
        <w:left w:val="none" w:sz="0" w:space="0" w:color="auto"/>
        <w:bottom w:val="none" w:sz="0" w:space="0" w:color="auto"/>
        <w:right w:val="none" w:sz="0" w:space="0" w:color="auto"/>
      </w:divBdr>
    </w:div>
    <w:div w:id="221452370">
      <w:bodyDiv w:val="1"/>
      <w:marLeft w:val="0"/>
      <w:marRight w:val="0"/>
      <w:marTop w:val="0"/>
      <w:marBottom w:val="0"/>
      <w:divBdr>
        <w:top w:val="none" w:sz="0" w:space="0" w:color="auto"/>
        <w:left w:val="none" w:sz="0" w:space="0" w:color="auto"/>
        <w:bottom w:val="none" w:sz="0" w:space="0" w:color="auto"/>
        <w:right w:val="none" w:sz="0" w:space="0" w:color="auto"/>
      </w:divBdr>
    </w:div>
    <w:div w:id="224730441">
      <w:bodyDiv w:val="1"/>
      <w:marLeft w:val="0"/>
      <w:marRight w:val="0"/>
      <w:marTop w:val="0"/>
      <w:marBottom w:val="0"/>
      <w:divBdr>
        <w:top w:val="none" w:sz="0" w:space="0" w:color="auto"/>
        <w:left w:val="none" w:sz="0" w:space="0" w:color="auto"/>
        <w:bottom w:val="none" w:sz="0" w:space="0" w:color="auto"/>
        <w:right w:val="none" w:sz="0" w:space="0" w:color="auto"/>
      </w:divBdr>
    </w:div>
    <w:div w:id="250626665">
      <w:bodyDiv w:val="1"/>
      <w:marLeft w:val="0"/>
      <w:marRight w:val="0"/>
      <w:marTop w:val="0"/>
      <w:marBottom w:val="0"/>
      <w:divBdr>
        <w:top w:val="none" w:sz="0" w:space="0" w:color="auto"/>
        <w:left w:val="none" w:sz="0" w:space="0" w:color="auto"/>
        <w:bottom w:val="none" w:sz="0" w:space="0" w:color="auto"/>
        <w:right w:val="none" w:sz="0" w:space="0" w:color="auto"/>
      </w:divBdr>
    </w:div>
    <w:div w:id="257638886">
      <w:bodyDiv w:val="1"/>
      <w:marLeft w:val="0"/>
      <w:marRight w:val="0"/>
      <w:marTop w:val="0"/>
      <w:marBottom w:val="0"/>
      <w:divBdr>
        <w:top w:val="none" w:sz="0" w:space="0" w:color="auto"/>
        <w:left w:val="none" w:sz="0" w:space="0" w:color="auto"/>
        <w:bottom w:val="none" w:sz="0" w:space="0" w:color="auto"/>
        <w:right w:val="none" w:sz="0" w:space="0" w:color="auto"/>
      </w:divBdr>
    </w:div>
    <w:div w:id="319971404">
      <w:bodyDiv w:val="1"/>
      <w:marLeft w:val="0"/>
      <w:marRight w:val="0"/>
      <w:marTop w:val="0"/>
      <w:marBottom w:val="0"/>
      <w:divBdr>
        <w:top w:val="none" w:sz="0" w:space="0" w:color="auto"/>
        <w:left w:val="none" w:sz="0" w:space="0" w:color="auto"/>
        <w:bottom w:val="none" w:sz="0" w:space="0" w:color="auto"/>
        <w:right w:val="none" w:sz="0" w:space="0" w:color="auto"/>
      </w:divBdr>
    </w:div>
    <w:div w:id="418715795">
      <w:bodyDiv w:val="1"/>
      <w:marLeft w:val="0"/>
      <w:marRight w:val="0"/>
      <w:marTop w:val="0"/>
      <w:marBottom w:val="0"/>
      <w:divBdr>
        <w:top w:val="none" w:sz="0" w:space="0" w:color="auto"/>
        <w:left w:val="none" w:sz="0" w:space="0" w:color="auto"/>
        <w:bottom w:val="none" w:sz="0" w:space="0" w:color="auto"/>
        <w:right w:val="none" w:sz="0" w:space="0" w:color="auto"/>
      </w:divBdr>
    </w:div>
    <w:div w:id="421993443">
      <w:bodyDiv w:val="1"/>
      <w:marLeft w:val="0"/>
      <w:marRight w:val="0"/>
      <w:marTop w:val="0"/>
      <w:marBottom w:val="0"/>
      <w:divBdr>
        <w:top w:val="none" w:sz="0" w:space="0" w:color="auto"/>
        <w:left w:val="none" w:sz="0" w:space="0" w:color="auto"/>
        <w:bottom w:val="none" w:sz="0" w:space="0" w:color="auto"/>
        <w:right w:val="none" w:sz="0" w:space="0" w:color="auto"/>
      </w:divBdr>
    </w:div>
    <w:div w:id="460997105">
      <w:bodyDiv w:val="1"/>
      <w:marLeft w:val="0"/>
      <w:marRight w:val="0"/>
      <w:marTop w:val="0"/>
      <w:marBottom w:val="0"/>
      <w:divBdr>
        <w:top w:val="none" w:sz="0" w:space="0" w:color="auto"/>
        <w:left w:val="none" w:sz="0" w:space="0" w:color="auto"/>
        <w:bottom w:val="none" w:sz="0" w:space="0" w:color="auto"/>
        <w:right w:val="none" w:sz="0" w:space="0" w:color="auto"/>
      </w:divBdr>
    </w:div>
    <w:div w:id="472990305">
      <w:bodyDiv w:val="1"/>
      <w:marLeft w:val="0"/>
      <w:marRight w:val="0"/>
      <w:marTop w:val="0"/>
      <w:marBottom w:val="0"/>
      <w:divBdr>
        <w:top w:val="none" w:sz="0" w:space="0" w:color="auto"/>
        <w:left w:val="none" w:sz="0" w:space="0" w:color="auto"/>
        <w:bottom w:val="none" w:sz="0" w:space="0" w:color="auto"/>
        <w:right w:val="none" w:sz="0" w:space="0" w:color="auto"/>
      </w:divBdr>
    </w:div>
    <w:div w:id="501942752">
      <w:bodyDiv w:val="1"/>
      <w:marLeft w:val="0"/>
      <w:marRight w:val="0"/>
      <w:marTop w:val="0"/>
      <w:marBottom w:val="0"/>
      <w:divBdr>
        <w:top w:val="none" w:sz="0" w:space="0" w:color="auto"/>
        <w:left w:val="none" w:sz="0" w:space="0" w:color="auto"/>
        <w:bottom w:val="none" w:sz="0" w:space="0" w:color="auto"/>
        <w:right w:val="none" w:sz="0" w:space="0" w:color="auto"/>
      </w:divBdr>
    </w:div>
    <w:div w:id="506753802">
      <w:bodyDiv w:val="1"/>
      <w:marLeft w:val="0"/>
      <w:marRight w:val="0"/>
      <w:marTop w:val="0"/>
      <w:marBottom w:val="0"/>
      <w:divBdr>
        <w:top w:val="none" w:sz="0" w:space="0" w:color="auto"/>
        <w:left w:val="none" w:sz="0" w:space="0" w:color="auto"/>
        <w:bottom w:val="none" w:sz="0" w:space="0" w:color="auto"/>
        <w:right w:val="none" w:sz="0" w:space="0" w:color="auto"/>
      </w:divBdr>
    </w:div>
    <w:div w:id="519897991">
      <w:bodyDiv w:val="1"/>
      <w:marLeft w:val="0"/>
      <w:marRight w:val="0"/>
      <w:marTop w:val="0"/>
      <w:marBottom w:val="0"/>
      <w:divBdr>
        <w:top w:val="none" w:sz="0" w:space="0" w:color="auto"/>
        <w:left w:val="none" w:sz="0" w:space="0" w:color="auto"/>
        <w:bottom w:val="none" w:sz="0" w:space="0" w:color="auto"/>
        <w:right w:val="none" w:sz="0" w:space="0" w:color="auto"/>
      </w:divBdr>
    </w:div>
    <w:div w:id="534663203">
      <w:bodyDiv w:val="1"/>
      <w:marLeft w:val="0"/>
      <w:marRight w:val="0"/>
      <w:marTop w:val="0"/>
      <w:marBottom w:val="0"/>
      <w:divBdr>
        <w:top w:val="none" w:sz="0" w:space="0" w:color="auto"/>
        <w:left w:val="none" w:sz="0" w:space="0" w:color="auto"/>
        <w:bottom w:val="none" w:sz="0" w:space="0" w:color="auto"/>
        <w:right w:val="none" w:sz="0" w:space="0" w:color="auto"/>
      </w:divBdr>
    </w:div>
    <w:div w:id="546994833">
      <w:bodyDiv w:val="1"/>
      <w:marLeft w:val="0"/>
      <w:marRight w:val="0"/>
      <w:marTop w:val="0"/>
      <w:marBottom w:val="0"/>
      <w:divBdr>
        <w:top w:val="none" w:sz="0" w:space="0" w:color="auto"/>
        <w:left w:val="none" w:sz="0" w:space="0" w:color="auto"/>
        <w:bottom w:val="none" w:sz="0" w:space="0" w:color="auto"/>
        <w:right w:val="none" w:sz="0" w:space="0" w:color="auto"/>
      </w:divBdr>
    </w:div>
    <w:div w:id="549075890">
      <w:bodyDiv w:val="1"/>
      <w:marLeft w:val="0"/>
      <w:marRight w:val="0"/>
      <w:marTop w:val="0"/>
      <w:marBottom w:val="0"/>
      <w:divBdr>
        <w:top w:val="none" w:sz="0" w:space="0" w:color="auto"/>
        <w:left w:val="none" w:sz="0" w:space="0" w:color="auto"/>
        <w:bottom w:val="none" w:sz="0" w:space="0" w:color="auto"/>
        <w:right w:val="none" w:sz="0" w:space="0" w:color="auto"/>
      </w:divBdr>
    </w:div>
    <w:div w:id="622225239">
      <w:bodyDiv w:val="1"/>
      <w:marLeft w:val="0"/>
      <w:marRight w:val="0"/>
      <w:marTop w:val="0"/>
      <w:marBottom w:val="0"/>
      <w:divBdr>
        <w:top w:val="none" w:sz="0" w:space="0" w:color="auto"/>
        <w:left w:val="none" w:sz="0" w:space="0" w:color="auto"/>
        <w:bottom w:val="none" w:sz="0" w:space="0" w:color="auto"/>
        <w:right w:val="none" w:sz="0" w:space="0" w:color="auto"/>
      </w:divBdr>
    </w:div>
    <w:div w:id="654338333">
      <w:bodyDiv w:val="1"/>
      <w:marLeft w:val="0"/>
      <w:marRight w:val="0"/>
      <w:marTop w:val="0"/>
      <w:marBottom w:val="0"/>
      <w:divBdr>
        <w:top w:val="none" w:sz="0" w:space="0" w:color="auto"/>
        <w:left w:val="none" w:sz="0" w:space="0" w:color="auto"/>
        <w:bottom w:val="none" w:sz="0" w:space="0" w:color="auto"/>
        <w:right w:val="none" w:sz="0" w:space="0" w:color="auto"/>
      </w:divBdr>
    </w:div>
    <w:div w:id="668213383">
      <w:bodyDiv w:val="1"/>
      <w:marLeft w:val="0"/>
      <w:marRight w:val="0"/>
      <w:marTop w:val="0"/>
      <w:marBottom w:val="0"/>
      <w:divBdr>
        <w:top w:val="none" w:sz="0" w:space="0" w:color="auto"/>
        <w:left w:val="none" w:sz="0" w:space="0" w:color="auto"/>
        <w:bottom w:val="none" w:sz="0" w:space="0" w:color="auto"/>
        <w:right w:val="none" w:sz="0" w:space="0" w:color="auto"/>
      </w:divBdr>
    </w:div>
    <w:div w:id="688531552">
      <w:bodyDiv w:val="1"/>
      <w:marLeft w:val="0"/>
      <w:marRight w:val="0"/>
      <w:marTop w:val="0"/>
      <w:marBottom w:val="0"/>
      <w:divBdr>
        <w:top w:val="none" w:sz="0" w:space="0" w:color="auto"/>
        <w:left w:val="none" w:sz="0" w:space="0" w:color="auto"/>
        <w:bottom w:val="none" w:sz="0" w:space="0" w:color="auto"/>
        <w:right w:val="none" w:sz="0" w:space="0" w:color="auto"/>
      </w:divBdr>
    </w:div>
    <w:div w:id="690110788">
      <w:bodyDiv w:val="1"/>
      <w:marLeft w:val="0"/>
      <w:marRight w:val="0"/>
      <w:marTop w:val="0"/>
      <w:marBottom w:val="0"/>
      <w:divBdr>
        <w:top w:val="none" w:sz="0" w:space="0" w:color="auto"/>
        <w:left w:val="none" w:sz="0" w:space="0" w:color="auto"/>
        <w:bottom w:val="none" w:sz="0" w:space="0" w:color="auto"/>
        <w:right w:val="none" w:sz="0" w:space="0" w:color="auto"/>
      </w:divBdr>
    </w:div>
    <w:div w:id="703673653">
      <w:bodyDiv w:val="1"/>
      <w:marLeft w:val="0"/>
      <w:marRight w:val="0"/>
      <w:marTop w:val="0"/>
      <w:marBottom w:val="0"/>
      <w:divBdr>
        <w:top w:val="none" w:sz="0" w:space="0" w:color="auto"/>
        <w:left w:val="none" w:sz="0" w:space="0" w:color="auto"/>
        <w:bottom w:val="none" w:sz="0" w:space="0" w:color="auto"/>
        <w:right w:val="none" w:sz="0" w:space="0" w:color="auto"/>
      </w:divBdr>
    </w:div>
    <w:div w:id="706099244">
      <w:bodyDiv w:val="1"/>
      <w:marLeft w:val="0"/>
      <w:marRight w:val="0"/>
      <w:marTop w:val="0"/>
      <w:marBottom w:val="0"/>
      <w:divBdr>
        <w:top w:val="none" w:sz="0" w:space="0" w:color="auto"/>
        <w:left w:val="none" w:sz="0" w:space="0" w:color="auto"/>
        <w:bottom w:val="none" w:sz="0" w:space="0" w:color="auto"/>
        <w:right w:val="none" w:sz="0" w:space="0" w:color="auto"/>
      </w:divBdr>
    </w:div>
    <w:div w:id="760637601">
      <w:bodyDiv w:val="1"/>
      <w:marLeft w:val="0"/>
      <w:marRight w:val="0"/>
      <w:marTop w:val="0"/>
      <w:marBottom w:val="0"/>
      <w:divBdr>
        <w:top w:val="none" w:sz="0" w:space="0" w:color="auto"/>
        <w:left w:val="none" w:sz="0" w:space="0" w:color="auto"/>
        <w:bottom w:val="none" w:sz="0" w:space="0" w:color="auto"/>
        <w:right w:val="none" w:sz="0" w:space="0" w:color="auto"/>
      </w:divBdr>
    </w:div>
    <w:div w:id="804667092">
      <w:bodyDiv w:val="1"/>
      <w:marLeft w:val="0"/>
      <w:marRight w:val="0"/>
      <w:marTop w:val="0"/>
      <w:marBottom w:val="0"/>
      <w:divBdr>
        <w:top w:val="none" w:sz="0" w:space="0" w:color="auto"/>
        <w:left w:val="none" w:sz="0" w:space="0" w:color="auto"/>
        <w:bottom w:val="none" w:sz="0" w:space="0" w:color="auto"/>
        <w:right w:val="none" w:sz="0" w:space="0" w:color="auto"/>
      </w:divBdr>
    </w:div>
    <w:div w:id="832644549">
      <w:bodyDiv w:val="1"/>
      <w:marLeft w:val="0"/>
      <w:marRight w:val="0"/>
      <w:marTop w:val="0"/>
      <w:marBottom w:val="0"/>
      <w:divBdr>
        <w:top w:val="none" w:sz="0" w:space="0" w:color="auto"/>
        <w:left w:val="none" w:sz="0" w:space="0" w:color="auto"/>
        <w:bottom w:val="none" w:sz="0" w:space="0" w:color="auto"/>
        <w:right w:val="none" w:sz="0" w:space="0" w:color="auto"/>
      </w:divBdr>
    </w:div>
    <w:div w:id="860046658">
      <w:bodyDiv w:val="1"/>
      <w:marLeft w:val="0"/>
      <w:marRight w:val="0"/>
      <w:marTop w:val="0"/>
      <w:marBottom w:val="0"/>
      <w:divBdr>
        <w:top w:val="none" w:sz="0" w:space="0" w:color="auto"/>
        <w:left w:val="none" w:sz="0" w:space="0" w:color="auto"/>
        <w:bottom w:val="none" w:sz="0" w:space="0" w:color="auto"/>
        <w:right w:val="none" w:sz="0" w:space="0" w:color="auto"/>
      </w:divBdr>
    </w:div>
    <w:div w:id="868496709">
      <w:bodyDiv w:val="1"/>
      <w:marLeft w:val="0"/>
      <w:marRight w:val="0"/>
      <w:marTop w:val="0"/>
      <w:marBottom w:val="0"/>
      <w:divBdr>
        <w:top w:val="none" w:sz="0" w:space="0" w:color="auto"/>
        <w:left w:val="none" w:sz="0" w:space="0" w:color="auto"/>
        <w:bottom w:val="none" w:sz="0" w:space="0" w:color="auto"/>
        <w:right w:val="none" w:sz="0" w:space="0" w:color="auto"/>
      </w:divBdr>
    </w:div>
    <w:div w:id="871722752">
      <w:bodyDiv w:val="1"/>
      <w:marLeft w:val="0"/>
      <w:marRight w:val="0"/>
      <w:marTop w:val="0"/>
      <w:marBottom w:val="0"/>
      <w:divBdr>
        <w:top w:val="none" w:sz="0" w:space="0" w:color="auto"/>
        <w:left w:val="none" w:sz="0" w:space="0" w:color="auto"/>
        <w:bottom w:val="none" w:sz="0" w:space="0" w:color="auto"/>
        <w:right w:val="none" w:sz="0" w:space="0" w:color="auto"/>
      </w:divBdr>
    </w:div>
    <w:div w:id="900941408">
      <w:bodyDiv w:val="1"/>
      <w:marLeft w:val="0"/>
      <w:marRight w:val="0"/>
      <w:marTop w:val="0"/>
      <w:marBottom w:val="0"/>
      <w:divBdr>
        <w:top w:val="none" w:sz="0" w:space="0" w:color="auto"/>
        <w:left w:val="none" w:sz="0" w:space="0" w:color="auto"/>
        <w:bottom w:val="none" w:sz="0" w:space="0" w:color="auto"/>
        <w:right w:val="none" w:sz="0" w:space="0" w:color="auto"/>
      </w:divBdr>
    </w:div>
    <w:div w:id="983464066">
      <w:bodyDiv w:val="1"/>
      <w:marLeft w:val="0"/>
      <w:marRight w:val="0"/>
      <w:marTop w:val="0"/>
      <w:marBottom w:val="0"/>
      <w:divBdr>
        <w:top w:val="none" w:sz="0" w:space="0" w:color="auto"/>
        <w:left w:val="none" w:sz="0" w:space="0" w:color="auto"/>
        <w:bottom w:val="none" w:sz="0" w:space="0" w:color="auto"/>
        <w:right w:val="none" w:sz="0" w:space="0" w:color="auto"/>
      </w:divBdr>
    </w:div>
    <w:div w:id="989595179">
      <w:bodyDiv w:val="1"/>
      <w:marLeft w:val="0"/>
      <w:marRight w:val="0"/>
      <w:marTop w:val="0"/>
      <w:marBottom w:val="0"/>
      <w:divBdr>
        <w:top w:val="none" w:sz="0" w:space="0" w:color="auto"/>
        <w:left w:val="none" w:sz="0" w:space="0" w:color="auto"/>
        <w:bottom w:val="none" w:sz="0" w:space="0" w:color="auto"/>
        <w:right w:val="none" w:sz="0" w:space="0" w:color="auto"/>
      </w:divBdr>
    </w:div>
    <w:div w:id="1021056877">
      <w:bodyDiv w:val="1"/>
      <w:marLeft w:val="0"/>
      <w:marRight w:val="0"/>
      <w:marTop w:val="0"/>
      <w:marBottom w:val="0"/>
      <w:divBdr>
        <w:top w:val="none" w:sz="0" w:space="0" w:color="auto"/>
        <w:left w:val="none" w:sz="0" w:space="0" w:color="auto"/>
        <w:bottom w:val="none" w:sz="0" w:space="0" w:color="auto"/>
        <w:right w:val="none" w:sz="0" w:space="0" w:color="auto"/>
      </w:divBdr>
    </w:div>
    <w:div w:id="1034506190">
      <w:bodyDiv w:val="1"/>
      <w:marLeft w:val="0"/>
      <w:marRight w:val="0"/>
      <w:marTop w:val="0"/>
      <w:marBottom w:val="0"/>
      <w:divBdr>
        <w:top w:val="none" w:sz="0" w:space="0" w:color="auto"/>
        <w:left w:val="none" w:sz="0" w:space="0" w:color="auto"/>
        <w:bottom w:val="none" w:sz="0" w:space="0" w:color="auto"/>
        <w:right w:val="none" w:sz="0" w:space="0" w:color="auto"/>
      </w:divBdr>
    </w:div>
    <w:div w:id="1110665826">
      <w:bodyDiv w:val="1"/>
      <w:marLeft w:val="0"/>
      <w:marRight w:val="0"/>
      <w:marTop w:val="0"/>
      <w:marBottom w:val="0"/>
      <w:divBdr>
        <w:top w:val="none" w:sz="0" w:space="0" w:color="auto"/>
        <w:left w:val="none" w:sz="0" w:space="0" w:color="auto"/>
        <w:bottom w:val="none" w:sz="0" w:space="0" w:color="auto"/>
        <w:right w:val="none" w:sz="0" w:space="0" w:color="auto"/>
      </w:divBdr>
    </w:div>
    <w:div w:id="1112749094">
      <w:bodyDiv w:val="1"/>
      <w:marLeft w:val="0"/>
      <w:marRight w:val="0"/>
      <w:marTop w:val="0"/>
      <w:marBottom w:val="0"/>
      <w:divBdr>
        <w:top w:val="none" w:sz="0" w:space="0" w:color="auto"/>
        <w:left w:val="none" w:sz="0" w:space="0" w:color="auto"/>
        <w:bottom w:val="none" w:sz="0" w:space="0" w:color="auto"/>
        <w:right w:val="none" w:sz="0" w:space="0" w:color="auto"/>
      </w:divBdr>
    </w:div>
    <w:div w:id="1173956304">
      <w:bodyDiv w:val="1"/>
      <w:marLeft w:val="0"/>
      <w:marRight w:val="0"/>
      <w:marTop w:val="0"/>
      <w:marBottom w:val="0"/>
      <w:divBdr>
        <w:top w:val="none" w:sz="0" w:space="0" w:color="auto"/>
        <w:left w:val="none" w:sz="0" w:space="0" w:color="auto"/>
        <w:bottom w:val="none" w:sz="0" w:space="0" w:color="auto"/>
        <w:right w:val="none" w:sz="0" w:space="0" w:color="auto"/>
      </w:divBdr>
    </w:div>
    <w:div w:id="1174879354">
      <w:bodyDiv w:val="1"/>
      <w:marLeft w:val="0"/>
      <w:marRight w:val="0"/>
      <w:marTop w:val="0"/>
      <w:marBottom w:val="0"/>
      <w:divBdr>
        <w:top w:val="none" w:sz="0" w:space="0" w:color="auto"/>
        <w:left w:val="none" w:sz="0" w:space="0" w:color="auto"/>
        <w:bottom w:val="none" w:sz="0" w:space="0" w:color="auto"/>
        <w:right w:val="none" w:sz="0" w:space="0" w:color="auto"/>
      </w:divBdr>
    </w:div>
    <w:div w:id="1176572202">
      <w:bodyDiv w:val="1"/>
      <w:marLeft w:val="0"/>
      <w:marRight w:val="0"/>
      <w:marTop w:val="0"/>
      <w:marBottom w:val="0"/>
      <w:divBdr>
        <w:top w:val="none" w:sz="0" w:space="0" w:color="auto"/>
        <w:left w:val="none" w:sz="0" w:space="0" w:color="auto"/>
        <w:bottom w:val="none" w:sz="0" w:space="0" w:color="auto"/>
        <w:right w:val="none" w:sz="0" w:space="0" w:color="auto"/>
      </w:divBdr>
    </w:div>
    <w:div w:id="1189947472">
      <w:bodyDiv w:val="1"/>
      <w:marLeft w:val="0"/>
      <w:marRight w:val="0"/>
      <w:marTop w:val="0"/>
      <w:marBottom w:val="0"/>
      <w:divBdr>
        <w:top w:val="none" w:sz="0" w:space="0" w:color="auto"/>
        <w:left w:val="none" w:sz="0" w:space="0" w:color="auto"/>
        <w:bottom w:val="none" w:sz="0" w:space="0" w:color="auto"/>
        <w:right w:val="none" w:sz="0" w:space="0" w:color="auto"/>
      </w:divBdr>
    </w:div>
    <w:div w:id="1229729112">
      <w:bodyDiv w:val="1"/>
      <w:marLeft w:val="0"/>
      <w:marRight w:val="0"/>
      <w:marTop w:val="0"/>
      <w:marBottom w:val="0"/>
      <w:divBdr>
        <w:top w:val="none" w:sz="0" w:space="0" w:color="auto"/>
        <w:left w:val="none" w:sz="0" w:space="0" w:color="auto"/>
        <w:bottom w:val="none" w:sz="0" w:space="0" w:color="auto"/>
        <w:right w:val="none" w:sz="0" w:space="0" w:color="auto"/>
      </w:divBdr>
    </w:div>
    <w:div w:id="1246838020">
      <w:bodyDiv w:val="1"/>
      <w:marLeft w:val="0"/>
      <w:marRight w:val="0"/>
      <w:marTop w:val="0"/>
      <w:marBottom w:val="0"/>
      <w:divBdr>
        <w:top w:val="none" w:sz="0" w:space="0" w:color="auto"/>
        <w:left w:val="none" w:sz="0" w:space="0" w:color="auto"/>
        <w:bottom w:val="none" w:sz="0" w:space="0" w:color="auto"/>
        <w:right w:val="none" w:sz="0" w:space="0" w:color="auto"/>
      </w:divBdr>
    </w:div>
    <w:div w:id="1319116750">
      <w:bodyDiv w:val="1"/>
      <w:marLeft w:val="0"/>
      <w:marRight w:val="0"/>
      <w:marTop w:val="0"/>
      <w:marBottom w:val="0"/>
      <w:divBdr>
        <w:top w:val="none" w:sz="0" w:space="0" w:color="auto"/>
        <w:left w:val="none" w:sz="0" w:space="0" w:color="auto"/>
        <w:bottom w:val="none" w:sz="0" w:space="0" w:color="auto"/>
        <w:right w:val="none" w:sz="0" w:space="0" w:color="auto"/>
      </w:divBdr>
    </w:div>
    <w:div w:id="1337731576">
      <w:bodyDiv w:val="1"/>
      <w:marLeft w:val="0"/>
      <w:marRight w:val="0"/>
      <w:marTop w:val="0"/>
      <w:marBottom w:val="0"/>
      <w:divBdr>
        <w:top w:val="none" w:sz="0" w:space="0" w:color="auto"/>
        <w:left w:val="none" w:sz="0" w:space="0" w:color="auto"/>
        <w:bottom w:val="none" w:sz="0" w:space="0" w:color="auto"/>
        <w:right w:val="none" w:sz="0" w:space="0" w:color="auto"/>
      </w:divBdr>
    </w:div>
    <w:div w:id="1354840873">
      <w:bodyDiv w:val="1"/>
      <w:marLeft w:val="0"/>
      <w:marRight w:val="0"/>
      <w:marTop w:val="0"/>
      <w:marBottom w:val="0"/>
      <w:divBdr>
        <w:top w:val="none" w:sz="0" w:space="0" w:color="auto"/>
        <w:left w:val="none" w:sz="0" w:space="0" w:color="auto"/>
        <w:bottom w:val="none" w:sz="0" w:space="0" w:color="auto"/>
        <w:right w:val="none" w:sz="0" w:space="0" w:color="auto"/>
      </w:divBdr>
    </w:div>
    <w:div w:id="1393655365">
      <w:bodyDiv w:val="1"/>
      <w:marLeft w:val="0"/>
      <w:marRight w:val="0"/>
      <w:marTop w:val="0"/>
      <w:marBottom w:val="0"/>
      <w:divBdr>
        <w:top w:val="none" w:sz="0" w:space="0" w:color="auto"/>
        <w:left w:val="none" w:sz="0" w:space="0" w:color="auto"/>
        <w:bottom w:val="none" w:sz="0" w:space="0" w:color="auto"/>
        <w:right w:val="none" w:sz="0" w:space="0" w:color="auto"/>
      </w:divBdr>
    </w:div>
    <w:div w:id="1410035413">
      <w:bodyDiv w:val="1"/>
      <w:marLeft w:val="0"/>
      <w:marRight w:val="0"/>
      <w:marTop w:val="0"/>
      <w:marBottom w:val="0"/>
      <w:divBdr>
        <w:top w:val="none" w:sz="0" w:space="0" w:color="auto"/>
        <w:left w:val="none" w:sz="0" w:space="0" w:color="auto"/>
        <w:bottom w:val="none" w:sz="0" w:space="0" w:color="auto"/>
        <w:right w:val="none" w:sz="0" w:space="0" w:color="auto"/>
      </w:divBdr>
    </w:div>
    <w:div w:id="1414282391">
      <w:bodyDiv w:val="1"/>
      <w:marLeft w:val="0"/>
      <w:marRight w:val="0"/>
      <w:marTop w:val="0"/>
      <w:marBottom w:val="0"/>
      <w:divBdr>
        <w:top w:val="none" w:sz="0" w:space="0" w:color="auto"/>
        <w:left w:val="none" w:sz="0" w:space="0" w:color="auto"/>
        <w:bottom w:val="none" w:sz="0" w:space="0" w:color="auto"/>
        <w:right w:val="none" w:sz="0" w:space="0" w:color="auto"/>
      </w:divBdr>
    </w:div>
    <w:div w:id="1444689691">
      <w:bodyDiv w:val="1"/>
      <w:marLeft w:val="0"/>
      <w:marRight w:val="0"/>
      <w:marTop w:val="0"/>
      <w:marBottom w:val="0"/>
      <w:divBdr>
        <w:top w:val="none" w:sz="0" w:space="0" w:color="auto"/>
        <w:left w:val="none" w:sz="0" w:space="0" w:color="auto"/>
        <w:bottom w:val="none" w:sz="0" w:space="0" w:color="auto"/>
        <w:right w:val="none" w:sz="0" w:space="0" w:color="auto"/>
      </w:divBdr>
    </w:div>
    <w:div w:id="1473909232">
      <w:bodyDiv w:val="1"/>
      <w:marLeft w:val="0"/>
      <w:marRight w:val="0"/>
      <w:marTop w:val="0"/>
      <w:marBottom w:val="0"/>
      <w:divBdr>
        <w:top w:val="none" w:sz="0" w:space="0" w:color="auto"/>
        <w:left w:val="none" w:sz="0" w:space="0" w:color="auto"/>
        <w:bottom w:val="none" w:sz="0" w:space="0" w:color="auto"/>
        <w:right w:val="none" w:sz="0" w:space="0" w:color="auto"/>
      </w:divBdr>
    </w:div>
    <w:div w:id="1485661816">
      <w:bodyDiv w:val="1"/>
      <w:marLeft w:val="0"/>
      <w:marRight w:val="0"/>
      <w:marTop w:val="0"/>
      <w:marBottom w:val="0"/>
      <w:divBdr>
        <w:top w:val="none" w:sz="0" w:space="0" w:color="auto"/>
        <w:left w:val="none" w:sz="0" w:space="0" w:color="auto"/>
        <w:bottom w:val="none" w:sz="0" w:space="0" w:color="auto"/>
        <w:right w:val="none" w:sz="0" w:space="0" w:color="auto"/>
      </w:divBdr>
    </w:div>
    <w:div w:id="1519536712">
      <w:bodyDiv w:val="1"/>
      <w:marLeft w:val="0"/>
      <w:marRight w:val="0"/>
      <w:marTop w:val="0"/>
      <w:marBottom w:val="0"/>
      <w:divBdr>
        <w:top w:val="none" w:sz="0" w:space="0" w:color="auto"/>
        <w:left w:val="none" w:sz="0" w:space="0" w:color="auto"/>
        <w:bottom w:val="none" w:sz="0" w:space="0" w:color="auto"/>
        <w:right w:val="none" w:sz="0" w:space="0" w:color="auto"/>
      </w:divBdr>
    </w:div>
    <w:div w:id="1533494195">
      <w:bodyDiv w:val="1"/>
      <w:marLeft w:val="0"/>
      <w:marRight w:val="0"/>
      <w:marTop w:val="0"/>
      <w:marBottom w:val="0"/>
      <w:divBdr>
        <w:top w:val="none" w:sz="0" w:space="0" w:color="auto"/>
        <w:left w:val="none" w:sz="0" w:space="0" w:color="auto"/>
        <w:bottom w:val="none" w:sz="0" w:space="0" w:color="auto"/>
        <w:right w:val="none" w:sz="0" w:space="0" w:color="auto"/>
      </w:divBdr>
    </w:div>
    <w:div w:id="1555004444">
      <w:bodyDiv w:val="1"/>
      <w:marLeft w:val="0"/>
      <w:marRight w:val="0"/>
      <w:marTop w:val="0"/>
      <w:marBottom w:val="0"/>
      <w:divBdr>
        <w:top w:val="none" w:sz="0" w:space="0" w:color="auto"/>
        <w:left w:val="none" w:sz="0" w:space="0" w:color="auto"/>
        <w:bottom w:val="none" w:sz="0" w:space="0" w:color="auto"/>
        <w:right w:val="none" w:sz="0" w:space="0" w:color="auto"/>
      </w:divBdr>
    </w:div>
    <w:div w:id="1564293459">
      <w:bodyDiv w:val="1"/>
      <w:marLeft w:val="0"/>
      <w:marRight w:val="0"/>
      <w:marTop w:val="0"/>
      <w:marBottom w:val="0"/>
      <w:divBdr>
        <w:top w:val="none" w:sz="0" w:space="0" w:color="auto"/>
        <w:left w:val="none" w:sz="0" w:space="0" w:color="auto"/>
        <w:bottom w:val="none" w:sz="0" w:space="0" w:color="auto"/>
        <w:right w:val="none" w:sz="0" w:space="0" w:color="auto"/>
      </w:divBdr>
    </w:div>
    <w:div w:id="1581405358">
      <w:bodyDiv w:val="1"/>
      <w:marLeft w:val="0"/>
      <w:marRight w:val="0"/>
      <w:marTop w:val="0"/>
      <w:marBottom w:val="0"/>
      <w:divBdr>
        <w:top w:val="none" w:sz="0" w:space="0" w:color="auto"/>
        <w:left w:val="none" w:sz="0" w:space="0" w:color="auto"/>
        <w:bottom w:val="none" w:sz="0" w:space="0" w:color="auto"/>
        <w:right w:val="none" w:sz="0" w:space="0" w:color="auto"/>
      </w:divBdr>
    </w:div>
    <w:div w:id="1589995409">
      <w:bodyDiv w:val="1"/>
      <w:marLeft w:val="0"/>
      <w:marRight w:val="0"/>
      <w:marTop w:val="0"/>
      <w:marBottom w:val="0"/>
      <w:divBdr>
        <w:top w:val="none" w:sz="0" w:space="0" w:color="auto"/>
        <w:left w:val="none" w:sz="0" w:space="0" w:color="auto"/>
        <w:bottom w:val="none" w:sz="0" w:space="0" w:color="auto"/>
        <w:right w:val="none" w:sz="0" w:space="0" w:color="auto"/>
      </w:divBdr>
    </w:div>
    <w:div w:id="1635020700">
      <w:bodyDiv w:val="1"/>
      <w:marLeft w:val="0"/>
      <w:marRight w:val="0"/>
      <w:marTop w:val="0"/>
      <w:marBottom w:val="0"/>
      <w:divBdr>
        <w:top w:val="none" w:sz="0" w:space="0" w:color="auto"/>
        <w:left w:val="none" w:sz="0" w:space="0" w:color="auto"/>
        <w:bottom w:val="none" w:sz="0" w:space="0" w:color="auto"/>
        <w:right w:val="none" w:sz="0" w:space="0" w:color="auto"/>
      </w:divBdr>
    </w:div>
    <w:div w:id="1638686155">
      <w:bodyDiv w:val="1"/>
      <w:marLeft w:val="0"/>
      <w:marRight w:val="0"/>
      <w:marTop w:val="0"/>
      <w:marBottom w:val="0"/>
      <w:divBdr>
        <w:top w:val="none" w:sz="0" w:space="0" w:color="auto"/>
        <w:left w:val="none" w:sz="0" w:space="0" w:color="auto"/>
        <w:bottom w:val="none" w:sz="0" w:space="0" w:color="auto"/>
        <w:right w:val="none" w:sz="0" w:space="0" w:color="auto"/>
      </w:divBdr>
    </w:div>
    <w:div w:id="1642228628">
      <w:bodyDiv w:val="1"/>
      <w:marLeft w:val="0"/>
      <w:marRight w:val="0"/>
      <w:marTop w:val="0"/>
      <w:marBottom w:val="0"/>
      <w:divBdr>
        <w:top w:val="none" w:sz="0" w:space="0" w:color="auto"/>
        <w:left w:val="none" w:sz="0" w:space="0" w:color="auto"/>
        <w:bottom w:val="none" w:sz="0" w:space="0" w:color="auto"/>
        <w:right w:val="none" w:sz="0" w:space="0" w:color="auto"/>
      </w:divBdr>
    </w:div>
    <w:div w:id="1667632313">
      <w:bodyDiv w:val="1"/>
      <w:marLeft w:val="0"/>
      <w:marRight w:val="0"/>
      <w:marTop w:val="0"/>
      <w:marBottom w:val="0"/>
      <w:divBdr>
        <w:top w:val="none" w:sz="0" w:space="0" w:color="auto"/>
        <w:left w:val="none" w:sz="0" w:space="0" w:color="auto"/>
        <w:bottom w:val="none" w:sz="0" w:space="0" w:color="auto"/>
        <w:right w:val="none" w:sz="0" w:space="0" w:color="auto"/>
      </w:divBdr>
    </w:div>
    <w:div w:id="1717270958">
      <w:bodyDiv w:val="1"/>
      <w:marLeft w:val="0"/>
      <w:marRight w:val="0"/>
      <w:marTop w:val="0"/>
      <w:marBottom w:val="0"/>
      <w:divBdr>
        <w:top w:val="none" w:sz="0" w:space="0" w:color="auto"/>
        <w:left w:val="none" w:sz="0" w:space="0" w:color="auto"/>
        <w:bottom w:val="none" w:sz="0" w:space="0" w:color="auto"/>
        <w:right w:val="none" w:sz="0" w:space="0" w:color="auto"/>
      </w:divBdr>
    </w:div>
    <w:div w:id="1763261067">
      <w:bodyDiv w:val="1"/>
      <w:marLeft w:val="0"/>
      <w:marRight w:val="0"/>
      <w:marTop w:val="0"/>
      <w:marBottom w:val="0"/>
      <w:divBdr>
        <w:top w:val="none" w:sz="0" w:space="0" w:color="auto"/>
        <w:left w:val="none" w:sz="0" w:space="0" w:color="auto"/>
        <w:bottom w:val="none" w:sz="0" w:space="0" w:color="auto"/>
        <w:right w:val="none" w:sz="0" w:space="0" w:color="auto"/>
      </w:divBdr>
    </w:div>
    <w:div w:id="1920360702">
      <w:bodyDiv w:val="1"/>
      <w:marLeft w:val="0"/>
      <w:marRight w:val="0"/>
      <w:marTop w:val="0"/>
      <w:marBottom w:val="0"/>
      <w:divBdr>
        <w:top w:val="none" w:sz="0" w:space="0" w:color="auto"/>
        <w:left w:val="none" w:sz="0" w:space="0" w:color="auto"/>
        <w:bottom w:val="none" w:sz="0" w:space="0" w:color="auto"/>
        <w:right w:val="none" w:sz="0" w:space="0" w:color="auto"/>
      </w:divBdr>
    </w:div>
    <w:div w:id="1950770018">
      <w:bodyDiv w:val="1"/>
      <w:marLeft w:val="0"/>
      <w:marRight w:val="0"/>
      <w:marTop w:val="0"/>
      <w:marBottom w:val="0"/>
      <w:divBdr>
        <w:top w:val="none" w:sz="0" w:space="0" w:color="auto"/>
        <w:left w:val="none" w:sz="0" w:space="0" w:color="auto"/>
        <w:bottom w:val="none" w:sz="0" w:space="0" w:color="auto"/>
        <w:right w:val="none" w:sz="0" w:space="0" w:color="auto"/>
      </w:divBdr>
    </w:div>
    <w:div w:id="1981839589">
      <w:bodyDiv w:val="1"/>
      <w:marLeft w:val="0"/>
      <w:marRight w:val="0"/>
      <w:marTop w:val="0"/>
      <w:marBottom w:val="0"/>
      <w:divBdr>
        <w:top w:val="none" w:sz="0" w:space="0" w:color="auto"/>
        <w:left w:val="none" w:sz="0" w:space="0" w:color="auto"/>
        <w:bottom w:val="none" w:sz="0" w:space="0" w:color="auto"/>
        <w:right w:val="none" w:sz="0" w:space="0" w:color="auto"/>
      </w:divBdr>
    </w:div>
    <w:div w:id="2021739663">
      <w:bodyDiv w:val="1"/>
      <w:marLeft w:val="0"/>
      <w:marRight w:val="0"/>
      <w:marTop w:val="0"/>
      <w:marBottom w:val="0"/>
      <w:divBdr>
        <w:top w:val="none" w:sz="0" w:space="0" w:color="auto"/>
        <w:left w:val="none" w:sz="0" w:space="0" w:color="auto"/>
        <w:bottom w:val="none" w:sz="0" w:space="0" w:color="auto"/>
        <w:right w:val="none" w:sz="0" w:space="0" w:color="auto"/>
      </w:divBdr>
    </w:div>
    <w:div w:id="2025980552">
      <w:bodyDiv w:val="1"/>
      <w:marLeft w:val="0"/>
      <w:marRight w:val="0"/>
      <w:marTop w:val="0"/>
      <w:marBottom w:val="0"/>
      <w:divBdr>
        <w:top w:val="none" w:sz="0" w:space="0" w:color="auto"/>
        <w:left w:val="none" w:sz="0" w:space="0" w:color="auto"/>
        <w:bottom w:val="none" w:sz="0" w:space="0" w:color="auto"/>
        <w:right w:val="none" w:sz="0" w:space="0" w:color="auto"/>
      </w:divBdr>
    </w:div>
    <w:div w:id="2064016264">
      <w:bodyDiv w:val="1"/>
      <w:marLeft w:val="0"/>
      <w:marRight w:val="0"/>
      <w:marTop w:val="0"/>
      <w:marBottom w:val="0"/>
      <w:divBdr>
        <w:top w:val="none" w:sz="0" w:space="0" w:color="auto"/>
        <w:left w:val="none" w:sz="0" w:space="0" w:color="auto"/>
        <w:bottom w:val="none" w:sz="0" w:space="0" w:color="auto"/>
        <w:right w:val="none" w:sz="0" w:space="0" w:color="auto"/>
      </w:divBdr>
    </w:div>
    <w:div w:id="2064016539">
      <w:bodyDiv w:val="1"/>
      <w:marLeft w:val="0"/>
      <w:marRight w:val="0"/>
      <w:marTop w:val="0"/>
      <w:marBottom w:val="0"/>
      <w:divBdr>
        <w:top w:val="none" w:sz="0" w:space="0" w:color="auto"/>
        <w:left w:val="none" w:sz="0" w:space="0" w:color="auto"/>
        <w:bottom w:val="none" w:sz="0" w:space="0" w:color="auto"/>
        <w:right w:val="none" w:sz="0" w:space="0" w:color="auto"/>
      </w:divBdr>
    </w:div>
    <w:div w:id="2105955051">
      <w:bodyDiv w:val="1"/>
      <w:marLeft w:val="0"/>
      <w:marRight w:val="0"/>
      <w:marTop w:val="0"/>
      <w:marBottom w:val="0"/>
      <w:divBdr>
        <w:top w:val="none" w:sz="0" w:space="0" w:color="auto"/>
        <w:left w:val="none" w:sz="0" w:space="0" w:color="auto"/>
        <w:bottom w:val="none" w:sz="0" w:space="0" w:color="auto"/>
        <w:right w:val="none" w:sz="0" w:space="0" w:color="auto"/>
      </w:divBdr>
    </w:div>
    <w:div w:id="214473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google.com/compute/docs/disks/perform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8</Pages>
  <Words>1978</Words>
  <Characters>11275</Characters>
  <Application>Microsoft Office Word</Application>
  <DocSecurity>0</DocSecurity>
  <Lines>93</Lines>
  <Paragraphs>26</Paragraphs>
  <ScaleCrop>false</ScaleCrop>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Ren</dc:creator>
  <cp:keywords/>
  <dc:description/>
  <cp:lastModifiedBy>Nathan Ren</cp:lastModifiedBy>
  <cp:revision>123</cp:revision>
  <dcterms:created xsi:type="dcterms:W3CDTF">2018-05-22T11:48:00Z</dcterms:created>
  <dcterms:modified xsi:type="dcterms:W3CDTF">2018-05-28T12:17:00Z</dcterms:modified>
</cp:coreProperties>
</file>