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CEAB6" w14:textId="77777777" w:rsidR="003C2EB2" w:rsidRPr="003C2EB2" w:rsidRDefault="003C2EB2" w:rsidP="003C2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E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השפעת עובי ואורך החוט על המתח וההספק</w:t>
      </w:r>
    </w:p>
    <w:p w14:paraId="4DA53D4E" w14:textId="77777777" w:rsidR="003C2EB2" w:rsidRPr="003C2EB2" w:rsidRDefault="003C2EB2" w:rsidP="003C2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ההדגמה מתארת כיצד 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עובי (קוטר)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ו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אורך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של חוט חשמלי משפיעים על המתח שמגיע לנורה ועל החום שמתבזבז על החוט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2DB679" w14:textId="77777777" w:rsidR="003C2EB2" w:rsidRPr="003C2EB2" w:rsidRDefault="003C2EB2" w:rsidP="003C2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כאשר החוט 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עבה וקצר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ההתנגדות החשמלית שלו נמוכה. במצב כזה, כמעט כל המתח מגיע לנורה, והיא מאירה בעוצמה מלאה. החוט עצמו כמעט ואינו מתחמם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ABA766" w14:textId="197F1AC0" w:rsidR="003C2EB2" w:rsidRPr="003C2EB2" w:rsidRDefault="003C2EB2" w:rsidP="003C2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לעומת זאת, אם החוט 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דק או ארוך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ההתנגדות שלו גבוהה יותר. חלק מהמתח "נופל" על החוט – כלומר, מתבזבז עליו, והנורה מקבלת פחות מתח, מאירה בעוצמה נמוכה יותר, והחוט עלול להתחמם מאוד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1AC67" w14:textId="77777777" w:rsidR="003C2EB2" w:rsidRPr="003C2EB2" w:rsidRDefault="003C2EB2" w:rsidP="003C2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E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עקרונות חשובים</w:t>
      </w:r>
      <w:r w:rsidRPr="003C2EB2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77FB5AD" w14:textId="77777777" w:rsidR="003C2EB2" w:rsidRPr="003C2EB2" w:rsidRDefault="003C2EB2" w:rsidP="003C2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התנגדות של חוט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תלויה ב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69618C" w14:textId="77777777" w:rsidR="003C2EB2" w:rsidRPr="003C2EB2" w:rsidRDefault="003C2EB2" w:rsidP="003C2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אורך החוט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ככל שהחוט ארוך יותר, ההתנגדות שלו גדלה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01E6F" w14:textId="77777777" w:rsidR="003C2EB2" w:rsidRPr="003C2EB2" w:rsidRDefault="003C2EB2" w:rsidP="003C2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שטח החתך (העובי)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ככל שהחוט דק יותר, ההתנגדות שלו גדלה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2C7BB7" w14:textId="77777777" w:rsidR="003C2EB2" w:rsidRPr="003C2EB2" w:rsidRDefault="003C2EB2" w:rsidP="003C2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החומר שממנו עשוי החוט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כל חומר מוליך מתנהג אחרת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2EAD4" w14:textId="77777777" w:rsidR="003C2EB2" w:rsidRPr="003C2EB2" w:rsidRDefault="003C2EB2" w:rsidP="003C2E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הספק שמתבזבז על החוט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 (כלומר, כמה הוא מתחמם) תלוי בהתנגדות שלו ובכמות הזרם שעוברת בו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47AE92" w14:textId="77777777" w:rsidR="003C2EB2" w:rsidRPr="003C2EB2" w:rsidRDefault="003C2EB2" w:rsidP="003C2E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ככל שההתנגדות גבוהה יותר, וככל שהזרם גבוה יותר – כך ההתחממות של החוט תהיה משמעותית יותר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8E39D1" w14:textId="77777777" w:rsidR="003C2EB2" w:rsidRPr="003C2EB2" w:rsidRDefault="003C2EB2" w:rsidP="003C2E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2EB2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>למה זה חשוב</w:t>
      </w:r>
      <w:r w:rsidRPr="003C2EB2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14:paraId="3A4CCCFC" w14:textId="77777777" w:rsidR="003C2EB2" w:rsidRPr="003C2EB2" w:rsidRDefault="003C2EB2" w:rsidP="003C2E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אם אנחנו רוצים להעביר חשמל למרחק גדול, או לצרכנים שדורשים הרבה זרם – כדאי להשתמש בחוט 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עבה ככל האפשר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 xml:space="preserve">ולשמור על האורך </w:t>
      </w:r>
      <w:r w:rsidRPr="003C2EB2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קצר ככל האפשר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3C2EB2">
        <w:rPr>
          <w:rFonts w:ascii="Times New Roman" w:eastAsia="Times New Roman" w:hAnsi="Times New Roman" w:cs="Times New Roman"/>
          <w:sz w:val="24"/>
          <w:szCs w:val="24"/>
          <w:rtl/>
        </w:rPr>
        <w:t>כך נוכל להבטיח שכמעט כל האנרגיה תגיע לצרכן (למשל נורה), בלי לבזבז אותה על החוט עצמו בצורת חום</w:t>
      </w:r>
      <w:r w:rsidRPr="003C2EB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AF9E6" w14:textId="3C320633" w:rsidR="008D246F" w:rsidRDefault="008D246F" w:rsidP="003C2EB2">
      <w:pPr>
        <w:rPr>
          <w:rFonts w:hint="cs"/>
          <w:rtl/>
        </w:rPr>
      </w:pPr>
    </w:p>
    <w:p w14:paraId="6624B32F" w14:textId="28FAF80E" w:rsidR="003C2EB2" w:rsidRDefault="003C2EB2" w:rsidP="003C2EB2">
      <w:pPr>
        <w:rPr>
          <w:rtl/>
        </w:rPr>
      </w:pPr>
    </w:p>
    <w:p w14:paraId="3F0AECBB" w14:textId="77777777" w:rsidR="003C2EB2" w:rsidRPr="003C2EB2" w:rsidRDefault="003C2EB2" w:rsidP="003C2EB2"/>
    <w:sectPr w:rsidR="003C2EB2" w:rsidRPr="003C2EB2" w:rsidSect="0075543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0776"/>
    <w:multiLevelType w:val="multilevel"/>
    <w:tmpl w:val="C8B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66B37"/>
    <w:multiLevelType w:val="multilevel"/>
    <w:tmpl w:val="E90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91C13"/>
    <w:multiLevelType w:val="multilevel"/>
    <w:tmpl w:val="59707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F"/>
    <w:rsid w:val="00090A61"/>
    <w:rsid w:val="002226AA"/>
    <w:rsid w:val="003C2EB2"/>
    <w:rsid w:val="00755436"/>
    <w:rsid w:val="008D246F"/>
    <w:rsid w:val="00C1375F"/>
    <w:rsid w:val="00DD0D98"/>
    <w:rsid w:val="00DF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38C3"/>
  <w15:chartTrackingRefBased/>
  <w15:docId w15:val="{47A49C71-03CC-4C9B-87E5-A458FDA9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46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D246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46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D246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246F"/>
    <w:rPr>
      <w:b/>
      <w:bCs/>
    </w:rPr>
  </w:style>
  <w:style w:type="character" w:customStyle="1" w:styleId="katex-mathml">
    <w:name w:val="katex-mathml"/>
    <w:basedOn w:val="DefaultParagraphFont"/>
    <w:rsid w:val="008D246F"/>
  </w:style>
  <w:style w:type="character" w:customStyle="1" w:styleId="mord">
    <w:name w:val="mord"/>
    <w:basedOn w:val="DefaultParagraphFont"/>
    <w:rsid w:val="008D246F"/>
  </w:style>
  <w:style w:type="character" w:customStyle="1" w:styleId="mrel">
    <w:name w:val="mrel"/>
    <w:basedOn w:val="DefaultParagraphFont"/>
    <w:rsid w:val="008D246F"/>
  </w:style>
  <w:style w:type="character" w:customStyle="1" w:styleId="mbin">
    <w:name w:val="mbin"/>
    <w:basedOn w:val="DefaultParagraphFont"/>
    <w:rsid w:val="008D246F"/>
  </w:style>
  <w:style w:type="character" w:customStyle="1" w:styleId="vlist-s">
    <w:name w:val="vlist-s"/>
    <w:basedOn w:val="DefaultParagraphFont"/>
    <w:rsid w:val="008D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177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</cp:revision>
  <dcterms:created xsi:type="dcterms:W3CDTF">2025-04-08T13:56:00Z</dcterms:created>
  <dcterms:modified xsi:type="dcterms:W3CDTF">2025-04-08T16:59:00Z</dcterms:modified>
</cp:coreProperties>
</file>