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43867" w14:textId="1C63A876" w:rsidR="00063D0F" w:rsidRDefault="00F92FC0" w:rsidP="00F92FC0">
      <w:pPr>
        <w:jc w:val="center"/>
        <w:rPr>
          <w:rtl/>
        </w:rPr>
      </w:pPr>
      <w:r w:rsidRPr="00F92FC0">
        <w:rPr>
          <w:rFonts w:hint="cs"/>
          <w:b/>
          <w:bCs/>
          <w:u w:val="single"/>
          <w:rtl/>
        </w:rPr>
        <w:t>מפרט טכני</w:t>
      </w:r>
    </w:p>
    <w:p w14:paraId="314651FB" w14:textId="5CC32C7B" w:rsidR="00F92FC0" w:rsidRPr="00F45829" w:rsidRDefault="00F45829" w:rsidP="00F45829">
      <w:pPr>
        <w:rPr>
          <w:b/>
          <w:bCs/>
          <w:u w:val="single"/>
          <w:rtl/>
        </w:rPr>
      </w:pPr>
      <w:r w:rsidRPr="00F45829">
        <w:rPr>
          <w:b/>
          <w:bCs/>
          <w:u w:val="single"/>
          <w:rtl/>
        </w:rPr>
        <w:t>רקע ומשמעות</w:t>
      </w:r>
    </w:p>
    <w:p w14:paraId="389B1EC3" w14:textId="77777777" w:rsidR="00F45829" w:rsidRPr="00F45829" w:rsidRDefault="00F45829" w:rsidP="00F45829">
      <w:pPr>
        <w:rPr>
          <w:rtl/>
        </w:rPr>
      </w:pPr>
      <w:r w:rsidRPr="00F45829">
        <w:rPr>
          <w:rtl/>
        </w:rPr>
        <w:t>כוח סוס</w:t>
      </w:r>
      <w:r w:rsidRPr="00F45829">
        <w:t xml:space="preserve"> (HP - Horsepower) </w:t>
      </w:r>
      <w:r w:rsidRPr="00F45829">
        <w:rPr>
          <w:rtl/>
        </w:rPr>
        <w:t>הוא יחידת מידה להספק, שהוגדרה במקור על ידי המהנדס ג'יימס ואט במאה ה-18 כדי להשוות בין יכולת העבודה של סוסים לבין מנועים. ההגדרה הקלאסית היא</w:t>
      </w:r>
      <w:r w:rsidRPr="00F45829">
        <w:t>:</w:t>
      </w:r>
    </w:p>
    <w:p w14:paraId="31F7EFB0" w14:textId="564D1078" w:rsidR="00F45829" w:rsidRPr="00F45829" w:rsidRDefault="00F45829" w:rsidP="00F45829">
      <w:pPr>
        <w:jc w:val="center"/>
      </w:pPr>
      <w:r w:rsidRPr="00F45829">
        <w:t>1HP = 735W</w:t>
      </w:r>
    </w:p>
    <w:p w14:paraId="62EFA09C" w14:textId="77777777" w:rsidR="00F45829" w:rsidRPr="00F45829" w:rsidRDefault="00F45829" w:rsidP="00F45829">
      <w:r w:rsidRPr="00F45829">
        <w:rPr>
          <w:rtl/>
        </w:rPr>
        <w:t>כוח סוס הוא מושג מרכזי בתחומים כמו הנדסה, פיזיקה ומכונאות, והוא משמש למדידת ההספק של מנועים, מכונות ומערכות אחרות שמבצעות עבודה מכנית</w:t>
      </w:r>
      <w:r w:rsidRPr="00F45829">
        <w:t>.</w:t>
      </w:r>
    </w:p>
    <w:p w14:paraId="1DF16EAB" w14:textId="77777777" w:rsidR="00F45829" w:rsidRPr="00F45829" w:rsidRDefault="00F45829" w:rsidP="00F45829">
      <w:r w:rsidRPr="00F45829">
        <w:rPr>
          <w:rtl/>
        </w:rPr>
        <w:t>במקרה של המוצג במוזיאון, החישוב מתבצע כך</w:t>
      </w:r>
      <w:r w:rsidRPr="00F45829">
        <w:t>:</w:t>
      </w:r>
      <w:r w:rsidRPr="00F45829">
        <w:br/>
      </w:r>
      <w:r w:rsidRPr="00F45829">
        <w:rPr>
          <w:rtl/>
        </w:rPr>
        <w:t>הכדור הירוק, שמשקלו 7.5 ק"ג, מורם לגובה של 1 מטר. חיישן מודד את הזמן שלוקח לו להגיע לגובה זה, ועם הנתונים האלו ניתן לחשב את ההספק</w:t>
      </w:r>
      <w:r w:rsidRPr="00F45829">
        <w:t>.</w:t>
      </w:r>
    </w:p>
    <w:p w14:paraId="329DF09C" w14:textId="77777777" w:rsidR="00F45829" w:rsidRPr="00F45829" w:rsidRDefault="00F45829" w:rsidP="00F45829">
      <w:pPr>
        <w:rPr>
          <w:b/>
          <w:bCs/>
        </w:rPr>
      </w:pPr>
      <w:r w:rsidRPr="00F45829">
        <w:rPr>
          <w:b/>
          <w:bCs/>
          <w:rtl/>
        </w:rPr>
        <w:t>משמעות חינוכית במוזיאון</w:t>
      </w:r>
    </w:p>
    <w:p w14:paraId="70246962" w14:textId="77777777" w:rsidR="00F45829" w:rsidRDefault="00F45829" w:rsidP="00F45829">
      <w:pPr>
        <w:rPr>
          <w:rtl/>
        </w:rPr>
      </w:pPr>
      <w:r w:rsidRPr="00F45829">
        <w:rPr>
          <w:rtl/>
        </w:rPr>
        <w:t>המוצג מדגים כיצד ניתן למדוד ולחשב הספק בצורה מעשית, על ידי יישום של עקרונות פיזיקליים בסיסיים. הוא מאפשר למבקרים להבין את הקשר בין עבודה, זמן והספק, ולחוות אינטראקטיבית את מושג כוח הסוס</w:t>
      </w:r>
      <w:r w:rsidRPr="00F45829">
        <w:t>.</w:t>
      </w:r>
    </w:p>
    <w:p w14:paraId="41EF45FB" w14:textId="797DCEFE" w:rsidR="00F45829" w:rsidRPr="00A242E0" w:rsidRDefault="00A242E0" w:rsidP="00A242E0">
      <w:pPr>
        <w:rPr>
          <w:rtl/>
        </w:rPr>
      </w:pPr>
      <w:r w:rsidRPr="00A242E0">
        <w:rPr>
          <w:rFonts w:hint="cs"/>
          <w:b/>
          <w:bCs/>
          <w:u w:val="single"/>
          <w:rtl/>
        </w:rPr>
        <w:t>רכיבי המערכת</w:t>
      </w:r>
    </w:p>
    <w:p w14:paraId="43783C6E" w14:textId="76B31D9A" w:rsidR="00992992" w:rsidRPr="00992992" w:rsidRDefault="00F45829" w:rsidP="00992992">
      <w:pPr>
        <w:pStyle w:val="ListParagraph"/>
        <w:numPr>
          <w:ilvl w:val="0"/>
          <w:numId w:val="2"/>
        </w:numPr>
        <w:rPr>
          <w:rFonts w:asciiTheme="minorBidi" w:hAnsiTheme="minorBidi" w:cs="Arial"/>
          <w:rtl/>
        </w:rPr>
      </w:pPr>
      <w:r w:rsidRPr="00992992">
        <w:rPr>
          <w:rFonts w:asciiTheme="minorBidi" w:hAnsiTheme="minorBidi" w:cs="Arial"/>
          <w:b/>
          <w:bCs/>
          <w:rtl/>
        </w:rPr>
        <w:t>כרטיס פיקוד</w:t>
      </w:r>
      <w:r w:rsidRPr="00992992">
        <w:rPr>
          <w:rFonts w:asciiTheme="minorBidi" w:hAnsiTheme="minorBidi" w:cs="Arial"/>
          <w:rtl/>
        </w:rPr>
        <w:t xml:space="preserve"> המופעל על ידי  </w:t>
      </w:r>
      <w:r w:rsidR="00992992" w:rsidRPr="00992992">
        <w:rPr>
          <w:rFonts w:asciiTheme="minorBidi" w:hAnsiTheme="minorBidi"/>
        </w:rPr>
        <w:t xml:space="preserve">Arduino </w:t>
      </w:r>
      <w:r w:rsidRPr="00992992">
        <w:rPr>
          <w:rFonts w:asciiTheme="minorBidi" w:hAnsiTheme="minorBidi"/>
        </w:rPr>
        <w:t>Nano</w:t>
      </w:r>
      <w:r w:rsidRPr="00992992">
        <w:rPr>
          <w:rFonts w:asciiTheme="minorBidi" w:hAnsiTheme="minorBidi" w:cs="Arial"/>
          <w:rtl/>
        </w:rPr>
        <w:t>.</w:t>
      </w:r>
    </w:p>
    <w:p w14:paraId="578F6EE5" w14:textId="77777777" w:rsidR="00992992" w:rsidRPr="00992992" w:rsidRDefault="00992992" w:rsidP="00992992">
      <w:pPr>
        <w:pStyle w:val="ListParagraph"/>
        <w:numPr>
          <w:ilvl w:val="0"/>
          <w:numId w:val="2"/>
        </w:numPr>
        <w:rPr>
          <w:rFonts w:asciiTheme="minorBidi" w:hAnsiTheme="minorBidi"/>
        </w:rPr>
      </w:pPr>
      <w:r>
        <w:rPr>
          <w:rFonts w:asciiTheme="minorBidi" w:hAnsiTheme="minorBidi" w:cs="Arial" w:hint="cs"/>
          <w:b/>
          <w:bCs/>
          <w:rtl/>
        </w:rPr>
        <w:t xml:space="preserve">חיישן </w:t>
      </w:r>
      <w:r w:rsidRPr="00992992">
        <w:rPr>
          <w:rFonts w:asciiTheme="minorBidi" w:hAnsiTheme="minorBidi" w:cs="Arial"/>
          <w:b/>
          <w:bCs/>
        </w:rPr>
        <w:t>VL53L</w:t>
      </w:r>
      <w:r>
        <w:rPr>
          <w:rFonts w:asciiTheme="minorBidi" w:hAnsiTheme="minorBidi" w:cs="Arial"/>
          <w:b/>
          <w:bCs/>
        </w:rPr>
        <w:t>1</w:t>
      </w:r>
      <w:r w:rsidRPr="00992992">
        <w:rPr>
          <w:rFonts w:asciiTheme="minorBidi" w:hAnsiTheme="minorBidi" w:cs="Arial"/>
          <w:b/>
          <w:bCs/>
        </w:rPr>
        <w:t>X</w:t>
      </w:r>
      <w:r w:rsidR="00F45829" w:rsidRPr="00992992">
        <w:rPr>
          <w:rFonts w:asciiTheme="minorBidi" w:hAnsiTheme="minorBidi" w:cs="Arial"/>
          <w:rtl/>
        </w:rPr>
        <w:t xml:space="preserve"> </w:t>
      </w:r>
      <w:r>
        <w:rPr>
          <w:rFonts w:asciiTheme="minorBidi" w:hAnsiTheme="minorBidi" w:cs="Arial" w:hint="cs"/>
          <w:rtl/>
        </w:rPr>
        <w:t>שמחשב את הזמן ואת המרחק של הכדור הירוק</w:t>
      </w:r>
    </w:p>
    <w:p w14:paraId="135C9776" w14:textId="632E484A" w:rsidR="00F45829" w:rsidRPr="00992992" w:rsidRDefault="00992992" w:rsidP="00992992">
      <w:pPr>
        <w:pStyle w:val="ListParagraph"/>
        <w:numPr>
          <w:ilvl w:val="0"/>
          <w:numId w:val="2"/>
        </w:numPr>
        <w:rPr>
          <w:rFonts w:asciiTheme="minorBidi" w:hAnsiTheme="minorBidi"/>
        </w:rPr>
      </w:pPr>
      <w:r>
        <w:rPr>
          <w:rFonts w:asciiTheme="minorBidi" w:hAnsiTheme="minorBidi" w:cs="Arial" w:hint="cs"/>
          <w:b/>
          <w:bCs/>
          <w:rtl/>
        </w:rPr>
        <w:t xml:space="preserve">מחשב </w:t>
      </w:r>
      <w:r w:rsidRPr="00992992">
        <w:rPr>
          <w:rFonts w:asciiTheme="minorBidi" w:hAnsiTheme="minorBidi" w:cs="Arial" w:hint="cs"/>
          <w:rtl/>
        </w:rPr>
        <w:t>לקריאת נתונים של ה-</w:t>
      </w:r>
      <w:r w:rsidRPr="00992992">
        <w:rPr>
          <w:rFonts w:asciiTheme="minorBidi" w:hAnsiTheme="minorBidi" w:cs="Arial"/>
        </w:rPr>
        <w:t>Arduino</w:t>
      </w:r>
      <w:r w:rsidRPr="00992992">
        <w:rPr>
          <w:rFonts w:asciiTheme="minorBidi" w:hAnsiTheme="minorBidi" w:cs="Arial" w:hint="cs"/>
          <w:rtl/>
        </w:rPr>
        <w:t xml:space="preserve"> בעזרת ה-</w:t>
      </w:r>
      <w:r w:rsidRPr="00992992">
        <w:rPr>
          <w:rFonts w:asciiTheme="minorBidi" w:hAnsiTheme="minorBidi" w:cs="Arial"/>
        </w:rPr>
        <w:t>Serial communication</w:t>
      </w:r>
      <w:r w:rsidR="00F45829" w:rsidRPr="00992992">
        <w:rPr>
          <w:rFonts w:asciiTheme="minorBidi" w:hAnsiTheme="minorBidi" w:cs="Arial"/>
          <w:rtl/>
        </w:rPr>
        <w:t xml:space="preserve"> </w:t>
      </w:r>
    </w:p>
    <w:p w14:paraId="386FD79A" w14:textId="43C40886" w:rsidR="00992992" w:rsidRDefault="00992992" w:rsidP="00992992">
      <w:pPr>
        <w:pStyle w:val="ListParagraph"/>
        <w:numPr>
          <w:ilvl w:val="0"/>
          <w:numId w:val="2"/>
        </w:numPr>
        <w:rPr>
          <w:rFonts w:asciiTheme="minorBidi" w:hAnsiTheme="minorBidi"/>
        </w:rPr>
      </w:pPr>
      <w:r>
        <w:rPr>
          <w:rFonts w:asciiTheme="minorBidi" w:hAnsiTheme="minorBidi" w:cs="Arial" w:hint="cs"/>
          <w:b/>
          <w:bCs/>
          <w:rtl/>
        </w:rPr>
        <w:t xml:space="preserve">לחצן </w:t>
      </w:r>
      <w:r>
        <w:rPr>
          <w:rFonts w:asciiTheme="minorBidi" w:hAnsiTheme="minorBidi" w:cs="Arial" w:hint="cs"/>
          <w:rtl/>
        </w:rPr>
        <w:t>להחלפת שפות.</w:t>
      </w:r>
    </w:p>
    <w:p w14:paraId="0978362B" w14:textId="243B78B4" w:rsidR="00A242E0" w:rsidRDefault="009F3DFF" w:rsidP="00A242E0">
      <w:pPr>
        <w:ind w:left="360"/>
        <w:rPr>
          <w:rFonts w:asciiTheme="minorBidi" w:hAnsiTheme="minorBidi"/>
          <w:u w:val="single"/>
          <w:rtl/>
        </w:rPr>
      </w:pPr>
      <w:r>
        <w:rPr>
          <w:noProof/>
        </w:rPr>
        <w:drawing>
          <wp:anchor distT="0" distB="0" distL="114300" distR="114300" simplePos="0" relativeHeight="251661312" behindDoc="0" locked="0" layoutInCell="1" allowOverlap="1" wp14:anchorId="2988A9AC" wp14:editId="457143B3">
            <wp:simplePos x="0" y="0"/>
            <wp:positionH relativeFrom="margin">
              <wp:posOffset>3316605</wp:posOffset>
            </wp:positionH>
            <wp:positionV relativeFrom="paragraph">
              <wp:posOffset>330200</wp:posOffset>
            </wp:positionV>
            <wp:extent cx="1626870" cy="2472055"/>
            <wp:effectExtent l="0" t="0" r="0" b="4445"/>
            <wp:wrapTopAndBottom/>
            <wp:docPr id="14369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6870" cy="2472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81830AF" wp14:editId="600DB4C9">
            <wp:simplePos x="0" y="0"/>
            <wp:positionH relativeFrom="margin">
              <wp:posOffset>259080</wp:posOffset>
            </wp:positionH>
            <wp:positionV relativeFrom="paragraph">
              <wp:posOffset>334645</wp:posOffset>
            </wp:positionV>
            <wp:extent cx="2639695" cy="2435225"/>
            <wp:effectExtent l="0" t="0" r="8255" b="3175"/>
            <wp:wrapTopAndBottom/>
            <wp:docPr id="1653356991" name="Picture 3" descr="A close-up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56991" name="Picture 3" descr="A close-up of a device&#10;&#10;AI-generated content may be incorrec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 t="14240" r="-7" b="16569"/>
                    <a:stretch/>
                  </pic:blipFill>
                  <pic:spPr bwMode="auto">
                    <a:xfrm>
                      <a:off x="0" y="0"/>
                      <a:ext cx="2639695" cy="2435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42E0" w:rsidRPr="00A242E0">
        <w:rPr>
          <w:rFonts w:asciiTheme="minorBidi" w:hAnsiTheme="minorBidi" w:hint="cs"/>
          <w:u w:val="single"/>
          <w:rtl/>
        </w:rPr>
        <w:t>תרשים מלבני</w:t>
      </w:r>
      <w:r w:rsidRPr="009F3DFF">
        <w:rPr>
          <w:noProof/>
        </w:rPr>
        <w:t xml:space="preserve"> </w:t>
      </w:r>
    </w:p>
    <w:p w14:paraId="49E0709B" w14:textId="05CB254D" w:rsidR="00A242E0" w:rsidRDefault="00A242E0" w:rsidP="00A242E0">
      <w:pPr>
        <w:ind w:left="360"/>
        <w:rPr>
          <w:rFonts w:asciiTheme="minorBidi" w:hAnsiTheme="minorBidi"/>
          <w:u w:val="single"/>
          <w:rtl/>
        </w:rPr>
      </w:pPr>
    </w:p>
    <w:p w14:paraId="16A330C1" w14:textId="6498B7AF" w:rsidR="00A242E0" w:rsidRDefault="00A242E0" w:rsidP="00A242E0">
      <w:pPr>
        <w:ind w:left="360"/>
        <w:rPr>
          <w:rFonts w:asciiTheme="minorBidi" w:hAnsiTheme="minorBidi"/>
          <w:u w:val="single"/>
          <w:rtl/>
        </w:rPr>
      </w:pPr>
    </w:p>
    <w:p w14:paraId="39BD0AE3" w14:textId="77777777" w:rsidR="00A242E0" w:rsidRDefault="00A242E0" w:rsidP="00A242E0">
      <w:pPr>
        <w:ind w:left="360"/>
        <w:rPr>
          <w:rFonts w:asciiTheme="minorBidi" w:hAnsiTheme="minorBidi"/>
          <w:u w:val="single"/>
          <w:rtl/>
        </w:rPr>
      </w:pPr>
    </w:p>
    <w:p w14:paraId="4B130B52" w14:textId="77777777" w:rsidR="00A242E0" w:rsidRDefault="00A242E0" w:rsidP="00A242E0">
      <w:pPr>
        <w:ind w:left="360"/>
        <w:rPr>
          <w:rFonts w:asciiTheme="minorBidi" w:hAnsiTheme="minorBidi"/>
          <w:u w:val="single"/>
          <w:rtl/>
        </w:rPr>
      </w:pPr>
    </w:p>
    <w:p w14:paraId="62F31E86" w14:textId="77777777" w:rsidR="00A242E0" w:rsidRDefault="00A242E0" w:rsidP="00A242E0">
      <w:pPr>
        <w:ind w:left="360"/>
        <w:rPr>
          <w:rFonts w:asciiTheme="minorBidi" w:hAnsiTheme="minorBidi"/>
          <w:u w:val="single"/>
          <w:rtl/>
        </w:rPr>
      </w:pPr>
    </w:p>
    <w:p w14:paraId="43ED285B" w14:textId="7136DF7C" w:rsidR="00A242E0" w:rsidRPr="00A242E0" w:rsidRDefault="00A242E0" w:rsidP="00A242E0">
      <w:pPr>
        <w:rPr>
          <w:rFonts w:asciiTheme="minorBidi" w:hAnsiTheme="minorBidi"/>
          <w:u w:val="single"/>
        </w:rPr>
      </w:pPr>
    </w:p>
    <w:p w14:paraId="6966DD7E" w14:textId="7DD109BB" w:rsidR="00F45829" w:rsidRDefault="00F45829" w:rsidP="00A242E0">
      <w:pPr>
        <w:ind w:left="360"/>
        <w:rPr>
          <w:rFonts w:asciiTheme="minorBidi" w:hAnsiTheme="minorBidi"/>
          <w:rtl/>
        </w:rPr>
      </w:pPr>
    </w:p>
    <w:p w14:paraId="2C83A091" w14:textId="77777777" w:rsidR="009F3DFF" w:rsidRDefault="009F3DFF" w:rsidP="009F3DFF">
      <w:pPr>
        <w:rPr>
          <w:rtl/>
        </w:rPr>
      </w:pPr>
      <w:r>
        <w:rPr>
          <w:rFonts w:hint="cs"/>
          <w:rtl/>
        </w:rPr>
        <w:t>אופן הפעולה:</w:t>
      </w:r>
    </w:p>
    <w:p w14:paraId="50B3A1DB" w14:textId="77777777" w:rsidR="009F3DFF" w:rsidRDefault="009F3DFF" w:rsidP="009F3DFF">
      <w:pPr>
        <w:rPr>
          <w:rtl/>
        </w:rPr>
      </w:pPr>
      <w:r>
        <w:rPr>
          <w:rFonts w:hint="cs"/>
          <w:rtl/>
        </w:rPr>
        <w:t xml:space="preserve">ברגע שמרימים את הכדור מעל גובה של </w:t>
      </w:r>
      <w:r>
        <w:t>10cm</w:t>
      </w:r>
      <w:r>
        <w:rPr>
          <w:rFonts w:hint="cs"/>
          <w:rtl/>
        </w:rPr>
        <w:t xml:space="preserve"> </w:t>
      </w:r>
      <w:proofErr w:type="spellStart"/>
      <w:r>
        <w:rPr>
          <w:rFonts w:hint="cs"/>
          <w:rtl/>
        </w:rPr>
        <w:t>הארדואינו</w:t>
      </w:r>
      <w:proofErr w:type="spellEnd"/>
      <w:r>
        <w:rPr>
          <w:rFonts w:hint="cs"/>
          <w:rtl/>
        </w:rPr>
        <w:t xml:space="preserve"> מתחיל מדידה בעזרת טיימר.</w:t>
      </w:r>
    </w:p>
    <w:p w14:paraId="16553DD4" w14:textId="77777777" w:rsidR="009F3DFF" w:rsidRDefault="009F3DFF" w:rsidP="009F3DFF">
      <w:pPr>
        <w:rPr>
          <w:rtl/>
        </w:rPr>
      </w:pPr>
      <w:r>
        <w:rPr>
          <w:rFonts w:hint="cs"/>
          <w:rtl/>
        </w:rPr>
        <w:t xml:space="preserve">כאשר מגיעים לגובה מטר מסתיים המדידה ורואים על המסך את הכוח סוס. אם הכדור חוזר למקום ההתחלתי שלו וגם עוברים 4 שניות </w:t>
      </w:r>
      <w:proofErr w:type="spellStart"/>
      <w:r>
        <w:rPr>
          <w:rFonts w:hint="cs"/>
          <w:rtl/>
        </w:rPr>
        <w:t>הארדואינו</w:t>
      </w:r>
      <w:proofErr w:type="spellEnd"/>
      <w:r>
        <w:rPr>
          <w:rFonts w:hint="cs"/>
          <w:rtl/>
        </w:rPr>
        <w:t xml:space="preserve"> מוכן למדידה חדשה ומראה את </w:t>
      </w:r>
      <w:proofErr w:type="spellStart"/>
      <w:r>
        <w:rPr>
          <w:rFonts w:hint="cs"/>
          <w:rtl/>
        </w:rPr>
        <w:t>התמונת</w:t>
      </w:r>
      <w:proofErr w:type="spellEnd"/>
      <w:r>
        <w:rPr>
          <w:rFonts w:hint="cs"/>
          <w:rtl/>
        </w:rPr>
        <w:t xml:space="preserve"> הפתיח(הניפו את המשקולת לגובה מטר).</w:t>
      </w:r>
    </w:p>
    <w:p w14:paraId="5F31BDBD" w14:textId="77777777" w:rsidR="009F3DFF" w:rsidRDefault="009F3DFF" w:rsidP="009F3DFF">
      <w:pPr>
        <w:rPr>
          <w:rtl/>
        </w:rPr>
      </w:pPr>
      <w:r>
        <w:rPr>
          <w:rFonts w:hint="cs"/>
          <w:rtl/>
        </w:rPr>
        <w:t xml:space="preserve">אם לא הגעת לגובה מטר לאחר 5 שניות </w:t>
      </w:r>
      <w:proofErr w:type="spellStart"/>
      <w:r>
        <w:rPr>
          <w:rFonts w:hint="cs"/>
          <w:rtl/>
        </w:rPr>
        <w:t>הארדואינו</w:t>
      </w:r>
      <w:proofErr w:type="spellEnd"/>
      <w:r>
        <w:rPr>
          <w:rFonts w:hint="cs"/>
          <w:rtl/>
        </w:rPr>
        <w:t xml:space="preserve"> מאתחל את המדידה ומוכן למדידה חדשה</w:t>
      </w:r>
    </w:p>
    <w:p w14:paraId="1248DFB1" w14:textId="77777777" w:rsidR="009F3DFF" w:rsidRDefault="009F3DFF" w:rsidP="009F3DFF">
      <w:pPr>
        <w:rPr>
          <w:rtl/>
        </w:rPr>
      </w:pPr>
      <w:r>
        <w:rPr>
          <w:rFonts w:hint="cs"/>
          <w:rtl/>
        </w:rPr>
        <w:t>אם נאבדה התקשורת עם החיישן לאחר 15 שניות הכוח סוס מאתחל את עצמו</w:t>
      </w:r>
    </w:p>
    <w:p w14:paraId="10BA4F96" w14:textId="77777777" w:rsidR="009F3DFF" w:rsidRDefault="009F3DFF" w:rsidP="009F3DFF">
      <w:pPr>
        <w:rPr>
          <w:rtl/>
        </w:rPr>
      </w:pPr>
      <w:r>
        <w:rPr>
          <w:rFonts w:hint="cs"/>
          <w:rtl/>
        </w:rPr>
        <w:t xml:space="preserve">כל הערכים ניתנים לשינוי בקובץ </w:t>
      </w:r>
      <w:r>
        <w:t>const</w:t>
      </w:r>
      <w:r>
        <w:rPr>
          <w:rFonts w:hint="cs"/>
          <w:rtl/>
        </w:rPr>
        <w:t xml:space="preserve"> של ה-</w:t>
      </w:r>
      <w:proofErr w:type="spellStart"/>
      <w:r>
        <w:t>arduino</w:t>
      </w:r>
      <w:proofErr w:type="spellEnd"/>
      <w:r>
        <w:rPr>
          <w:rFonts w:hint="cs"/>
          <w:rtl/>
        </w:rPr>
        <w:t xml:space="preserve">.  </w:t>
      </w:r>
    </w:p>
    <w:p w14:paraId="568BEF81" w14:textId="77777777" w:rsidR="009F3DFF" w:rsidRPr="00F45829" w:rsidRDefault="009F3DFF" w:rsidP="009F3DFF">
      <w:pPr>
        <w:rPr>
          <w:rtl/>
        </w:rPr>
      </w:pPr>
      <w:r w:rsidRPr="00275533">
        <w:rPr>
          <w:rFonts w:cs="Arial"/>
          <w:noProof/>
          <w:rtl/>
        </w:rPr>
        <w:drawing>
          <wp:inline distT="0" distB="0" distL="0" distR="0" wp14:anchorId="51238661" wp14:editId="5AE727C7">
            <wp:extent cx="5274310" cy="370840"/>
            <wp:effectExtent l="0" t="0" r="2540" b="0"/>
            <wp:docPr id="1259664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64741" name=""/>
                    <pic:cNvPicPr/>
                  </pic:nvPicPr>
                  <pic:blipFill>
                    <a:blip r:embed="rId7"/>
                    <a:stretch>
                      <a:fillRect/>
                    </a:stretch>
                  </pic:blipFill>
                  <pic:spPr>
                    <a:xfrm>
                      <a:off x="0" y="0"/>
                      <a:ext cx="5274310" cy="370840"/>
                    </a:xfrm>
                    <a:prstGeom prst="rect">
                      <a:avLst/>
                    </a:prstGeom>
                  </pic:spPr>
                </pic:pic>
              </a:graphicData>
            </a:graphic>
          </wp:inline>
        </w:drawing>
      </w:r>
    </w:p>
    <w:p w14:paraId="517002AD" w14:textId="77777777" w:rsidR="009F3DFF" w:rsidRPr="00F45829" w:rsidRDefault="009F3DFF" w:rsidP="009F3DFF"/>
    <w:p w14:paraId="2B4B0924" w14:textId="576F42AB" w:rsidR="00A242E0" w:rsidRDefault="009F3DFF" w:rsidP="00A242E0">
      <w:pPr>
        <w:ind w:left="360"/>
        <w:rPr>
          <w:rFonts w:asciiTheme="minorBidi" w:hAnsiTheme="minorBidi"/>
          <w:rtl/>
        </w:rPr>
      </w:pPr>
      <w:r>
        <w:rPr>
          <w:noProof/>
        </w:rPr>
        <w:drawing>
          <wp:anchor distT="0" distB="0" distL="114300" distR="114300" simplePos="0" relativeHeight="251663360" behindDoc="0" locked="0" layoutInCell="1" allowOverlap="1" wp14:anchorId="0DC3BDEB" wp14:editId="1A998DC5">
            <wp:simplePos x="0" y="0"/>
            <wp:positionH relativeFrom="margin">
              <wp:posOffset>831887</wp:posOffset>
            </wp:positionH>
            <wp:positionV relativeFrom="paragraph">
              <wp:posOffset>393364</wp:posOffset>
            </wp:positionV>
            <wp:extent cx="3619500" cy="4827270"/>
            <wp:effectExtent l="0" t="0" r="0" b="0"/>
            <wp:wrapTopAndBottom/>
            <wp:docPr id="1005423725" name="Picture 4" descr="A green lamp next to a moni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23725" name="Picture 4" descr="A green lamp next to a monito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0" cy="4827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8540B1" w14:textId="524F3809" w:rsidR="00A242E0" w:rsidRDefault="00A242E0" w:rsidP="00A242E0">
      <w:pPr>
        <w:ind w:left="360"/>
        <w:rPr>
          <w:rFonts w:asciiTheme="minorBidi" w:hAnsiTheme="minorBidi"/>
          <w:rtl/>
        </w:rPr>
      </w:pPr>
    </w:p>
    <w:p w14:paraId="37BD6474" w14:textId="77777777" w:rsidR="009F3DFF" w:rsidRDefault="009F3DFF" w:rsidP="00A242E0">
      <w:pPr>
        <w:ind w:left="360"/>
        <w:rPr>
          <w:rFonts w:asciiTheme="minorBidi" w:hAnsiTheme="minorBidi"/>
          <w:rtl/>
        </w:rPr>
      </w:pPr>
    </w:p>
    <w:p w14:paraId="20E54AFC" w14:textId="308856A4" w:rsidR="009F3DFF" w:rsidRPr="00005935" w:rsidRDefault="009F3DFF" w:rsidP="00A242E0">
      <w:pPr>
        <w:ind w:left="360"/>
        <w:rPr>
          <w:rFonts w:asciiTheme="minorBidi" w:hAnsiTheme="minorBidi"/>
          <w:b/>
          <w:bCs/>
          <w:u w:val="single"/>
          <w:rtl/>
        </w:rPr>
      </w:pPr>
      <w:r w:rsidRPr="00005935">
        <w:rPr>
          <w:rFonts w:asciiTheme="minorBidi" w:hAnsiTheme="minorBidi" w:hint="cs"/>
          <w:b/>
          <w:bCs/>
          <w:u w:val="single"/>
          <w:rtl/>
        </w:rPr>
        <w:lastRenderedPageBreak/>
        <w:t>קישור</w:t>
      </w:r>
    </w:p>
    <w:p w14:paraId="7161A591" w14:textId="39150EE7" w:rsidR="009F3DFF" w:rsidRDefault="009F3DFF" w:rsidP="00A242E0">
      <w:pPr>
        <w:ind w:left="360"/>
        <w:rPr>
          <w:rFonts w:asciiTheme="minorBidi" w:hAnsiTheme="minorBidi"/>
          <w:rtl/>
        </w:rPr>
      </w:pPr>
      <w:r>
        <w:rPr>
          <w:rFonts w:asciiTheme="minorBidi" w:hAnsiTheme="minorBidi" w:hint="cs"/>
          <w:rtl/>
        </w:rPr>
        <w:t>חיישן</w:t>
      </w:r>
    </w:p>
    <w:p w14:paraId="0B172074" w14:textId="77777777" w:rsidR="00005935" w:rsidRDefault="00005935" w:rsidP="00A242E0">
      <w:pPr>
        <w:ind w:left="360"/>
        <w:rPr>
          <w:rFonts w:asciiTheme="minorBidi" w:hAnsiTheme="minorBidi"/>
          <w:rtl/>
        </w:rPr>
      </w:pPr>
    </w:p>
    <w:p w14:paraId="55776294" w14:textId="77777777" w:rsidR="009F3DFF" w:rsidRPr="00A242E0" w:rsidRDefault="009F3DFF" w:rsidP="00A242E0">
      <w:pPr>
        <w:ind w:left="360"/>
        <w:rPr>
          <w:rFonts w:asciiTheme="minorBidi" w:hAnsiTheme="minorBidi"/>
          <w:rtl/>
        </w:rPr>
      </w:pPr>
    </w:p>
    <w:sectPr w:rsidR="009F3DFF" w:rsidRPr="00A242E0" w:rsidSect="00A0300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274E3B"/>
    <w:multiLevelType w:val="multilevel"/>
    <w:tmpl w:val="F2C2A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5F5CA9"/>
    <w:multiLevelType w:val="hybridMultilevel"/>
    <w:tmpl w:val="6080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1953357">
    <w:abstractNumId w:val="0"/>
  </w:num>
  <w:num w:numId="2" w16cid:durableId="1055813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32"/>
    <w:rsid w:val="00005935"/>
    <w:rsid w:val="000330BB"/>
    <w:rsid w:val="00063D0F"/>
    <w:rsid w:val="00275533"/>
    <w:rsid w:val="003317F1"/>
    <w:rsid w:val="00455341"/>
    <w:rsid w:val="0051714D"/>
    <w:rsid w:val="00917CDE"/>
    <w:rsid w:val="00992992"/>
    <w:rsid w:val="009F3DFF"/>
    <w:rsid w:val="00A0300E"/>
    <w:rsid w:val="00A242E0"/>
    <w:rsid w:val="00B41132"/>
    <w:rsid w:val="00DB4870"/>
    <w:rsid w:val="00EE7050"/>
    <w:rsid w:val="00F45829"/>
    <w:rsid w:val="00F92F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AE382"/>
  <w15:chartTrackingRefBased/>
  <w15:docId w15:val="{4B1C0BC2-D287-4A06-B844-3F966C8C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411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11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11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11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11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1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1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11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11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11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11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1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132"/>
    <w:rPr>
      <w:rFonts w:eastAsiaTheme="majorEastAsia" w:cstheme="majorBidi"/>
      <w:color w:val="272727" w:themeColor="text1" w:themeTint="D8"/>
    </w:rPr>
  </w:style>
  <w:style w:type="paragraph" w:styleId="Title">
    <w:name w:val="Title"/>
    <w:basedOn w:val="Normal"/>
    <w:next w:val="Normal"/>
    <w:link w:val="TitleChar"/>
    <w:uiPriority w:val="10"/>
    <w:qFormat/>
    <w:rsid w:val="00B41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132"/>
    <w:pPr>
      <w:spacing w:before="160"/>
      <w:jc w:val="center"/>
    </w:pPr>
    <w:rPr>
      <w:i/>
      <w:iCs/>
      <w:color w:val="404040" w:themeColor="text1" w:themeTint="BF"/>
    </w:rPr>
  </w:style>
  <w:style w:type="character" w:customStyle="1" w:styleId="QuoteChar">
    <w:name w:val="Quote Char"/>
    <w:basedOn w:val="DefaultParagraphFont"/>
    <w:link w:val="Quote"/>
    <w:uiPriority w:val="29"/>
    <w:rsid w:val="00B41132"/>
    <w:rPr>
      <w:i/>
      <w:iCs/>
      <w:color w:val="404040" w:themeColor="text1" w:themeTint="BF"/>
    </w:rPr>
  </w:style>
  <w:style w:type="paragraph" w:styleId="ListParagraph">
    <w:name w:val="List Paragraph"/>
    <w:basedOn w:val="Normal"/>
    <w:uiPriority w:val="34"/>
    <w:qFormat/>
    <w:rsid w:val="00B41132"/>
    <w:pPr>
      <w:ind w:left="720"/>
      <w:contextualSpacing/>
    </w:pPr>
  </w:style>
  <w:style w:type="character" w:styleId="IntenseEmphasis">
    <w:name w:val="Intense Emphasis"/>
    <w:basedOn w:val="DefaultParagraphFont"/>
    <w:uiPriority w:val="21"/>
    <w:qFormat/>
    <w:rsid w:val="00B41132"/>
    <w:rPr>
      <w:i/>
      <w:iCs/>
      <w:color w:val="2F5496" w:themeColor="accent1" w:themeShade="BF"/>
    </w:rPr>
  </w:style>
  <w:style w:type="paragraph" w:styleId="IntenseQuote">
    <w:name w:val="Intense Quote"/>
    <w:basedOn w:val="Normal"/>
    <w:next w:val="Normal"/>
    <w:link w:val="IntenseQuoteChar"/>
    <w:uiPriority w:val="30"/>
    <w:qFormat/>
    <w:rsid w:val="00B411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1132"/>
    <w:rPr>
      <w:i/>
      <w:iCs/>
      <w:color w:val="2F5496" w:themeColor="accent1" w:themeShade="BF"/>
    </w:rPr>
  </w:style>
  <w:style w:type="character" w:styleId="IntenseReference">
    <w:name w:val="Intense Reference"/>
    <w:basedOn w:val="DefaultParagraphFont"/>
    <w:uiPriority w:val="32"/>
    <w:qFormat/>
    <w:rsid w:val="00B41132"/>
    <w:rPr>
      <w:b/>
      <w:bCs/>
      <w:smallCaps/>
      <w:color w:val="2F5496" w:themeColor="accent1" w:themeShade="BF"/>
      <w:spacing w:val="5"/>
    </w:rPr>
  </w:style>
  <w:style w:type="paragraph" w:styleId="NormalWeb">
    <w:name w:val="Normal (Web)"/>
    <w:basedOn w:val="Normal"/>
    <w:uiPriority w:val="99"/>
    <w:semiHidden/>
    <w:unhideWhenUsed/>
    <w:rsid w:val="00992992"/>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0744605">
      <w:bodyDiv w:val="1"/>
      <w:marLeft w:val="0"/>
      <w:marRight w:val="0"/>
      <w:marTop w:val="0"/>
      <w:marBottom w:val="0"/>
      <w:divBdr>
        <w:top w:val="none" w:sz="0" w:space="0" w:color="auto"/>
        <w:left w:val="none" w:sz="0" w:space="0" w:color="auto"/>
        <w:bottom w:val="none" w:sz="0" w:space="0" w:color="auto"/>
        <w:right w:val="none" w:sz="0" w:space="0" w:color="auto"/>
      </w:divBdr>
    </w:div>
    <w:div w:id="1751730180">
      <w:bodyDiv w:val="1"/>
      <w:marLeft w:val="0"/>
      <w:marRight w:val="0"/>
      <w:marTop w:val="0"/>
      <w:marBottom w:val="0"/>
      <w:divBdr>
        <w:top w:val="none" w:sz="0" w:space="0" w:color="auto"/>
        <w:left w:val="none" w:sz="0" w:space="0" w:color="auto"/>
        <w:bottom w:val="none" w:sz="0" w:space="0" w:color="auto"/>
        <w:right w:val="none" w:sz="0" w:space="0" w:color="auto"/>
      </w:divBdr>
    </w:div>
    <w:div w:id="1758287065">
      <w:bodyDiv w:val="1"/>
      <w:marLeft w:val="0"/>
      <w:marRight w:val="0"/>
      <w:marTop w:val="0"/>
      <w:marBottom w:val="0"/>
      <w:divBdr>
        <w:top w:val="none" w:sz="0" w:space="0" w:color="auto"/>
        <w:left w:val="none" w:sz="0" w:space="0" w:color="auto"/>
        <w:bottom w:val="none" w:sz="0" w:space="0" w:color="auto"/>
        <w:right w:val="none" w:sz="0" w:space="0" w:color="auto"/>
      </w:divBdr>
    </w:div>
    <w:div w:id="193000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237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Sebag</dc:creator>
  <cp:keywords/>
  <dc:description/>
  <cp:lastModifiedBy>Nathan Sebag</cp:lastModifiedBy>
  <cp:revision>7</cp:revision>
  <dcterms:created xsi:type="dcterms:W3CDTF">2025-02-25T14:50:00Z</dcterms:created>
  <dcterms:modified xsi:type="dcterms:W3CDTF">2025-03-03T12:41:00Z</dcterms:modified>
</cp:coreProperties>
</file>