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CE1D4E" w14:textId="3A7A26ED" w:rsidR="00063D0F" w:rsidRDefault="00A13929" w:rsidP="00A13929">
      <w:pPr>
        <w:jc w:val="center"/>
        <w:rPr>
          <w:b/>
          <w:bCs/>
          <w:u w:val="single"/>
          <w:rtl/>
        </w:rPr>
      </w:pPr>
      <w:r w:rsidRPr="00A13929">
        <w:rPr>
          <w:rFonts w:hint="cs"/>
          <w:b/>
          <w:bCs/>
          <w:u w:val="single"/>
          <w:rtl/>
        </w:rPr>
        <w:t>מפרט טכני</w:t>
      </w:r>
    </w:p>
    <w:p w14:paraId="1F02ABDD" w14:textId="5DC7C6EA" w:rsidR="00217277" w:rsidRPr="00217277" w:rsidRDefault="00217277" w:rsidP="00217277">
      <w:r w:rsidRPr="00217277">
        <w:rPr>
          <w:b/>
          <w:bCs/>
          <w:rtl/>
        </w:rPr>
        <w:t>רקע ומשמעות</w:t>
      </w:r>
      <w:r w:rsidRPr="00217277">
        <w:br/>
      </w:r>
      <w:r w:rsidRPr="00217277">
        <w:rPr>
          <w:rtl/>
        </w:rPr>
        <w:t xml:space="preserve">המוצג "טבעת קופצת" מדגים עקרונות פיזיקליים חשובים הקשורים לאלקטרומגנטיות ולחוקי </w:t>
      </w:r>
      <w:proofErr w:type="spellStart"/>
      <w:r w:rsidRPr="00217277">
        <w:rPr>
          <w:rtl/>
        </w:rPr>
        <w:t>פאראדיי</w:t>
      </w:r>
      <w:proofErr w:type="spellEnd"/>
      <w:r w:rsidRPr="00217277">
        <w:rPr>
          <w:rtl/>
        </w:rPr>
        <w:t xml:space="preserve"> ולנץ. באמצעותו, המבקרים לומדים כיצד שינוי בזרם חשמלי יכול ליצור שדה מגנטי חזק, אשר גורם לתופעות מעניינות כגון יצירת כוחות דחייה בין מוליכים. התופעה מבוססת על זרמי פוקו</w:t>
      </w:r>
      <w:r w:rsidRPr="00217277">
        <w:t xml:space="preserve"> (Foucault Currents), </w:t>
      </w:r>
      <w:r w:rsidRPr="00217277">
        <w:rPr>
          <w:rtl/>
        </w:rPr>
        <w:t>אשר מופיעים כאשר שדה מגנטי משתנה בזמן בתוך מוליך. חוויה זו ממחישה עקרונות המשמשים בטכנולוגיות שונות, כגון מנועים חשמליים, גנרטורים ומערכות בלימה אלקטרומגנטיות</w:t>
      </w:r>
      <w:r w:rsidRPr="00217277">
        <w:t>.</w:t>
      </w:r>
    </w:p>
    <w:p w14:paraId="448802F8" w14:textId="39A951EB" w:rsidR="00217277" w:rsidRPr="00217277" w:rsidRDefault="00217277" w:rsidP="00217277">
      <w:r w:rsidRPr="00217277">
        <w:rPr>
          <w:b/>
          <w:bCs/>
          <w:rtl/>
        </w:rPr>
        <w:t>אופן הפעולה</w:t>
      </w:r>
      <w:r w:rsidRPr="00217277">
        <w:br/>
      </w:r>
      <w:r w:rsidRPr="00217277">
        <w:rPr>
          <w:rtl/>
        </w:rPr>
        <w:t xml:space="preserve">המערכת מורכבת מקבל נטען, סליל מוליך, טבעות אלומיניום, ומנגנון הפעלה. הקבל נטען למתח גבוה של עד </w:t>
      </w:r>
      <w:r>
        <w:t>300V</w:t>
      </w:r>
      <w:r w:rsidRPr="00217277">
        <w:rPr>
          <w:rtl/>
        </w:rPr>
        <w:t>. הלחצן מחובר לרכיב</w:t>
      </w:r>
      <w:r w:rsidRPr="00217277">
        <w:t xml:space="preserve"> ISO556B, </w:t>
      </w:r>
      <w:r w:rsidRPr="00217277">
        <w:rPr>
          <w:rtl/>
        </w:rPr>
        <w:t xml:space="preserve">אשר מספק הפרדה חשמלית בין מתח </w:t>
      </w:r>
      <w:r>
        <w:t>220</w:t>
      </w:r>
      <w:r w:rsidRPr="00217277">
        <w:t>V</w:t>
      </w:r>
      <w:r>
        <w:rPr>
          <w:rFonts w:hint="cs"/>
          <w:rtl/>
        </w:rPr>
        <w:t xml:space="preserve"> </w:t>
      </w:r>
      <w:r w:rsidRPr="00217277">
        <w:rPr>
          <w:rtl/>
        </w:rPr>
        <w:t xml:space="preserve">לבין מתח </w:t>
      </w:r>
      <w:r>
        <w:t>24</w:t>
      </w:r>
      <w:r w:rsidRPr="00217277">
        <w:t>V</w:t>
      </w:r>
      <w:r>
        <w:rPr>
          <w:rFonts w:hint="cs"/>
          <w:rtl/>
        </w:rPr>
        <w:t xml:space="preserve">. </w:t>
      </w:r>
      <w:r w:rsidRPr="00217277">
        <w:rPr>
          <w:rtl/>
        </w:rPr>
        <w:t>בעת לחיצה על הלחצן, ממסר ה</w:t>
      </w:r>
      <w:r w:rsidRPr="00217277">
        <w:t xml:space="preserve">-ISO </w:t>
      </w:r>
      <w:r w:rsidRPr="00217277">
        <w:rPr>
          <w:rtl/>
        </w:rPr>
        <w:t>עובר ממצב</w:t>
      </w:r>
      <w:r w:rsidRPr="00217277">
        <w:t xml:space="preserve"> NC (Normally Closed) </w:t>
      </w:r>
      <w:r w:rsidRPr="00217277">
        <w:rPr>
          <w:rtl/>
        </w:rPr>
        <w:t>למצב</w:t>
      </w:r>
      <w:r w:rsidRPr="00217277">
        <w:t xml:space="preserve"> NO (Normally Open) </w:t>
      </w:r>
      <w:r>
        <w:rPr>
          <w:rFonts w:hint="cs"/>
          <w:rtl/>
        </w:rPr>
        <w:t xml:space="preserve"> </w:t>
      </w:r>
      <w:r w:rsidRPr="00217277">
        <w:rPr>
          <w:rtl/>
        </w:rPr>
        <w:t xml:space="preserve">ומפעיל את </w:t>
      </w:r>
      <w:proofErr w:type="spellStart"/>
      <w:r w:rsidRPr="00217277">
        <w:rPr>
          <w:rtl/>
        </w:rPr>
        <w:t>הקונטקטור</w:t>
      </w:r>
      <w:proofErr w:type="spellEnd"/>
      <w:r w:rsidRPr="00217277">
        <w:rPr>
          <w:rtl/>
        </w:rPr>
        <w:t>, כך שהקבל</w:t>
      </w:r>
      <w:r>
        <w:rPr>
          <w:rFonts w:hint="cs"/>
          <w:rtl/>
        </w:rPr>
        <w:t xml:space="preserve"> נותק ממערכת הטעינה וכך יוכל</w:t>
      </w:r>
      <w:r w:rsidRPr="00217277">
        <w:rPr>
          <w:rtl/>
        </w:rPr>
        <w:t xml:space="preserve"> </w:t>
      </w:r>
      <w:r>
        <w:rPr>
          <w:rFonts w:hint="cs"/>
          <w:rtl/>
        </w:rPr>
        <w:t>לה</w:t>
      </w:r>
      <w:r w:rsidRPr="00217277">
        <w:rPr>
          <w:rtl/>
        </w:rPr>
        <w:t>תפרק על הסליל</w:t>
      </w:r>
      <w:r w:rsidRPr="00217277">
        <w:t>.</w:t>
      </w:r>
    </w:p>
    <w:p w14:paraId="30E6BB16" w14:textId="77777777" w:rsidR="00217277" w:rsidRPr="00217277" w:rsidRDefault="00217277" w:rsidP="00217277">
      <w:r w:rsidRPr="00217277">
        <w:rPr>
          <w:rtl/>
        </w:rPr>
        <w:t>השינוי הפתאומי בזרם בסליל יוצר שדה מגנטי משתנה במהירות. לפי חוק לנץ, זרמים מושרים נוצרים בטבעות האלומיניום הנמצאות מעל הסליל. זרמים אלו יוצרים שדה מגנטי נגדי, אשר גורם לכוח דחייה בינן לבין הסליל, וכתוצאה מכך הטבעות קופצות מעלה באופן מרשים</w:t>
      </w:r>
      <w:r w:rsidRPr="00217277">
        <w:t>.</w:t>
      </w:r>
    </w:p>
    <w:p w14:paraId="1EA4106A" w14:textId="028354E3" w:rsidR="00217277" w:rsidRDefault="00217277" w:rsidP="00217277">
      <w:pPr>
        <w:rPr>
          <w:rtl/>
        </w:rPr>
      </w:pPr>
      <w:r>
        <w:rPr>
          <w:noProof/>
        </w:rPr>
        <w:drawing>
          <wp:anchor distT="0" distB="0" distL="114300" distR="114300" simplePos="0" relativeHeight="251658240" behindDoc="0" locked="0" layoutInCell="1" allowOverlap="1" wp14:anchorId="0044BF5A" wp14:editId="0D7E2ED3">
            <wp:simplePos x="0" y="0"/>
            <wp:positionH relativeFrom="margin">
              <wp:align>center</wp:align>
            </wp:positionH>
            <wp:positionV relativeFrom="paragraph">
              <wp:posOffset>664664</wp:posOffset>
            </wp:positionV>
            <wp:extent cx="3566795" cy="4756785"/>
            <wp:effectExtent l="0" t="0" r="0" b="5715"/>
            <wp:wrapTopAndBottom/>
            <wp:docPr id="22560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566795" cy="47567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217277">
        <w:rPr>
          <w:rtl/>
        </w:rPr>
        <w:t>המוצג מאפשר למבקרים להבין כיצד שינויי זרם משפיעים על שדות מגנטיים ואיך ניתן לנצל עקרונות פיזיקליים אלה ליישומים טכנולוגיים שונים. בכך, הוא מעניק חוויית למידה ייחודית ומוחשית של חוקי האלקטרומגנטיות</w:t>
      </w:r>
      <w:r w:rsidRPr="00217277">
        <w:t>.</w:t>
      </w:r>
    </w:p>
    <w:p w14:paraId="143CCCAB" w14:textId="3CC0FDB4" w:rsidR="00217277" w:rsidRDefault="00217277" w:rsidP="00217277">
      <w:pPr>
        <w:rPr>
          <w:rtl/>
        </w:rPr>
      </w:pPr>
      <w:r>
        <w:rPr>
          <w:rFonts w:hint="cs"/>
          <w:rtl/>
        </w:rPr>
        <w:lastRenderedPageBreak/>
        <w:t>רכיבי המערכת</w:t>
      </w:r>
    </w:p>
    <w:p w14:paraId="50D91001" w14:textId="52F5070C" w:rsidR="00217277" w:rsidRDefault="00A74BD9" w:rsidP="00217277">
      <w:pPr>
        <w:pStyle w:val="ListParagraph"/>
        <w:numPr>
          <w:ilvl w:val="0"/>
          <w:numId w:val="1"/>
        </w:numPr>
      </w:pPr>
      <w:proofErr w:type="spellStart"/>
      <w:r>
        <w:rPr>
          <w:rFonts w:hint="cs"/>
          <w:rtl/>
        </w:rPr>
        <w:t>קונטקטור</w:t>
      </w:r>
      <w:proofErr w:type="spellEnd"/>
    </w:p>
    <w:p w14:paraId="6080C1B4" w14:textId="27B6A5FD" w:rsidR="00A74BD9" w:rsidRDefault="00A74BD9" w:rsidP="00217277">
      <w:pPr>
        <w:pStyle w:val="ListParagraph"/>
        <w:numPr>
          <w:ilvl w:val="0"/>
          <w:numId w:val="1"/>
        </w:numPr>
      </w:pPr>
      <w:r>
        <w:rPr>
          <w:rFonts w:hint="cs"/>
          <w:rtl/>
        </w:rPr>
        <w:t>סליל</w:t>
      </w:r>
    </w:p>
    <w:p w14:paraId="25CDC68C" w14:textId="29D33E90" w:rsidR="00A74BD9" w:rsidRDefault="00A74BD9" w:rsidP="00217277">
      <w:pPr>
        <w:pStyle w:val="ListParagraph"/>
        <w:numPr>
          <w:ilvl w:val="0"/>
          <w:numId w:val="1"/>
        </w:numPr>
      </w:pPr>
      <w:r>
        <w:rPr>
          <w:rFonts w:hint="cs"/>
          <w:rtl/>
        </w:rPr>
        <w:t>קבל</w:t>
      </w:r>
    </w:p>
    <w:p w14:paraId="1E59C710" w14:textId="0B0505BF" w:rsidR="00A74BD9" w:rsidRDefault="00A74BD9" w:rsidP="00217277">
      <w:pPr>
        <w:pStyle w:val="ListParagraph"/>
        <w:numPr>
          <w:ilvl w:val="0"/>
          <w:numId w:val="1"/>
        </w:numPr>
      </w:pPr>
      <w:r>
        <w:rPr>
          <w:rFonts w:hint="cs"/>
          <w:rtl/>
        </w:rPr>
        <w:t>דיודה</w:t>
      </w:r>
    </w:p>
    <w:p w14:paraId="34B647A9" w14:textId="188BCF71" w:rsidR="00A74BD9" w:rsidRDefault="00A74BD9" w:rsidP="00217277">
      <w:pPr>
        <w:pStyle w:val="ListParagraph"/>
        <w:numPr>
          <w:ilvl w:val="0"/>
          <w:numId w:val="1"/>
        </w:numPr>
      </w:pPr>
      <w:r>
        <w:rPr>
          <w:rFonts w:hint="cs"/>
          <w:rtl/>
        </w:rPr>
        <w:t>נורת ליבון</w:t>
      </w:r>
    </w:p>
    <w:p w14:paraId="4D40E2E8" w14:textId="25277766" w:rsidR="00A74BD9" w:rsidRDefault="00A74BD9" w:rsidP="00217277">
      <w:pPr>
        <w:pStyle w:val="ListParagraph"/>
        <w:numPr>
          <w:ilvl w:val="0"/>
          <w:numId w:val="1"/>
        </w:numPr>
      </w:pPr>
      <w:r>
        <w:rPr>
          <w:rFonts w:hint="cs"/>
          <w:rtl/>
        </w:rPr>
        <w:t xml:space="preserve">ממסר </w:t>
      </w:r>
      <w:r>
        <w:t>ISO556B</w:t>
      </w:r>
    </w:p>
    <w:p w14:paraId="339F4D2D" w14:textId="161FCDB1" w:rsidR="00A74BD9" w:rsidRDefault="00A74BD9" w:rsidP="00217277">
      <w:pPr>
        <w:pStyle w:val="ListParagraph"/>
        <w:numPr>
          <w:ilvl w:val="0"/>
          <w:numId w:val="1"/>
        </w:numPr>
      </w:pPr>
      <w:r>
        <w:t>Arduino Nano</w:t>
      </w:r>
    </w:p>
    <w:p w14:paraId="5ADD73DA" w14:textId="7D0F5FA3" w:rsidR="00A74BD9" w:rsidRDefault="00A74BD9" w:rsidP="00217277">
      <w:pPr>
        <w:pStyle w:val="ListParagraph"/>
        <w:numPr>
          <w:ilvl w:val="0"/>
          <w:numId w:val="1"/>
        </w:numPr>
      </w:pPr>
      <w:r>
        <w:rPr>
          <w:rFonts w:hint="cs"/>
          <w:rtl/>
        </w:rPr>
        <w:t>מחשב</w:t>
      </w:r>
    </w:p>
    <w:p w14:paraId="6ED364BD" w14:textId="79B72854" w:rsidR="00A74BD9" w:rsidRDefault="00A74BD9" w:rsidP="00217277">
      <w:pPr>
        <w:pStyle w:val="ListParagraph"/>
        <w:numPr>
          <w:ilvl w:val="0"/>
          <w:numId w:val="1"/>
        </w:numPr>
      </w:pPr>
      <w:r>
        <w:rPr>
          <w:rFonts w:hint="cs"/>
          <w:rtl/>
        </w:rPr>
        <w:t>לחצן</w:t>
      </w:r>
    </w:p>
    <w:p w14:paraId="5FCF38DF" w14:textId="1F9F6CEB" w:rsidR="00A74BD9" w:rsidRPr="00217277" w:rsidRDefault="00A74BD9" w:rsidP="00217277">
      <w:pPr>
        <w:pStyle w:val="ListParagraph"/>
        <w:numPr>
          <w:ilvl w:val="0"/>
          <w:numId w:val="1"/>
        </w:numPr>
      </w:pPr>
      <w:r>
        <w:rPr>
          <w:rFonts w:hint="cs"/>
          <w:rtl/>
        </w:rPr>
        <w:t>נגד</w:t>
      </w:r>
    </w:p>
    <w:p w14:paraId="59205D4C" w14:textId="2BB33C79" w:rsidR="00FC1824" w:rsidRDefault="00A74BD9" w:rsidP="00FC1824">
      <w:pPr>
        <w:rPr>
          <w:rtl/>
        </w:rPr>
      </w:pPr>
      <w:r>
        <w:rPr>
          <w:rFonts w:hint="cs"/>
          <w:rtl/>
        </w:rPr>
        <w:t>קופסא של אמיר</w:t>
      </w:r>
    </w:p>
    <w:p w14:paraId="503B203E" w14:textId="77777777" w:rsidR="00A74BD9" w:rsidRDefault="00A74BD9" w:rsidP="00A74BD9">
      <w:pPr>
        <w:pStyle w:val="ListParagraph"/>
        <w:numPr>
          <w:ilvl w:val="0"/>
          <w:numId w:val="2"/>
        </w:numPr>
      </w:pPr>
      <w:r>
        <w:t>Optocoupler</w:t>
      </w:r>
    </w:p>
    <w:p w14:paraId="70ACE8B7" w14:textId="1F143410" w:rsidR="00A74BD9" w:rsidRDefault="00A74BD9" w:rsidP="00A74BD9">
      <w:pPr>
        <w:pStyle w:val="ListParagraph"/>
        <w:numPr>
          <w:ilvl w:val="0"/>
          <w:numId w:val="2"/>
        </w:numPr>
      </w:pPr>
      <w:r>
        <w:rPr>
          <w:rFonts w:hint="cs"/>
          <w:rtl/>
        </w:rPr>
        <w:t>נגדים</w:t>
      </w:r>
    </w:p>
    <w:p w14:paraId="4C3FC966" w14:textId="26F07F55" w:rsidR="00A74BD9" w:rsidRPr="00217277" w:rsidRDefault="00A74BD9" w:rsidP="00A74BD9">
      <w:pPr>
        <w:pStyle w:val="ListParagraph"/>
        <w:numPr>
          <w:ilvl w:val="0"/>
          <w:numId w:val="2"/>
        </w:numPr>
      </w:pPr>
      <w:r>
        <w:rPr>
          <w:rFonts w:hint="cs"/>
          <w:rtl/>
        </w:rPr>
        <w:t>דימר</w:t>
      </w:r>
    </w:p>
    <w:p w14:paraId="29F25A43" w14:textId="1FDFABB8" w:rsidR="00A13929" w:rsidRDefault="00A74BD9" w:rsidP="00A13929">
      <w:pPr>
        <w:rPr>
          <w:u w:val="single"/>
          <w:rtl/>
        </w:rPr>
      </w:pPr>
      <w:r>
        <w:rPr>
          <w:noProof/>
        </w:rPr>
        <w:drawing>
          <wp:anchor distT="0" distB="0" distL="114300" distR="114300" simplePos="0" relativeHeight="251659264" behindDoc="0" locked="0" layoutInCell="1" allowOverlap="1" wp14:anchorId="2A1AF4D7" wp14:editId="62CB7BF2">
            <wp:simplePos x="0" y="0"/>
            <wp:positionH relativeFrom="margin">
              <wp:align>center</wp:align>
            </wp:positionH>
            <wp:positionV relativeFrom="paragraph">
              <wp:posOffset>317228</wp:posOffset>
            </wp:positionV>
            <wp:extent cx="3631139" cy="4767943"/>
            <wp:effectExtent l="0" t="0" r="7620" b="0"/>
            <wp:wrapTopAndBottom/>
            <wp:docPr id="14793167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631139" cy="4767943"/>
                    </a:xfrm>
                    <a:prstGeom prst="rect">
                      <a:avLst/>
                    </a:prstGeom>
                    <a:noFill/>
                    <a:ln>
                      <a:noFill/>
                    </a:ln>
                  </pic:spPr>
                </pic:pic>
              </a:graphicData>
            </a:graphic>
          </wp:anchor>
        </w:drawing>
      </w:r>
      <w:r w:rsidRPr="00A74BD9">
        <w:rPr>
          <w:rFonts w:hint="cs"/>
          <w:u w:val="single"/>
          <w:rtl/>
        </w:rPr>
        <w:t>תרשים מלבני</w:t>
      </w:r>
    </w:p>
    <w:p w14:paraId="22BD7B0D" w14:textId="27270B0D" w:rsidR="00A74BD9" w:rsidRDefault="00A74BD9" w:rsidP="00A13929">
      <w:pPr>
        <w:rPr>
          <w:u w:val="single"/>
          <w:rtl/>
        </w:rPr>
      </w:pPr>
    </w:p>
    <w:p w14:paraId="5575DC04" w14:textId="76177B8A" w:rsidR="00A74BD9" w:rsidRDefault="00A74BD9" w:rsidP="00A74BD9">
      <w:pPr>
        <w:rPr>
          <w:rtl/>
        </w:rPr>
      </w:pPr>
      <w:r>
        <w:rPr>
          <w:u w:val="single"/>
          <w:rtl/>
        </w:rPr>
        <w:br w:type="page"/>
      </w:r>
      <w:r w:rsidRPr="00A74BD9">
        <w:rPr>
          <w:b/>
          <w:bCs/>
          <w:u w:val="single"/>
        </w:rPr>
        <w:lastRenderedPageBreak/>
        <w:t>Arduino</w:t>
      </w:r>
    </w:p>
    <w:p w14:paraId="478E3367" w14:textId="32BEB569" w:rsidR="00A74BD9" w:rsidRDefault="00A74BD9" w:rsidP="00A74BD9">
      <w:pPr>
        <w:rPr>
          <w:rtl/>
        </w:rPr>
      </w:pPr>
      <w:r>
        <w:rPr>
          <w:rFonts w:hint="cs"/>
          <w:rtl/>
        </w:rPr>
        <w:t>לאחר שהקבל נטען הוא עובר דרך הקופסא של אמיר שמוריד את המתח מ-</w:t>
      </w:r>
      <w:r>
        <w:t>(0-300</w:t>
      </w:r>
      <w:r>
        <w:t>V</w:t>
      </w:r>
      <w:r>
        <w:t xml:space="preserve">) </w:t>
      </w:r>
      <w:r>
        <w:rPr>
          <w:rFonts w:hint="cs"/>
          <w:rtl/>
        </w:rPr>
        <w:t xml:space="preserve"> ל-</w:t>
      </w:r>
      <w:r>
        <w:t>(0-5V)</w:t>
      </w:r>
      <w:r>
        <w:rPr>
          <w:rFonts w:hint="cs"/>
          <w:rtl/>
        </w:rPr>
        <w:t>.</w:t>
      </w:r>
    </w:p>
    <w:p w14:paraId="5DD11898" w14:textId="07788474" w:rsidR="00A74BD9" w:rsidRDefault="00A74BD9" w:rsidP="00A74BD9">
      <w:pPr>
        <w:rPr>
          <w:rtl/>
        </w:rPr>
      </w:pPr>
      <w:r>
        <w:rPr>
          <w:rFonts w:hint="cs"/>
          <w:rtl/>
        </w:rPr>
        <w:t>לכן אמיר השתמש ב-</w:t>
      </w:r>
      <w:r>
        <w:t>optocoupler</w:t>
      </w:r>
      <w:r>
        <w:rPr>
          <w:rFonts w:hint="cs"/>
          <w:rtl/>
        </w:rPr>
        <w:t xml:space="preserve"> לקריאת מתח בקבל שהוא מתחבר </w:t>
      </w:r>
      <w:proofErr w:type="spellStart"/>
      <w:r>
        <w:rPr>
          <w:rFonts w:hint="cs"/>
          <w:rtl/>
        </w:rPr>
        <w:t>לארדואינו</w:t>
      </w:r>
      <w:proofErr w:type="spellEnd"/>
      <w:r>
        <w:rPr>
          <w:rFonts w:hint="cs"/>
          <w:rtl/>
        </w:rPr>
        <w:t xml:space="preserve"> (ראה איור)</w:t>
      </w:r>
    </w:p>
    <w:p w14:paraId="3D8917FD" w14:textId="3EF0A4B2" w:rsidR="00A74BD9" w:rsidRDefault="00627B60" w:rsidP="00A74BD9">
      <w:pPr>
        <w:rPr>
          <w:rFonts w:hint="cs"/>
          <w:rtl/>
        </w:rPr>
      </w:pPr>
      <w:r>
        <w:rPr>
          <w:rFonts w:hint="cs"/>
          <w:rtl/>
        </w:rPr>
        <w:t>הקוד קורא את המתח ומעביר אותו דרך ה-</w:t>
      </w:r>
      <w:r>
        <w:t>Serial Communication</w:t>
      </w:r>
      <w:r>
        <w:rPr>
          <w:rFonts w:hint="cs"/>
          <w:rtl/>
        </w:rPr>
        <w:t xml:space="preserve"> למחשב. בנוסף חובר לחצן להחלפת שפות (</w:t>
      </w:r>
      <w:r>
        <w:t>LANG</w:t>
      </w:r>
      <w:r>
        <w:rPr>
          <w:rFonts w:hint="cs"/>
          <w:rtl/>
        </w:rPr>
        <w:t>) ולד ללחצן(</w:t>
      </w:r>
      <w:r>
        <w:t>led button</w:t>
      </w:r>
      <w:r>
        <w:rPr>
          <w:rFonts w:hint="cs"/>
          <w:rtl/>
        </w:rPr>
        <w:t>) שברגע שמתח הקבל מגיע ל-</w:t>
      </w:r>
      <w:r>
        <w:t>100V</w:t>
      </w:r>
      <w:r>
        <w:rPr>
          <w:rFonts w:hint="cs"/>
          <w:rtl/>
        </w:rPr>
        <w:t xml:space="preserve"> הלחצן נדלק.</w:t>
      </w:r>
    </w:p>
    <w:p w14:paraId="6A09E33C" w14:textId="79A09FB9" w:rsidR="00627B60" w:rsidRDefault="00627B60" w:rsidP="00A74BD9">
      <w:pPr>
        <w:rPr>
          <w:noProof/>
          <w:rtl/>
        </w:rPr>
      </w:pPr>
      <w:r>
        <w:rPr>
          <w:noProof/>
        </w:rPr>
        <w:drawing>
          <wp:anchor distT="0" distB="0" distL="114300" distR="114300" simplePos="0" relativeHeight="251660288" behindDoc="0" locked="0" layoutInCell="1" allowOverlap="1" wp14:anchorId="65A68704" wp14:editId="540FADB9">
            <wp:simplePos x="0" y="0"/>
            <wp:positionH relativeFrom="margin">
              <wp:align>center</wp:align>
            </wp:positionH>
            <wp:positionV relativeFrom="paragraph">
              <wp:posOffset>260985</wp:posOffset>
            </wp:positionV>
            <wp:extent cx="3673929" cy="2995849"/>
            <wp:effectExtent l="0" t="0" r="3175" b="0"/>
            <wp:wrapTopAndBottom/>
            <wp:docPr id="200445476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673929" cy="299584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896607" w14:textId="221C7F42" w:rsidR="00627B60" w:rsidRDefault="00627B60" w:rsidP="00A74BD9">
      <w:pPr>
        <w:rPr>
          <w:rFonts w:hint="cs"/>
          <w:rtl/>
        </w:rPr>
      </w:pPr>
      <w:r>
        <w:rPr>
          <w:noProof/>
        </w:rPr>
        <w:drawing>
          <wp:anchor distT="0" distB="0" distL="114300" distR="114300" simplePos="0" relativeHeight="251661312" behindDoc="0" locked="0" layoutInCell="1" allowOverlap="1" wp14:anchorId="7DAD7313" wp14:editId="20400BC1">
            <wp:simplePos x="0" y="0"/>
            <wp:positionH relativeFrom="margin">
              <wp:align>center</wp:align>
            </wp:positionH>
            <wp:positionV relativeFrom="paragraph">
              <wp:posOffset>3339465</wp:posOffset>
            </wp:positionV>
            <wp:extent cx="4261757" cy="2268777"/>
            <wp:effectExtent l="0" t="0" r="5715" b="0"/>
            <wp:wrapTopAndBottom/>
            <wp:docPr id="1209046649" name="Picture 4" descr="A close-up of several wi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046649" name="Picture 4" descr="A close-up of several wires&#10;&#10;AI-generated content may be incorrect."/>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1360" r="1336" b="39251"/>
                    <a:stretch/>
                  </pic:blipFill>
                  <pic:spPr bwMode="auto">
                    <a:xfrm>
                      <a:off x="0" y="0"/>
                      <a:ext cx="4261757" cy="2268777"/>
                    </a:xfrm>
                    <a:prstGeom prst="rect">
                      <a:avLst/>
                    </a:prstGeom>
                    <a:noFill/>
                    <a:ln>
                      <a:noFill/>
                    </a:ln>
                    <a:extLst>
                      <a:ext uri="{53640926-AAD7-44D8-BBD7-CCE9431645EC}">
                        <a14:shadowObscured xmlns:a14="http://schemas.microsoft.com/office/drawing/2010/main"/>
                      </a:ext>
                    </a:extLst>
                  </pic:spPr>
                </pic:pic>
              </a:graphicData>
            </a:graphic>
          </wp:anchor>
        </w:drawing>
      </w:r>
    </w:p>
    <w:p w14:paraId="24130340" w14:textId="77777777" w:rsidR="00627B60" w:rsidRPr="00627B60" w:rsidRDefault="00627B60" w:rsidP="00627B60">
      <w:pPr>
        <w:rPr>
          <w:rFonts w:hint="cs"/>
        </w:rPr>
      </w:pPr>
    </w:p>
    <w:p w14:paraId="5B450406" w14:textId="77777777" w:rsidR="00627B60" w:rsidRPr="00627B60" w:rsidRDefault="00627B60" w:rsidP="00627B60">
      <w:pPr>
        <w:rPr>
          <w:rFonts w:hint="cs"/>
        </w:rPr>
      </w:pPr>
    </w:p>
    <w:p w14:paraId="15933441" w14:textId="77777777" w:rsidR="00627B60" w:rsidRPr="00627B60" w:rsidRDefault="00627B60" w:rsidP="00627B60">
      <w:pPr>
        <w:rPr>
          <w:rFonts w:hint="cs"/>
        </w:rPr>
      </w:pPr>
    </w:p>
    <w:p w14:paraId="3325C2D0" w14:textId="77777777" w:rsidR="00627B60" w:rsidRPr="00627B60" w:rsidRDefault="00627B60" w:rsidP="00627B60">
      <w:pPr>
        <w:rPr>
          <w:rFonts w:hint="cs"/>
        </w:rPr>
      </w:pPr>
    </w:p>
    <w:p w14:paraId="4897F106" w14:textId="77777777" w:rsidR="00627B60" w:rsidRPr="00627B60" w:rsidRDefault="00627B60" w:rsidP="00627B60">
      <w:pPr>
        <w:rPr>
          <w:rFonts w:hint="cs"/>
        </w:rPr>
      </w:pPr>
    </w:p>
    <w:p w14:paraId="311E135D" w14:textId="77777777" w:rsidR="00627B60" w:rsidRDefault="00627B60" w:rsidP="00627B60">
      <w:pPr>
        <w:rPr>
          <w:noProof/>
          <w:rtl/>
        </w:rPr>
      </w:pPr>
      <w:r>
        <w:rPr>
          <w:rtl/>
        </w:rPr>
        <w:br w:type="page"/>
      </w:r>
    </w:p>
    <w:p w14:paraId="5AAF1EF4" w14:textId="687D52A3" w:rsidR="00627B60" w:rsidRDefault="00627B60" w:rsidP="00627B60">
      <w:pPr>
        <w:rPr>
          <w:rtl/>
        </w:rPr>
      </w:pPr>
      <w:r>
        <w:rPr>
          <w:noProof/>
        </w:rPr>
        <w:lastRenderedPageBreak/>
        <w:drawing>
          <wp:anchor distT="0" distB="0" distL="114300" distR="114300" simplePos="0" relativeHeight="251662336" behindDoc="0" locked="0" layoutInCell="1" allowOverlap="1" wp14:anchorId="3708C601" wp14:editId="4CD19B4F">
            <wp:simplePos x="0" y="0"/>
            <wp:positionH relativeFrom="margin">
              <wp:align>center</wp:align>
            </wp:positionH>
            <wp:positionV relativeFrom="paragraph">
              <wp:posOffset>419010</wp:posOffset>
            </wp:positionV>
            <wp:extent cx="4642485" cy="3308350"/>
            <wp:effectExtent l="0" t="0" r="5715" b="6350"/>
            <wp:wrapTopAndBottom/>
            <wp:docPr id="16581673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11918" r="2686" b="36077"/>
                    <a:stretch/>
                  </pic:blipFill>
                  <pic:spPr bwMode="auto">
                    <a:xfrm>
                      <a:off x="0" y="0"/>
                      <a:ext cx="4642485" cy="3308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27B60">
        <w:rPr>
          <w:rFonts w:hint="cs"/>
          <w:b/>
          <w:bCs/>
          <w:u w:val="single"/>
          <w:rtl/>
        </w:rPr>
        <w:t>מחשב</w:t>
      </w:r>
    </w:p>
    <w:p w14:paraId="077E7616" w14:textId="541FF16A" w:rsidR="00627B60" w:rsidRDefault="00627B60" w:rsidP="00627B60">
      <w:pPr>
        <w:rPr>
          <w:rtl/>
        </w:rPr>
      </w:pPr>
    </w:p>
    <w:p w14:paraId="24D59C7F" w14:textId="77777777" w:rsidR="00627B60" w:rsidRDefault="00627B60" w:rsidP="00627B60">
      <w:r>
        <w:rPr>
          <w:rtl/>
        </w:rPr>
        <w:t xml:space="preserve">ניתן לראות פה </w:t>
      </w:r>
      <w:r>
        <w:t>3</w:t>
      </w:r>
      <w:r>
        <w:rPr>
          <w:rtl/>
        </w:rPr>
        <w:t xml:space="preserve"> חיבורים:</w:t>
      </w:r>
    </w:p>
    <w:p w14:paraId="31E16DAF" w14:textId="77777777" w:rsidR="00627B60" w:rsidRDefault="00627B60" w:rsidP="00627B60">
      <w:pPr>
        <w:pStyle w:val="ListParagraph"/>
        <w:numPr>
          <w:ilvl w:val="0"/>
          <w:numId w:val="3"/>
        </w:numPr>
        <w:spacing w:line="279" w:lineRule="auto"/>
      </w:pPr>
      <w:r w:rsidRPr="5648CAD0">
        <w:rPr>
          <w:b/>
          <w:bCs/>
        </w:rPr>
        <w:t>DC Supply</w:t>
      </w:r>
      <w:r w:rsidRPr="5648CAD0">
        <w:rPr>
          <w:b/>
          <w:bCs/>
          <w:rtl/>
        </w:rPr>
        <w:t>:</w:t>
      </w:r>
      <w:r>
        <w:rPr>
          <w:rtl/>
        </w:rPr>
        <w:t xml:space="preserve"> הספקת מתח למחשב</w:t>
      </w:r>
    </w:p>
    <w:p w14:paraId="3039A6DF" w14:textId="7CFA4318" w:rsidR="00627B60" w:rsidRDefault="00627B60" w:rsidP="00627B60">
      <w:pPr>
        <w:pStyle w:val="ListParagraph"/>
        <w:numPr>
          <w:ilvl w:val="0"/>
          <w:numId w:val="3"/>
        </w:numPr>
        <w:spacing w:line="279" w:lineRule="auto"/>
      </w:pPr>
      <w:r w:rsidRPr="5648CAD0">
        <w:rPr>
          <w:b/>
          <w:bCs/>
        </w:rPr>
        <w:t>HDMI</w:t>
      </w:r>
      <w:r>
        <w:rPr>
          <w:rFonts w:hint="cs"/>
          <w:rtl/>
        </w:rPr>
        <w:t>:</w:t>
      </w:r>
      <w:r>
        <w:rPr>
          <w:rtl/>
        </w:rPr>
        <w:t xml:space="preserve">  חיבור למסך</w:t>
      </w:r>
    </w:p>
    <w:p w14:paraId="2EC379C0" w14:textId="0F70BC35" w:rsidR="00627B60" w:rsidRDefault="00627B60" w:rsidP="00627B60">
      <w:pPr>
        <w:pStyle w:val="ListParagraph"/>
        <w:numPr>
          <w:ilvl w:val="0"/>
          <w:numId w:val="3"/>
        </w:numPr>
        <w:spacing w:line="279" w:lineRule="auto"/>
      </w:pPr>
      <w:r w:rsidRPr="5648CAD0">
        <w:rPr>
          <w:b/>
          <w:bCs/>
        </w:rPr>
        <w:t xml:space="preserve">5V+Serial </w:t>
      </w:r>
      <w:r w:rsidRPr="5648CAD0">
        <w:rPr>
          <w:b/>
          <w:bCs/>
        </w:rPr>
        <w:t>Com</w:t>
      </w:r>
      <w:r w:rsidRPr="5648CAD0">
        <w:rPr>
          <w:rFonts w:hint="cs"/>
          <w:rtl/>
        </w:rPr>
        <w:t>:</w:t>
      </w:r>
      <w:r w:rsidRPr="5648CAD0">
        <w:rPr>
          <w:rtl/>
        </w:rPr>
        <w:t xml:space="preserve"> הספקת מתח </w:t>
      </w:r>
      <w:proofErr w:type="spellStart"/>
      <w:r w:rsidRPr="5648CAD0">
        <w:rPr>
          <w:rtl/>
        </w:rPr>
        <w:t>לארדואינו</w:t>
      </w:r>
      <w:proofErr w:type="spellEnd"/>
      <w:r w:rsidRPr="5648CAD0">
        <w:rPr>
          <w:rtl/>
        </w:rPr>
        <w:t xml:space="preserve"> וקבלת הודעות </w:t>
      </w:r>
      <w:proofErr w:type="spellStart"/>
      <w:r w:rsidRPr="5648CAD0">
        <w:rPr>
          <w:rtl/>
        </w:rPr>
        <w:t>מהארדואינו</w:t>
      </w:r>
      <w:proofErr w:type="spellEnd"/>
      <w:r w:rsidRPr="5648CAD0">
        <w:rPr>
          <w:rtl/>
        </w:rPr>
        <w:t xml:space="preserve"> למחשב דרך התקשורת הטורית שמעובדים בעזרת </w:t>
      </w:r>
      <w:r w:rsidRPr="5648CAD0">
        <w:rPr>
          <w:rFonts w:hint="cs"/>
          <w:rtl/>
        </w:rPr>
        <w:t>פייטון</w:t>
      </w:r>
      <w:r w:rsidRPr="5648CAD0">
        <w:rPr>
          <w:rtl/>
        </w:rPr>
        <w:t>.</w:t>
      </w:r>
    </w:p>
    <w:p w14:paraId="71D79AE0" w14:textId="77777777" w:rsidR="00627B60" w:rsidRDefault="00627B60" w:rsidP="00627B60">
      <w:pPr>
        <w:rPr>
          <w:b/>
          <w:bCs/>
          <w:u w:val="single"/>
          <w:rtl/>
        </w:rPr>
      </w:pPr>
    </w:p>
    <w:p w14:paraId="56D315DD" w14:textId="77777777" w:rsidR="00627B60" w:rsidRDefault="00627B60" w:rsidP="00627B60">
      <w:pPr>
        <w:rPr>
          <w:b/>
          <w:bCs/>
          <w:u w:val="single"/>
          <w:rtl/>
        </w:rPr>
      </w:pPr>
    </w:p>
    <w:p w14:paraId="7B5B2C16" w14:textId="77777777" w:rsidR="00627B60" w:rsidRDefault="00627B60" w:rsidP="00627B60">
      <w:pPr>
        <w:rPr>
          <w:b/>
          <w:bCs/>
          <w:u w:val="single"/>
          <w:rtl/>
        </w:rPr>
      </w:pPr>
    </w:p>
    <w:p w14:paraId="586802C6" w14:textId="77777777" w:rsidR="00627B60" w:rsidRDefault="00627B60" w:rsidP="00627B60">
      <w:pPr>
        <w:rPr>
          <w:b/>
          <w:bCs/>
          <w:u w:val="single"/>
          <w:rtl/>
        </w:rPr>
      </w:pPr>
    </w:p>
    <w:p w14:paraId="7B9DAD4D" w14:textId="77777777" w:rsidR="00627B60" w:rsidRDefault="00627B60" w:rsidP="00627B60">
      <w:pPr>
        <w:rPr>
          <w:b/>
          <w:bCs/>
          <w:u w:val="single"/>
          <w:rtl/>
        </w:rPr>
      </w:pPr>
    </w:p>
    <w:p w14:paraId="2369B6CD" w14:textId="77777777" w:rsidR="00627B60" w:rsidRDefault="00627B60" w:rsidP="00627B60">
      <w:pPr>
        <w:rPr>
          <w:b/>
          <w:bCs/>
          <w:u w:val="single"/>
          <w:rtl/>
        </w:rPr>
      </w:pPr>
    </w:p>
    <w:p w14:paraId="12E016CB" w14:textId="77777777" w:rsidR="00627B60" w:rsidRDefault="00627B60" w:rsidP="00627B60">
      <w:pPr>
        <w:rPr>
          <w:b/>
          <w:bCs/>
          <w:u w:val="single"/>
          <w:rtl/>
        </w:rPr>
      </w:pPr>
    </w:p>
    <w:p w14:paraId="0C5AE774" w14:textId="77777777" w:rsidR="00627B60" w:rsidRDefault="00627B60" w:rsidP="00627B60">
      <w:pPr>
        <w:rPr>
          <w:b/>
          <w:bCs/>
          <w:u w:val="single"/>
          <w:rtl/>
        </w:rPr>
      </w:pPr>
    </w:p>
    <w:p w14:paraId="136B5279" w14:textId="77777777" w:rsidR="00627B60" w:rsidRDefault="00627B60" w:rsidP="00627B60">
      <w:pPr>
        <w:rPr>
          <w:b/>
          <w:bCs/>
          <w:u w:val="single"/>
          <w:rtl/>
        </w:rPr>
      </w:pPr>
    </w:p>
    <w:p w14:paraId="3251B046" w14:textId="77777777" w:rsidR="00627B60" w:rsidRDefault="00627B60" w:rsidP="00627B60">
      <w:pPr>
        <w:rPr>
          <w:b/>
          <w:bCs/>
          <w:u w:val="single"/>
          <w:rtl/>
        </w:rPr>
      </w:pPr>
    </w:p>
    <w:p w14:paraId="071F5B51" w14:textId="77777777" w:rsidR="00627B60" w:rsidRDefault="00627B60" w:rsidP="00627B60">
      <w:pPr>
        <w:rPr>
          <w:b/>
          <w:bCs/>
          <w:u w:val="single"/>
          <w:rtl/>
        </w:rPr>
      </w:pPr>
    </w:p>
    <w:p w14:paraId="44F7C0E5" w14:textId="77777777" w:rsidR="00627B60" w:rsidRDefault="00627B60" w:rsidP="00627B60">
      <w:pPr>
        <w:rPr>
          <w:b/>
          <w:bCs/>
          <w:u w:val="single"/>
          <w:rtl/>
        </w:rPr>
      </w:pPr>
    </w:p>
    <w:p w14:paraId="083D814E" w14:textId="77777777" w:rsidR="00B34C62" w:rsidRDefault="00627B60" w:rsidP="00566AFD">
      <w:pPr>
        <w:rPr>
          <w:noProof/>
          <w:rtl/>
        </w:rPr>
      </w:pPr>
      <w:r>
        <w:rPr>
          <w:b/>
          <w:bCs/>
          <w:u w:val="single"/>
          <w:rtl/>
        </w:rPr>
        <w:br w:type="page"/>
      </w:r>
    </w:p>
    <w:p w14:paraId="1C229232" w14:textId="357297FC" w:rsidR="00627B60" w:rsidRDefault="00B34C62" w:rsidP="00566AFD">
      <w:pPr>
        <w:rPr>
          <w:rtl/>
        </w:rPr>
      </w:pPr>
      <w:r>
        <w:rPr>
          <w:noProof/>
        </w:rPr>
        <w:lastRenderedPageBreak/>
        <w:drawing>
          <wp:anchor distT="0" distB="0" distL="114300" distR="114300" simplePos="0" relativeHeight="251663360" behindDoc="0" locked="0" layoutInCell="1" allowOverlap="1" wp14:anchorId="34939DA4" wp14:editId="5EBD3E00">
            <wp:simplePos x="0" y="0"/>
            <wp:positionH relativeFrom="column">
              <wp:posOffset>0</wp:posOffset>
            </wp:positionH>
            <wp:positionV relativeFrom="paragraph">
              <wp:posOffset>208280</wp:posOffset>
            </wp:positionV>
            <wp:extent cx="5318760" cy="3855720"/>
            <wp:effectExtent l="0" t="0" r="0" b="0"/>
            <wp:wrapTopAndBottom/>
            <wp:docPr id="11634599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t="2793" r="-843" b="45508"/>
                    <a:stretch/>
                  </pic:blipFill>
                  <pic:spPr bwMode="auto">
                    <a:xfrm>
                      <a:off x="0" y="0"/>
                      <a:ext cx="5318760" cy="3855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27B60">
        <w:rPr>
          <w:rFonts w:hint="cs"/>
          <w:b/>
          <w:bCs/>
          <w:u w:val="single"/>
          <w:rtl/>
        </w:rPr>
        <w:t>תרשים חשמלי</w:t>
      </w:r>
    </w:p>
    <w:p w14:paraId="43D57EE3" w14:textId="3EE10E6D" w:rsidR="0063053E" w:rsidRPr="0063053E" w:rsidRDefault="0063053E" w:rsidP="0063053E">
      <w:pPr>
        <w:rPr>
          <w:rtl/>
        </w:rPr>
      </w:pPr>
      <w:r w:rsidRPr="00217277">
        <w:rPr>
          <w:b/>
          <w:bCs/>
          <w:rtl/>
        </w:rPr>
        <w:t>אופן הפעולה</w:t>
      </w:r>
      <w:r w:rsidRPr="00217277">
        <w:br/>
      </w:r>
      <w:r w:rsidRPr="00217277">
        <w:rPr>
          <w:rtl/>
        </w:rPr>
        <w:t xml:space="preserve">המערכת מורכבת מקבל נטען, סליל מוליך, טבעות אלומיניום, ומנגנון הפעלה. הקבל נטען למתח גבוה של עד </w:t>
      </w:r>
      <w:r>
        <w:t>300V</w:t>
      </w:r>
      <w:r w:rsidRPr="00217277">
        <w:rPr>
          <w:rtl/>
        </w:rPr>
        <w:t>. הלחצן מחובר לרכיב</w:t>
      </w:r>
      <w:r w:rsidRPr="00217277">
        <w:t xml:space="preserve"> ISO556B, </w:t>
      </w:r>
      <w:r w:rsidRPr="00217277">
        <w:rPr>
          <w:rtl/>
        </w:rPr>
        <w:t xml:space="preserve">אשר מספק הפרדה חשמלית בין מתח </w:t>
      </w:r>
      <w:r>
        <w:t>220</w:t>
      </w:r>
      <w:r w:rsidRPr="00217277">
        <w:t>V</w:t>
      </w:r>
      <w:r>
        <w:rPr>
          <w:rFonts w:hint="cs"/>
          <w:rtl/>
        </w:rPr>
        <w:t xml:space="preserve"> </w:t>
      </w:r>
      <w:r w:rsidRPr="00217277">
        <w:rPr>
          <w:rtl/>
        </w:rPr>
        <w:t xml:space="preserve">לבין מתח </w:t>
      </w:r>
      <w:r>
        <w:t>24</w:t>
      </w:r>
      <w:r w:rsidRPr="00217277">
        <w:t>V</w:t>
      </w:r>
      <w:r>
        <w:rPr>
          <w:rFonts w:hint="cs"/>
          <w:rtl/>
        </w:rPr>
        <w:t xml:space="preserve">. </w:t>
      </w:r>
      <w:r w:rsidRPr="00217277">
        <w:rPr>
          <w:rtl/>
        </w:rPr>
        <w:t>בעת לחיצה על הלחצן, ממסר ה</w:t>
      </w:r>
      <w:r w:rsidRPr="00217277">
        <w:t xml:space="preserve">-ISO </w:t>
      </w:r>
      <w:r w:rsidRPr="00217277">
        <w:rPr>
          <w:rtl/>
        </w:rPr>
        <w:t>עובר ממצב</w:t>
      </w:r>
      <w:r w:rsidRPr="00217277">
        <w:t xml:space="preserve"> NC (Normally Closed) </w:t>
      </w:r>
      <w:r w:rsidRPr="00217277">
        <w:rPr>
          <w:rtl/>
        </w:rPr>
        <w:t>למצב</w:t>
      </w:r>
      <w:r w:rsidRPr="00217277">
        <w:t xml:space="preserve"> NO (Normally Open) </w:t>
      </w:r>
      <w:r>
        <w:rPr>
          <w:rFonts w:hint="cs"/>
          <w:rtl/>
        </w:rPr>
        <w:t xml:space="preserve"> </w:t>
      </w:r>
      <w:r w:rsidRPr="00217277">
        <w:rPr>
          <w:rtl/>
        </w:rPr>
        <w:t xml:space="preserve">ומפעיל את </w:t>
      </w:r>
      <w:proofErr w:type="spellStart"/>
      <w:r w:rsidRPr="00217277">
        <w:rPr>
          <w:rtl/>
        </w:rPr>
        <w:t>הקונטקטור</w:t>
      </w:r>
      <w:proofErr w:type="spellEnd"/>
      <w:r w:rsidRPr="00217277">
        <w:rPr>
          <w:rtl/>
        </w:rPr>
        <w:t>, כך שהקבל</w:t>
      </w:r>
      <w:r>
        <w:rPr>
          <w:rFonts w:hint="cs"/>
          <w:rtl/>
        </w:rPr>
        <w:t xml:space="preserve"> נותק ממערכת הטעינה וכך יוכל</w:t>
      </w:r>
      <w:r w:rsidRPr="00217277">
        <w:rPr>
          <w:rtl/>
        </w:rPr>
        <w:t xml:space="preserve"> </w:t>
      </w:r>
      <w:r>
        <w:rPr>
          <w:rFonts w:hint="cs"/>
          <w:rtl/>
        </w:rPr>
        <w:t>לה</w:t>
      </w:r>
      <w:r w:rsidRPr="00217277">
        <w:rPr>
          <w:rtl/>
        </w:rPr>
        <w:t>תפרק על הסליל</w:t>
      </w:r>
      <w:r w:rsidRPr="00217277">
        <w:t>.</w:t>
      </w:r>
    </w:p>
    <w:p w14:paraId="1CDBB23B" w14:textId="0166EA03" w:rsidR="00627B60" w:rsidRDefault="00B34C62" w:rsidP="00B34C62">
      <w:pPr>
        <w:rPr>
          <w:rtl/>
        </w:rPr>
      </w:pPr>
      <w:r w:rsidRPr="00566AFD">
        <w:rPr>
          <w:rFonts w:hint="cs"/>
          <w:b/>
          <w:bCs/>
          <w:rtl/>
        </w:rPr>
        <w:t>קבל</w:t>
      </w:r>
      <w:r w:rsidRPr="00566AFD">
        <w:rPr>
          <w:rFonts w:hint="cs"/>
          <w:rtl/>
        </w:rPr>
        <w:t xml:space="preserve"> </w:t>
      </w:r>
      <w:r w:rsidRPr="00566AFD">
        <w:t>4700uF</w:t>
      </w:r>
      <w:r w:rsidRPr="00566AFD">
        <w:rPr>
          <w:rFonts w:hint="cs"/>
          <w:rtl/>
        </w:rPr>
        <w:t xml:space="preserve"> </w:t>
      </w:r>
      <w:r w:rsidRPr="00566AFD">
        <w:t>400V</w:t>
      </w:r>
      <w:r w:rsidRPr="00566AFD">
        <w:rPr>
          <w:rtl/>
        </w:rPr>
        <w:br/>
      </w:r>
      <w:r w:rsidRPr="00566AFD">
        <w:rPr>
          <w:rFonts w:hint="cs"/>
          <w:b/>
          <w:bCs/>
          <w:rtl/>
        </w:rPr>
        <w:t>סליל</w:t>
      </w:r>
    </w:p>
    <w:p w14:paraId="0235B007" w14:textId="0F90CE80" w:rsidR="00627B60" w:rsidRDefault="00566AFD" w:rsidP="00627B60">
      <w:pPr>
        <w:rPr>
          <w:b/>
          <w:bCs/>
          <w:rtl/>
        </w:rPr>
      </w:pPr>
      <w:r w:rsidRPr="00566AFD">
        <w:rPr>
          <w:rFonts w:hint="cs"/>
          <w:b/>
          <w:bCs/>
          <w:rtl/>
        </w:rPr>
        <w:t>מערכת טעינה</w:t>
      </w:r>
    </w:p>
    <w:p w14:paraId="04A13BBD" w14:textId="292396D7" w:rsidR="00566AFD" w:rsidRPr="00566AFD" w:rsidRDefault="00566AFD" w:rsidP="00566AFD">
      <w:pPr>
        <w:pStyle w:val="ListParagraph"/>
        <w:numPr>
          <w:ilvl w:val="0"/>
          <w:numId w:val="4"/>
        </w:numPr>
      </w:pPr>
      <w:r w:rsidRPr="00566AFD">
        <w:rPr>
          <w:rFonts w:hint="cs"/>
          <w:rtl/>
        </w:rPr>
        <w:t xml:space="preserve">ליבון </w:t>
      </w:r>
      <w:r w:rsidRPr="00566AFD">
        <w:t>40W 220V</w:t>
      </w:r>
    </w:p>
    <w:p w14:paraId="22D4417E" w14:textId="3426B216" w:rsidR="00566AFD" w:rsidRPr="00566AFD" w:rsidRDefault="00566AFD" w:rsidP="00566AFD">
      <w:pPr>
        <w:pStyle w:val="ListParagraph"/>
        <w:numPr>
          <w:ilvl w:val="0"/>
          <w:numId w:val="4"/>
        </w:numPr>
      </w:pPr>
      <w:r w:rsidRPr="00566AFD">
        <w:rPr>
          <w:rFonts w:hint="cs"/>
          <w:rtl/>
        </w:rPr>
        <w:t>נגד 500</w:t>
      </w:r>
      <w:r w:rsidRPr="00566AFD">
        <w:t xml:space="preserve"> </w:t>
      </w:r>
      <w:r w:rsidRPr="00566AFD">
        <w:rPr>
          <w:rFonts w:hint="cs"/>
          <w:rtl/>
        </w:rPr>
        <w:t xml:space="preserve"> </w:t>
      </w:r>
      <w:proofErr w:type="spellStart"/>
      <w:r w:rsidRPr="00566AFD">
        <w:rPr>
          <w:rFonts w:hint="cs"/>
          <w:rtl/>
        </w:rPr>
        <w:t>אוהם</w:t>
      </w:r>
      <w:proofErr w:type="spellEnd"/>
    </w:p>
    <w:p w14:paraId="2611FE8A" w14:textId="614F3702" w:rsidR="00566AFD" w:rsidRPr="00566AFD" w:rsidRDefault="00566AFD" w:rsidP="00566AFD">
      <w:pPr>
        <w:pStyle w:val="ListParagraph"/>
        <w:numPr>
          <w:ilvl w:val="0"/>
          <w:numId w:val="4"/>
        </w:numPr>
      </w:pPr>
      <w:r w:rsidRPr="00566AFD">
        <w:rPr>
          <w:rFonts w:hint="cs"/>
          <w:rtl/>
        </w:rPr>
        <w:t xml:space="preserve">דיודה </w:t>
      </w:r>
      <w:r w:rsidRPr="00566AFD">
        <w:t>3A</w:t>
      </w:r>
      <w:r w:rsidRPr="00566AFD">
        <w:rPr>
          <w:rFonts w:hint="cs"/>
          <w:rtl/>
        </w:rPr>
        <w:t xml:space="preserve"> מתח פריצה </w:t>
      </w:r>
      <w:r w:rsidRPr="00566AFD">
        <w:t>600-800V</w:t>
      </w:r>
    </w:p>
    <w:p w14:paraId="511509EC" w14:textId="7576CD3A" w:rsidR="00566AFD" w:rsidRDefault="00566AFD" w:rsidP="00566AFD">
      <w:pPr>
        <w:rPr>
          <w:b/>
          <w:bCs/>
          <w:rtl/>
        </w:rPr>
      </w:pPr>
      <w:r>
        <w:rPr>
          <w:rFonts w:hint="cs"/>
          <w:b/>
          <w:bCs/>
          <w:rtl/>
        </w:rPr>
        <w:t>פיקוד</w:t>
      </w:r>
    </w:p>
    <w:p w14:paraId="0AB3CA37" w14:textId="1F6EB52E" w:rsidR="00566AFD" w:rsidRPr="00566AFD" w:rsidRDefault="00566AFD" w:rsidP="00566AFD">
      <w:pPr>
        <w:pStyle w:val="ListParagraph"/>
        <w:numPr>
          <w:ilvl w:val="0"/>
          <w:numId w:val="5"/>
        </w:numPr>
      </w:pPr>
      <w:r w:rsidRPr="00566AFD">
        <w:rPr>
          <w:rFonts w:hint="cs"/>
          <w:rtl/>
        </w:rPr>
        <w:t xml:space="preserve">ממסר </w:t>
      </w:r>
      <w:r w:rsidRPr="00566AFD">
        <w:t>Iso556B</w:t>
      </w:r>
    </w:p>
    <w:p w14:paraId="530F4167" w14:textId="4D6CE2BD" w:rsidR="00566AFD" w:rsidRPr="00566AFD" w:rsidRDefault="00566AFD" w:rsidP="00566AFD">
      <w:pPr>
        <w:pStyle w:val="ListParagraph"/>
        <w:numPr>
          <w:ilvl w:val="0"/>
          <w:numId w:val="5"/>
        </w:numPr>
      </w:pPr>
      <w:proofErr w:type="spellStart"/>
      <w:r w:rsidRPr="00566AFD">
        <w:rPr>
          <w:rFonts w:hint="cs"/>
          <w:rtl/>
        </w:rPr>
        <w:t>קונטקטור</w:t>
      </w:r>
      <w:proofErr w:type="spellEnd"/>
      <w:r w:rsidRPr="00566AFD">
        <w:rPr>
          <w:rFonts w:hint="cs"/>
          <w:rtl/>
        </w:rPr>
        <w:t xml:space="preserve"> </w:t>
      </w:r>
      <w:r w:rsidRPr="00566AFD">
        <w:t>220V</w:t>
      </w:r>
    </w:p>
    <w:p w14:paraId="4380EAB2" w14:textId="77777777" w:rsidR="00566AFD" w:rsidRPr="00B34C62" w:rsidRDefault="00566AFD" w:rsidP="00B34C62">
      <w:pPr>
        <w:rPr>
          <w:rtl/>
        </w:rPr>
      </w:pPr>
    </w:p>
    <w:p w14:paraId="7D661B9C" w14:textId="77777777" w:rsidR="00566AFD" w:rsidRPr="00B34C62" w:rsidRDefault="00566AFD" w:rsidP="00B34C62">
      <w:pPr>
        <w:rPr>
          <w:rtl/>
        </w:rPr>
      </w:pPr>
    </w:p>
    <w:p w14:paraId="58ED9FA3" w14:textId="77777777" w:rsidR="00566AFD" w:rsidRDefault="00566AFD" w:rsidP="00B34C62">
      <w:pPr>
        <w:rPr>
          <w:rtl/>
        </w:rPr>
      </w:pPr>
    </w:p>
    <w:p w14:paraId="0E0E897D" w14:textId="77777777" w:rsidR="00B34C62" w:rsidRDefault="00B34C62" w:rsidP="00B34C62">
      <w:pPr>
        <w:rPr>
          <w:rtl/>
        </w:rPr>
      </w:pPr>
    </w:p>
    <w:p w14:paraId="7B3F0B7A" w14:textId="139811D1" w:rsidR="00627B60" w:rsidRDefault="00566AFD" w:rsidP="00566AFD">
      <w:pPr>
        <w:rPr>
          <w:b/>
          <w:bCs/>
          <w:u w:val="single"/>
          <w:rtl/>
        </w:rPr>
      </w:pPr>
      <w:r>
        <w:rPr>
          <w:rtl/>
        </w:rPr>
        <w:br w:type="page"/>
      </w:r>
      <w:r w:rsidR="00627B60" w:rsidRPr="00627B60">
        <w:rPr>
          <w:rFonts w:hint="cs"/>
          <w:b/>
          <w:bCs/>
          <w:u w:val="single"/>
          <w:rtl/>
        </w:rPr>
        <w:lastRenderedPageBreak/>
        <w:t>קופסא של אמיר</w:t>
      </w:r>
    </w:p>
    <w:p w14:paraId="534B2B28" w14:textId="77777777" w:rsidR="00627B60" w:rsidRDefault="00627B60" w:rsidP="00627B60">
      <w:pPr>
        <w:rPr>
          <w:b/>
          <w:bCs/>
          <w:u w:val="single"/>
          <w:rtl/>
        </w:rPr>
      </w:pPr>
    </w:p>
    <w:p w14:paraId="335271C5" w14:textId="6CFFEC9B" w:rsidR="00566AFD" w:rsidRPr="00627B60" w:rsidRDefault="00566AFD" w:rsidP="00627B60">
      <w:pPr>
        <w:rPr>
          <w:rFonts w:hint="cs"/>
          <w:b/>
          <w:bCs/>
          <w:u w:val="single"/>
          <w:rtl/>
        </w:rPr>
      </w:pPr>
      <w:r>
        <w:rPr>
          <w:rFonts w:hint="cs"/>
          <w:b/>
          <w:bCs/>
          <w:u w:val="single"/>
          <w:rtl/>
        </w:rPr>
        <w:t>קישור</w:t>
      </w:r>
    </w:p>
    <w:sectPr w:rsidR="00566AFD" w:rsidRPr="00627B60" w:rsidSect="00A0300E">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727C5"/>
    <w:multiLevelType w:val="hybridMultilevel"/>
    <w:tmpl w:val="B64047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DE161A"/>
    <w:multiLevelType w:val="hybridMultilevel"/>
    <w:tmpl w:val="26946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0BB6513"/>
    <w:multiLevelType w:val="hybridMultilevel"/>
    <w:tmpl w:val="2EACC0F6"/>
    <w:lvl w:ilvl="0" w:tplc="41F48DA0">
      <w:start w:val="1"/>
      <w:numFmt w:val="bullet"/>
      <w:lvlText w:val=""/>
      <w:lvlJc w:val="left"/>
      <w:pPr>
        <w:ind w:left="720" w:hanging="360"/>
      </w:pPr>
      <w:rPr>
        <w:rFonts w:ascii="Symbol" w:hAnsi="Symbol" w:hint="default"/>
      </w:rPr>
    </w:lvl>
    <w:lvl w:ilvl="1" w:tplc="DDD23EAA">
      <w:start w:val="1"/>
      <w:numFmt w:val="bullet"/>
      <w:lvlText w:val="o"/>
      <w:lvlJc w:val="left"/>
      <w:pPr>
        <w:ind w:left="1440" w:hanging="360"/>
      </w:pPr>
      <w:rPr>
        <w:rFonts w:ascii="Courier New" w:hAnsi="Courier New" w:hint="default"/>
      </w:rPr>
    </w:lvl>
    <w:lvl w:ilvl="2" w:tplc="7966A14C">
      <w:start w:val="1"/>
      <w:numFmt w:val="bullet"/>
      <w:lvlText w:val=""/>
      <w:lvlJc w:val="left"/>
      <w:pPr>
        <w:ind w:left="2160" w:hanging="360"/>
      </w:pPr>
      <w:rPr>
        <w:rFonts w:ascii="Wingdings" w:hAnsi="Wingdings" w:hint="default"/>
      </w:rPr>
    </w:lvl>
    <w:lvl w:ilvl="3" w:tplc="92D2FD0A">
      <w:start w:val="1"/>
      <w:numFmt w:val="bullet"/>
      <w:lvlText w:val=""/>
      <w:lvlJc w:val="left"/>
      <w:pPr>
        <w:ind w:left="2880" w:hanging="360"/>
      </w:pPr>
      <w:rPr>
        <w:rFonts w:ascii="Symbol" w:hAnsi="Symbol" w:hint="default"/>
      </w:rPr>
    </w:lvl>
    <w:lvl w:ilvl="4" w:tplc="31061950">
      <w:start w:val="1"/>
      <w:numFmt w:val="bullet"/>
      <w:lvlText w:val="o"/>
      <w:lvlJc w:val="left"/>
      <w:pPr>
        <w:ind w:left="3600" w:hanging="360"/>
      </w:pPr>
      <w:rPr>
        <w:rFonts w:ascii="Courier New" w:hAnsi="Courier New" w:hint="default"/>
      </w:rPr>
    </w:lvl>
    <w:lvl w:ilvl="5" w:tplc="9670B12A">
      <w:start w:val="1"/>
      <w:numFmt w:val="bullet"/>
      <w:lvlText w:val=""/>
      <w:lvlJc w:val="left"/>
      <w:pPr>
        <w:ind w:left="4320" w:hanging="360"/>
      </w:pPr>
      <w:rPr>
        <w:rFonts w:ascii="Wingdings" w:hAnsi="Wingdings" w:hint="default"/>
      </w:rPr>
    </w:lvl>
    <w:lvl w:ilvl="6" w:tplc="463A95E6">
      <w:start w:val="1"/>
      <w:numFmt w:val="bullet"/>
      <w:lvlText w:val=""/>
      <w:lvlJc w:val="left"/>
      <w:pPr>
        <w:ind w:left="5040" w:hanging="360"/>
      </w:pPr>
      <w:rPr>
        <w:rFonts w:ascii="Symbol" w:hAnsi="Symbol" w:hint="default"/>
      </w:rPr>
    </w:lvl>
    <w:lvl w:ilvl="7" w:tplc="0EC2AF18">
      <w:start w:val="1"/>
      <w:numFmt w:val="bullet"/>
      <w:lvlText w:val="o"/>
      <w:lvlJc w:val="left"/>
      <w:pPr>
        <w:ind w:left="5760" w:hanging="360"/>
      </w:pPr>
      <w:rPr>
        <w:rFonts w:ascii="Courier New" w:hAnsi="Courier New" w:hint="default"/>
      </w:rPr>
    </w:lvl>
    <w:lvl w:ilvl="8" w:tplc="CC1033D0">
      <w:start w:val="1"/>
      <w:numFmt w:val="bullet"/>
      <w:lvlText w:val=""/>
      <w:lvlJc w:val="left"/>
      <w:pPr>
        <w:ind w:left="6480" w:hanging="360"/>
      </w:pPr>
      <w:rPr>
        <w:rFonts w:ascii="Wingdings" w:hAnsi="Wingdings" w:hint="default"/>
      </w:rPr>
    </w:lvl>
  </w:abstractNum>
  <w:abstractNum w:abstractNumId="3" w15:restartNumberingAfterBreak="0">
    <w:nsid w:val="639E72BB"/>
    <w:multiLevelType w:val="hybridMultilevel"/>
    <w:tmpl w:val="92508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7C00A8"/>
    <w:multiLevelType w:val="hybridMultilevel"/>
    <w:tmpl w:val="948AF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12423627">
    <w:abstractNumId w:val="4"/>
  </w:num>
  <w:num w:numId="2" w16cid:durableId="2130081582">
    <w:abstractNumId w:val="3"/>
  </w:num>
  <w:num w:numId="3" w16cid:durableId="1682656087">
    <w:abstractNumId w:val="2"/>
  </w:num>
  <w:num w:numId="4" w16cid:durableId="1568031627">
    <w:abstractNumId w:val="0"/>
  </w:num>
  <w:num w:numId="5" w16cid:durableId="21129702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67F8"/>
    <w:rsid w:val="00063D0F"/>
    <w:rsid w:val="001A4E1D"/>
    <w:rsid w:val="00217277"/>
    <w:rsid w:val="004767F8"/>
    <w:rsid w:val="00501443"/>
    <w:rsid w:val="0051714D"/>
    <w:rsid w:val="00566AFD"/>
    <w:rsid w:val="00627B60"/>
    <w:rsid w:val="0063053E"/>
    <w:rsid w:val="007316C6"/>
    <w:rsid w:val="00A0300E"/>
    <w:rsid w:val="00A13929"/>
    <w:rsid w:val="00A15BC0"/>
    <w:rsid w:val="00A74BD9"/>
    <w:rsid w:val="00AF7AE3"/>
    <w:rsid w:val="00B34C62"/>
    <w:rsid w:val="00FC1824"/>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C23E1C"/>
  <w15:chartTrackingRefBased/>
  <w15:docId w15:val="{2B2093A2-185E-402D-9B51-0DB6735C59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053E"/>
    <w:pPr>
      <w:bidi/>
    </w:pPr>
  </w:style>
  <w:style w:type="paragraph" w:styleId="Heading1">
    <w:name w:val="heading 1"/>
    <w:basedOn w:val="Normal"/>
    <w:next w:val="Normal"/>
    <w:link w:val="Heading1Char"/>
    <w:uiPriority w:val="9"/>
    <w:qFormat/>
    <w:rsid w:val="004767F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4767F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4767F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4767F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4767F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4767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767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767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767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767F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4767F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4767F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4767F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4767F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4767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767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767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767F8"/>
    <w:rPr>
      <w:rFonts w:eastAsiaTheme="majorEastAsia" w:cstheme="majorBidi"/>
      <w:color w:val="272727" w:themeColor="text1" w:themeTint="D8"/>
    </w:rPr>
  </w:style>
  <w:style w:type="paragraph" w:styleId="Title">
    <w:name w:val="Title"/>
    <w:basedOn w:val="Normal"/>
    <w:next w:val="Normal"/>
    <w:link w:val="TitleChar"/>
    <w:uiPriority w:val="10"/>
    <w:qFormat/>
    <w:rsid w:val="004767F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767F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767F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767F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767F8"/>
    <w:pPr>
      <w:spacing w:before="160"/>
      <w:jc w:val="center"/>
    </w:pPr>
    <w:rPr>
      <w:i/>
      <w:iCs/>
      <w:color w:val="404040" w:themeColor="text1" w:themeTint="BF"/>
    </w:rPr>
  </w:style>
  <w:style w:type="character" w:customStyle="1" w:styleId="QuoteChar">
    <w:name w:val="Quote Char"/>
    <w:basedOn w:val="DefaultParagraphFont"/>
    <w:link w:val="Quote"/>
    <w:uiPriority w:val="29"/>
    <w:rsid w:val="004767F8"/>
    <w:rPr>
      <w:i/>
      <w:iCs/>
      <w:color w:val="404040" w:themeColor="text1" w:themeTint="BF"/>
    </w:rPr>
  </w:style>
  <w:style w:type="paragraph" w:styleId="ListParagraph">
    <w:name w:val="List Paragraph"/>
    <w:basedOn w:val="Normal"/>
    <w:uiPriority w:val="34"/>
    <w:qFormat/>
    <w:rsid w:val="004767F8"/>
    <w:pPr>
      <w:ind w:left="720"/>
      <w:contextualSpacing/>
    </w:pPr>
  </w:style>
  <w:style w:type="character" w:styleId="IntenseEmphasis">
    <w:name w:val="Intense Emphasis"/>
    <w:basedOn w:val="DefaultParagraphFont"/>
    <w:uiPriority w:val="21"/>
    <w:qFormat/>
    <w:rsid w:val="004767F8"/>
    <w:rPr>
      <w:i/>
      <w:iCs/>
      <w:color w:val="2F5496" w:themeColor="accent1" w:themeShade="BF"/>
    </w:rPr>
  </w:style>
  <w:style w:type="paragraph" w:styleId="IntenseQuote">
    <w:name w:val="Intense Quote"/>
    <w:basedOn w:val="Normal"/>
    <w:next w:val="Normal"/>
    <w:link w:val="IntenseQuoteChar"/>
    <w:uiPriority w:val="30"/>
    <w:qFormat/>
    <w:rsid w:val="004767F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4767F8"/>
    <w:rPr>
      <w:i/>
      <w:iCs/>
      <w:color w:val="2F5496" w:themeColor="accent1" w:themeShade="BF"/>
    </w:rPr>
  </w:style>
  <w:style w:type="character" w:styleId="IntenseReference">
    <w:name w:val="Intense Reference"/>
    <w:basedOn w:val="DefaultParagraphFont"/>
    <w:uiPriority w:val="32"/>
    <w:qFormat/>
    <w:rsid w:val="004767F8"/>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784429180">
      <w:bodyDiv w:val="1"/>
      <w:marLeft w:val="0"/>
      <w:marRight w:val="0"/>
      <w:marTop w:val="0"/>
      <w:marBottom w:val="0"/>
      <w:divBdr>
        <w:top w:val="none" w:sz="0" w:space="0" w:color="auto"/>
        <w:left w:val="none" w:sz="0" w:space="0" w:color="auto"/>
        <w:bottom w:val="none" w:sz="0" w:space="0" w:color="auto"/>
        <w:right w:val="none" w:sz="0" w:space="0" w:color="auto"/>
      </w:divBdr>
    </w:div>
    <w:div w:id="791629822">
      <w:bodyDiv w:val="1"/>
      <w:marLeft w:val="0"/>
      <w:marRight w:val="0"/>
      <w:marTop w:val="0"/>
      <w:marBottom w:val="0"/>
      <w:divBdr>
        <w:top w:val="none" w:sz="0" w:space="0" w:color="auto"/>
        <w:left w:val="none" w:sz="0" w:space="0" w:color="auto"/>
        <w:bottom w:val="none" w:sz="0" w:space="0" w:color="auto"/>
        <w:right w:val="none" w:sz="0" w:space="0" w:color="auto"/>
      </w:divBdr>
    </w:div>
    <w:div w:id="991372657">
      <w:bodyDiv w:val="1"/>
      <w:marLeft w:val="0"/>
      <w:marRight w:val="0"/>
      <w:marTop w:val="0"/>
      <w:marBottom w:val="0"/>
      <w:divBdr>
        <w:top w:val="none" w:sz="0" w:space="0" w:color="auto"/>
        <w:left w:val="none" w:sz="0" w:space="0" w:color="auto"/>
        <w:bottom w:val="none" w:sz="0" w:space="0" w:color="auto"/>
        <w:right w:val="none" w:sz="0" w:space="0" w:color="auto"/>
      </w:divBdr>
    </w:div>
    <w:div w:id="2053188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243</TotalTime>
  <Pages>6</Pages>
  <Words>406</Words>
  <Characters>2032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Sebag</dc:creator>
  <cp:keywords/>
  <dc:description/>
  <cp:lastModifiedBy>Nathan Sebag</cp:lastModifiedBy>
  <cp:revision>7</cp:revision>
  <dcterms:created xsi:type="dcterms:W3CDTF">2025-02-24T21:42:00Z</dcterms:created>
  <dcterms:modified xsi:type="dcterms:W3CDTF">2025-03-03T16:26:00Z</dcterms:modified>
</cp:coreProperties>
</file>