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Hannah.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years, I carried a silence that hurt more than words ever could.</w:t>
        <w:br w:type="textWrapping"/>
        <w:t xml:space="preserve"> Each time I came to the house of the Lord, I brought the same prayer in my heart… and the same pain in my eyes.</w:t>
        <w:br w:type="textWrapping"/>
        <w:t xml:space="preserve"> While others rejoiced in what they had, I was reminded of what I did not.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moments I felt forgotten.</w:t>
        <w:br w:type="textWrapping"/>
        <w:t xml:space="preserve"> Moments when my tears fell quietly, and no one truly understood why.</w:t>
        <w:br w:type="textWrapping"/>
        <w:t xml:space="preserve"> I smiled on the outside, but inside I was breaking.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those around me misjudged my pain.</w:t>
        <w:br w:type="textWrapping"/>
        <w:t xml:space="preserve"> But what they did not see was this—my heart never stopped reaching for God.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came before Him in honesty, not holding anything back.</w:t>
        <w:br w:type="textWrapping"/>
        <w:t xml:space="preserve"> My voice was quiet, but my soul was loud with prayer.</w:t>
        <w:br w:type="textWrapping"/>
        <w:t xml:space="preserve"> I poured out everything I had left—my hurt, my hope, my longing.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that moment, I made a promise before the Lord:</w:t>
        <w:br w:type="textWrapping"/>
        <w:t xml:space="preserve"> “If You remember me, if You see Your servant’s suffering… then I will give You what I long for most.”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 not know how He would answer me.</w:t>
        <w:br w:type="textWrapping"/>
        <w:t xml:space="preserve"> But I knew I could trust Him with my story.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 heard me.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 my timing, not in my understanding, but in His perfect way.</w:t>
        <w:br w:type="textWrapping"/>
        <w:t xml:space="preserve"> What once felt like delay was not denial—it was preparation.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stand here changed.</w:t>
        <w:br w:type="textWrapping"/>
        <w:t xml:space="preserve"> Not empty, but full.</w:t>
        <w:br w:type="textWrapping"/>
        <w:t xml:space="preserve"> Not broken, but blessed.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my life sings a new truth:</w:t>
        <w:br w:type="textWrapping"/>
        <w:t xml:space="preserve"> When you place your pain in God’s hands, He can turn your waiting into worship.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Hannah… and my story is proof that God listens.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