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B77" w:rsidRPr="00D55B77" w:rsidRDefault="00D55B77" w:rsidP="00D55B77">
      <w:pPr>
        <w:spacing w:after="0" w:line="240" w:lineRule="auto"/>
        <w:outlineLvl w:val="0"/>
        <w:rPr>
          <w:rFonts w:ascii="Segoe UI" w:eastAsia="Times New Roman" w:hAnsi="Segoe UI" w:cs="Segoe UI"/>
          <w:color w:val="000000"/>
          <w:kern w:val="36"/>
          <w:sz w:val="48"/>
          <w:szCs w:val="48"/>
          <w:lang/>
        </w:rPr>
      </w:pPr>
      <w:r w:rsidRPr="00D55B77">
        <w:rPr>
          <w:rFonts w:ascii="Segoe UI" w:eastAsia="Times New Roman" w:hAnsi="Segoe UI" w:cs="Segoe UI"/>
          <w:color w:val="000000"/>
          <w:kern w:val="36"/>
          <w:sz w:val="48"/>
          <w:szCs w:val="48"/>
          <w:lang/>
        </w:rPr>
        <w:t>1 Kings 3</w:t>
      </w:r>
    </w:p>
    <w:p w:rsidR="00D55B77" w:rsidRPr="00D55B77" w:rsidRDefault="00D55B77" w:rsidP="00D55B77">
      <w:pPr>
        <w:spacing w:after="0" w:line="240" w:lineRule="auto"/>
        <w:outlineLvl w:val="0"/>
        <w:rPr>
          <w:rFonts w:ascii="Segoe UI" w:eastAsia="Times New Roman" w:hAnsi="Segoe UI" w:cs="Segoe UI"/>
          <w:color w:val="000000"/>
          <w:kern w:val="36"/>
          <w:sz w:val="48"/>
          <w:szCs w:val="48"/>
          <w:lang/>
        </w:rPr>
      </w:pPr>
      <w:r w:rsidRPr="00D55B77">
        <w:rPr>
          <w:rFonts w:ascii="Segoe UI" w:eastAsia="Times New Roman" w:hAnsi="Segoe UI" w:cs="Segoe UI"/>
          <w:color w:val="000000"/>
          <w:kern w:val="36"/>
          <w:sz w:val="48"/>
          <w:szCs w:val="48"/>
          <w:lang/>
        </w:rPr>
        <w:t>New King James Version</w:t>
      </w:r>
    </w:p>
    <w:p w:rsidR="00D55B77" w:rsidRPr="00D55B77" w:rsidRDefault="00D55B77" w:rsidP="00D55B77">
      <w:pPr>
        <w:spacing w:after="150" w:line="408" w:lineRule="atLeast"/>
        <w:outlineLvl w:val="2"/>
        <w:rPr>
          <w:rFonts w:ascii="Segoe UI" w:eastAsia="Times New Roman" w:hAnsi="Segoe UI" w:cs="Segoe UI"/>
          <w:b/>
          <w:bCs/>
          <w:color w:val="000000"/>
          <w:sz w:val="27"/>
          <w:szCs w:val="27"/>
          <w:lang/>
        </w:rPr>
      </w:pPr>
      <w:r w:rsidRPr="00D55B77">
        <w:rPr>
          <w:rFonts w:ascii="Segoe UI" w:eastAsia="Times New Roman" w:hAnsi="Segoe UI" w:cs="Segoe UI"/>
          <w:b/>
          <w:bCs/>
          <w:color w:val="000000"/>
          <w:sz w:val="27"/>
          <w:szCs w:val="27"/>
          <w:lang/>
        </w:rPr>
        <w:t>Solomon Requests Wisdom</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lang/>
        </w:rPr>
        <w:t>3 </w:t>
      </w:r>
      <w:r w:rsidRPr="00D55B77">
        <w:rPr>
          <w:rFonts w:ascii="Segoe UI" w:eastAsia="Times New Roman" w:hAnsi="Segoe UI" w:cs="Segoe UI"/>
          <w:color w:val="000000"/>
          <w:sz w:val="24"/>
          <w:szCs w:val="24"/>
          <w:lang/>
        </w:rPr>
        <w:t>Now Solomon made </w:t>
      </w:r>
      <w:r w:rsidRPr="00D55B77">
        <w:rPr>
          <w:rFonts w:ascii="Segoe UI" w:eastAsia="Times New Roman" w:hAnsi="Segoe UI" w:cs="Segoe UI"/>
          <w:color w:val="000000"/>
          <w:sz w:val="15"/>
          <w:szCs w:val="15"/>
          <w:vertAlign w:val="superscript"/>
          <w:lang/>
        </w:rPr>
        <w:t>[</w:t>
      </w:r>
      <w:hyperlink r:id="rId4" w:anchor="fen-NKJV-8818a" w:tooltip="See footnote a" w:history="1">
        <w:r w:rsidRPr="00D55B77">
          <w:rPr>
            <w:rFonts w:ascii="Segoe UI" w:eastAsia="Times New Roman" w:hAnsi="Segoe UI" w:cs="Segoe UI"/>
            <w:color w:val="4A4A4A"/>
            <w:sz w:val="15"/>
            <w:szCs w:val="15"/>
            <w:u w:val="single"/>
            <w:vertAlign w:val="superscript"/>
            <w:lang/>
          </w:rPr>
          <w:t>a</w:t>
        </w:r>
      </w:hyperlink>
      <w:r w:rsidRPr="00D55B77">
        <w:rPr>
          <w:rFonts w:ascii="Segoe UI" w:eastAsia="Times New Roman" w:hAnsi="Segoe UI" w:cs="Segoe UI"/>
          <w:color w:val="000000"/>
          <w:sz w:val="15"/>
          <w:szCs w:val="15"/>
          <w:vertAlign w:val="superscript"/>
          <w:lang/>
        </w:rPr>
        <w:t>]</w:t>
      </w:r>
      <w:r w:rsidRPr="00D55B77">
        <w:rPr>
          <w:rFonts w:ascii="Segoe UI" w:eastAsia="Times New Roman" w:hAnsi="Segoe UI" w:cs="Segoe UI"/>
          <w:color w:val="000000"/>
          <w:sz w:val="24"/>
          <w:szCs w:val="24"/>
          <w:lang/>
        </w:rPr>
        <w:t>a treaty with Pharaoh king of Egypt, and married Pharaoh’s daughter; then he brought her to the City of David until he had finished building his own house, and the house of the </w:t>
      </w:r>
      <w:r w:rsidRPr="00D55B77">
        <w:rPr>
          <w:rFonts w:ascii="Segoe UI" w:eastAsia="Times New Roman" w:hAnsi="Segoe UI" w:cs="Segoe UI"/>
          <w:smallCaps/>
          <w:color w:val="000000"/>
          <w:sz w:val="24"/>
          <w:szCs w:val="24"/>
          <w:lang/>
        </w:rPr>
        <w:t>Lord</w:t>
      </w:r>
      <w:r w:rsidRPr="00D55B77">
        <w:rPr>
          <w:rFonts w:ascii="Segoe UI" w:eastAsia="Times New Roman" w:hAnsi="Segoe UI" w:cs="Segoe UI"/>
          <w:color w:val="000000"/>
          <w:sz w:val="24"/>
          <w:szCs w:val="24"/>
          <w:lang/>
        </w:rPr>
        <w:t>, and the wall all around Jerusalem. </w:t>
      </w:r>
      <w:r w:rsidRPr="00D55B77">
        <w:rPr>
          <w:rFonts w:ascii="Segoe UI" w:eastAsia="Times New Roman" w:hAnsi="Segoe UI" w:cs="Segoe UI"/>
          <w:b/>
          <w:bCs/>
          <w:color w:val="000000"/>
          <w:sz w:val="24"/>
          <w:szCs w:val="24"/>
          <w:vertAlign w:val="superscript"/>
          <w:lang/>
        </w:rPr>
        <w:t>2 </w:t>
      </w:r>
      <w:r w:rsidRPr="00D55B77">
        <w:rPr>
          <w:rFonts w:ascii="Segoe UI" w:eastAsia="Times New Roman" w:hAnsi="Segoe UI" w:cs="Segoe UI"/>
          <w:color w:val="000000"/>
          <w:sz w:val="24"/>
          <w:szCs w:val="24"/>
          <w:lang/>
        </w:rPr>
        <w:t>Meanwhile the people sacrificed at the high places, because there was no house built for the name of the </w:t>
      </w:r>
      <w:r w:rsidRPr="00D55B77">
        <w:rPr>
          <w:rFonts w:ascii="Segoe UI" w:eastAsia="Times New Roman" w:hAnsi="Segoe UI" w:cs="Segoe UI"/>
          <w:smallCaps/>
          <w:color w:val="000000"/>
          <w:sz w:val="24"/>
          <w:szCs w:val="24"/>
          <w:lang/>
        </w:rPr>
        <w:t>Lord</w:t>
      </w:r>
      <w:r w:rsidRPr="00D55B77">
        <w:rPr>
          <w:rFonts w:ascii="Segoe UI" w:eastAsia="Times New Roman" w:hAnsi="Segoe UI" w:cs="Segoe UI"/>
          <w:color w:val="000000"/>
          <w:sz w:val="24"/>
          <w:szCs w:val="24"/>
          <w:lang/>
        </w:rPr>
        <w:t> until those days. </w:t>
      </w:r>
      <w:r w:rsidRPr="00D55B77">
        <w:rPr>
          <w:rFonts w:ascii="Segoe UI" w:eastAsia="Times New Roman" w:hAnsi="Segoe UI" w:cs="Segoe UI"/>
          <w:b/>
          <w:bCs/>
          <w:color w:val="000000"/>
          <w:sz w:val="24"/>
          <w:szCs w:val="24"/>
          <w:vertAlign w:val="superscript"/>
          <w:lang/>
        </w:rPr>
        <w:t>3 </w:t>
      </w:r>
      <w:r w:rsidRPr="00D55B77">
        <w:rPr>
          <w:rFonts w:ascii="Segoe UI" w:eastAsia="Times New Roman" w:hAnsi="Segoe UI" w:cs="Segoe UI"/>
          <w:color w:val="000000"/>
          <w:sz w:val="24"/>
          <w:szCs w:val="24"/>
          <w:lang/>
        </w:rPr>
        <w:t>And Solomon loved the </w:t>
      </w:r>
      <w:r w:rsidRPr="00D55B77">
        <w:rPr>
          <w:rFonts w:ascii="Segoe UI" w:eastAsia="Times New Roman" w:hAnsi="Segoe UI" w:cs="Segoe UI"/>
          <w:smallCaps/>
          <w:color w:val="000000"/>
          <w:sz w:val="24"/>
          <w:szCs w:val="24"/>
          <w:lang/>
        </w:rPr>
        <w:t>Lord</w:t>
      </w:r>
      <w:r w:rsidRPr="00D55B77">
        <w:rPr>
          <w:rFonts w:ascii="Segoe UI" w:eastAsia="Times New Roman" w:hAnsi="Segoe UI" w:cs="Segoe UI"/>
          <w:color w:val="000000"/>
          <w:sz w:val="24"/>
          <w:szCs w:val="24"/>
          <w:lang/>
        </w:rPr>
        <w:t>, walking in the statutes of his father David, except that he sacrificed and burned incense at the high places.</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4 </w:t>
      </w:r>
      <w:r w:rsidRPr="00D55B77">
        <w:rPr>
          <w:rFonts w:ascii="Segoe UI" w:eastAsia="Times New Roman" w:hAnsi="Segoe UI" w:cs="Segoe UI"/>
          <w:color w:val="000000"/>
          <w:sz w:val="24"/>
          <w:szCs w:val="24"/>
          <w:lang/>
        </w:rPr>
        <w:t>Now the king went to Gibeon to sacrifice there, for that </w:t>
      </w:r>
      <w:r w:rsidRPr="00D55B77">
        <w:rPr>
          <w:rFonts w:ascii="Segoe UI" w:eastAsia="Times New Roman" w:hAnsi="Segoe UI" w:cs="Segoe UI"/>
          <w:i/>
          <w:iCs/>
          <w:color w:val="000000"/>
          <w:sz w:val="24"/>
          <w:szCs w:val="24"/>
          <w:lang/>
        </w:rPr>
        <w:t>was</w:t>
      </w:r>
      <w:r w:rsidRPr="00D55B77">
        <w:rPr>
          <w:rFonts w:ascii="Segoe UI" w:eastAsia="Times New Roman" w:hAnsi="Segoe UI" w:cs="Segoe UI"/>
          <w:color w:val="000000"/>
          <w:sz w:val="24"/>
          <w:szCs w:val="24"/>
          <w:lang/>
        </w:rPr>
        <w:t> the great high place: Solomon offered a thousand burnt offerings on that altar. </w:t>
      </w:r>
      <w:r w:rsidRPr="00D55B77">
        <w:rPr>
          <w:rFonts w:ascii="Segoe UI" w:eastAsia="Times New Roman" w:hAnsi="Segoe UI" w:cs="Segoe UI"/>
          <w:b/>
          <w:bCs/>
          <w:color w:val="000000"/>
          <w:sz w:val="24"/>
          <w:szCs w:val="24"/>
          <w:vertAlign w:val="superscript"/>
          <w:lang/>
        </w:rPr>
        <w:t>5 </w:t>
      </w:r>
      <w:r w:rsidRPr="00D55B77">
        <w:rPr>
          <w:rFonts w:ascii="Segoe UI" w:eastAsia="Times New Roman" w:hAnsi="Segoe UI" w:cs="Segoe UI"/>
          <w:color w:val="000000"/>
          <w:sz w:val="24"/>
          <w:szCs w:val="24"/>
          <w:lang/>
        </w:rPr>
        <w:t>At Gibeon the </w:t>
      </w:r>
      <w:r w:rsidRPr="00D55B77">
        <w:rPr>
          <w:rFonts w:ascii="Segoe UI" w:eastAsia="Times New Roman" w:hAnsi="Segoe UI" w:cs="Segoe UI"/>
          <w:smallCaps/>
          <w:color w:val="000000"/>
          <w:sz w:val="24"/>
          <w:szCs w:val="24"/>
          <w:lang/>
        </w:rPr>
        <w:t>Lord</w:t>
      </w:r>
      <w:r w:rsidRPr="00D55B77">
        <w:rPr>
          <w:rFonts w:ascii="Segoe UI" w:eastAsia="Times New Roman" w:hAnsi="Segoe UI" w:cs="Segoe UI"/>
          <w:color w:val="000000"/>
          <w:sz w:val="24"/>
          <w:szCs w:val="24"/>
          <w:lang/>
        </w:rPr>
        <w:t> appeared to Solomon in a dream by night; and God said, “Ask! What shall I give you?”</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6 </w:t>
      </w:r>
      <w:r w:rsidRPr="00D55B77">
        <w:rPr>
          <w:rFonts w:ascii="Segoe UI" w:eastAsia="Times New Roman" w:hAnsi="Segoe UI" w:cs="Segoe UI"/>
          <w:color w:val="000000"/>
          <w:sz w:val="24"/>
          <w:szCs w:val="24"/>
          <w:lang/>
        </w:rPr>
        <w:t>And Solomon said: “You have shown great mercy to Your servant David my father, because he walked before You in truth, in righteousness, and in uprightness of heart with You; You have continued this great kindness for him, and You have given him a son to sit on his throne, as </w:t>
      </w:r>
      <w:r w:rsidRPr="00D55B77">
        <w:rPr>
          <w:rFonts w:ascii="Segoe UI" w:eastAsia="Times New Roman" w:hAnsi="Segoe UI" w:cs="Segoe UI"/>
          <w:i/>
          <w:iCs/>
          <w:color w:val="000000"/>
          <w:sz w:val="24"/>
          <w:szCs w:val="24"/>
          <w:lang/>
        </w:rPr>
        <w:t>it is</w:t>
      </w:r>
      <w:r w:rsidRPr="00D55B77">
        <w:rPr>
          <w:rFonts w:ascii="Segoe UI" w:eastAsia="Times New Roman" w:hAnsi="Segoe UI" w:cs="Segoe UI"/>
          <w:color w:val="000000"/>
          <w:sz w:val="24"/>
          <w:szCs w:val="24"/>
          <w:lang/>
        </w:rPr>
        <w:t> this day. </w:t>
      </w:r>
      <w:r w:rsidRPr="00D55B77">
        <w:rPr>
          <w:rFonts w:ascii="Segoe UI" w:eastAsia="Times New Roman" w:hAnsi="Segoe UI" w:cs="Segoe UI"/>
          <w:b/>
          <w:bCs/>
          <w:color w:val="000000"/>
          <w:sz w:val="24"/>
          <w:szCs w:val="24"/>
          <w:vertAlign w:val="superscript"/>
          <w:lang/>
        </w:rPr>
        <w:t>7 </w:t>
      </w:r>
      <w:r w:rsidRPr="00D55B77">
        <w:rPr>
          <w:rFonts w:ascii="Segoe UI" w:eastAsia="Times New Roman" w:hAnsi="Segoe UI" w:cs="Segoe UI"/>
          <w:color w:val="000000"/>
          <w:sz w:val="24"/>
          <w:szCs w:val="24"/>
          <w:lang/>
        </w:rPr>
        <w:t>Now, O </w:t>
      </w:r>
      <w:r w:rsidRPr="00D55B77">
        <w:rPr>
          <w:rFonts w:ascii="Segoe UI" w:eastAsia="Times New Roman" w:hAnsi="Segoe UI" w:cs="Segoe UI"/>
          <w:smallCaps/>
          <w:color w:val="000000"/>
          <w:sz w:val="24"/>
          <w:szCs w:val="24"/>
          <w:lang/>
        </w:rPr>
        <w:t>Lord</w:t>
      </w:r>
      <w:r w:rsidRPr="00D55B77">
        <w:rPr>
          <w:rFonts w:ascii="Segoe UI" w:eastAsia="Times New Roman" w:hAnsi="Segoe UI" w:cs="Segoe UI"/>
          <w:color w:val="000000"/>
          <w:sz w:val="24"/>
          <w:szCs w:val="24"/>
          <w:lang/>
        </w:rPr>
        <w:t> my God, You have made Your servant king instead of my father David, but I </w:t>
      </w:r>
      <w:r w:rsidRPr="00D55B77">
        <w:rPr>
          <w:rFonts w:ascii="Segoe UI" w:eastAsia="Times New Roman" w:hAnsi="Segoe UI" w:cs="Segoe UI"/>
          <w:i/>
          <w:iCs/>
          <w:color w:val="000000"/>
          <w:sz w:val="24"/>
          <w:szCs w:val="24"/>
          <w:lang/>
        </w:rPr>
        <w:t>am</w:t>
      </w:r>
      <w:r w:rsidRPr="00D55B77">
        <w:rPr>
          <w:rFonts w:ascii="Segoe UI" w:eastAsia="Times New Roman" w:hAnsi="Segoe UI" w:cs="Segoe UI"/>
          <w:color w:val="000000"/>
          <w:sz w:val="24"/>
          <w:szCs w:val="24"/>
          <w:lang/>
        </w:rPr>
        <w:t> a little child; I do not know </w:t>
      </w:r>
      <w:r w:rsidRPr="00D55B77">
        <w:rPr>
          <w:rFonts w:ascii="Segoe UI" w:eastAsia="Times New Roman" w:hAnsi="Segoe UI" w:cs="Segoe UI"/>
          <w:i/>
          <w:iCs/>
          <w:color w:val="000000"/>
          <w:sz w:val="24"/>
          <w:szCs w:val="24"/>
          <w:lang/>
        </w:rPr>
        <w:t>how</w:t>
      </w:r>
      <w:r w:rsidRPr="00D55B77">
        <w:rPr>
          <w:rFonts w:ascii="Segoe UI" w:eastAsia="Times New Roman" w:hAnsi="Segoe UI" w:cs="Segoe UI"/>
          <w:color w:val="000000"/>
          <w:sz w:val="24"/>
          <w:szCs w:val="24"/>
          <w:lang/>
        </w:rPr>
        <w:t> to go out or come in. </w:t>
      </w:r>
      <w:r w:rsidRPr="00D55B77">
        <w:rPr>
          <w:rFonts w:ascii="Segoe UI" w:eastAsia="Times New Roman" w:hAnsi="Segoe UI" w:cs="Segoe UI"/>
          <w:b/>
          <w:bCs/>
          <w:color w:val="000000"/>
          <w:sz w:val="24"/>
          <w:szCs w:val="24"/>
          <w:vertAlign w:val="superscript"/>
          <w:lang/>
        </w:rPr>
        <w:t>8 </w:t>
      </w:r>
      <w:r w:rsidRPr="00D55B77">
        <w:rPr>
          <w:rFonts w:ascii="Segoe UI" w:eastAsia="Times New Roman" w:hAnsi="Segoe UI" w:cs="Segoe UI"/>
          <w:color w:val="000000"/>
          <w:sz w:val="24"/>
          <w:szCs w:val="24"/>
          <w:lang/>
        </w:rPr>
        <w:t>And Your servant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in the midst of Your people whom You have chosen, a great people, too numerous to be numbered or counted. </w:t>
      </w:r>
      <w:r w:rsidRPr="00D55B77">
        <w:rPr>
          <w:rFonts w:ascii="Segoe UI" w:eastAsia="Times New Roman" w:hAnsi="Segoe UI" w:cs="Segoe UI"/>
          <w:b/>
          <w:bCs/>
          <w:color w:val="000000"/>
          <w:sz w:val="24"/>
          <w:szCs w:val="24"/>
          <w:vertAlign w:val="superscript"/>
          <w:lang/>
        </w:rPr>
        <w:t>9 </w:t>
      </w:r>
      <w:r w:rsidRPr="00D55B77">
        <w:rPr>
          <w:rFonts w:ascii="Segoe UI" w:eastAsia="Times New Roman" w:hAnsi="Segoe UI" w:cs="Segoe UI"/>
          <w:color w:val="000000"/>
          <w:sz w:val="24"/>
          <w:szCs w:val="24"/>
          <w:lang/>
        </w:rPr>
        <w:t>Therefore give to Your servant an </w:t>
      </w:r>
      <w:r w:rsidRPr="00D55B77">
        <w:rPr>
          <w:rFonts w:ascii="Segoe UI" w:eastAsia="Times New Roman" w:hAnsi="Segoe UI" w:cs="Segoe UI"/>
          <w:color w:val="000000"/>
          <w:sz w:val="15"/>
          <w:szCs w:val="15"/>
          <w:vertAlign w:val="superscript"/>
          <w:lang/>
        </w:rPr>
        <w:t>[</w:t>
      </w:r>
      <w:hyperlink r:id="rId5" w:anchor="fen-NKJV-8826b" w:tooltip="See footnote b" w:history="1">
        <w:r w:rsidRPr="00D55B77">
          <w:rPr>
            <w:rFonts w:ascii="Segoe UI" w:eastAsia="Times New Roman" w:hAnsi="Segoe UI" w:cs="Segoe UI"/>
            <w:color w:val="4A4A4A"/>
            <w:sz w:val="15"/>
            <w:szCs w:val="15"/>
            <w:u w:val="single"/>
            <w:vertAlign w:val="superscript"/>
            <w:lang/>
          </w:rPr>
          <w:t>b</w:t>
        </w:r>
      </w:hyperlink>
      <w:r w:rsidRPr="00D55B77">
        <w:rPr>
          <w:rFonts w:ascii="Segoe UI" w:eastAsia="Times New Roman" w:hAnsi="Segoe UI" w:cs="Segoe UI"/>
          <w:color w:val="000000"/>
          <w:sz w:val="15"/>
          <w:szCs w:val="15"/>
          <w:vertAlign w:val="superscript"/>
          <w:lang/>
        </w:rPr>
        <w:t>]</w:t>
      </w:r>
      <w:r w:rsidRPr="00D55B77">
        <w:rPr>
          <w:rFonts w:ascii="Segoe UI" w:eastAsia="Times New Roman" w:hAnsi="Segoe UI" w:cs="Segoe UI"/>
          <w:color w:val="000000"/>
          <w:sz w:val="24"/>
          <w:szCs w:val="24"/>
          <w:lang/>
        </w:rPr>
        <w:t>understanding heart to judge Your people, that I may discern between good and evil. For who is able to judge this great people of Yours?”</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10 </w:t>
      </w:r>
      <w:r w:rsidRPr="00D55B77">
        <w:rPr>
          <w:rFonts w:ascii="Segoe UI" w:eastAsia="Times New Roman" w:hAnsi="Segoe UI" w:cs="Segoe UI"/>
          <w:color w:val="000000"/>
          <w:sz w:val="24"/>
          <w:szCs w:val="24"/>
          <w:lang/>
        </w:rPr>
        <w:t>The speech pleased the Lord, that Solomon had asked this thing. </w:t>
      </w:r>
      <w:r w:rsidRPr="00D55B77">
        <w:rPr>
          <w:rFonts w:ascii="Segoe UI" w:eastAsia="Times New Roman" w:hAnsi="Segoe UI" w:cs="Segoe UI"/>
          <w:b/>
          <w:bCs/>
          <w:color w:val="000000"/>
          <w:sz w:val="24"/>
          <w:szCs w:val="24"/>
          <w:vertAlign w:val="superscript"/>
          <w:lang/>
        </w:rPr>
        <w:t>11 </w:t>
      </w:r>
      <w:r w:rsidRPr="00D55B77">
        <w:rPr>
          <w:rFonts w:ascii="Segoe UI" w:eastAsia="Times New Roman" w:hAnsi="Segoe UI" w:cs="Segoe UI"/>
          <w:color w:val="000000"/>
          <w:sz w:val="24"/>
          <w:szCs w:val="24"/>
          <w:lang/>
        </w:rPr>
        <w:t>Then God said to him: “Because you have asked this thing, and have not asked long life for yourself, nor have asked riches for yourself, nor have asked the life of your enemies, but have asked for yourself understanding to discern justice, </w:t>
      </w:r>
      <w:r w:rsidRPr="00D55B77">
        <w:rPr>
          <w:rFonts w:ascii="Segoe UI" w:eastAsia="Times New Roman" w:hAnsi="Segoe UI" w:cs="Segoe UI"/>
          <w:b/>
          <w:bCs/>
          <w:color w:val="000000"/>
          <w:sz w:val="24"/>
          <w:szCs w:val="24"/>
          <w:vertAlign w:val="superscript"/>
          <w:lang/>
        </w:rPr>
        <w:t>12 </w:t>
      </w:r>
      <w:r w:rsidRPr="00D55B77">
        <w:rPr>
          <w:rFonts w:ascii="Segoe UI" w:eastAsia="Times New Roman" w:hAnsi="Segoe UI" w:cs="Segoe UI"/>
          <w:color w:val="000000"/>
          <w:sz w:val="24"/>
          <w:szCs w:val="24"/>
          <w:lang/>
        </w:rPr>
        <w:t>behold, I have done according to your words; see, I have given you a wise and understanding heart, so that there has not been anyone like you before you, nor shall any like you arise after you. </w:t>
      </w:r>
      <w:r w:rsidRPr="00D55B77">
        <w:rPr>
          <w:rFonts w:ascii="Segoe UI" w:eastAsia="Times New Roman" w:hAnsi="Segoe UI" w:cs="Segoe UI"/>
          <w:b/>
          <w:bCs/>
          <w:color w:val="000000"/>
          <w:sz w:val="24"/>
          <w:szCs w:val="24"/>
          <w:vertAlign w:val="superscript"/>
          <w:lang/>
        </w:rPr>
        <w:t>13 </w:t>
      </w:r>
      <w:r w:rsidRPr="00D55B77">
        <w:rPr>
          <w:rFonts w:ascii="Segoe UI" w:eastAsia="Times New Roman" w:hAnsi="Segoe UI" w:cs="Segoe UI"/>
          <w:color w:val="000000"/>
          <w:sz w:val="24"/>
          <w:szCs w:val="24"/>
          <w:lang/>
        </w:rPr>
        <w:t>And I have also given you what you have not asked: both riches and honor, so that there shall not be anyone like you among the kings all your days. </w:t>
      </w:r>
      <w:r w:rsidRPr="00D55B77">
        <w:rPr>
          <w:rFonts w:ascii="Segoe UI" w:eastAsia="Times New Roman" w:hAnsi="Segoe UI" w:cs="Segoe UI"/>
          <w:b/>
          <w:bCs/>
          <w:color w:val="000000"/>
          <w:sz w:val="24"/>
          <w:szCs w:val="24"/>
          <w:vertAlign w:val="superscript"/>
          <w:lang/>
        </w:rPr>
        <w:t>14 </w:t>
      </w:r>
      <w:r w:rsidRPr="00D55B77">
        <w:rPr>
          <w:rFonts w:ascii="Segoe UI" w:eastAsia="Times New Roman" w:hAnsi="Segoe UI" w:cs="Segoe UI"/>
          <w:color w:val="000000"/>
          <w:sz w:val="24"/>
          <w:szCs w:val="24"/>
          <w:lang/>
        </w:rPr>
        <w:t>So if you walk in My ways, to keep My statutes and My commandments, as your father David walked, then I will lengthen</w:t>
      </w:r>
      <w:r w:rsidRPr="00D55B77">
        <w:rPr>
          <w:rFonts w:ascii="Segoe UI" w:eastAsia="Times New Roman" w:hAnsi="Segoe UI" w:cs="Segoe UI"/>
          <w:color w:val="000000"/>
          <w:sz w:val="15"/>
          <w:szCs w:val="15"/>
          <w:vertAlign w:val="superscript"/>
          <w:lang/>
        </w:rPr>
        <w:t>[</w:t>
      </w:r>
      <w:hyperlink r:id="rId6" w:anchor="fen-NKJV-8831c" w:tooltip="See footnote c" w:history="1">
        <w:r w:rsidRPr="00D55B77">
          <w:rPr>
            <w:rFonts w:ascii="Segoe UI" w:eastAsia="Times New Roman" w:hAnsi="Segoe UI" w:cs="Segoe UI"/>
            <w:color w:val="4A4A4A"/>
            <w:sz w:val="15"/>
            <w:szCs w:val="15"/>
            <w:u w:val="single"/>
            <w:vertAlign w:val="superscript"/>
            <w:lang/>
          </w:rPr>
          <w:t>c</w:t>
        </w:r>
      </w:hyperlink>
      <w:r w:rsidRPr="00D55B77">
        <w:rPr>
          <w:rFonts w:ascii="Segoe UI" w:eastAsia="Times New Roman" w:hAnsi="Segoe UI" w:cs="Segoe UI"/>
          <w:color w:val="000000"/>
          <w:sz w:val="15"/>
          <w:szCs w:val="15"/>
          <w:vertAlign w:val="superscript"/>
          <w:lang/>
        </w:rPr>
        <w:t>]</w:t>
      </w:r>
      <w:r w:rsidRPr="00D55B77">
        <w:rPr>
          <w:rFonts w:ascii="Segoe UI" w:eastAsia="Times New Roman" w:hAnsi="Segoe UI" w:cs="Segoe UI"/>
          <w:color w:val="000000"/>
          <w:sz w:val="24"/>
          <w:szCs w:val="24"/>
          <w:lang/>
        </w:rPr>
        <w:t> your days.”</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15 </w:t>
      </w:r>
      <w:r w:rsidRPr="00D55B77">
        <w:rPr>
          <w:rFonts w:ascii="Segoe UI" w:eastAsia="Times New Roman" w:hAnsi="Segoe UI" w:cs="Segoe UI"/>
          <w:color w:val="000000"/>
          <w:sz w:val="24"/>
          <w:szCs w:val="24"/>
          <w:lang/>
        </w:rPr>
        <w:t>Then Solomon awoke; and indeed it had been a dream. And he came to Jerusalem and stood before the ark of the covenant of the </w:t>
      </w:r>
      <w:r w:rsidRPr="00D55B77">
        <w:rPr>
          <w:rFonts w:ascii="Segoe UI" w:eastAsia="Times New Roman" w:hAnsi="Segoe UI" w:cs="Segoe UI"/>
          <w:smallCaps/>
          <w:color w:val="000000"/>
          <w:sz w:val="24"/>
          <w:szCs w:val="24"/>
          <w:lang/>
        </w:rPr>
        <w:t>Lord</w:t>
      </w:r>
      <w:r w:rsidRPr="00D55B77">
        <w:rPr>
          <w:rFonts w:ascii="Segoe UI" w:eastAsia="Times New Roman" w:hAnsi="Segoe UI" w:cs="Segoe UI"/>
          <w:color w:val="000000"/>
          <w:sz w:val="24"/>
          <w:szCs w:val="24"/>
          <w:lang/>
        </w:rPr>
        <w:t>, offered up burnt offerings, offered peace offerings, and made a feast for all his servants.</w:t>
      </w:r>
    </w:p>
    <w:p w:rsidR="00D55B77" w:rsidRPr="00D55B77" w:rsidRDefault="00D55B77" w:rsidP="00D55B77">
      <w:pPr>
        <w:spacing w:before="300" w:after="150" w:line="408" w:lineRule="atLeast"/>
        <w:outlineLvl w:val="2"/>
        <w:rPr>
          <w:rFonts w:ascii="Segoe UI" w:eastAsia="Times New Roman" w:hAnsi="Segoe UI" w:cs="Segoe UI"/>
          <w:b/>
          <w:bCs/>
          <w:color w:val="000000"/>
          <w:sz w:val="27"/>
          <w:szCs w:val="27"/>
          <w:lang/>
        </w:rPr>
      </w:pPr>
      <w:r w:rsidRPr="00D55B77">
        <w:rPr>
          <w:rFonts w:ascii="Segoe UI" w:eastAsia="Times New Roman" w:hAnsi="Segoe UI" w:cs="Segoe UI"/>
          <w:b/>
          <w:bCs/>
          <w:color w:val="000000"/>
          <w:sz w:val="27"/>
          <w:szCs w:val="27"/>
          <w:lang/>
        </w:rPr>
        <w:lastRenderedPageBreak/>
        <w:t>Solomon’s Wise Judgment</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16 </w:t>
      </w:r>
      <w:r w:rsidRPr="00D55B77">
        <w:rPr>
          <w:rFonts w:ascii="Segoe UI" w:eastAsia="Times New Roman" w:hAnsi="Segoe UI" w:cs="Segoe UI"/>
          <w:color w:val="000000"/>
          <w:sz w:val="24"/>
          <w:szCs w:val="24"/>
          <w:lang/>
        </w:rPr>
        <w:t>Now two women </w:t>
      </w:r>
      <w:r w:rsidRPr="00D55B77">
        <w:rPr>
          <w:rFonts w:ascii="Segoe UI" w:eastAsia="Times New Roman" w:hAnsi="Segoe UI" w:cs="Segoe UI"/>
          <w:i/>
          <w:iCs/>
          <w:color w:val="000000"/>
          <w:sz w:val="24"/>
          <w:szCs w:val="24"/>
          <w:lang/>
        </w:rPr>
        <w:t>who were</w:t>
      </w:r>
      <w:r w:rsidRPr="00D55B77">
        <w:rPr>
          <w:rFonts w:ascii="Segoe UI" w:eastAsia="Times New Roman" w:hAnsi="Segoe UI" w:cs="Segoe UI"/>
          <w:color w:val="000000"/>
          <w:sz w:val="24"/>
          <w:szCs w:val="24"/>
          <w:lang/>
        </w:rPr>
        <w:t> harlots came to the king, and stood before him. </w:t>
      </w:r>
      <w:r w:rsidRPr="00D55B77">
        <w:rPr>
          <w:rFonts w:ascii="Segoe UI" w:eastAsia="Times New Roman" w:hAnsi="Segoe UI" w:cs="Segoe UI"/>
          <w:b/>
          <w:bCs/>
          <w:color w:val="000000"/>
          <w:sz w:val="24"/>
          <w:szCs w:val="24"/>
          <w:vertAlign w:val="superscript"/>
          <w:lang/>
        </w:rPr>
        <w:t>17 </w:t>
      </w:r>
      <w:r w:rsidRPr="00D55B77">
        <w:rPr>
          <w:rFonts w:ascii="Segoe UI" w:eastAsia="Times New Roman" w:hAnsi="Segoe UI" w:cs="Segoe UI"/>
          <w:color w:val="000000"/>
          <w:sz w:val="24"/>
          <w:szCs w:val="24"/>
          <w:lang/>
        </w:rPr>
        <w:t>And one woman said, “O my lord, this woman and I dwell in the same house; and I gave birth while she </w:t>
      </w:r>
      <w:r w:rsidRPr="00D55B77">
        <w:rPr>
          <w:rFonts w:ascii="Segoe UI" w:eastAsia="Times New Roman" w:hAnsi="Segoe UI" w:cs="Segoe UI"/>
          <w:i/>
          <w:iCs/>
          <w:color w:val="000000"/>
          <w:sz w:val="24"/>
          <w:szCs w:val="24"/>
          <w:lang/>
        </w:rPr>
        <w:t>was</w:t>
      </w:r>
      <w:r w:rsidRPr="00D55B77">
        <w:rPr>
          <w:rFonts w:ascii="Segoe UI" w:eastAsia="Times New Roman" w:hAnsi="Segoe UI" w:cs="Segoe UI"/>
          <w:color w:val="000000"/>
          <w:sz w:val="24"/>
          <w:szCs w:val="24"/>
          <w:lang/>
        </w:rPr>
        <w:t> in the house. </w:t>
      </w:r>
      <w:r w:rsidRPr="00D55B77">
        <w:rPr>
          <w:rFonts w:ascii="Segoe UI" w:eastAsia="Times New Roman" w:hAnsi="Segoe UI" w:cs="Segoe UI"/>
          <w:b/>
          <w:bCs/>
          <w:color w:val="000000"/>
          <w:sz w:val="24"/>
          <w:szCs w:val="24"/>
          <w:vertAlign w:val="superscript"/>
          <w:lang/>
        </w:rPr>
        <w:t>18 </w:t>
      </w:r>
      <w:r w:rsidRPr="00D55B77">
        <w:rPr>
          <w:rFonts w:ascii="Segoe UI" w:eastAsia="Times New Roman" w:hAnsi="Segoe UI" w:cs="Segoe UI"/>
          <w:color w:val="000000"/>
          <w:sz w:val="24"/>
          <w:szCs w:val="24"/>
          <w:lang/>
        </w:rPr>
        <w:t>Then it happened, the third day after I had given birth, that this woman also gave birth. And we </w:t>
      </w:r>
      <w:r w:rsidRPr="00D55B77">
        <w:rPr>
          <w:rFonts w:ascii="Segoe UI" w:eastAsia="Times New Roman" w:hAnsi="Segoe UI" w:cs="Segoe UI"/>
          <w:i/>
          <w:iCs/>
          <w:color w:val="000000"/>
          <w:sz w:val="24"/>
          <w:szCs w:val="24"/>
          <w:lang/>
        </w:rPr>
        <w:t>were</w:t>
      </w:r>
      <w:r w:rsidRPr="00D55B77">
        <w:rPr>
          <w:rFonts w:ascii="Segoe UI" w:eastAsia="Times New Roman" w:hAnsi="Segoe UI" w:cs="Segoe UI"/>
          <w:color w:val="000000"/>
          <w:sz w:val="24"/>
          <w:szCs w:val="24"/>
          <w:lang/>
        </w:rPr>
        <w:t> together; </w:t>
      </w:r>
      <w:r w:rsidRPr="00D55B77">
        <w:rPr>
          <w:rFonts w:ascii="Segoe UI" w:eastAsia="Times New Roman" w:hAnsi="Segoe UI" w:cs="Segoe UI"/>
          <w:color w:val="000000"/>
          <w:sz w:val="15"/>
          <w:szCs w:val="15"/>
          <w:vertAlign w:val="superscript"/>
          <w:lang/>
        </w:rPr>
        <w:t>[</w:t>
      </w:r>
      <w:hyperlink r:id="rId7" w:anchor="fen-NKJV-8835d" w:tooltip="See footnote d" w:history="1">
        <w:r w:rsidRPr="00D55B77">
          <w:rPr>
            <w:rFonts w:ascii="Segoe UI" w:eastAsia="Times New Roman" w:hAnsi="Segoe UI" w:cs="Segoe UI"/>
            <w:color w:val="4A4A4A"/>
            <w:sz w:val="15"/>
            <w:szCs w:val="15"/>
            <w:u w:val="single"/>
            <w:vertAlign w:val="superscript"/>
            <w:lang/>
          </w:rPr>
          <w:t>d</w:t>
        </w:r>
      </w:hyperlink>
      <w:r w:rsidRPr="00D55B77">
        <w:rPr>
          <w:rFonts w:ascii="Segoe UI" w:eastAsia="Times New Roman" w:hAnsi="Segoe UI" w:cs="Segoe UI"/>
          <w:color w:val="000000"/>
          <w:sz w:val="15"/>
          <w:szCs w:val="15"/>
          <w:vertAlign w:val="superscript"/>
          <w:lang/>
        </w:rPr>
        <w:t>]</w:t>
      </w:r>
      <w:r w:rsidRPr="00D55B77">
        <w:rPr>
          <w:rFonts w:ascii="Segoe UI" w:eastAsia="Times New Roman" w:hAnsi="Segoe UI" w:cs="Segoe UI"/>
          <w:color w:val="000000"/>
          <w:sz w:val="24"/>
          <w:szCs w:val="24"/>
          <w:lang/>
        </w:rPr>
        <w:t>no one </w:t>
      </w:r>
      <w:r w:rsidRPr="00D55B77">
        <w:rPr>
          <w:rFonts w:ascii="Segoe UI" w:eastAsia="Times New Roman" w:hAnsi="Segoe UI" w:cs="Segoe UI"/>
          <w:i/>
          <w:iCs/>
          <w:color w:val="000000"/>
          <w:sz w:val="24"/>
          <w:szCs w:val="24"/>
          <w:lang/>
        </w:rPr>
        <w:t>was</w:t>
      </w:r>
      <w:r w:rsidRPr="00D55B77">
        <w:rPr>
          <w:rFonts w:ascii="Segoe UI" w:eastAsia="Times New Roman" w:hAnsi="Segoe UI" w:cs="Segoe UI"/>
          <w:color w:val="000000"/>
          <w:sz w:val="24"/>
          <w:szCs w:val="24"/>
          <w:lang/>
        </w:rPr>
        <w:t> with us in the house, except the two of us in the house. </w:t>
      </w:r>
      <w:r w:rsidRPr="00D55B77">
        <w:rPr>
          <w:rFonts w:ascii="Segoe UI" w:eastAsia="Times New Roman" w:hAnsi="Segoe UI" w:cs="Segoe UI"/>
          <w:b/>
          <w:bCs/>
          <w:color w:val="000000"/>
          <w:sz w:val="24"/>
          <w:szCs w:val="24"/>
          <w:vertAlign w:val="superscript"/>
          <w:lang/>
        </w:rPr>
        <w:t>19 </w:t>
      </w:r>
      <w:r w:rsidRPr="00D55B77">
        <w:rPr>
          <w:rFonts w:ascii="Segoe UI" w:eastAsia="Times New Roman" w:hAnsi="Segoe UI" w:cs="Segoe UI"/>
          <w:color w:val="000000"/>
          <w:sz w:val="24"/>
          <w:szCs w:val="24"/>
          <w:lang/>
        </w:rPr>
        <w:t>And this woman’s son died in the night, because she lay on him. </w:t>
      </w:r>
      <w:r w:rsidRPr="00D55B77">
        <w:rPr>
          <w:rFonts w:ascii="Segoe UI" w:eastAsia="Times New Roman" w:hAnsi="Segoe UI" w:cs="Segoe UI"/>
          <w:b/>
          <w:bCs/>
          <w:color w:val="000000"/>
          <w:sz w:val="24"/>
          <w:szCs w:val="24"/>
          <w:vertAlign w:val="superscript"/>
          <w:lang/>
        </w:rPr>
        <w:t>20 </w:t>
      </w:r>
      <w:r w:rsidRPr="00D55B77">
        <w:rPr>
          <w:rFonts w:ascii="Segoe UI" w:eastAsia="Times New Roman" w:hAnsi="Segoe UI" w:cs="Segoe UI"/>
          <w:color w:val="000000"/>
          <w:sz w:val="24"/>
          <w:szCs w:val="24"/>
          <w:lang/>
        </w:rPr>
        <w:t>So she arose in the middle of the night and took my son from my side, while your maidservant slept, and laid him in her bosom, and laid her dead child in my bosom. </w:t>
      </w:r>
      <w:r w:rsidRPr="00D55B77">
        <w:rPr>
          <w:rFonts w:ascii="Segoe UI" w:eastAsia="Times New Roman" w:hAnsi="Segoe UI" w:cs="Segoe UI"/>
          <w:b/>
          <w:bCs/>
          <w:color w:val="000000"/>
          <w:sz w:val="24"/>
          <w:szCs w:val="24"/>
          <w:vertAlign w:val="superscript"/>
          <w:lang/>
        </w:rPr>
        <w:t>21 </w:t>
      </w:r>
      <w:r w:rsidRPr="00D55B77">
        <w:rPr>
          <w:rFonts w:ascii="Segoe UI" w:eastAsia="Times New Roman" w:hAnsi="Segoe UI" w:cs="Segoe UI"/>
          <w:color w:val="000000"/>
          <w:sz w:val="24"/>
          <w:szCs w:val="24"/>
          <w:lang/>
        </w:rPr>
        <w:t>And when I rose in the morning to nurse my son, there he was, dead. But when I had examined him in the morning, indeed, he was not my son whom I had borne.”</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22 </w:t>
      </w:r>
      <w:r w:rsidRPr="00D55B77">
        <w:rPr>
          <w:rFonts w:ascii="Segoe UI" w:eastAsia="Times New Roman" w:hAnsi="Segoe UI" w:cs="Segoe UI"/>
          <w:color w:val="000000"/>
          <w:sz w:val="24"/>
          <w:szCs w:val="24"/>
          <w:lang/>
        </w:rPr>
        <w:t>Then the other woman said, “No! But the living one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my son, and the dead one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your son.”</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color w:val="000000"/>
          <w:sz w:val="24"/>
          <w:szCs w:val="24"/>
          <w:lang/>
        </w:rPr>
        <w:t>And the first woman said, “No! But the dead one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your son, and the living one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my son.”</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color w:val="000000"/>
          <w:sz w:val="24"/>
          <w:szCs w:val="24"/>
          <w:lang/>
        </w:rPr>
        <w:t>Thus they spoke before the king.</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23 </w:t>
      </w:r>
      <w:r w:rsidRPr="00D55B77">
        <w:rPr>
          <w:rFonts w:ascii="Segoe UI" w:eastAsia="Times New Roman" w:hAnsi="Segoe UI" w:cs="Segoe UI"/>
          <w:color w:val="000000"/>
          <w:sz w:val="24"/>
          <w:szCs w:val="24"/>
          <w:lang/>
        </w:rPr>
        <w:t>And the king said, “The one says, ‘This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my son, who lives, and your son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the dead one’; and the other says, ‘No! But your son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the dead one, and my son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the living one.’ ” </w:t>
      </w:r>
      <w:r w:rsidRPr="00D55B77">
        <w:rPr>
          <w:rFonts w:ascii="Segoe UI" w:eastAsia="Times New Roman" w:hAnsi="Segoe UI" w:cs="Segoe UI"/>
          <w:b/>
          <w:bCs/>
          <w:color w:val="000000"/>
          <w:sz w:val="24"/>
          <w:szCs w:val="24"/>
          <w:vertAlign w:val="superscript"/>
          <w:lang/>
        </w:rPr>
        <w:t>24 </w:t>
      </w:r>
      <w:r w:rsidRPr="00D55B77">
        <w:rPr>
          <w:rFonts w:ascii="Segoe UI" w:eastAsia="Times New Roman" w:hAnsi="Segoe UI" w:cs="Segoe UI"/>
          <w:color w:val="000000"/>
          <w:sz w:val="24"/>
          <w:szCs w:val="24"/>
          <w:lang/>
        </w:rPr>
        <w:t>Then the king said, “Bring me a sword.” So they brought a sword before the king. </w:t>
      </w:r>
      <w:r w:rsidRPr="00D55B77">
        <w:rPr>
          <w:rFonts w:ascii="Segoe UI" w:eastAsia="Times New Roman" w:hAnsi="Segoe UI" w:cs="Segoe UI"/>
          <w:b/>
          <w:bCs/>
          <w:color w:val="000000"/>
          <w:sz w:val="24"/>
          <w:szCs w:val="24"/>
          <w:vertAlign w:val="superscript"/>
          <w:lang/>
        </w:rPr>
        <w:t>25 </w:t>
      </w:r>
      <w:r w:rsidRPr="00D55B77">
        <w:rPr>
          <w:rFonts w:ascii="Segoe UI" w:eastAsia="Times New Roman" w:hAnsi="Segoe UI" w:cs="Segoe UI"/>
          <w:color w:val="000000"/>
          <w:sz w:val="24"/>
          <w:szCs w:val="24"/>
          <w:lang/>
        </w:rPr>
        <w:t>And the king said, “Divide the living child in two, and give half to one, and half to the other.”</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26 </w:t>
      </w:r>
      <w:r w:rsidRPr="00D55B77">
        <w:rPr>
          <w:rFonts w:ascii="Segoe UI" w:eastAsia="Times New Roman" w:hAnsi="Segoe UI" w:cs="Segoe UI"/>
          <w:color w:val="000000"/>
          <w:sz w:val="24"/>
          <w:szCs w:val="24"/>
          <w:lang/>
        </w:rPr>
        <w:t>Then the woman whose son </w:t>
      </w:r>
      <w:r w:rsidRPr="00D55B77">
        <w:rPr>
          <w:rFonts w:ascii="Segoe UI" w:eastAsia="Times New Roman" w:hAnsi="Segoe UI" w:cs="Segoe UI"/>
          <w:i/>
          <w:iCs/>
          <w:color w:val="000000"/>
          <w:sz w:val="24"/>
          <w:szCs w:val="24"/>
          <w:lang/>
        </w:rPr>
        <w:t>was</w:t>
      </w:r>
      <w:r w:rsidRPr="00D55B77">
        <w:rPr>
          <w:rFonts w:ascii="Segoe UI" w:eastAsia="Times New Roman" w:hAnsi="Segoe UI" w:cs="Segoe UI"/>
          <w:color w:val="000000"/>
          <w:sz w:val="24"/>
          <w:szCs w:val="24"/>
          <w:lang/>
        </w:rPr>
        <w:t> living spoke to the king, for she yearned with compassion for her son; and she said, “O my lord, give her the living child, and by no means kill him!”</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color w:val="000000"/>
          <w:sz w:val="24"/>
          <w:szCs w:val="24"/>
          <w:lang/>
        </w:rPr>
        <w:t>But the other said, “Let him be neither mine nor yours, </w:t>
      </w:r>
      <w:r w:rsidRPr="00D55B77">
        <w:rPr>
          <w:rFonts w:ascii="Segoe UI" w:eastAsia="Times New Roman" w:hAnsi="Segoe UI" w:cs="Segoe UI"/>
          <w:i/>
          <w:iCs/>
          <w:color w:val="000000"/>
          <w:sz w:val="24"/>
          <w:szCs w:val="24"/>
          <w:lang/>
        </w:rPr>
        <w:t>but</w:t>
      </w:r>
      <w:r w:rsidRPr="00D55B77">
        <w:rPr>
          <w:rFonts w:ascii="Segoe UI" w:eastAsia="Times New Roman" w:hAnsi="Segoe UI" w:cs="Segoe UI"/>
          <w:color w:val="000000"/>
          <w:sz w:val="24"/>
          <w:szCs w:val="24"/>
          <w:lang/>
        </w:rPr>
        <w:t> divide </w:t>
      </w:r>
      <w:r w:rsidRPr="00D55B77">
        <w:rPr>
          <w:rFonts w:ascii="Segoe UI" w:eastAsia="Times New Roman" w:hAnsi="Segoe UI" w:cs="Segoe UI"/>
          <w:i/>
          <w:iCs/>
          <w:color w:val="000000"/>
          <w:sz w:val="24"/>
          <w:szCs w:val="24"/>
          <w:lang/>
        </w:rPr>
        <w:t>him.</w:t>
      </w:r>
      <w:r w:rsidRPr="00D55B77">
        <w:rPr>
          <w:rFonts w:ascii="Segoe UI" w:eastAsia="Times New Roman" w:hAnsi="Segoe UI" w:cs="Segoe UI"/>
          <w:color w:val="000000"/>
          <w:sz w:val="24"/>
          <w:szCs w:val="24"/>
          <w:lang/>
        </w:rPr>
        <w:t>”</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27 </w:t>
      </w:r>
      <w:r w:rsidRPr="00D55B77">
        <w:rPr>
          <w:rFonts w:ascii="Segoe UI" w:eastAsia="Times New Roman" w:hAnsi="Segoe UI" w:cs="Segoe UI"/>
          <w:color w:val="000000"/>
          <w:sz w:val="24"/>
          <w:szCs w:val="24"/>
          <w:lang/>
        </w:rPr>
        <w:t>So the king answered and said, “Give the first woman the living child, and by no means kill him; she </w:t>
      </w:r>
      <w:r w:rsidRPr="00D55B77">
        <w:rPr>
          <w:rFonts w:ascii="Segoe UI" w:eastAsia="Times New Roman" w:hAnsi="Segoe UI" w:cs="Segoe UI"/>
          <w:i/>
          <w:iCs/>
          <w:color w:val="000000"/>
          <w:sz w:val="24"/>
          <w:szCs w:val="24"/>
          <w:lang/>
        </w:rPr>
        <w:t>is</w:t>
      </w:r>
      <w:r w:rsidRPr="00D55B77">
        <w:rPr>
          <w:rFonts w:ascii="Segoe UI" w:eastAsia="Times New Roman" w:hAnsi="Segoe UI" w:cs="Segoe UI"/>
          <w:color w:val="000000"/>
          <w:sz w:val="24"/>
          <w:szCs w:val="24"/>
          <w:lang/>
        </w:rPr>
        <w:t> his mother.”</w:t>
      </w:r>
    </w:p>
    <w:p w:rsidR="00D55B77" w:rsidRPr="00D55B77" w:rsidRDefault="00D55B77" w:rsidP="00D55B77">
      <w:pPr>
        <w:spacing w:before="100" w:beforeAutospacing="1" w:after="100" w:afterAutospacing="1" w:line="408" w:lineRule="atLeast"/>
        <w:rPr>
          <w:rFonts w:ascii="Segoe UI" w:eastAsia="Times New Roman" w:hAnsi="Segoe UI" w:cs="Segoe UI"/>
          <w:color w:val="000000"/>
          <w:sz w:val="24"/>
          <w:szCs w:val="24"/>
          <w:lang/>
        </w:rPr>
      </w:pPr>
      <w:r w:rsidRPr="00D55B77">
        <w:rPr>
          <w:rFonts w:ascii="Segoe UI" w:eastAsia="Times New Roman" w:hAnsi="Segoe UI" w:cs="Segoe UI"/>
          <w:b/>
          <w:bCs/>
          <w:color w:val="000000"/>
          <w:sz w:val="24"/>
          <w:szCs w:val="24"/>
          <w:vertAlign w:val="superscript"/>
          <w:lang/>
        </w:rPr>
        <w:t>28 </w:t>
      </w:r>
      <w:r w:rsidRPr="00D55B77">
        <w:rPr>
          <w:rFonts w:ascii="Segoe UI" w:eastAsia="Times New Roman" w:hAnsi="Segoe UI" w:cs="Segoe UI"/>
          <w:color w:val="000000"/>
          <w:sz w:val="24"/>
          <w:szCs w:val="24"/>
          <w:lang/>
        </w:rPr>
        <w:t>And all Israel heard of the judgment which the king had rendered; and they feared the king, for they saw that the wisdom of God </w:t>
      </w:r>
      <w:r w:rsidRPr="00D55B77">
        <w:rPr>
          <w:rFonts w:ascii="Segoe UI" w:eastAsia="Times New Roman" w:hAnsi="Segoe UI" w:cs="Segoe UI"/>
          <w:i/>
          <w:iCs/>
          <w:color w:val="000000"/>
          <w:sz w:val="24"/>
          <w:szCs w:val="24"/>
          <w:lang/>
        </w:rPr>
        <w:t>was</w:t>
      </w:r>
      <w:r w:rsidRPr="00D55B77">
        <w:rPr>
          <w:rFonts w:ascii="Segoe UI" w:eastAsia="Times New Roman" w:hAnsi="Segoe UI" w:cs="Segoe UI"/>
          <w:color w:val="000000"/>
          <w:sz w:val="24"/>
          <w:szCs w:val="24"/>
          <w:lang/>
        </w:rPr>
        <w:t> in him to administer justice.</w:t>
      </w:r>
    </w:p>
    <w:p w:rsidR="00107525" w:rsidRDefault="00107525">
      <w:bookmarkStart w:id="0" w:name="_GoBack"/>
      <w:bookmarkEnd w:id="0"/>
    </w:p>
    <w:sectPr w:rsidR="00107525" w:rsidSect="00D55B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77"/>
    <w:rsid w:val="00107525"/>
    <w:rsid w:val="00D55B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D5F960-4E1F-4EE2-8C74-C28371F65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746423">
      <w:bodyDiv w:val="1"/>
      <w:marLeft w:val="0"/>
      <w:marRight w:val="0"/>
      <w:marTop w:val="0"/>
      <w:marBottom w:val="0"/>
      <w:divBdr>
        <w:top w:val="none" w:sz="0" w:space="0" w:color="auto"/>
        <w:left w:val="none" w:sz="0" w:space="0" w:color="auto"/>
        <w:bottom w:val="none" w:sz="0" w:space="0" w:color="auto"/>
        <w:right w:val="none" w:sz="0" w:space="0" w:color="auto"/>
      </w:divBdr>
      <w:divsChild>
        <w:div w:id="431973941">
          <w:marLeft w:val="0"/>
          <w:marRight w:val="240"/>
          <w:marTop w:val="0"/>
          <w:marBottom w:val="0"/>
          <w:divBdr>
            <w:top w:val="none" w:sz="0" w:space="0" w:color="auto"/>
            <w:left w:val="none" w:sz="0" w:space="0" w:color="auto"/>
            <w:bottom w:val="none" w:sz="0" w:space="0" w:color="auto"/>
            <w:right w:val="none" w:sz="0" w:space="0" w:color="auto"/>
          </w:divBdr>
          <w:divsChild>
            <w:div w:id="1738476118">
              <w:marLeft w:val="0"/>
              <w:marRight w:val="0"/>
              <w:marTop w:val="0"/>
              <w:marBottom w:val="0"/>
              <w:divBdr>
                <w:top w:val="none" w:sz="0" w:space="0" w:color="auto"/>
                <w:left w:val="none" w:sz="0" w:space="0" w:color="auto"/>
                <w:bottom w:val="none" w:sz="0" w:space="0" w:color="auto"/>
                <w:right w:val="none" w:sz="0" w:space="0" w:color="auto"/>
              </w:divBdr>
              <w:divsChild>
                <w:div w:id="476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3667">
          <w:marLeft w:val="0"/>
          <w:marRight w:val="240"/>
          <w:marTop w:val="0"/>
          <w:marBottom w:val="0"/>
          <w:divBdr>
            <w:top w:val="none" w:sz="0" w:space="0" w:color="auto"/>
            <w:left w:val="none" w:sz="0" w:space="0" w:color="auto"/>
            <w:bottom w:val="none" w:sz="0" w:space="0" w:color="auto"/>
            <w:right w:val="none" w:sz="0" w:space="0" w:color="auto"/>
          </w:divBdr>
          <w:divsChild>
            <w:div w:id="985813925">
              <w:marLeft w:val="0"/>
              <w:marRight w:val="0"/>
              <w:marTop w:val="0"/>
              <w:marBottom w:val="0"/>
              <w:divBdr>
                <w:top w:val="none" w:sz="0" w:space="0" w:color="auto"/>
                <w:left w:val="none" w:sz="0" w:space="0" w:color="auto"/>
                <w:bottom w:val="none" w:sz="0" w:space="0" w:color="auto"/>
                <w:right w:val="none" w:sz="0" w:space="0" w:color="auto"/>
              </w:divBdr>
              <w:divsChild>
                <w:div w:id="42947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97716">
          <w:marLeft w:val="0"/>
          <w:marRight w:val="0"/>
          <w:marTop w:val="750"/>
          <w:marBottom w:val="0"/>
          <w:divBdr>
            <w:top w:val="none" w:sz="0" w:space="0" w:color="auto"/>
            <w:left w:val="none" w:sz="0" w:space="0" w:color="auto"/>
            <w:bottom w:val="none" w:sz="0" w:space="0" w:color="auto"/>
            <w:right w:val="none" w:sz="0" w:space="0" w:color="auto"/>
          </w:divBdr>
          <w:divsChild>
            <w:div w:id="116027110">
              <w:marLeft w:val="0"/>
              <w:marRight w:val="0"/>
              <w:marTop w:val="0"/>
              <w:marBottom w:val="0"/>
              <w:divBdr>
                <w:top w:val="none" w:sz="0" w:space="0" w:color="auto"/>
                <w:left w:val="none" w:sz="0" w:space="0" w:color="auto"/>
                <w:bottom w:val="none" w:sz="0" w:space="0" w:color="auto"/>
                <w:right w:val="none" w:sz="0" w:space="0" w:color="auto"/>
              </w:divBdr>
              <w:divsChild>
                <w:div w:id="14533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legateway.com/passage/?search=1%20Kings%203&amp;version=NKJ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1%20Kings%203&amp;version=NKJV" TargetMode="External"/><Relationship Id="rId5" Type="http://schemas.openxmlformats.org/officeDocument/2006/relationships/hyperlink" Target="https://www.biblegateway.com/passage/?search=1%20Kings%203&amp;version=NKJV" TargetMode="External"/><Relationship Id="rId4" Type="http://schemas.openxmlformats.org/officeDocument/2006/relationships/hyperlink" Target="https://www.biblegateway.com/passage/?search=1%20Kings%203&amp;version=NKJ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750</Words>
  <Characters>4276</Characters>
  <Application>Microsoft Office Word</Application>
  <DocSecurity>0</DocSecurity>
  <Lines>35</Lines>
  <Paragraphs>10</Paragraphs>
  <ScaleCrop>false</ScaleCrop>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2026-06-10T01:56:00Z</dcterms:created>
  <dcterms:modified xsi:type="dcterms:W3CDTF">2026-06-10T01:57:00Z</dcterms:modified>
</cp:coreProperties>
</file>