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240" w:lineRule="auto"/>
        <w:rPr>
          <w:b w:val="1"/>
          <w:bCs w:val="1"/>
          <w:sz w:val="34"/>
          <w:szCs w:val="34"/>
        </w:rPr>
      </w:pPr>
      <w:bookmarkStart w:colFirst="0" w:colLast="0" w:name="_u4bywa3m6had" w:id="0"/>
      <w:bookmarkEnd w:id="0"/>
      <w:r w:rsidDel="00000000" w:rsidR="00000000" w:rsidRPr="00000000">
        <w:rPr>
          <w:b w:val="1"/>
          <w:bCs w:val="1"/>
          <w:sz w:val="34"/>
          <w:szCs w:val="34"/>
          <w:rtl w:val="0"/>
        </w:rPr>
        <w:t xml:space="preserve">Recognizing Jesus Along the Way</w:t>
      </w:r>
    </w:p>
    <w:p w:rsidR="00000000" w:rsidDel="00000000" w:rsidP="00000000" w:rsidRDefault="00000000" w:rsidRPr="00000000" w14:paraId="00000002">
      <w:pPr>
        <w:spacing w:line="240" w:lineRule="auto"/>
        <w:rPr>
          <w:b w:val="1"/>
          <w:bCs w:val="1"/>
        </w:rPr>
      </w:pPr>
      <w:r w:rsidDel="00000000" w:rsidR="00000000" w:rsidRPr="00000000">
        <w:rPr>
          <w:b w:val="1"/>
          <w:bCs w:val="1"/>
          <w:rtl w:val="0"/>
        </w:rPr>
        <w:t xml:space="preserve">By: Anonymous</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A few days after Jesus had been crucified, two of His followers were walking from Jerusalem to a village called Emmaus. As they traveled, they talked about the events that had taken place and the sadness they felt. They had hoped that Jesus was the promised Savior, but now He had been crucified, and they were confused about what had happened. As they walked and discussed these things, a stranger came alongside them and began walking with them. The stranger asked what they were talking about. Surprised, the two men explained everything that had happened to Jesus. They also shared how some women had reported that His tomb was empty and that angels had said He was alive. What the disciples did not realize was that the stranger walking beside them was Jesus Himself, but their eyes were prevented from recognizing Him.</w:t>
      </w:r>
    </w:p>
    <w:p w:rsidR="00000000" w:rsidDel="00000000" w:rsidP="00000000" w:rsidRDefault="00000000" w:rsidRPr="00000000" w14:paraId="00000004">
      <w:pPr>
        <w:spacing w:after="240" w:before="240" w:lineRule="auto"/>
        <w:rPr/>
      </w:pPr>
      <w:r w:rsidDel="00000000" w:rsidR="00000000" w:rsidRPr="00000000">
        <w:rPr>
          <w:rtl w:val="0"/>
        </w:rPr>
        <w:t xml:space="preserve">As they continued along the road, Jesus began to explain the Scriptures to them. He showed them how God's promises and the writings of the prophets had pointed to the Messiah and explained why these events had taken place. The two disciples listened carefully as He spoke. Although they still did not recognize Him, something about His words touched their hearts. As evening approached and they arrived at Emmaus, the disciples invited the stranger to stay with them. When they sat down to eat, Jesus took the bread, blessed it, broke it, and gave it to them. At that moment, their eyes were opened, and they recognized Him. It was Jesus, alive just as He had promised. But as soon as they recognized Him, He disappeared from their sight.</w:t>
      </w:r>
    </w:p>
    <w:p w:rsidR="00000000" w:rsidDel="00000000" w:rsidP="00000000" w:rsidRDefault="00000000" w:rsidRPr="00000000" w14:paraId="00000005">
      <w:pPr>
        <w:spacing w:after="240" w:before="240" w:lineRule="auto"/>
        <w:rPr/>
      </w:pPr>
      <w:r w:rsidDel="00000000" w:rsidR="00000000" w:rsidRPr="00000000">
        <w:rPr>
          <w:rtl w:val="0"/>
        </w:rPr>
        <w:t xml:space="preserve">Filled with excitement and joy, the two disciples looked at one another and said, “Were not our hearts burning within us while He talked with us on the road and opened the Scriptures to us?” Even though it was late, they immediately returned to Jerusalem to tell the other disciples what had happened. They shared the wonderful news that they had seen the risen Lord. The story of the Road to Emmaus reminds us that Jesus is often closer than we realize, even during times of confusion, disappointment, and sadness. It teaches us to trust God's plan, listen to His Word, and remember that He is always walking beside us, guiding us every step of the way.</w:t>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