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Stress and strength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Uncertainty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Stochastic and deterministic methods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Deterministic method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d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S</m:t>
            </m:r>
          </m:num>
          <m:den>
            <m:r>
              <w:rPr/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F.S.=</m:t>
        </m:r>
        <m:f>
          <m:fPr>
            <m:ctrlPr>
              <w:rPr/>
            </m:ctrlPr>
          </m:fPr>
          <m:num>
            <m:r>
              <w:rPr/>
              <m:t xml:space="preserve">S</m:t>
            </m:r>
          </m:num>
          <m:den>
            <m:r>
              <w:rPr/>
              <m:t>σ</m:t>
            </m:r>
          </m:den>
        </m:f>
      </m:oMath>
      <w:r w:rsidDel="00000000" w:rsidR="00000000" w:rsidRPr="00000000">
        <w:rPr>
          <w:rtl w:val="0"/>
        </w:rPr>
        <w:t xml:space="preserve">after you find stress rounded up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factor and factor of safety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Reliability method of design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Definitions of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Reliability R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R=1-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f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R=</m:t>
        </m:r>
        <m:nary>
          <m:naryPr>
            <m:chr m:val="∏"/>
            <m:ctrlPr>
              <w:rPr/>
            </m:ctrlPr>
          </m:naryPr>
          <m:sub/>
          <m:sup/>
        </m:nary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of failure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f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Margin of safety m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m=S-</m:t>
        </m:r>
        <m:r>
          <w:rPr/>
          <m:t>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n</m:t>
                </m:r>
              </m:e>
            </m:acc>
          </m:e>
          <m:sub>
            <m:r>
              <w:rPr/>
              <m:t xml:space="preserve">d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μ</m:t>
                </m:r>
              </m:e>
              <m:sub>
                <m:r>
                  <w:rPr/>
                  <m:t xml:space="preserve">S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μ</m:t>
                </m:r>
              </m:e>
              <m:sub>
                <m:r>
                  <w:rPr/>
                  <m:t>σ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S</m:t>
                </m:r>
              </m:e>
            </m:acc>
          </m:num>
          <m:den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>σ</m:t>
                </m:r>
              </m:e>
            </m:acc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density function PDF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 Gaussian distribution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z=</m:t>
        </m:r>
        <m:f>
          <m:fPr>
            <m:ctrlPr>
              <w:rPr/>
            </m:ctrlPr>
          </m:fPr>
          <m:num>
            <m:r>
              <w:rPr/>
              <m:t xml:space="preserve">x-</m:t>
            </m:r>
            <m:sSub>
              <m:sSubPr>
                <m:ctrlPr>
                  <w:rPr/>
                </m:ctrlPr>
              </m:sSubPr>
              <m:e>
                <m:r>
                  <w:rPr/>
                  <m:t>μ</m:t>
                </m:r>
              </m:e>
              <m:sub>
                <m:r>
                  <w:rPr/>
                  <m:t xml:space="preserve">x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σ</m:t>
                    </m:r>
                  </m:e>
                </m:acc>
              </m:e>
              <m:sub>
                <m:r>
                  <w:rPr/>
                  <m:t xml:space="preserve">x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Turns a distribution into one with a 0 mean and standard deviation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m:t>μ</m:t>
        </m:r>
      </m:oMath>
      <w:r w:rsidDel="00000000" w:rsidR="00000000" w:rsidRPr="00000000">
        <w:rPr>
          <w:rtl w:val="0"/>
        </w:rPr>
        <w:t xml:space="preserve">is mean</w:t>
      </w:r>
    </w:p>
    <w:p w:rsidR="00000000" w:rsidDel="00000000" w:rsidP="00000000" w:rsidRDefault="00000000" w:rsidRPr="00000000" w14:paraId="00000016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add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acc>
          <m:accPr>
            <m:chr m:val="̂"/>
          </m:accPr>
          <m:e>
            <m:r>
              <m:t>σ</m:t>
            </m:r>
          </m:e>
        </m:acc>
      </m:oMath>
      <w:r w:rsidDel="00000000" w:rsidR="00000000" w:rsidRPr="00000000">
        <w:rPr>
          <w:rtl w:val="0"/>
        </w:rPr>
        <w:t xml:space="preserve">is standard deviation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w:rPr/>
              <m:t xml:space="preserve">add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acc>
                      <m:accPr>
                        <m:chr m:val="̂"/>
                        <m:ctrlPr>
                          <w:rPr/>
                        </m:ctrlPr>
                      </m:accPr>
                      <m:e>
                        <m:r>
                          <w:rPr/>
                          <m:t>σ</m:t>
                        </m:r>
                      </m:e>
                    </m:acc>
                  </m:e>
                  <m:sub>
                    <m:r>
                      <w:rPr/>
                      <m:t xml:space="preserve">1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acc>
                      <m:accPr>
                        <m:chr m:val="̂"/>
                        <m:ctrlPr>
                          <w:rPr/>
                        </m:ctrlPr>
                      </m:accPr>
                      <m:e>
                        <m:r>
                          <w:rPr/>
                          <m:t>σ</m:t>
                        </m:r>
                      </m:e>
                    </m:acc>
                  </m:e>
                  <m:sub>
                    <m:r>
                      <w:rPr/>
                      <m:t xml:space="preserve">2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Cumulative distribution function</w:t>
      </w:r>
      <m:oMath>
        <m:r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CDF table like Table A-10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a</m:t>
            </m:r>
          </m:sub>
        </m:sSub>
        <m:r>
          <w:rPr/>
          <m:t xml:space="preserve">)=a, 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a</m:t>
            </m:r>
          </m:sub>
        </m:sSub>
        <m:r>
          <w:rPr/>
          <m:t xml:space="preserve">&lt;0</m:t>
        </m:r>
      </m:oMath>
      <w:r w:rsidDel="00000000" w:rsidR="00000000" w:rsidRPr="00000000">
        <w:rPr>
          <w:rtl w:val="0"/>
        </w:rPr>
        <w:tab/>
      </w:r>
      <m:oMath>
        <m:r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a</m:t>
            </m:r>
          </m:sub>
        </m:sSub>
        <m:r>
          <w:rPr/>
          <m:t xml:space="preserve">)=1-a, </m:t>
        </m:r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a</m:t>
            </m:r>
          </m:sub>
        </m:sSub>
        <m:r>
          <w:rPr/>
          <m:t xml:space="preserve">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is value from the table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43195" cy="30908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195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 between design factor and reliability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acc>
              <m:accPr>
                <m:chr m:val="̄"/>
                <m:ctrlPr>
                  <w:rPr/>
                </m:ctrlPr>
              </m:accPr>
              <m:e>
                <m:r>
                  <w:rPr/>
                  <m:t xml:space="preserve">n</m:t>
                </m:r>
              </m:e>
            </m:acc>
          </m:e>
          <m:sub>
            <m:r>
              <w:rPr/>
              <m:t xml:space="preserve">d</m:t>
            </m:r>
          </m:sub>
        </m:sSub>
        <m:r>
          <w:rPr/>
          <m:t xml:space="preserve">=(1</m:t>
        </m:r>
        <m:r>
          <w:rPr/>
          <m:t>±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1-(1-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z</m:t>
                </m:r>
              </m:e>
              <m:sup>
                <m:r>
                  <w:rPr/>
                  <m:t xml:space="preserve">2</m:t>
                </m:r>
              </m:sup>
            </m:sSup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C</m:t>
                    </m:r>
                  </m:e>
                  <m:sub>
                    <m:r>
                      <w:rPr/>
                      <m:t xml:space="preserve">s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)(1-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z</m:t>
                </m:r>
              </m:e>
              <m:sup>
                <m:r>
                  <w:rPr/>
                  <m:t xml:space="preserve">2</m:t>
                </m:r>
              </m:sup>
            </m:sSup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c</m:t>
                    </m:r>
                  </m:e>
                  <m:sub>
                    <m:r>
                      <w:rPr/>
                      <m:t>σ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)</m:t>
            </m:r>
          </m:e>
        </m:rad>
        <m:r>
          <w:rPr/>
          <m:t xml:space="preserve">)/(1-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2</m:t>
            </m:r>
          </m:sup>
        </m:sSup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s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s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σ</m:t>
                    </m:r>
                  </m:e>
                </m:acc>
              </m:e>
              <m:sub>
                <m:r>
                  <w:rPr/>
                  <m:t xml:space="preserve">s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μ</m:t>
                </m:r>
              </m:e>
              <m:sub>
                <m:r>
                  <w:rPr/>
                  <m:t xml:space="preserve">s</m:t>
                </m:r>
              </m:sub>
            </m:sSub>
          </m:den>
        </m:f>
      </m:oMath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>σ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>σ</m:t>
                    </m:r>
                  </m:e>
                </m:acc>
              </m:e>
              <m:sub>
                <m:r>
                  <w:rPr/>
                  <m:t>σ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μ</m:t>
                </m:r>
              </m:e>
              <m:sub>
                <m:r>
                  <w:rPr/>
                  <m:t>σ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z= 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acc>
                  <m:accPr>
                    <m:chr m:val="̄"/>
                    <m:ctrlPr>
                      <w:rPr/>
                    </m:ctrlPr>
                  </m:accPr>
                  <m:e>
                    <m:r>
                      <w:rPr/>
                      <m:t xml:space="preserve">n</m:t>
                    </m:r>
                  </m:e>
                </m:acc>
              </m:e>
              <m:sub>
                <m:r>
                  <w:rPr/>
                  <m:t xml:space="preserve">d</m:t>
                </m:r>
              </m:sub>
            </m:sSub>
            <m:r>
              <w:rPr/>
              <m:t xml:space="preserve">-1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sSub>
                  <m:sSubPr>
                    <m:ctrlPr>
                      <w:rPr/>
                    </m:ctrlPr>
                  </m:sSubPr>
                  <m:e>
                    <m:acc>
                      <m:accPr>
                        <m:chr m:val="̄"/>
                        <m:ctrlPr>
                          <w:rPr/>
                        </m:ctrlPr>
                      </m:accPr>
                      <m:e>
                        <m:r>
                          <w:rPr/>
                          <m:t xml:space="preserve">n</m:t>
                        </m:r>
                      </m:e>
                    </m:acc>
                  </m:e>
                  <m:sub>
                    <m:r>
                      <w:rPr/>
                      <m:t xml:space="preserve">d</m:t>
                    </m:r>
                  </m:sub>
                </m:sSub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C</m:t>
                        </m:r>
                      </m:e>
                      <m:sub>
                        <m:r>
                          <w:rPr/>
                          <m:t xml:space="preserve">2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</m:t>
                </m:r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C</m:t>
                        </m:r>
                      </m:e>
                      <m:sub>
                        <m:r>
                          <w:rPr/>
                          <m:t>σ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Dimensional tolerance terms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Simplest dimensioning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Tolerance stack up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between true stress and true strain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compare materials in terms of their properties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Resilience </w:t>
      </w:r>
    </w:p>
    <w:p w:rsidR="00000000" w:rsidDel="00000000" w:rsidP="00000000" w:rsidRDefault="00000000" w:rsidRPr="00000000" w14:paraId="00000029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Area under elastic portion of curve</w:t>
      </w:r>
    </w:p>
    <w:p w:rsidR="00000000" w:rsidDel="00000000" w:rsidP="00000000" w:rsidRDefault="00000000" w:rsidRPr="00000000" w14:paraId="0000002A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R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y</m:t>
            </m:r>
          </m:sub>
        </m:sSub>
        <m:sSub>
          <m:sSubPr>
            <m:ctrlPr>
              <w:rPr/>
            </m:ctrlPr>
          </m:sSubPr>
          <m:e>
            <m:r>
              <w:rPr/>
              <m:t>ϵ</m:t>
            </m:r>
          </m:e>
          <m:sub>
            <m:r>
              <w:rPr/>
              <m:t xml:space="preserve">y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Toughness</w:t>
      </w:r>
    </w:p>
    <w:p w:rsidR="00000000" w:rsidDel="00000000" w:rsidP="00000000" w:rsidRDefault="00000000" w:rsidRPr="00000000" w14:paraId="0000002C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Total area under stress strain curve</w:t>
      </w:r>
    </w:p>
    <w:p w:rsidR="00000000" w:rsidDel="00000000" w:rsidP="00000000" w:rsidRDefault="00000000" w:rsidRPr="00000000" w14:paraId="0000002D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T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y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u</m:t>
            </m:r>
          </m:sub>
        </m:sSub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>ϵ</m:t>
            </m:r>
          </m:e>
          <m:sub>
            <m:r>
              <w:rPr/>
              <m:t xml:space="preserve">f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Strain-strengthening equation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T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o</m:t>
            </m:r>
          </m:sub>
        </m:sSub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>ϵ</m:t>
                </m:r>
              </m:e>
              <m:sub>
                <m:r>
                  <w:rPr/>
                  <m:t xml:space="preserve">T</m:t>
                </m:r>
              </m:sub>
            </m:sSub>
          </m:e>
          <m:sup>
            <m:r>
              <w:rPr/>
              <m:t xml:space="preserve">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Hardness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Steel:</w:t>
      </w:r>
    </w:p>
    <w:p w:rsidR="00000000" w:rsidDel="00000000" w:rsidP="00000000" w:rsidRDefault="00000000" w:rsidRPr="00000000" w14:paraId="00000032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u</m:t>
            </m:r>
          </m:sub>
        </m:sSub>
        <m:r>
          <w:rPr/>
          <m:t xml:space="preserve">=0.5 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in Ksi</w:t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u</m:t>
            </m:r>
          </m:sub>
        </m:sSub>
        <m:r>
          <w:rPr/>
          <m:t xml:space="preserve">=3.4 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in MPa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Cast Iron</w:t>
      </w:r>
    </w:p>
    <w:p w:rsidR="00000000" w:rsidDel="00000000" w:rsidP="00000000" w:rsidRDefault="00000000" w:rsidRPr="00000000" w14:paraId="00000035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u</m:t>
            </m:r>
          </m:sub>
        </m:sSub>
        <m:r>
          <w:rPr/>
          <m:t xml:space="preserve">=0.23</m:t>
        </m:r>
        <m:sSub>
          <m:sSubPr>
            <m:ctrlPr>
              <w:rPr/>
            </m:ctrlPr>
          </m:sSubPr>
          <m:e>
            <m:r>
              <w:rPr/>
              <m:t xml:space="preserve"> H</m:t>
            </m:r>
          </m:e>
          <m:sub>
            <m:r>
              <w:rPr/>
              <m:t xml:space="preserve">B</m:t>
            </m:r>
          </m:sub>
        </m:sSub>
        <m:r>
          <w:rPr/>
          <m:t xml:space="preserve">-12.5</m:t>
        </m:r>
      </m:oMath>
      <w:r w:rsidDel="00000000" w:rsidR="00000000" w:rsidRPr="00000000">
        <w:rPr>
          <w:rtl w:val="0"/>
        </w:rPr>
        <w:t xml:space="preserve">in Ksi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u</m:t>
            </m:r>
          </m:sub>
        </m:sSub>
        <m:r>
          <w:rPr/>
          <m:t xml:space="preserve">=1.58 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B</m:t>
            </m:r>
          </m:sub>
        </m:sSub>
        <m:r>
          <w:rPr/>
          <m:t xml:space="preserve">-8.6</m:t>
        </m:r>
      </m:oMath>
      <w:r w:rsidDel="00000000" w:rsidR="00000000" w:rsidRPr="00000000">
        <w:rPr>
          <w:rtl w:val="0"/>
        </w:rPr>
        <w:t xml:space="preserve"> in MPa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Ashby charts to choose a material based on guidelines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