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A47788" wp14:paraId="057332C4" wp14:textId="247E891B">
      <w:pPr>
        <w:spacing w:before="240" w:beforeAutospacing="off" w:after="240" w:afterAutospacing="off"/>
      </w:pPr>
      <w:r w:rsidRPr="3EA47788" w:rsidR="4CD9FE77">
        <w:rPr>
          <w:rFonts w:ascii="Aptos" w:hAnsi="Aptos" w:eastAsia="Aptos" w:cs="Aptos"/>
          <w:b w:val="1"/>
          <w:bCs w:val="1"/>
          <w:noProof w:val="0"/>
          <w:color w:val="000000" w:themeColor="text1" w:themeTint="FF" w:themeShade="FF"/>
          <w:sz w:val="24"/>
          <w:szCs w:val="24"/>
          <w:lang w:val="en-US"/>
        </w:rPr>
        <w:t>Week 8 Reading Notes: Diffraction at a Circular Aperture &amp; The Airy Disc (The "Blurry" Point of Light)</w:t>
      </w:r>
    </w:p>
    <w:p xmlns:wp14="http://schemas.microsoft.com/office/word/2010/wordml" w:rsidP="3EA47788" wp14:paraId="57C70B6C" wp14:textId="344EE9DC">
      <w:pPr>
        <w:spacing w:before="240" w:beforeAutospacing="off" w:after="240" w:afterAutospacing="off"/>
      </w:pPr>
      <w:r w:rsidRPr="3EA47788" w:rsidR="4CD9FE77">
        <w:rPr>
          <w:rFonts w:ascii="Aptos" w:hAnsi="Aptos" w:eastAsia="Aptos" w:cs="Aptos"/>
          <w:noProof w:val="0"/>
          <w:color w:val="000000" w:themeColor="text1" w:themeTint="FF" w:themeShade="FF"/>
          <w:sz w:val="24"/>
          <w:szCs w:val="24"/>
          <w:lang w:val="en-US"/>
        </w:rPr>
        <w:t>This week, we are looking at a very specific type of diffraction. Last week we learned that light spreads out when it goes through a slit. Now, we will look at what happens when light goes through a perfectly round hole.</w:t>
      </w:r>
    </w:p>
    <w:p xmlns:wp14="http://schemas.microsoft.com/office/word/2010/wordml" w:rsidP="3EA47788" wp14:paraId="1AAA7060" wp14:textId="41930197">
      <w:pPr>
        <w:spacing w:before="240" w:beforeAutospacing="off" w:after="240" w:afterAutospacing="off"/>
      </w:pPr>
      <w:r w:rsidRPr="3EA47788" w:rsidR="4CD9FE77">
        <w:rPr>
          <w:rFonts w:ascii="Aptos" w:hAnsi="Aptos" w:eastAsia="Aptos" w:cs="Aptos"/>
          <w:b w:val="1"/>
          <w:bCs w:val="1"/>
          <w:noProof w:val="0"/>
          <w:color w:val="000000" w:themeColor="text1" w:themeTint="FF" w:themeShade="FF"/>
          <w:sz w:val="24"/>
          <w:szCs w:val="24"/>
          <w:lang w:val="en-US"/>
        </w:rPr>
        <w:t>1. The Circular Aperture (Round Holes and Lenses)</w:t>
      </w:r>
    </w:p>
    <w:p xmlns:wp14="http://schemas.microsoft.com/office/word/2010/wordml" w:rsidP="3EA47788" wp14:paraId="1F35A6DD" wp14:textId="668EA4B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b w:val="1"/>
          <w:bCs w:val="1"/>
          <w:noProof w:val="0"/>
          <w:color w:val="000000" w:themeColor="text1" w:themeTint="FF" w:themeShade="FF"/>
          <w:sz w:val="24"/>
          <w:szCs w:val="24"/>
          <w:lang w:val="en-US"/>
        </w:rPr>
        <w:t>Why it matters:</w:t>
      </w:r>
      <w:r w:rsidRPr="3EA47788" w:rsidR="4CD9FE77">
        <w:rPr>
          <w:rFonts w:ascii="Aptos" w:hAnsi="Aptos" w:eastAsia="Aptos" w:cs="Aptos"/>
          <w:noProof w:val="0"/>
          <w:color w:val="000000" w:themeColor="text1" w:themeTint="FF" w:themeShade="FF"/>
          <w:sz w:val="24"/>
          <w:szCs w:val="24"/>
          <w:lang w:val="en-US"/>
        </w:rPr>
        <w:t xml:space="preserve"> Almost every optical tool we use relies on circular openings—this includes telescopes, microscopes, camera lenses, and even the round pupil of your own eye.</w:t>
      </w:r>
    </w:p>
    <w:p xmlns:wp14="http://schemas.microsoft.com/office/word/2010/wordml" w:rsidP="3EA47788" wp14:paraId="5D890DC2" wp14:textId="3BF0F5A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b w:val="1"/>
          <w:bCs w:val="1"/>
          <w:noProof w:val="0"/>
          <w:color w:val="000000" w:themeColor="text1" w:themeTint="FF" w:themeShade="FF"/>
          <w:sz w:val="24"/>
          <w:szCs w:val="24"/>
          <w:lang w:val="en-US"/>
        </w:rPr>
        <w:t>The Bullseye Pattern:</w:t>
      </w:r>
      <w:r w:rsidRPr="3EA47788" w:rsidR="4CD9FE77">
        <w:rPr>
          <w:rFonts w:ascii="Aptos" w:hAnsi="Aptos" w:eastAsia="Aptos" w:cs="Aptos"/>
          <w:noProof w:val="0"/>
          <w:color w:val="000000" w:themeColor="text1" w:themeTint="FF" w:themeShade="FF"/>
          <w:sz w:val="24"/>
          <w:szCs w:val="24"/>
          <w:lang w:val="en-US"/>
        </w:rPr>
        <w:t xml:space="preserve"> When a wave of light passes through a circular opening, it doesn't just travel in a straight line to create a perfectly sharp, tiny dot on the other side. Instead, because the light waves bend and interfere with each other, they spread out into a pattern that looks exactly like a target or a bullseye.</w:t>
      </w:r>
    </w:p>
    <w:p xmlns:wp14="http://schemas.microsoft.com/office/word/2010/wordml" w:rsidP="3EA47788" wp14:paraId="71FDEC75" wp14:textId="3257F9F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noProof w:val="0"/>
          <w:color w:val="000000" w:themeColor="text1" w:themeTint="FF" w:themeShade="FF"/>
          <w:sz w:val="24"/>
          <w:szCs w:val="24"/>
          <w:lang w:val="en-US"/>
        </w:rPr>
        <w:t>This pattern features a bright, central circle surrounded by fainter, alternating dark and bright rings (like ripples in a pond).</w:t>
      </w:r>
    </w:p>
    <w:p xmlns:wp14="http://schemas.microsoft.com/office/word/2010/wordml" w:rsidP="3EA47788" wp14:paraId="36EBB530" wp14:textId="4A6A0EBC">
      <w:pPr>
        <w:spacing w:before="240" w:beforeAutospacing="off" w:after="240" w:afterAutospacing="off"/>
      </w:pPr>
      <w:r w:rsidRPr="3EA47788" w:rsidR="4CD9FE77">
        <w:rPr>
          <w:rFonts w:ascii="Aptos" w:hAnsi="Aptos" w:eastAsia="Aptos" w:cs="Aptos"/>
          <w:b w:val="1"/>
          <w:bCs w:val="1"/>
          <w:noProof w:val="0"/>
          <w:color w:val="000000" w:themeColor="text1" w:themeTint="FF" w:themeShade="FF"/>
          <w:sz w:val="24"/>
          <w:szCs w:val="24"/>
          <w:lang w:val="en-US"/>
        </w:rPr>
        <w:t>2. What is the Airy Disc?</w:t>
      </w:r>
    </w:p>
    <w:p xmlns:wp14="http://schemas.microsoft.com/office/word/2010/wordml" w:rsidP="3EA47788" wp14:paraId="00AF7784" wp14:textId="575CA31A">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b w:val="1"/>
          <w:bCs w:val="1"/>
          <w:noProof w:val="0"/>
          <w:color w:val="000000" w:themeColor="text1" w:themeTint="FF" w:themeShade="FF"/>
          <w:sz w:val="24"/>
          <w:szCs w:val="24"/>
          <w:lang w:val="en-US"/>
        </w:rPr>
        <w:t>The Central Spot:</w:t>
      </w:r>
      <w:r w:rsidRPr="3EA47788" w:rsidR="4CD9FE77">
        <w:rPr>
          <w:rFonts w:ascii="Aptos" w:hAnsi="Aptos" w:eastAsia="Aptos" w:cs="Aptos"/>
          <w:noProof w:val="0"/>
          <w:color w:val="000000" w:themeColor="text1" w:themeTint="FF" w:themeShade="FF"/>
          <w:sz w:val="24"/>
          <w:szCs w:val="24"/>
          <w:lang w:val="en-US"/>
        </w:rPr>
        <w:t xml:space="preserve"> That big, bright circular spot right in the very middle of the "bullseye" pattern is called the </w:t>
      </w:r>
      <w:r w:rsidRPr="3EA47788" w:rsidR="4CD9FE77">
        <w:rPr>
          <w:rFonts w:ascii="Aptos" w:hAnsi="Aptos" w:eastAsia="Aptos" w:cs="Aptos"/>
          <w:b w:val="1"/>
          <w:bCs w:val="1"/>
          <w:noProof w:val="0"/>
          <w:color w:val="000000" w:themeColor="text1" w:themeTint="FF" w:themeShade="FF"/>
          <w:sz w:val="24"/>
          <w:szCs w:val="24"/>
          <w:lang w:val="en-US"/>
        </w:rPr>
        <w:t>Airy Disc</w:t>
      </w:r>
      <w:r w:rsidRPr="3EA47788" w:rsidR="4CD9FE77">
        <w:rPr>
          <w:rFonts w:ascii="Aptos" w:hAnsi="Aptos" w:eastAsia="Aptos" w:cs="Aptos"/>
          <w:noProof w:val="0"/>
          <w:color w:val="000000" w:themeColor="text1" w:themeTint="FF" w:themeShade="FF"/>
          <w:sz w:val="24"/>
          <w:szCs w:val="24"/>
          <w:lang w:val="en-US"/>
        </w:rPr>
        <w:t xml:space="preserve"> (named after the scientist George Biddell Airy).</w:t>
      </w:r>
    </w:p>
    <w:p xmlns:wp14="http://schemas.microsoft.com/office/word/2010/wordml" w:rsidP="3EA47788" wp14:paraId="2076AE64" wp14:textId="2A7EA27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b w:val="1"/>
          <w:bCs w:val="1"/>
          <w:noProof w:val="0"/>
          <w:color w:val="000000" w:themeColor="text1" w:themeTint="FF" w:themeShade="FF"/>
          <w:sz w:val="24"/>
          <w:szCs w:val="24"/>
          <w:lang w:val="en-US"/>
        </w:rPr>
        <w:t>The "Perfect" Blur:</w:t>
      </w:r>
      <w:r w:rsidRPr="3EA47788" w:rsidR="4CD9FE77">
        <w:rPr>
          <w:rFonts w:ascii="Aptos" w:hAnsi="Aptos" w:eastAsia="Aptos" w:cs="Aptos"/>
          <w:noProof w:val="0"/>
          <w:color w:val="000000" w:themeColor="text1" w:themeTint="FF" w:themeShade="FF"/>
          <w:sz w:val="24"/>
          <w:szCs w:val="24"/>
          <w:lang w:val="en-US"/>
        </w:rPr>
        <w:t xml:space="preserve"> Here is the crazy truth about physics: even if you are looking at an infinitely tiny, perfectly sharp point of light (like a distant star in space), a perfect circular lens will </w:t>
      </w:r>
      <w:r w:rsidRPr="3EA47788" w:rsidR="4CD9FE77">
        <w:rPr>
          <w:rFonts w:ascii="Aptos" w:hAnsi="Aptos" w:eastAsia="Aptos" w:cs="Aptos"/>
          <w:i w:val="1"/>
          <w:iCs w:val="1"/>
          <w:noProof w:val="0"/>
          <w:color w:val="000000" w:themeColor="text1" w:themeTint="FF" w:themeShade="FF"/>
          <w:sz w:val="24"/>
          <w:szCs w:val="24"/>
          <w:lang w:val="en-US"/>
        </w:rPr>
        <w:t>always</w:t>
      </w:r>
      <w:r w:rsidRPr="3EA47788" w:rsidR="4CD9FE77">
        <w:rPr>
          <w:rFonts w:ascii="Aptos" w:hAnsi="Aptos" w:eastAsia="Aptos" w:cs="Aptos"/>
          <w:noProof w:val="0"/>
          <w:color w:val="000000" w:themeColor="text1" w:themeTint="FF" w:themeShade="FF"/>
          <w:sz w:val="24"/>
          <w:szCs w:val="24"/>
          <w:lang w:val="en-US"/>
        </w:rPr>
        <w:t xml:space="preserve"> blur it out into an Airy Disc. Because light travels as a wave, it is physically impossible to focus light into a perfectly sharp, microscopic point.</w:t>
      </w:r>
    </w:p>
    <w:p xmlns:wp14="http://schemas.microsoft.com/office/word/2010/wordml" w:rsidP="3EA47788" wp14:paraId="1FEA1FB4" wp14:textId="12B497EF">
      <w:pPr>
        <w:spacing w:before="240" w:beforeAutospacing="off" w:after="240" w:afterAutospacing="off"/>
      </w:pPr>
      <w:r w:rsidRPr="3EA47788" w:rsidR="4CD9FE77">
        <w:rPr>
          <w:rFonts w:ascii="Aptos" w:hAnsi="Aptos" w:eastAsia="Aptos" w:cs="Aptos"/>
          <w:b w:val="1"/>
          <w:bCs w:val="1"/>
          <w:noProof w:val="0"/>
          <w:color w:val="000000" w:themeColor="text1" w:themeTint="FF" w:themeShade="FF"/>
          <w:sz w:val="24"/>
          <w:szCs w:val="24"/>
          <w:lang w:val="en-US"/>
        </w:rPr>
        <w:t>3. What Controls the Size of the Airy Disc?</w:t>
      </w:r>
      <w:r w:rsidRPr="3EA47788" w:rsidR="4CD9FE77">
        <w:rPr>
          <w:rFonts w:ascii="Aptos" w:hAnsi="Aptos" w:eastAsia="Aptos" w:cs="Aptos"/>
          <w:noProof w:val="0"/>
          <w:color w:val="000000" w:themeColor="text1" w:themeTint="FF" w:themeShade="FF"/>
          <w:sz w:val="24"/>
          <w:szCs w:val="24"/>
          <w:lang w:val="en-US"/>
        </w:rPr>
        <w:t xml:space="preserve"> The size of this blurry bullseye depends on two main things:</w:t>
      </w:r>
    </w:p>
    <w:p xmlns:wp14="http://schemas.microsoft.com/office/word/2010/wordml" w:rsidP="3EA47788" wp14:paraId="6750DB4E" wp14:textId="3F57957C">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b w:val="1"/>
          <w:bCs w:val="1"/>
          <w:noProof w:val="0"/>
          <w:color w:val="000000" w:themeColor="text1" w:themeTint="FF" w:themeShade="FF"/>
          <w:sz w:val="24"/>
          <w:szCs w:val="24"/>
          <w:lang w:val="en-US"/>
        </w:rPr>
        <w:t>The Size of the Hole (Diameter):</w:t>
      </w:r>
      <w:r w:rsidRPr="3EA47788" w:rsidR="4CD9FE77">
        <w:rPr>
          <w:rFonts w:ascii="Aptos" w:hAnsi="Aptos" w:eastAsia="Aptos" w:cs="Aptos"/>
          <w:noProof w:val="0"/>
          <w:color w:val="000000" w:themeColor="text1" w:themeTint="FF" w:themeShade="FF"/>
          <w:sz w:val="24"/>
          <w:szCs w:val="24"/>
          <w:lang w:val="en-US"/>
        </w:rPr>
        <w:t xml:space="preserve"> This works a bit backward from what you might expect! A </w:t>
      </w:r>
      <w:r w:rsidRPr="3EA47788" w:rsidR="4CD9FE77">
        <w:rPr>
          <w:rFonts w:ascii="Aptos" w:hAnsi="Aptos" w:eastAsia="Aptos" w:cs="Aptos"/>
          <w:i w:val="1"/>
          <w:iCs w:val="1"/>
          <w:noProof w:val="0"/>
          <w:color w:val="000000" w:themeColor="text1" w:themeTint="FF" w:themeShade="FF"/>
          <w:sz w:val="24"/>
          <w:szCs w:val="24"/>
          <w:lang w:val="en-US"/>
        </w:rPr>
        <w:t>larger</w:t>
      </w:r>
      <w:r w:rsidRPr="3EA47788" w:rsidR="4CD9FE77">
        <w:rPr>
          <w:rFonts w:ascii="Aptos" w:hAnsi="Aptos" w:eastAsia="Aptos" w:cs="Aptos"/>
          <w:noProof w:val="0"/>
          <w:color w:val="000000" w:themeColor="text1" w:themeTint="FF" w:themeShade="FF"/>
          <w:sz w:val="24"/>
          <w:szCs w:val="24"/>
          <w:lang w:val="en-US"/>
        </w:rPr>
        <w:t xml:space="preserve"> opening makes the light spread out less, creating a </w:t>
      </w:r>
      <w:r w:rsidRPr="3EA47788" w:rsidR="4CD9FE77">
        <w:rPr>
          <w:rFonts w:ascii="Aptos" w:hAnsi="Aptos" w:eastAsia="Aptos" w:cs="Aptos"/>
          <w:i w:val="1"/>
          <w:iCs w:val="1"/>
          <w:noProof w:val="0"/>
          <w:color w:val="000000" w:themeColor="text1" w:themeTint="FF" w:themeShade="FF"/>
          <w:sz w:val="24"/>
          <w:szCs w:val="24"/>
          <w:lang w:val="en-US"/>
        </w:rPr>
        <w:t>smaller</w:t>
      </w:r>
      <w:r w:rsidRPr="3EA47788" w:rsidR="4CD9FE77">
        <w:rPr>
          <w:rFonts w:ascii="Aptos" w:hAnsi="Aptos" w:eastAsia="Aptos" w:cs="Aptos"/>
          <w:noProof w:val="0"/>
          <w:color w:val="000000" w:themeColor="text1" w:themeTint="FF" w:themeShade="FF"/>
          <w:sz w:val="24"/>
          <w:szCs w:val="24"/>
          <w:lang w:val="en-US"/>
        </w:rPr>
        <w:t xml:space="preserve">, tighter Airy Disc. A </w:t>
      </w:r>
      <w:r w:rsidRPr="3EA47788" w:rsidR="4CD9FE77">
        <w:rPr>
          <w:rFonts w:ascii="Aptos" w:hAnsi="Aptos" w:eastAsia="Aptos" w:cs="Aptos"/>
          <w:i w:val="1"/>
          <w:iCs w:val="1"/>
          <w:noProof w:val="0"/>
          <w:color w:val="000000" w:themeColor="text1" w:themeTint="FF" w:themeShade="FF"/>
          <w:sz w:val="24"/>
          <w:szCs w:val="24"/>
          <w:lang w:val="en-US"/>
        </w:rPr>
        <w:t>smaller</w:t>
      </w:r>
      <w:r w:rsidRPr="3EA47788" w:rsidR="4CD9FE77">
        <w:rPr>
          <w:rFonts w:ascii="Aptos" w:hAnsi="Aptos" w:eastAsia="Aptos" w:cs="Aptos"/>
          <w:noProof w:val="0"/>
          <w:color w:val="000000" w:themeColor="text1" w:themeTint="FF" w:themeShade="FF"/>
          <w:sz w:val="24"/>
          <w:szCs w:val="24"/>
          <w:lang w:val="en-US"/>
        </w:rPr>
        <w:t xml:space="preserve"> opening (like a tiny pinhole) makes the light bend and spread out much more, creating a </w:t>
      </w:r>
      <w:r w:rsidRPr="3EA47788" w:rsidR="4CD9FE77">
        <w:rPr>
          <w:rFonts w:ascii="Aptos" w:hAnsi="Aptos" w:eastAsia="Aptos" w:cs="Aptos"/>
          <w:i w:val="1"/>
          <w:iCs w:val="1"/>
          <w:noProof w:val="0"/>
          <w:color w:val="000000" w:themeColor="text1" w:themeTint="FF" w:themeShade="FF"/>
          <w:sz w:val="24"/>
          <w:szCs w:val="24"/>
          <w:lang w:val="en-US"/>
        </w:rPr>
        <w:t>larger</w:t>
      </w:r>
      <w:r w:rsidRPr="3EA47788" w:rsidR="4CD9FE77">
        <w:rPr>
          <w:rFonts w:ascii="Aptos" w:hAnsi="Aptos" w:eastAsia="Aptos" w:cs="Aptos"/>
          <w:noProof w:val="0"/>
          <w:color w:val="000000" w:themeColor="text1" w:themeTint="FF" w:themeShade="FF"/>
          <w:sz w:val="24"/>
          <w:szCs w:val="24"/>
          <w:lang w:val="en-US"/>
        </w:rPr>
        <w:t xml:space="preserve"> Airy Disc.</w:t>
      </w:r>
    </w:p>
    <w:p xmlns:wp14="http://schemas.microsoft.com/office/word/2010/wordml" w:rsidP="3EA47788" wp14:paraId="05C23D92" wp14:textId="0BF73C5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b w:val="1"/>
          <w:bCs w:val="1"/>
          <w:noProof w:val="0"/>
          <w:color w:val="000000" w:themeColor="text1" w:themeTint="FF" w:themeShade="FF"/>
          <w:sz w:val="24"/>
          <w:szCs w:val="24"/>
          <w:lang w:val="en-US"/>
        </w:rPr>
        <w:t>The Color of the Light (Wavelength):</w:t>
      </w:r>
      <w:r w:rsidRPr="3EA47788" w:rsidR="4CD9FE77">
        <w:rPr>
          <w:rFonts w:ascii="Aptos" w:hAnsi="Aptos" w:eastAsia="Aptos" w:cs="Aptos"/>
          <w:noProof w:val="0"/>
          <w:color w:val="000000" w:themeColor="text1" w:themeTint="FF" w:themeShade="FF"/>
          <w:sz w:val="24"/>
          <w:szCs w:val="24"/>
          <w:lang w:val="en-US"/>
        </w:rPr>
        <w:t xml:space="preserve"> Longer waves (like red light) spread out more, making a larger disc, while shorter waves (like blue light) spread out less.</w:t>
      </w:r>
    </w:p>
    <w:p xmlns:wp14="http://schemas.microsoft.com/office/word/2010/wordml" w:rsidP="3EA47788" wp14:paraId="65E012D1" wp14:textId="55408576">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b w:val="1"/>
          <w:bCs w:val="1"/>
          <w:noProof w:val="0"/>
          <w:color w:val="000000" w:themeColor="text1" w:themeTint="FF" w:themeShade="FF"/>
          <w:sz w:val="24"/>
          <w:szCs w:val="24"/>
          <w:lang w:val="en-US"/>
        </w:rPr>
        <w:t>The Magic Number:</w:t>
      </w:r>
      <w:r w:rsidRPr="3EA47788" w:rsidR="4CD9FE77">
        <w:rPr>
          <w:rFonts w:ascii="Aptos" w:hAnsi="Aptos" w:eastAsia="Aptos" w:cs="Aptos"/>
          <w:noProof w:val="0"/>
          <w:color w:val="000000" w:themeColor="text1" w:themeTint="FF" w:themeShade="FF"/>
          <w:sz w:val="24"/>
          <w:szCs w:val="24"/>
          <w:lang w:val="en-US"/>
        </w:rPr>
        <w:t xml:space="preserve"> Scientists use a specific mathematical formula to measure the angle of this spread, and it always involves the special number </w:t>
      </w:r>
      <w:r w:rsidRPr="3EA47788" w:rsidR="4CD9FE77">
        <w:rPr>
          <w:rFonts w:ascii="Aptos" w:hAnsi="Aptos" w:eastAsia="Aptos" w:cs="Aptos"/>
          <w:b w:val="1"/>
          <w:bCs w:val="1"/>
          <w:noProof w:val="0"/>
          <w:color w:val="000000" w:themeColor="text1" w:themeTint="FF" w:themeShade="FF"/>
          <w:sz w:val="24"/>
          <w:szCs w:val="24"/>
          <w:lang w:val="en-US"/>
        </w:rPr>
        <w:t>1.22</w:t>
      </w:r>
      <w:r w:rsidRPr="3EA47788" w:rsidR="4CD9FE77">
        <w:rPr>
          <w:rFonts w:ascii="Aptos" w:hAnsi="Aptos" w:eastAsia="Aptos" w:cs="Aptos"/>
          <w:noProof w:val="0"/>
          <w:color w:val="000000" w:themeColor="text1" w:themeTint="FF" w:themeShade="FF"/>
          <w:sz w:val="24"/>
          <w:szCs w:val="24"/>
          <w:lang w:val="en-US"/>
        </w:rPr>
        <w:t>. The formula is: $1.22 \times (\text{Wavelength} / \text{Diameter of the hole})$.</w:t>
      </w:r>
    </w:p>
    <w:p xmlns:wp14="http://schemas.microsoft.com/office/word/2010/wordml" w:rsidP="3EA47788" wp14:paraId="4DCDA24F" wp14:textId="3149B324">
      <w:pPr>
        <w:spacing w:before="240" w:beforeAutospacing="off" w:after="240" w:afterAutospacing="off"/>
      </w:pPr>
      <w:r w:rsidRPr="3EA47788" w:rsidR="4CD9FE77">
        <w:rPr>
          <w:rFonts w:ascii="Aptos" w:hAnsi="Aptos" w:eastAsia="Aptos" w:cs="Aptos"/>
          <w:b w:val="1"/>
          <w:bCs w:val="1"/>
          <w:noProof w:val="0"/>
          <w:color w:val="000000" w:themeColor="text1" w:themeTint="FF" w:themeShade="FF"/>
          <w:sz w:val="24"/>
          <w:szCs w:val="24"/>
          <w:lang w:val="en-US"/>
        </w:rPr>
        <w:t>4. Why Does This Matter for Vision? (The Ultimate Limit)</w:t>
      </w:r>
    </w:p>
    <w:p xmlns:wp14="http://schemas.microsoft.com/office/word/2010/wordml" w:rsidP="3EA47788" wp14:paraId="77E78B9B" wp14:textId="11EFE53B">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noProof w:val="0"/>
          <w:color w:val="000000" w:themeColor="text1" w:themeTint="FF" w:themeShade="FF"/>
          <w:sz w:val="24"/>
          <w:szCs w:val="24"/>
          <w:lang w:val="en-US"/>
        </w:rPr>
        <w:t>Because every single point of light that enters a camera or your eye is turned into a blurry Airy Disc, this creates a strict limit on how much detail we can actually see.</w:t>
      </w:r>
    </w:p>
    <w:p xmlns:wp14="http://schemas.microsoft.com/office/word/2010/wordml" w:rsidP="3EA47788" wp14:paraId="0CC54668" wp14:textId="7E0336BD">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noProof w:val="0"/>
          <w:color w:val="000000" w:themeColor="text1" w:themeTint="FF" w:themeShade="FF"/>
          <w:sz w:val="24"/>
          <w:szCs w:val="24"/>
          <w:lang w:val="en-US"/>
        </w:rPr>
        <w:t>Imagine looking at two tiny stars that are very close together in the night sky. Your eye turns both stars into Airy Discs. If the stars are too close, their blurry Airy Discs will overlap and bleed into each other, making them look like just one big, blurry star.</w:t>
      </w:r>
    </w:p>
    <w:p xmlns:wp14="http://schemas.microsoft.com/office/word/2010/wordml" w:rsidP="3EA47788" wp14:paraId="0B2AAF43" wp14:textId="79A6A455">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EA47788" w:rsidR="4CD9FE77">
        <w:rPr>
          <w:rFonts w:ascii="Aptos" w:hAnsi="Aptos" w:eastAsia="Aptos" w:cs="Aptos"/>
          <w:noProof w:val="0"/>
          <w:color w:val="000000" w:themeColor="text1" w:themeTint="FF" w:themeShade="FF"/>
          <w:sz w:val="24"/>
          <w:szCs w:val="24"/>
          <w:lang w:val="en-US"/>
        </w:rPr>
        <w:t>This unavoidable overlapping is the ultimate "speed limit" for the quality of microscopes, telescopes, and human vision (We will explore the exact rule for this, called the Rayleigh Criterion, in Week 9!).</w:t>
      </w:r>
    </w:p>
    <w:p xmlns:wp14="http://schemas.microsoft.com/office/word/2010/wordml" wp14:paraId="2C078E63" wp14:textId="2748F93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0c03c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31a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23a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7a8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5F9967"/>
    <w:rsid w:val="245F9967"/>
    <w:rsid w:val="3EA47788"/>
    <w:rsid w:val="4CD9F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9967"/>
  <w15:chartTrackingRefBased/>
  <w15:docId w15:val="{38CF0E58-A8C0-483D-A4FA-468AE0C8C8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A4778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cbc32226ba847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2026-02-24T16:18:46.2172078Z</dcterms:created>
  <dcterms:modified xsi:type="dcterms:W3CDTF">2026-02-24T16:19:26.5395131Z</dcterms:modified>
  <dc:creator>Naganathan Muthuramalingam</dc:creator>
  <lastModifiedBy>Naganathan Muthuramalingam</lastModifiedBy>
</coreProperties>
</file>