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618943" wp14:paraId="008B08E0" wp14:textId="2AACB043">
      <w:pPr>
        <w:pStyle w:val="Heading3"/>
        <w:spacing w:before="281" w:beforeAutospacing="off" w:after="281" w:afterAutospacing="off"/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Purpose of the Procedure</w:t>
      </w:r>
    </w:p>
    <w:p xmlns:wp14="http://schemas.microsoft.com/office/word/2010/wordml" w:rsidP="47618943" wp14:paraId="1452AA94" wp14:textId="5ED870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Measure Corneal Curvature: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determine the curvature of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anterior corneal surface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(specifically the central 3mm zone).</w:t>
      </w:r>
    </w:p>
    <w:p xmlns:wp14="http://schemas.microsoft.com/office/word/2010/wordml" w:rsidP="47618943" wp14:paraId="029C106B" wp14:textId="791158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Assess Astigmatism: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quantify the amount and axis of corneal astigmatism and differentiate it from internal (lenticular) astigmatism.</w:t>
      </w:r>
    </w:p>
    <w:p xmlns:wp14="http://schemas.microsoft.com/office/word/2010/wordml" w:rsidP="47618943" wp14:paraId="6C2A561B" wp14:textId="04B7E2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Contact Lens Fitting: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determine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Base Curve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required for a contact lens so it fits the shape of the eye properly (not too tight or too loose).</w:t>
      </w:r>
    </w:p>
    <w:p xmlns:wp14="http://schemas.microsoft.com/office/word/2010/wordml" w:rsidP="47618943" wp14:paraId="3005878A" wp14:textId="78B6E8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Detect Abnormalities: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identify irregular corneal surfaces, such as in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Keratoconus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(where the mires appear distorted) or corneal scarring.</w:t>
      </w:r>
    </w:p>
    <w:p xmlns:wp14="http://schemas.microsoft.com/office/word/2010/wordml" w:rsidP="47618943" wp14:paraId="27897293" wp14:textId="2C5459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Biometry: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calculate the power of the Intraocular Lens (IOL) needed before cataract surgery.</w:t>
      </w:r>
    </w:p>
    <w:p xmlns:wp14="http://schemas.microsoft.com/office/word/2010/wordml" wp14:paraId="3E950E4D" wp14:textId="105263CA"/>
    <w:p xmlns:wp14="http://schemas.microsoft.com/office/word/2010/wordml" w:rsidP="47618943" wp14:paraId="11DB883D" wp14:textId="7D9F3683">
      <w:pPr>
        <w:pStyle w:val="Heading3"/>
        <w:spacing w:before="281" w:beforeAutospacing="off" w:after="281" w:afterAutospacing="off"/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Equipment Required</w:t>
      </w:r>
    </w:p>
    <w:p xmlns:wp14="http://schemas.microsoft.com/office/word/2010/wordml" w:rsidP="47618943" wp14:paraId="4D395B3A" wp14:textId="04B08E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Keratometer (Ophthalmometer):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standard manual device (e.g., Bausch &amp; Lomb type) is most common in diploma courses.</w:t>
      </w:r>
    </w:p>
    <w:p xmlns:wp14="http://schemas.microsoft.com/office/word/2010/wordml" w:rsidP="47618943" wp14:paraId="35C9FAB5" wp14:textId="347A8E5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Occluder: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cover the eye not being tested.</w:t>
      </w:r>
    </w:p>
    <w:p xmlns:wp14="http://schemas.microsoft.com/office/word/2010/wordml" w:rsidP="47618943" wp14:paraId="065F2BE0" wp14:textId="3755C6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Alcohol Swabs/Chin Rest Papers: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hygiene.</w:t>
      </w:r>
    </w:p>
    <w:p xmlns:wp14="http://schemas.microsoft.com/office/word/2010/wordml" wp14:paraId="598BCA3B" wp14:textId="35045797"/>
    <w:p xmlns:wp14="http://schemas.microsoft.com/office/word/2010/wordml" w:rsidP="47618943" wp14:paraId="28F65590" wp14:textId="4009D12C">
      <w:pPr>
        <w:pStyle w:val="Heading3"/>
        <w:spacing w:before="281" w:beforeAutospacing="off" w:after="281" w:afterAutospacing="off"/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Detailed Procedure (Bausch &amp; Lomb Type)</w:t>
      </w:r>
    </w:p>
    <w:p xmlns:wp14="http://schemas.microsoft.com/office/word/2010/wordml" w:rsidP="47618943" wp14:paraId="453FE930" wp14:textId="1EA3F53C">
      <w:pPr>
        <w:pStyle w:val="Heading4"/>
        <w:spacing w:before="319" w:beforeAutospacing="off" w:after="319" w:afterAutospacing="off"/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A: Setup and Focusing</w:t>
      </w:r>
    </w:p>
    <w:p xmlns:wp14="http://schemas.microsoft.com/office/word/2010/wordml" w:rsidP="47618943" wp14:paraId="63E3CB0A" wp14:textId="3B4C16E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Focus the Eyepiece:</w:t>
      </w:r>
    </w:p>
    <w:p xmlns:wp14="http://schemas.microsoft.com/office/word/2010/wordml" w:rsidP="47618943" wp14:paraId="47FDE52D" wp14:textId="3D26808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Why?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ensure the examiner's own vision doesn't affect the measurement (accommodation).</w:t>
      </w:r>
    </w:p>
    <w:p xmlns:wp14="http://schemas.microsoft.com/office/word/2010/wordml" w:rsidP="47618943" wp14:paraId="35E401F2" wp14:textId="38352D6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How: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Hold a white piece of paper or an occluder in front of the objective lens. Turn the eyepiece counter-clockwise until the cross-hair (reticle) is blurry. Then, slowly turn it clockwise until the cross-hair is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sharp and black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Stop immediately once it is clear.</w:t>
      </w:r>
    </w:p>
    <w:p xmlns:wp14="http://schemas.microsoft.com/office/word/2010/wordml" w:rsidP="47618943" wp14:paraId="11D48206" wp14:textId="53CEDD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Patient Positioning:</w:t>
      </w:r>
    </w:p>
    <w:p xmlns:wp14="http://schemas.microsoft.com/office/word/2010/wordml" w:rsidP="47618943" wp14:paraId="5F2A135B" wp14:textId="07BE924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Adjust the chin rest and stool height so the patient is comfortable.</w:t>
      </w:r>
    </w:p>
    <w:p xmlns:wp14="http://schemas.microsoft.com/office/word/2010/wordml" w:rsidP="47618943" wp14:paraId="74672A58" wp14:textId="3568D91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Align the patient's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outer canthus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(corner of the eye) with the black marker on the side of the instrument.</w:t>
      </w:r>
    </w:p>
    <w:p xmlns:wp14="http://schemas.microsoft.com/office/word/2010/wordml" w:rsidP="47618943" wp14:paraId="0ED769B8" wp14:textId="673687D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Instruct the patient to place their chin in the cup and forehead firmly against the rest.</w:t>
      </w:r>
    </w:p>
    <w:p xmlns:wp14="http://schemas.microsoft.com/office/word/2010/wordml" w:rsidP="47618943" wp14:paraId="7E148AB3" wp14:textId="42FDA5A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Occlude the left eye to test the right eye first.</w:t>
      </w:r>
    </w:p>
    <w:p xmlns:wp14="http://schemas.microsoft.com/office/word/2010/wordml" w:rsidP="47618943" wp14:paraId="4A9EF676" wp14:textId="217C6B78">
      <w:pPr>
        <w:pStyle w:val="Heading4"/>
        <w:spacing w:before="319" w:beforeAutospacing="off" w:after="319" w:afterAutospacing="off"/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B: Alignment</w:t>
      </w:r>
    </w:p>
    <w:p xmlns:wp14="http://schemas.microsoft.com/office/word/2010/wordml" w:rsidP="47618943" wp14:paraId="4FA38DCF" wp14:textId="083BD5F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Gross Alignment:</w:t>
      </w:r>
    </w:p>
    <w:p xmlns:wp14="http://schemas.microsoft.com/office/word/2010/wordml" w:rsidP="47618943" wp14:paraId="09B6DA38" wp14:textId="356BF00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Turn the instrument on.</w:t>
      </w:r>
    </w:p>
    <w:p xmlns:wp14="http://schemas.microsoft.com/office/word/2010/wordml" w:rsidP="47618943" wp14:paraId="16E40ED6" wp14:textId="1BC6ACC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Look from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outside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(side of the machine). Raise or lower the instrument until the light from the keratometer reflects roughly in the center of the patient's cornea.</w:t>
      </w:r>
    </w:p>
    <w:p xmlns:wp14="http://schemas.microsoft.com/office/word/2010/wordml" w:rsidP="47618943" wp14:paraId="7349CD54" wp14:textId="749F479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Fine Alignment:</w:t>
      </w:r>
    </w:p>
    <w:p xmlns:wp14="http://schemas.microsoft.com/office/word/2010/wordml" w:rsidP="47618943" wp14:paraId="5F3BF8D8" wp14:textId="193E858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Look through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eyepiece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You will see three circles (mires).</w:t>
      </w:r>
    </w:p>
    <w:p xmlns:wp14="http://schemas.microsoft.com/office/word/2010/wordml" w:rsidP="47618943" wp14:paraId="57C714A8" wp14:textId="7EE52B5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Use the joystick to center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cross-hair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inside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bottom-right circle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7618943" wp14:paraId="41E9CFA3" wp14:textId="61FB7343">
      <w:pPr>
        <w:pStyle w:val="Heading4"/>
        <w:spacing w:before="319" w:beforeAutospacing="off" w:after="319" w:afterAutospacing="off"/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C: Measurement</w:t>
      </w:r>
    </w:p>
    <w:p xmlns:wp14="http://schemas.microsoft.com/office/word/2010/wordml" w:rsidP="47618943" wp14:paraId="7FA4C410" wp14:textId="0805560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Focus the Mires:</w:t>
      </w:r>
    </w:p>
    <w:p xmlns:wp14="http://schemas.microsoft.com/office/word/2010/wordml" w:rsidP="47618943" wp14:paraId="5FA65689" wp14:textId="53861CB5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Use the focusing knob (usually the large outer ring or joystick twist) to make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bottom-right circle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single.</w:t>
      </w:r>
    </w:p>
    <w:p xmlns:wp14="http://schemas.microsoft.com/office/word/2010/wordml" w:rsidP="47618943" wp14:paraId="1D414948" wp14:textId="4CBDB75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Tip: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circle looks doubled, the instrument is out of focus. Adjust until it is sharp and single.</w:t>
      </w:r>
    </w:p>
    <w:p xmlns:wp14="http://schemas.microsoft.com/office/word/2010/wordml" w:rsidP="47618943" wp14:paraId="482B6D0D" wp14:textId="0E4C460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Find the Axis (Principal Meridians):</w:t>
      </w:r>
    </w:p>
    <w:p xmlns:wp14="http://schemas.microsoft.com/office/word/2010/wordml" w:rsidP="47618943" wp14:paraId="1764587D" wp14:textId="68886F8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Rotate the entire tube of the instrument (using the handles) until the horizontal lines of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plus (+)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signs and the vertical lines of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minus (-)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signs are continuous and aligned with their spurs.</w:t>
      </w:r>
    </w:p>
    <w:p xmlns:wp14="http://schemas.microsoft.com/office/word/2010/wordml" w:rsidP="47618943" wp14:paraId="4B73B15A" wp14:textId="214F0D1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Measure the Horizontal Meridian (Primary):</w:t>
      </w:r>
    </w:p>
    <w:p xmlns:wp14="http://schemas.microsoft.com/office/word/2010/wordml" w:rsidP="47618943" wp14:paraId="10795E59" wp14:textId="5F06A8A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Turn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left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measuring drum to move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plus (+)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signs.</w:t>
      </w:r>
    </w:p>
    <w:p xmlns:wp14="http://schemas.microsoft.com/office/word/2010/wordml" w:rsidP="47618943" wp14:paraId="34E1C9C6" wp14:textId="2076552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Adjust until the two plus signs overlap perfectly to form a single cross.</w:t>
      </w:r>
    </w:p>
    <w:p xmlns:wp14="http://schemas.microsoft.com/office/word/2010/wordml" w:rsidP="47618943" wp14:paraId="165F5198" wp14:textId="18113B9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Measure the Vertical Meridian (Secondary):</w:t>
      </w:r>
    </w:p>
    <w:p xmlns:wp14="http://schemas.microsoft.com/office/word/2010/wordml" w:rsidP="47618943" wp14:paraId="472700D5" wp14:textId="4E230FB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Turn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right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measuring drum to move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minus (-)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signs.</w:t>
      </w:r>
    </w:p>
    <w:p xmlns:wp14="http://schemas.microsoft.com/office/word/2010/wordml" w:rsidP="47618943" wp14:paraId="2FCE0534" wp14:textId="5804D1B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Adjust until the two minus signs overlap perfectly to form a single line.</w:t>
      </w:r>
    </w:p>
    <w:p xmlns:wp14="http://schemas.microsoft.com/office/word/2010/wordml" wp14:paraId="6C2F379E" wp14:textId="756FE03F"/>
    <w:p xmlns:wp14="http://schemas.microsoft.com/office/word/2010/wordml" w:rsidP="47618943" wp14:paraId="02CF38B3" wp14:textId="7B899A08">
      <w:pPr>
        <w:pStyle w:val="Heading3"/>
        <w:spacing w:before="281" w:beforeAutospacing="off" w:after="281" w:afterAutospacing="off"/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Interpretation of Mires</w:t>
      </w:r>
    </w:p>
    <w:p xmlns:wp14="http://schemas.microsoft.com/office/word/2010/wordml" w:rsidP="47618943" wp14:paraId="361DD768" wp14:textId="5A2AE62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Clear/Regular: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circles are round and sharp, the corneal surface is regular.</w:t>
      </w:r>
    </w:p>
    <w:p xmlns:wp14="http://schemas.microsoft.com/office/word/2010/wordml" w:rsidP="47618943" wp14:paraId="35A5D6A6" wp14:textId="50F15A0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Distorted/Wavy: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circles look wavy or broken, it indicates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irregular astigmatism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dry eye. Ask the patient to blink; if it clears, it was dry eye. If it stays wavy, it may be corneal scarring or Keratoconus.</w:t>
      </w:r>
    </w:p>
    <w:p xmlns:wp14="http://schemas.microsoft.com/office/word/2010/wordml" wp14:paraId="02A006D9" wp14:textId="3054F67F"/>
    <w:p xmlns:wp14="http://schemas.microsoft.com/office/word/2010/wordml" w:rsidP="47618943" wp14:paraId="5212CB50" wp14:textId="00BAD1BB">
      <w:pPr>
        <w:pStyle w:val="Heading3"/>
        <w:spacing w:before="281" w:beforeAutospacing="off" w:after="281" w:afterAutospacing="off"/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5. Documentation (Recording Method)</w:t>
      </w:r>
    </w:p>
    <w:p xmlns:wp14="http://schemas.microsoft.com/office/word/2010/wordml" w:rsidP="47618943" wp14:paraId="12440E9B" wp14:textId="118C419E">
      <w:pPr>
        <w:spacing w:before="240" w:beforeAutospacing="off" w:after="240" w:afterAutospacing="off"/>
      </w:pP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Record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Power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(in Diopters) and the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Axis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(in degrees) for both the horizontal and vertical meridians.</w:t>
      </w:r>
    </w:p>
    <w:p xmlns:wp14="http://schemas.microsoft.com/office/word/2010/wordml" w:rsidP="47618943" wp14:paraId="0A9971FE" wp14:textId="370F6AA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Format:</w:t>
      </w:r>
    </w:p>
    <w:p xmlns:wp14="http://schemas.microsoft.com/office/word/2010/wordml" w:rsidP="47618943" wp14:paraId="0FAD62C9" wp14:textId="1FBE4FD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Method 1 (Power/Axis):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 the two readings separately.</w:t>
      </w:r>
    </w:p>
    <w:p xmlns:wp14="http://schemas.microsoft.com/office/word/2010/wordml" w:rsidP="47618943" wp14:paraId="1D04E301" wp14:textId="6E30F1B5">
      <w:pPr>
        <w:pStyle w:val="ListParagraph"/>
        <w:numPr>
          <w:ilvl w:val="2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OD: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42.50 @ 180 / 43.50 @ 090</w:t>
      </w:r>
    </w:p>
    <w:p xmlns:wp14="http://schemas.microsoft.com/office/word/2010/wordml" w:rsidP="47618943" wp14:paraId="0B0E980B" wp14:textId="0DBDF69A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Method 2 (Flat/Steep):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Identify the flatter curve (lower number) and steeper curve (higher number).</w:t>
      </w:r>
    </w:p>
    <w:p xmlns:wp14="http://schemas.microsoft.com/office/word/2010/wordml" w:rsidP="47618943" wp14:paraId="4A2C777F" wp14:textId="7E108043">
      <w:pPr>
        <w:pStyle w:val="ListParagraph"/>
        <w:numPr>
          <w:ilvl w:val="2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OD: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42.50 / 43.50 @ 090</w:t>
      </w:r>
    </w:p>
    <w:p xmlns:wp14="http://schemas.microsoft.com/office/word/2010/wordml" w:rsidP="47618943" wp14:paraId="194FF7B1" wp14:textId="0A5C1E8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Mires: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Note the quality.</w:t>
      </w:r>
    </w:p>
    <w:p xmlns:wp14="http://schemas.microsoft.com/office/word/2010/wordml" w:rsidP="47618943" wp14:paraId="1203496A" wp14:textId="5BBDC04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Mires: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Clear.</w:t>
      </w:r>
    </w:p>
    <w:p xmlns:wp14="http://schemas.microsoft.com/office/word/2010/wordml" w:rsidP="47618943" wp14:paraId="21BBE860" wp14:textId="0A2A58A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Astigmatism: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Calculate the difference (cylinder).</w:t>
      </w:r>
    </w:p>
    <w:p xmlns:wp14="http://schemas.microsoft.com/office/word/2010/wordml" w:rsidP="47618943" wp14:paraId="73AD9D2B" wp14:textId="30217F6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43.50 - 42.50 = </w:t>
      </w: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-1.00 D of Corneal Astigmatism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7618943" wp14:paraId="723674AB" wp14:textId="1089394F">
      <w:pPr>
        <w:spacing w:before="240" w:beforeAutospacing="off" w:after="240" w:afterAutospacing="off"/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Recording:</w:t>
      </w:r>
    </w:p>
    <w:p xmlns:wp14="http://schemas.microsoft.com/office/word/2010/wordml" w:rsidP="47618943" wp14:paraId="268A45D8" wp14:textId="5411B70D">
      <w:pPr>
        <w:spacing w:before="240" w:beforeAutospacing="off" w:after="240" w:afterAutospacing="off"/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Keratometry:</w:t>
      </w:r>
    </w:p>
    <w:p xmlns:wp14="http://schemas.microsoft.com/office/word/2010/wordml" w:rsidP="47618943" wp14:paraId="33EB6F54" wp14:textId="2047BCA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OD: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42.00 @ 180 / 44.00 @ 90 (Mires clear) -&gt; -2.00 D Astigmatism.</w:t>
      </w:r>
    </w:p>
    <w:p xmlns:wp14="http://schemas.microsoft.com/office/word/2010/wordml" w:rsidP="47618943" wp14:paraId="23B4420E" wp14:textId="36F99DC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7618943" w:rsidR="4E20B69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OS:</w:t>
      </w:r>
      <w:r w:rsidRPr="47618943" w:rsidR="4E20B69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42.00 @ 180 / 42.50 @ 90 (Mires distorted) -&gt; Irregular.</w:t>
      </w:r>
    </w:p>
    <w:p xmlns:wp14="http://schemas.microsoft.com/office/word/2010/wordml" wp14:paraId="2C078E63" wp14:textId="3C0A183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7bb7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3b8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bf3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bdc5f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9cb57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86abc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96f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1d2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98E541"/>
    <w:rsid w:val="47618943"/>
    <w:rsid w:val="4E20B696"/>
    <w:rsid w:val="5998E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F8F6F"/>
  <w15:chartTrackingRefBased/>
  <w15:docId w15:val="{8414877A-0B23-4445-9CF5-5425FBAAFF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76189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761894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761894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e25b7ba52640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2026-02-17T17:17:11.4351275Z</dcterms:created>
  <dcterms:modified xsi:type="dcterms:W3CDTF">2026-02-17T17:19:02.1307613Z</dcterms:modified>
  <dc:creator>Naganathan Muthuramalingam</dc:creator>
  <lastModifiedBy>Naganathan Muthuramalingam</lastModifiedBy>
</coreProperties>
</file>