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f5alfbudega" w:id="0"/>
      <w:bookmarkEnd w:id="0"/>
      <w:r w:rsidDel="00000000" w:rsidR="00000000" w:rsidRPr="00000000">
        <w:rPr>
          <w:rtl w:val="0"/>
        </w:rPr>
        <w:t xml:space="preserve">Engaging: Notes &amp; Takeaways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Michelle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Aryan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Team Members Roles &amp; Responsibilities: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Conduct Interviews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Design Questions: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HMW make gaming-related platforms more accessible for those who are HOH?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Method Used: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Semi-Structured Interviews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Summary of your Process: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Start off with questions previously made, but then alter questions based on responses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Try to be casual to make interviewees feel comfortable, but also make them feel like we actually care, and want to make a change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Ask basic questions, but develop based on answers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Links to your recordings / research: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https://docs.google.com/document/d/1uVGIpdMPbcQyclaSkeijZoyxMQwAubpMIBmNZKSrDwY/edit?usp=sharing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https://docs.google.com/document/d/1q1VqfEkVtQR0Taw-ubZ340qUiesZQrP6D7_wYKiOWGc/edit?usp=sharing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 </w:t>
      </w:r>
      <w:hyperlink r:id="rId6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https://docs.google.com/document/d/1wv2qKn8bzsX76SeeKataZzBBYiPBA9ZxWzo6zQuIE0E/edit?usp=sharing</w:t>
        </w:r>
      </w:hyperlink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( Dya) [Deafness]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Lato" w:cs="Lato" w:eastAsia="Lato" w:hAnsi="Lato"/>
        </w:rPr>
      </w:pPr>
      <w:bookmarkStart w:colFirst="0" w:colLast="0" w:name="_fn38cq6gkle1" w:id="1"/>
      <w:bookmarkEnd w:id="1"/>
      <w:r w:rsidDel="00000000" w:rsidR="00000000" w:rsidRPr="00000000">
        <w:rPr>
          <w:rtl w:val="0"/>
        </w:rPr>
        <w:t xml:space="preserve">During: Notes &amp;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Interviewees who were HOH preferred to text during the interview rather than call or do it in person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Able-bodied interviewees preferred to have the interview in person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One HOH interviewee reported feeling targeted for the interview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Interviewee pointed how people without disabilities would not understand how they feel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Interviewee noted that while platforms at times have problems, for the most part they have been using it for years and it works fine for them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Interviewee seemed a bit uncomfortable in the aspect that I think this is the first time something like this has been discussed/mentioned to them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Lato" w:cs="Lato" w:eastAsia="Lato" w:hAnsi="Lato"/>
        </w:rPr>
      </w:pPr>
      <w:bookmarkStart w:colFirst="0" w:colLast="0" w:name="_hl5musvovu7o" w:id="2"/>
      <w:bookmarkEnd w:id="2"/>
      <w:r w:rsidDel="00000000" w:rsidR="00000000" w:rsidRPr="00000000">
        <w:rPr>
          <w:rtl w:val="0"/>
        </w:rPr>
        <w:t xml:space="preserve">After: Notes &amp;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HOH Interviewees were frustrated with gaming-related platforms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HOH Interviewee wanted to keep interview short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Biggest takeaway was auto captioning in discord/twitter/ whatever other platofrms (deafness)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They don’t want to miss out on something just because of their impairment ( deafness)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Prefer PC for gaming as its more convenient for gaming and has more support for communication (deafness)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5ad930z09ykb" w:id="3"/>
      <w:bookmarkEnd w:id="3"/>
      <w:r w:rsidDel="00000000" w:rsidR="00000000" w:rsidRPr="00000000">
        <w:rPr>
          <w:rtl w:val="0"/>
        </w:rPr>
        <w:t xml:space="preserve">Takeaways (Next Steps &amp; Immediate “Aha!” Moments)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HOH interviewees prefer text based chat over voice chat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HOH preferred Zoom to Discord because of Zoom’s live CC.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Maybe we could create a live CC bot or feature for Discord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Intenterviewees dont want to stand out for their disabilities, but still feel included at the same time.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" w:cs="Lato" w:eastAsia="Lato" w:hAnsi="Lato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v2qKn8bzsX76SeeKataZzBBYiPBA9ZxWzo6zQuIE0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