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F7" w:rsidRDefault="00C65D23">
      <w:r>
        <w:t>Uni</w:t>
      </w:r>
      <w:r w:rsidR="003E7315">
        <w:t>CAVE Plugin</w:t>
      </w:r>
      <w:r w:rsidR="00B969E2">
        <w:t xml:space="preserve"> version 1.1</w:t>
      </w:r>
    </w:p>
    <w:p w:rsidR="00B3114C" w:rsidRDefault="000663B8">
      <w:r>
        <w:t>Ross Tredinnick</w:t>
      </w:r>
      <w:r w:rsidR="002272D0">
        <w:t xml:space="preserve">, </w:t>
      </w:r>
      <w:r>
        <w:t>Brady Boettcher</w:t>
      </w:r>
      <w:r w:rsidR="002272D0">
        <w:t>, Sam Solovy, Kevin Ponto, Simon Smith</w:t>
      </w:r>
    </w:p>
    <w:p w:rsidR="000663B8" w:rsidRDefault="00B969E2">
      <w:r>
        <w:t>3/16</w:t>
      </w:r>
      <w:r w:rsidR="00E505A3">
        <w:t>/2017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8A74AC" w:rsidRDefault="008A74AC" w:rsidP="000845E3">
      <w:pPr>
        <w:pStyle w:val="ListParagraph"/>
        <w:numPr>
          <w:ilvl w:val="0"/>
          <w:numId w:val="1"/>
        </w:numPr>
      </w:pPr>
      <w:r>
        <w:t xml:space="preserve">Building </w:t>
      </w:r>
      <w:r w:rsidR="00AA00E2">
        <w:t xml:space="preserve">and Running </w:t>
      </w:r>
      <w:r>
        <w:t>the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C76E2F" w:rsidRDefault="00C76E2F" w:rsidP="000845E3">
      <w:pPr>
        <w:pStyle w:val="ListParagraph"/>
        <w:numPr>
          <w:ilvl w:val="0"/>
          <w:numId w:val="1"/>
        </w:numPr>
      </w:pPr>
      <w:r>
        <w:t>Coming Soon</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r w:rsidR="00C65D23">
        <w:t>Uni</w:t>
      </w:r>
      <w:r w:rsidR="005953C2">
        <w:t>CAVE</w:t>
      </w:r>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The UniCAVE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 xml:space="preserve">Select the </w:t>
      </w:r>
      <w:r w:rsidR="00BF3F85">
        <w:t>Uni</w:t>
      </w:r>
      <w:r>
        <w:t>CavePlugin.unitypackage in the PluginFiles directory of the repository or extracted zip.</w:t>
      </w:r>
    </w:p>
    <w:p w:rsidR="001E0E86" w:rsidRDefault="00C43E47">
      <w:r>
        <w:t xml:space="preserve">Upon importing the package, several assets will appear </w:t>
      </w:r>
      <w:r w:rsidR="00260D46">
        <w:t>in</w:t>
      </w:r>
      <w:r w:rsidR="003F5E49">
        <w:t xml:space="preserve"> a new folder titled “UniCave” in sub folders called </w:t>
      </w:r>
      <w:r w:rsidR="00260D46">
        <w:t>Plugins, Prefabs,</w:t>
      </w:r>
      <w:r w:rsidR="00462613">
        <w:t xml:space="preserve"> Scripts</w:t>
      </w:r>
      <w:r w:rsidR="00260D46">
        <w:t xml:space="preserve">, and </w:t>
      </w:r>
      <w:r w:rsidR="003F5E49">
        <w:t>Materials</w:t>
      </w:r>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 xml:space="preserve">Each prefab consists of a hierarchy of Unity game objects which make up the immersive projection setup.  The objects within the hierarchy consist of quads which represent projection surfaces, cameras, and general </w:t>
      </w:r>
      <w:r w:rsidR="003F18FB">
        <w:lastRenderedPageBreak/>
        <w:t>game objects that contain scripts for performing correct projection.  The ordering of objects within the hierarchy matters (particularly camera order where left cameras appear as children before right eye cameras).</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UniCAVE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 xml:space="preserve">“Num Slave Nodes” should be set the number of slave nodes 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r w:rsidR="009B3E3C">
        <w:t xml:space="preserve"> This should be checked if you have a system setup where one PC may be running multiple monitors or projectors in your immersive setup, without activating additional displays, they will most likely appear black when running the application.</w:t>
      </w:r>
    </w:p>
    <w:p w:rsidR="003F18FB" w:rsidRDefault="003F18FB" w:rsidP="007D0E54">
      <w:pPr>
        <w:pStyle w:val="ListParagraph"/>
        <w:numPr>
          <w:ilvl w:val="0"/>
          <w:numId w:val="4"/>
        </w:numPr>
      </w:pPr>
      <w:r>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t>The rest of the settings (Eye Offsets, clear flags, near/far clip, bac</w:t>
      </w:r>
      <w:r w:rsidR="003F18FB">
        <w:t>kground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8057B9" w:rsidRDefault="00E10090" w:rsidP="008057B9">
      <w:pPr>
        <w:pStyle w:val="ListParagraph"/>
        <w:numPr>
          <w:ilvl w:val="0"/>
          <w:numId w:val="3"/>
        </w:numPr>
      </w:pPr>
      <w:r>
        <w:t xml:space="preserve">Several </w:t>
      </w:r>
      <w:r w:rsidR="00BD2891">
        <w:rPr>
          <w:b/>
        </w:rPr>
        <w:t>VRPNTrack</w:t>
      </w:r>
      <w:r>
        <w:rPr>
          <w:b/>
        </w:rPr>
        <w:t xml:space="preserve"> </w:t>
      </w:r>
      <w:r>
        <w:t xml:space="preserve">scripts exist on different objects in the hierarchy.  This script connects a particular tracked channel to an object in Unity.  For example, by default the object “Tracker Rotation” obtains the tracked rotation (check box “Track Rotation” is on) returned by VRPN for channel 0.  </w:t>
      </w:r>
    </w:p>
    <w:p w:rsidR="00E10090" w:rsidRDefault="00E10090" w:rsidP="00E10090">
      <w:pPr>
        <w:pStyle w:val="ListParagraph"/>
        <w:numPr>
          <w:ilvl w:val="0"/>
          <w:numId w:val="4"/>
        </w:numPr>
      </w:pPr>
      <w:r>
        <w:t xml:space="preserve">“Tracker </w:t>
      </w:r>
      <w:r w:rsidR="00BD2891">
        <w:t>Address</w:t>
      </w:r>
      <w:r>
        <w:t>” should be set to the tracker address name as used by VRPN.  For example, for an Intersene900 tracking system, “Isense900</w:t>
      </w:r>
      <w:r w:rsidR="00BD2891">
        <w:t>@&lt;VRPN Server Address&gt;</w:t>
      </w:r>
      <w:r>
        <w:t xml:space="preserve">” is used </w:t>
      </w:r>
      <w:r>
        <w:lastRenderedPageBreak/>
        <w:t>for 6-dof trackers, and “Wand#</w:t>
      </w:r>
      <w:r w:rsidR="00BD2891">
        <w:t>@&lt;VRPN Server Address&gt;</w:t>
      </w:r>
      <w:r>
        <w:t>” is used for button and analog tracking.</w:t>
      </w:r>
    </w:p>
    <w:p w:rsidR="00710C23" w:rsidRDefault="00040B8B" w:rsidP="00E10090">
      <w:pPr>
        <w:pStyle w:val="ListParagraph"/>
        <w:numPr>
          <w:ilvl w:val="0"/>
          <w:numId w:val="4"/>
        </w:numPr>
      </w:pPr>
      <w:r>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“WandControls”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“Frontcam”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“FloorCam” object</w:t>
      </w:r>
      <w:r w:rsidR="006D2A14">
        <w:t xml:space="preserve"> should be set to the floor machine.  In situations where a single machine drives several walls, just set each “Machine Name” variable to that same machine name.</w:t>
      </w:r>
      <w:r w:rsidR="00164E8B">
        <w:t xml:space="preserve">  </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r w:rsidRPr="00FD5970">
        <w:rPr>
          <w:b/>
        </w:rPr>
        <w:t>VRPN.cs</w:t>
      </w:r>
      <w:r>
        <w:t xml:space="preserve"> script inside of the </w:t>
      </w:r>
      <w:r w:rsidRPr="000B5BD6">
        <w:t>Scripts</w:t>
      </w:r>
      <w:r>
        <w:t xml:space="preserve"> folder.  The two functions </w:t>
      </w:r>
      <w:r w:rsidRPr="00FD5970">
        <w:rPr>
          <w:rFonts w:ascii="Consolas" w:hAnsi="Consolas" w:cs="Consolas"/>
          <w:b/>
          <w:color w:val="000000"/>
          <w:sz w:val="19"/>
          <w:szCs w:val="19"/>
          <w:highlight w:val="white"/>
          <w:u w:val="single"/>
        </w:rPr>
        <w:t>vrpnTrackerPos</w:t>
      </w:r>
      <w:r w:rsidRPr="00FD5970">
        <w:rPr>
          <w:rFonts w:ascii="Consolas" w:hAnsi="Consolas" w:cs="Consolas"/>
          <w:color w:val="000000"/>
          <w:sz w:val="19"/>
          <w:szCs w:val="19"/>
        </w:rPr>
        <w:t xml:space="preserve"> and </w:t>
      </w:r>
      <w:r w:rsidRPr="00FD5970">
        <w:rPr>
          <w:rFonts w:ascii="Consolas" w:hAnsi="Consolas" w:cs="Consolas"/>
          <w:b/>
          <w:color w:val="000000"/>
          <w:sz w:val="19"/>
          <w:szCs w:val="19"/>
          <w:highlight w:val="white"/>
          <w:u w:val="single"/>
        </w:rPr>
        <w:t>vrpnTrackerRot</w:t>
      </w:r>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r w:rsidRPr="00FD5970">
        <w:rPr>
          <w:rFonts w:cs="Consolas"/>
          <w:b/>
          <w:color w:val="000000"/>
          <w:szCs w:val="19"/>
          <w:u w:val="single"/>
        </w:rPr>
        <w:t>vrpnTrackerPos</w:t>
      </w:r>
      <w:r w:rsidRPr="00FD5970">
        <w:rPr>
          <w:rFonts w:cs="Consolas"/>
          <w:color w:val="000000"/>
          <w:szCs w:val="19"/>
        </w:rPr>
        <w:t xml:space="preserve"> function while any rotation can be done in </w:t>
      </w:r>
      <w:r w:rsidRPr="00FD5970">
        <w:rPr>
          <w:rFonts w:cs="Consolas"/>
          <w:b/>
          <w:color w:val="000000"/>
          <w:szCs w:val="19"/>
          <w:u w:val="single"/>
        </w:rPr>
        <w:t>vrpnTrackerRot</w:t>
      </w:r>
      <w:r w:rsidRPr="00FD5970">
        <w:rPr>
          <w:rFonts w:cs="Consolas"/>
          <w:color w:val="000000"/>
          <w:szCs w:val="19"/>
        </w:rPr>
        <w:t>.  Our system’s default values may work, but probably not.</w:t>
      </w:r>
    </w:p>
    <w:p w:rsidR="00FD5970" w:rsidRDefault="00FD5970" w:rsidP="008A74AC">
      <w:pPr>
        <w:ind w:left="360"/>
      </w:pPr>
    </w:p>
    <w:p w:rsidR="008057B9" w:rsidRPr="009E1234" w:rsidRDefault="00FE0074" w:rsidP="00FE0074">
      <w:pPr>
        <w:pStyle w:val="ListParagraph"/>
        <w:numPr>
          <w:ilvl w:val="0"/>
          <w:numId w:val="2"/>
        </w:numPr>
      </w:pPr>
      <w:r>
        <w:rPr>
          <w:b/>
        </w:rPr>
        <w:t>Building</w:t>
      </w:r>
      <w:r w:rsidR="00CB68E4">
        <w:rPr>
          <w:b/>
        </w:rPr>
        <w:t xml:space="preserve"> and Running</w:t>
      </w:r>
      <w:r>
        <w:rPr>
          <w:b/>
        </w:rPr>
        <w:t xml:space="preserve"> the Unity Scene</w:t>
      </w:r>
    </w:p>
    <w:p w:rsidR="009E1234" w:rsidRPr="00F54A4E" w:rsidRDefault="009E1234" w:rsidP="009E1234">
      <w:r>
        <w:t>After adapting the UniCave Plugin to your scene, you are ready to build the executable.  The plugin currently supports Windows and Linux compilation.  32 or 64 bit compilation is supported for either OS.  Before building your scene, there are some Player Settings configurations that should be set for correct functionality of the plugin.</w:t>
      </w:r>
    </w:p>
    <w:p w:rsidR="009E1234" w:rsidRDefault="00D82456" w:rsidP="009E1234">
      <w:r>
        <w:t>Under “Player Settings”</w:t>
      </w:r>
      <w:r w:rsidR="009E1234">
        <w:t>, in the</w:t>
      </w:r>
      <w:r>
        <w:t xml:space="preserve"> “Other Settings”</w:t>
      </w:r>
      <w:r w:rsidR="0035438C">
        <w:t xml:space="preserve"> tab, </w:t>
      </w:r>
      <w:r>
        <w:t>a check box</w:t>
      </w:r>
      <w:r w:rsidR="007540AE">
        <w:t xml:space="preserve"> “Virtual Reality Supported”</w:t>
      </w:r>
      <w:r>
        <w:t xml:space="preserve"> exists.  </w:t>
      </w:r>
    </w:p>
    <w:p w:rsidR="009E1234" w:rsidRDefault="00D82456" w:rsidP="009E1234">
      <w:r>
        <w:t>I</w:t>
      </w:r>
      <w:r w:rsidR="007540AE">
        <w:t>f you are co</w:t>
      </w:r>
      <w:r w:rsidR="0035438C">
        <w:t xml:space="preserve">mpiling the project for a </w:t>
      </w:r>
      <w:r w:rsidR="0035438C" w:rsidRPr="009E1234">
        <w:rPr>
          <w:b/>
        </w:rPr>
        <w:t>quad-buffered s</w:t>
      </w:r>
      <w:r w:rsidR="007540AE" w:rsidRPr="009E1234">
        <w:rPr>
          <w:b/>
        </w:rPr>
        <w:t>equen</w:t>
      </w:r>
      <w:r w:rsidR="0035438C" w:rsidRPr="009E1234">
        <w:rPr>
          <w:b/>
        </w:rPr>
        <w:t>tial s</w:t>
      </w:r>
      <w:r w:rsidR="007540AE" w:rsidRPr="009E1234">
        <w:rPr>
          <w:b/>
        </w:rPr>
        <w:t>tereo</w:t>
      </w:r>
      <w:r w:rsidR="007540AE">
        <w:t xml:space="preserve"> display setup,</w:t>
      </w:r>
      <w:r w:rsidR="000C4380">
        <w:t xml:space="preserve"> check “Virtual Reality Supported” and</w:t>
      </w:r>
      <w:r w:rsidR="006F289E">
        <w:t xml:space="preserve"> add</w:t>
      </w:r>
      <w:r w:rsidR="007540AE">
        <w:t xml:space="preserve"> “Stereo Display (non-head mounted)”</w:t>
      </w:r>
      <w:r w:rsidR="006F289E">
        <w:t xml:space="preserve"> as a stereo type</w:t>
      </w:r>
      <w:r w:rsidR="007540AE">
        <w:t xml:space="preserve">.  </w:t>
      </w:r>
    </w:p>
    <w:p w:rsidR="009E1234" w:rsidRDefault="000C4380" w:rsidP="009E1234">
      <w:r>
        <w:t>If you are compiling the project for a Side-by-Side or Top/Bottom stereo setup, uncheck Virtual Reality supported as you wouldn’</w:t>
      </w:r>
      <w:r w:rsidR="005C2744">
        <w:t>t need quad-</w:t>
      </w:r>
      <w:r>
        <w:t>buffered support.</w:t>
      </w:r>
      <w:r w:rsidR="00947136">
        <w:t xml:space="preserve"> </w:t>
      </w:r>
      <w:r w:rsidR="000D3A66">
        <w:t xml:space="preserve"> </w:t>
      </w:r>
    </w:p>
    <w:p w:rsidR="00FE0074" w:rsidRDefault="000D3A66" w:rsidP="009E1234">
      <w:r>
        <w:t>Under “Resolution and Presentation”, uncheck the “Display Resolution Dialog” check box to prevent any popup of the dialog on clustered machines.</w:t>
      </w:r>
      <w:r w:rsidR="009B484C">
        <w:t xml:space="preserve">  Uncheck “Default is Full Screen”</w:t>
      </w:r>
      <w:r w:rsidR="005D45AD">
        <w:t>, but check “Run in Background”</w:t>
      </w:r>
      <w:bookmarkStart w:id="0" w:name="_GoBack"/>
      <w:bookmarkEnd w:id="0"/>
      <w:r w:rsidR="009B484C">
        <w:t xml:space="preserve">.  Under Default Resolution – enter the resolution of one machine of your system.  So if you are running one system with multiple displays, enter the total resolution of the system.  If you are running a cluster, enter the desktop resolution of one machine in the cluster (if the system has several different resolutions across the machine, this can be taken care of in some run-time flags as described below).  </w:t>
      </w:r>
      <w:r w:rsidR="003036B3">
        <w:t xml:space="preserve">Also uncheck “Visible in Background”, “Allow Fullscreen Switch”, and “Force Single Instance”.  </w:t>
      </w:r>
    </w:p>
    <w:p w:rsidR="00F31217" w:rsidRPr="003036B3" w:rsidRDefault="00F31217" w:rsidP="009E1234">
      <w:r>
        <w:lastRenderedPageBreak/>
        <w:t>When running the exe via your launcher tool for your system, consider adding the “-popupWindow” flag to the command line arguments – this will remove any window title from the application.  Also, the “-logFile &lt;path to txt&gt;” will generate a Unity log file to help with debugging in case something goes wrong.</w:t>
      </w:r>
      <w:r w:rsidR="003036B3">
        <w:t xml:space="preserve">  </w:t>
      </w:r>
      <w:r w:rsidR="004012A2">
        <w:rPr>
          <w:b/>
        </w:rPr>
        <w:t>W</w:t>
      </w:r>
      <w:r w:rsidR="003036B3">
        <w:rPr>
          <w:b/>
        </w:rPr>
        <w:t>ith Unity 5.5 +,</w:t>
      </w:r>
      <w:r w:rsidR="004012A2">
        <w:rPr>
          <w:b/>
        </w:rPr>
        <w:t xml:space="preserve"> it is suggested to </w:t>
      </w:r>
      <w:r w:rsidR="003036B3">
        <w:rPr>
          <w:b/>
        </w:rPr>
        <w:t xml:space="preserve">supply the </w:t>
      </w:r>
      <w:r w:rsidR="00A02EE7">
        <w:rPr>
          <w:b/>
        </w:rPr>
        <w:t>“</w:t>
      </w:r>
      <w:r w:rsidR="003036B3">
        <w:rPr>
          <w:b/>
        </w:rPr>
        <w:t>–screen-fullscreen 0</w:t>
      </w:r>
      <w:r w:rsidR="00A02EE7">
        <w:rPr>
          <w:b/>
        </w:rPr>
        <w:t>”</w:t>
      </w:r>
      <w:r w:rsidR="003036B3">
        <w:rPr>
          <w:b/>
        </w:rPr>
        <w:t xml:space="preserve"> as a </w:t>
      </w:r>
      <w:r w:rsidR="00A02EE7">
        <w:rPr>
          <w:b/>
        </w:rPr>
        <w:t>command line</w:t>
      </w:r>
      <w:r w:rsidR="003036B3">
        <w:rPr>
          <w:b/>
        </w:rPr>
        <w:t xml:space="preserve"> argument.  </w:t>
      </w:r>
      <w:r w:rsidR="003036B3">
        <w:t xml:space="preserve">4.  </w:t>
      </w:r>
      <w:r w:rsidR="004012A2">
        <w:t>In Linux, w</w:t>
      </w:r>
      <w:r w:rsidR="003036B3">
        <w:t xml:space="preserve">ithout this run-time flag the system will assume full screen (even when un-checking “Default is Fullscreen” in the Player Settings.  </w:t>
      </w:r>
      <w:r w:rsidR="004012A2">
        <w:t xml:space="preserve">In Windows, certain scenes have shown to behave incorrectly without this flag (when running a dual pipe setup with 2 GPUs, certain </w:t>
      </w:r>
      <w:r w:rsidR="003A632E">
        <w:t>executions</w:t>
      </w:r>
      <w:r w:rsidR="004012A2">
        <w:t xml:space="preserve"> of the</w:t>
      </w:r>
      <w:r w:rsidR="003A632E">
        <w:t xml:space="preserve"> particular</w:t>
      </w:r>
      <w:r w:rsidR="004012A2">
        <w:t xml:space="preserve"> application were opening minimized)</w:t>
      </w:r>
    </w:p>
    <w:p w:rsidR="00276457" w:rsidRDefault="00276457" w:rsidP="00FE0074">
      <w:pPr>
        <w:pStyle w:val="ListParagraph"/>
        <w:ind w:left="360"/>
      </w:pPr>
    </w:p>
    <w:p w:rsidR="00276457" w:rsidRDefault="00276457" w:rsidP="009E1234">
      <w:r>
        <w:t>Supporting OpenGL quad-buffered stereo b</w:t>
      </w:r>
      <w:r w:rsidR="007B77B6">
        <w:t>uilds in versions of Unity &lt; 5.4</w:t>
      </w:r>
      <w:r>
        <w:t xml:space="preserve">:  </w:t>
      </w:r>
    </w:p>
    <w:p w:rsidR="00276457" w:rsidRDefault="00276457" w:rsidP="009E1234">
      <w:r>
        <w:t>If you happen to be using a version of Unity prior to 5.</w:t>
      </w:r>
      <w:r w:rsidR="007B77B6">
        <w:t>4</w:t>
      </w:r>
      <w:r>
        <w:t xml:space="preserve">, </w:t>
      </w:r>
      <w:r w:rsidR="007B77B6">
        <w:t xml:space="preserve">some of </w:t>
      </w:r>
      <w:r>
        <w:t>the “Virtual</w:t>
      </w:r>
      <w:r w:rsidR="007B77B6">
        <w:t xml:space="preserve"> Reality Supported” options may</w:t>
      </w:r>
      <w:r>
        <w:t xml:space="preserve"> be absent</w:t>
      </w:r>
      <w:r w:rsidR="007B77B6">
        <w:t xml:space="preserve"> (i.e. no ability to selected “Stereo non-head mounted”</w:t>
      </w:r>
      <w:r>
        <w:t>.  It is still possible to obtain quad-buffered stereo via the UniCAVE plugin.  Take the packaged “GLQBStereo.dll” and “OpenGL32.dll” files and place them in the same directory as your exe</w:t>
      </w:r>
      <w:r w:rsidR="00380D24">
        <w:t>cutable</w:t>
      </w:r>
      <w:r>
        <w:t xml:space="preserve">.  In addition, open the “config.ini” file and change the “NumViewports” option to match the number of stereo viewports you have in your scene </w:t>
      </w:r>
      <w:r w:rsidRPr="009E1234">
        <w:rPr>
          <w:b/>
        </w:rPr>
        <w:t>per machine</w:t>
      </w:r>
      <w:r>
        <w:t xml:space="preserve">.  I.e. if you run 4 stereo walls on a single machine, set this value to </w:t>
      </w:r>
      <w:r w:rsidRPr="009E1234">
        <w:rPr>
          <w:b/>
        </w:rPr>
        <w:t xml:space="preserve">8.  </w:t>
      </w:r>
      <w:r>
        <w:t>Finally in the packaged “gliConfig.ini” file, scroll all the way to the bottom to the “PluginData” section.  Change the BaseDir to the directory of your exe.  Copy the .ini files plus the “GLFunctions” directory to the location of the exe as well.  DirectX quad-buffered stereo is not supported by the UniCave plugin prior to Unity version 5.4.</w:t>
      </w:r>
    </w:p>
    <w:p w:rsidR="00276457" w:rsidRDefault="00276457" w:rsidP="00FE0074">
      <w:pPr>
        <w:pStyle w:val="ListParagraph"/>
        <w:ind w:left="360"/>
      </w:pPr>
    </w:p>
    <w:p w:rsidR="00612926" w:rsidRPr="00FE0074" w:rsidRDefault="00612926" w:rsidP="00FE0074">
      <w:pPr>
        <w:pStyle w:val="ListParagraph"/>
        <w:ind w:left="360"/>
      </w:pPr>
    </w:p>
    <w:p w:rsidR="008057B9" w:rsidRDefault="000D42CB" w:rsidP="00A27C7F">
      <w:pPr>
        <w:pStyle w:val="ListParagraph"/>
        <w:numPr>
          <w:ilvl w:val="0"/>
          <w:numId w:val="2"/>
        </w:numPr>
        <w:rPr>
          <w:b/>
        </w:rPr>
      </w:pPr>
      <w:r>
        <w:rPr>
          <w:b/>
        </w:rPr>
        <w:t>Making your own Immersive Projection S</w:t>
      </w:r>
      <w:r w:rsidR="00A27C7F" w:rsidRPr="000D42CB">
        <w:rPr>
          <w:b/>
        </w:rPr>
        <w:t>etup</w:t>
      </w:r>
    </w:p>
    <w:p w:rsidR="003036B3" w:rsidRDefault="003036B3" w:rsidP="003036B3">
      <w:pPr>
        <w:pStyle w:val="ListParagraph"/>
        <w:ind w:left="360"/>
      </w:pPr>
    </w:p>
    <w:p w:rsidR="003036B3" w:rsidRPr="003036B3" w:rsidRDefault="003036B3" w:rsidP="00BF7574">
      <w:r>
        <w:t xml:space="preserve">Please see the guide at </w:t>
      </w:r>
      <w:hyperlink r:id="rId5" w:history="1">
        <w:r w:rsidRPr="002E3F80">
          <w:rPr>
            <w:rStyle w:val="Hyperlink"/>
          </w:rPr>
          <w:t>https://unicave.discovery.wisc.edu/?page_id=146</w:t>
        </w:r>
      </w:hyperlink>
      <w:r>
        <w:t xml:space="preserve"> for a step-by-step tutorial on making your own immersive projection display prefab.</w:t>
      </w:r>
    </w:p>
    <w:p w:rsidR="007C7203" w:rsidRPr="000D42CB" w:rsidRDefault="007C7203" w:rsidP="007C7203">
      <w:pPr>
        <w:pStyle w:val="ListParagraph"/>
        <w:ind w:left="360"/>
        <w:rPr>
          <w:b/>
        </w:rPr>
      </w:pPr>
    </w:p>
    <w:p w:rsidR="007D0E54" w:rsidRDefault="007C7203" w:rsidP="007C7203">
      <w:pPr>
        <w:pStyle w:val="ListParagraph"/>
        <w:numPr>
          <w:ilvl w:val="0"/>
          <w:numId w:val="2"/>
        </w:numPr>
        <w:rPr>
          <w:b/>
        </w:rPr>
      </w:pPr>
      <w:r w:rsidRPr="007C7203">
        <w:rPr>
          <w:b/>
        </w:rPr>
        <w:t>Examples</w:t>
      </w:r>
    </w:p>
    <w:p w:rsidR="00F22D2E" w:rsidRDefault="00FD2EF9" w:rsidP="00F22D2E">
      <w:r>
        <w:t>Five example scenes exist in the Git Repo in the “ExampleScenes” directory.  They are as follows:</w:t>
      </w:r>
    </w:p>
    <w:p w:rsidR="00FD2EF9" w:rsidRDefault="00FD2EF9" w:rsidP="00FD2EF9">
      <w:pPr>
        <w:pStyle w:val="ListParagraph"/>
        <w:numPr>
          <w:ilvl w:val="1"/>
          <w:numId w:val="2"/>
        </w:numPr>
      </w:pPr>
      <w:r>
        <w:t>An OR Scenario with some animated character models.</w:t>
      </w:r>
    </w:p>
    <w:p w:rsidR="00FD2EF9" w:rsidRDefault="00FD2EF9" w:rsidP="00FD2EF9">
      <w:pPr>
        <w:pStyle w:val="ListParagraph"/>
        <w:numPr>
          <w:ilvl w:val="1"/>
          <w:numId w:val="2"/>
        </w:numPr>
      </w:pPr>
      <w:r>
        <w:t>A Jungle scene with some animation, terrain, lighting, etc.</w:t>
      </w:r>
    </w:p>
    <w:p w:rsidR="00FD2EF9" w:rsidRDefault="00FD2EF9" w:rsidP="00FD2EF9">
      <w:pPr>
        <w:pStyle w:val="ListParagraph"/>
        <w:numPr>
          <w:ilvl w:val="1"/>
          <w:numId w:val="2"/>
        </w:numPr>
      </w:pPr>
      <w:r>
        <w:t>A Survival Shooter scenario that is a Unity example project adapted to UniCave</w:t>
      </w:r>
    </w:p>
    <w:p w:rsidR="00FD2EF9" w:rsidRDefault="00FD2EF9" w:rsidP="00FD2EF9">
      <w:pPr>
        <w:pStyle w:val="ListParagraph"/>
        <w:numPr>
          <w:ilvl w:val="1"/>
          <w:numId w:val="2"/>
        </w:numPr>
      </w:pPr>
      <w:r>
        <w:t>The classic Tuscany demo – from an earlier version of Unity brought into 5.5 (lighting may be off currently).</w:t>
      </w:r>
    </w:p>
    <w:p w:rsidR="00FD2EF9" w:rsidRPr="00F22D2E" w:rsidRDefault="00FD2EF9" w:rsidP="00FD2EF9">
      <w:pPr>
        <w:pStyle w:val="ListParagraph"/>
        <w:numPr>
          <w:ilvl w:val="1"/>
          <w:numId w:val="2"/>
        </w:numPr>
      </w:pPr>
      <w:r>
        <w:t>A Space Corridor demo that has a variety of more advanced lighting effects.</w:t>
      </w:r>
    </w:p>
    <w:p w:rsidR="005900BF" w:rsidRDefault="005900BF" w:rsidP="005900BF">
      <w:pPr>
        <w:pStyle w:val="ListParagraph"/>
        <w:ind w:left="360"/>
        <w:rPr>
          <w:b/>
        </w:rPr>
      </w:pPr>
    </w:p>
    <w:p w:rsidR="005900BF" w:rsidRPr="007C7203" w:rsidRDefault="005900BF" w:rsidP="007C7203">
      <w:pPr>
        <w:pStyle w:val="ListParagraph"/>
        <w:numPr>
          <w:ilvl w:val="0"/>
          <w:numId w:val="2"/>
        </w:numPr>
        <w:rPr>
          <w:b/>
        </w:rPr>
      </w:pPr>
      <w:r>
        <w:rPr>
          <w:b/>
        </w:rPr>
        <w:t>Best Practices</w:t>
      </w:r>
    </w:p>
    <w:p w:rsidR="002A372F" w:rsidRDefault="009C4BB2" w:rsidP="009C4BB2">
      <w:r>
        <w:t>This section mostly applies to clustered setups.  When trying to have a scene work correctly across a cluster, some editing and adjustments may be needed in any custom scripts that exist with the scene.</w:t>
      </w:r>
      <w:r w:rsidR="00AA5C12">
        <w:t xml:space="preserve">  </w:t>
      </w:r>
      <w:r w:rsidR="00854ECC">
        <w:t xml:space="preserve">In </w:t>
      </w:r>
      <w:r w:rsidR="00854ECC">
        <w:lastRenderedPageBreak/>
        <w:t xml:space="preserve">general, the goal should be to have as much happen as possible on a head node of the cluster, and have things that occur here reflected across the rest of the nodes in the cluster.  </w:t>
      </w:r>
      <w:r w:rsidR="00AA5C12">
        <w:t>Here are some guidelines that should help obtain a seamless display of a Unity3D scene across a clustered setup:</w:t>
      </w:r>
    </w:p>
    <w:p w:rsidR="00AA5C12" w:rsidRDefault="00AA5C12" w:rsidP="00AA5C12">
      <w:pPr>
        <w:pStyle w:val="ListParagraph"/>
        <w:numPr>
          <w:ilvl w:val="1"/>
          <w:numId w:val="2"/>
        </w:numPr>
      </w:pPr>
      <w:r>
        <w:t>By default</w:t>
      </w:r>
      <w:r w:rsidR="00854ECC">
        <w:t>,</w:t>
      </w:r>
      <w:r>
        <w:t xml:space="preserve"> the NetworkingSync script adds a NetworkView component to all Game Objects that have a Rigid Body component upon scene start, this is to help ensure synchronization for physics-based objects.</w:t>
      </w:r>
    </w:p>
    <w:p w:rsidR="00AA5C12" w:rsidRDefault="00AA5C12" w:rsidP="00AA5C12">
      <w:pPr>
        <w:pStyle w:val="ListParagraph"/>
        <w:numPr>
          <w:ilvl w:val="1"/>
          <w:numId w:val="2"/>
        </w:numPr>
      </w:pPr>
      <w:r>
        <w:t>For objects that may spa</w:t>
      </w:r>
      <w:r w:rsidR="00854ECC">
        <w:t>wn during run-time but after</w:t>
      </w:r>
      <w:r>
        <w:t xml:space="preserve"> initial loading, place NetworkView components on those objects / prefabs ahead of time.  Observe the rigid body or transform component of the object.</w:t>
      </w:r>
    </w:p>
    <w:p w:rsidR="00AA5C12" w:rsidRDefault="00AA5C12" w:rsidP="00AA5C12">
      <w:pPr>
        <w:pStyle w:val="ListParagraph"/>
        <w:numPr>
          <w:ilvl w:val="1"/>
          <w:numId w:val="2"/>
        </w:numPr>
      </w:pPr>
      <w:r>
        <w:t>Instead of calling “Instanti</w:t>
      </w:r>
      <w:r w:rsidR="00854ECC">
        <w:t>ate” on an object that spawns during run-</w:t>
      </w:r>
      <w:r>
        <w:t>time, instead call “Network.Instantiate” only on the head node of your cluster.</w:t>
      </w:r>
    </w:p>
    <w:p w:rsidR="00DA53F7" w:rsidRDefault="00854ECC" w:rsidP="00AA5C12">
      <w:pPr>
        <w:pStyle w:val="ListParagraph"/>
        <w:numPr>
          <w:ilvl w:val="1"/>
          <w:numId w:val="2"/>
        </w:numPr>
      </w:pPr>
      <w:r>
        <w:t xml:space="preserve"> </w:t>
      </w:r>
    </w:p>
    <w:p w:rsidR="000E4EB4" w:rsidRDefault="000E4EB4" w:rsidP="000E4EB4">
      <w:pPr>
        <w:pStyle w:val="ListParagraph"/>
        <w:ind w:left="1080"/>
      </w:pPr>
    </w:p>
    <w:p w:rsidR="009C4BB2" w:rsidRDefault="00C76E2F" w:rsidP="00C76E2F">
      <w:pPr>
        <w:pStyle w:val="ListParagraph"/>
        <w:numPr>
          <w:ilvl w:val="0"/>
          <w:numId w:val="2"/>
        </w:numPr>
        <w:rPr>
          <w:b/>
        </w:rPr>
      </w:pPr>
      <w:r>
        <w:rPr>
          <w:b/>
        </w:rPr>
        <w:t>Coming Soon</w:t>
      </w:r>
    </w:p>
    <w:p w:rsidR="00C76E2F" w:rsidRDefault="00C76E2F" w:rsidP="00C76E2F">
      <w:pPr>
        <w:pStyle w:val="ListParagraph"/>
        <w:ind w:left="360"/>
      </w:pPr>
    </w:p>
    <w:p w:rsidR="00C76E2F" w:rsidRDefault="00C76E2F" w:rsidP="00C76E2F">
      <w:pPr>
        <w:pStyle w:val="ListParagraph"/>
        <w:ind w:left="360"/>
      </w:pPr>
      <w:r>
        <w:t xml:space="preserve">We are currently </w:t>
      </w:r>
      <w:r w:rsidR="000E4EB4">
        <w:t>working on support for different</w:t>
      </w:r>
      <w:r>
        <w:t xml:space="preserve"> input devices across</w:t>
      </w:r>
      <w:r w:rsidR="000E4EB4">
        <w:t xml:space="preserve"> a cluster, including game pads, Microsoft Kinect, and eventually others.</w:t>
      </w:r>
    </w:p>
    <w:p w:rsidR="00C76E2F" w:rsidRPr="00C76E2F" w:rsidRDefault="00C76E2F" w:rsidP="00C76E2F">
      <w:pPr>
        <w:pStyle w:val="ListParagraph"/>
        <w:ind w:left="360"/>
        <w:rPr>
          <w:b/>
        </w:rPr>
      </w:pPr>
    </w:p>
    <w:p w:rsidR="00E92C52" w:rsidRPr="007C7203" w:rsidRDefault="00E92C52" w:rsidP="007C7203">
      <w:pPr>
        <w:pStyle w:val="ListParagraph"/>
        <w:numPr>
          <w:ilvl w:val="0"/>
          <w:numId w:val="2"/>
        </w:numPr>
        <w:rPr>
          <w:b/>
        </w:rPr>
      </w:pPr>
      <w:r w:rsidRPr="007C7203">
        <w:rPr>
          <w:b/>
        </w:rPr>
        <w:t>Change Log</w:t>
      </w:r>
    </w:p>
    <w:p w:rsidR="004C26A0" w:rsidRDefault="004C26A0" w:rsidP="00E92C52">
      <w:r>
        <w:t>3/16/2016 – version 1.1: Updating documentation after consolidating and simplifying scripts.</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t>12/15/2016 – version 0.3: Added functionality to support Unity’s native Stereoscopic (non-head mounted) VR flag.  Got rid of the need for the UpdateProjectionPosition script on all cameras.  Corrections to MasterTrackingData script.  Testing and verification on Untiy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4EFF"/>
    <w:rsid w:val="000663B8"/>
    <w:rsid w:val="000845E3"/>
    <w:rsid w:val="00084A9E"/>
    <w:rsid w:val="000A6F19"/>
    <w:rsid w:val="000B5BD6"/>
    <w:rsid w:val="000C1FCA"/>
    <w:rsid w:val="000C4380"/>
    <w:rsid w:val="000D3A66"/>
    <w:rsid w:val="000D42CB"/>
    <w:rsid w:val="000E4EB4"/>
    <w:rsid w:val="00100E9A"/>
    <w:rsid w:val="0010657C"/>
    <w:rsid w:val="00152DC5"/>
    <w:rsid w:val="001541B1"/>
    <w:rsid w:val="00164E8B"/>
    <w:rsid w:val="001B2675"/>
    <w:rsid w:val="001C79C7"/>
    <w:rsid w:val="001E0E86"/>
    <w:rsid w:val="001F445A"/>
    <w:rsid w:val="002272D0"/>
    <w:rsid w:val="00245809"/>
    <w:rsid w:val="0025616D"/>
    <w:rsid w:val="00260D46"/>
    <w:rsid w:val="00270674"/>
    <w:rsid w:val="00274865"/>
    <w:rsid w:val="00276457"/>
    <w:rsid w:val="00282C60"/>
    <w:rsid w:val="002837E3"/>
    <w:rsid w:val="002A372F"/>
    <w:rsid w:val="002D4C2F"/>
    <w:rsid w:val="003036B3"/>
    <w:rsid w:val="00336D70"/>
    <w:rsid w:val="00341F3F"/>
    <w:rsid w:val="00353B39"/>
    <w:rsid w:val="0035438C"/>
    <w:rsid w:val="00380D24"/>
    <w:rsid w:val="003A632E"/>
    <w:rsid w:val="003B7C06"/>
    <w:rsid w:val="003E7315"/>
    <w:rsid w:val="003F18FB"/>
    <w:rsid w:val="003F5E49"/>
    <w:rsid w:val="004012A2"/>
    <w:rsid w:val="00416667"/>
    <w:rsid w:val="004256E3"/>
    <w:rsid w:val="0042702D"/>
    <w:rsid w:val="00462613"/>
    <w:rsid w:val="004C26A0"/>
    <w:rsid w:val="004C7B40"/>
    <w:rsid w:val="004E2C2D"/>
    <w:rsid w:val="004F6CA1"/>
    <w:rsid w:val="005177DA"/>
    <w:rsid w:val="005900BF"/>
    <w:rsid w:val="005953C2"/>
    <w:rsid w:val="005C2744"/>
    <w:rsid w:val="005C40FD"/>
    <w:rsid w:val="005D45AD"/>
    <w:rsid w:val="005F39A0"/>
    <w:rsid w:val="006064BF"/>
    <w:rsid w:val="00612926"/>
    <w:rsid w:val="006330BF"/>
    <w:rsid w:val="006335DF"/>
    <w:rsid w:val="00644081"/>
    <w:rsid w:val="00677180"/>
    <w:rsid w:val="00692043"/>
    <w:rsid w:val="006B0C57"/>
    <w:rsid w:val="006B4E92"/>
    <w:rsid w:val="006B6682"/>
    <w:rsid w:val="006D2A14"/>
    <w:rsid w:val="006E0013"/>
    <w:rsid w:val="006E152C"/>
    <w:rsid w:val="006F289E"/>
    <w:rsid w:val="006F4A48"/>
    <w:rsid w:val="007035C2"/>
    <w:rsid w:val="00710C23"/>
    <w:rsid w:val="00713A2A"/>
    <w:rsid w:val="00752479"/>
    <w:rsid w:val="007540AE"/>
    <w:rsid w:val="007B28D5"/>
    <w:rsid w:val="007B38BD"/>
    <w:rsid w:val="007B77B6"/>
    <w:rsid w:val="007C7203"/>
    <w:rsid w:val="007D0E54"/>
    <w:rsid w:val="007D6D7F"/>
    <w:rsid w:val="007E4337"/>
    <w:rsid w:val="0080131B"/>
    <w:rsid w:val="00802A82"/>
    <w:rsid w:val="008057B9"/>
    <w:rsid w:val="00807D60"/>
    <w:rsid w:val="00825F28"/>
    <w:rsid w:val="00854ECC"/>
    <w:rsid w:val="00860FBD"/>
    <w:rsid w:val="008801D8"/>
    <w:rsid w:val="008828AA"/>
    <w:rsid w:val="00882FBB"/>
    <w:rsid w:val="008A74AC"/>
    <w:rsid w:val="008E408F"/>
    <w:rsid w:val="00923D3F"/>
    <w:rsid w:val="00947136"/>
    <w:rsid w:val="009659E8"/>
    <w:rsid w:val="00993830"/>
    <w:rsid w:val="009B3E3C"/>
    <w:rsid w:val="009B484C"/>
    <w:rsid w:val="009C4BB2"/>
    <w:rsid w:val="009D3B01"/>
    <w:rsid w:val="009E1234"/>
    <w:rsid w:val="009F29F4"/>
    <w:rsid w:val="00A01D5F"/>
    <w:rsid w:val="00A02EE7"/>
    <w:rsid w:val="00A16E85"/>
    <w:rsid w:val="00A27C7F"/>
    <w:rsid w:val="00A30D3A"/>
    <w:rsid w:val="00A80D9C"/>
    <w:rsid w:val="00A83074"/>
    <w:rsid w:val="00AA00E2"/>
    <w:rsid w:val="00AA12CB"/>
    <w:rsid w:val="00AA5C12"/>
    <w:rsid w:val="00AB14EE"/>
    <w:rsid w:val="00AC2E7B"/>
    <w:rsid w:val="00AC70A0"/>
    <w:rsid w:val="00AF7866"/>
    <w:rsid w:val="00B12539"/>
    <w:rsid w:val="00B30D31"/>
    <w:rsid w:val="00B3114C"/>
    <w:rsid w:val="00B32DBD"/>
    <w:rsid w:val="00B5654C"/>
    <w:rsid w:val="00B57D03"/>
    <w:rsid w:val="00B85D09"/>
    <w:rsid w:val="00B864DB"/>
    <w:rsid w:val="00B969E2"/>
    <w:rsid w:val="00BA27BB"/>
    <w:rsid w:val="00BA7D2E"/>
    <w:rsid w:val="00BD2891"/>
    <w:rsid w:val="00BD7CF1"/>
    <w:rsid w:val="00BE2D81"/>
    <w:rsid w:val="00BF3F85"/>
    <w:rsid w:val="00BF7574"/>
    <w:rsid w:val="00C220E0"/>
    <w:rsid w:val="00C27337"/>
    <w:rsid w:val="00C43E47"/>
    <w:rsid w:val="00C65D23"/>
    <w:rsid w:val="00C70983"/>
    <w:rsid w:val="00C76E2F"/>
    <w:rsid w:val="00C846BF"/>
    <w:rsid w:val="00C92214"/>
    <w:rsid w:val="00CB68E4"/>
    <w:rsid w:val="00CD3D25"/>
    <w:rsid w:val="00CD53F6"/>
    <w:rsid w:val="00CF6000"/>
    <w:rsid w:val="00D0713C"/>
    <w:rsid w:val="00D1154D"/>
    <w:rsid w:val="00D34250"/>
    <w:rsid w:val="00D82456"/>
    <w:rsid w:val="00D94C32"/>
    <w:rsid w:val="00DA53F7"/>
    <w:rsid w:val="00DB4E53"/>
    <w:rsid w:val="00DE50E8"/>
    <w:rsid w:val="00E10090"/>
    <w:rsid w:val="00E40A5F"/>
    <w:rsid w:val="00E4546D"/>
    <w:rsid w:val="00E505A3"/>
    <w:rsid w:val="00E92C52"/>
    <w:rsid w:val="00EB43BC"/>
    <w:rsid w:val="00EC2DAF"/>
    <w:rsid w:val="00EC54A0"/>
    <w:rsid w:val="00F20A2C"/>
    <w:rsid w:val="00F22D2E"/>
    <w:rsid w:val="00F31217"/>
    <w:rsid w:val="00F54A4E"/>
    <w:rsid w:val="00F808CD"/>
    <w:rsid w:val="00F845D1"/>
    <w:rsid w:val="00FC1854"/>
    <w:rsid w:val="00FC3E01"/>
    <w:rsid w:val="00FC493E"/>
    <w:rsid w:val="00FD2EF9"/>
    <w:rsid w:val="00FD5970"/>
    <w:rsid w:val="00FE0074"/>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 w:type="character" w:styleId="Hyperlink">
    <w:name w:val="Hyperlink"/>
    <w:basedOn w:val="DefaultParagraphFont"/>
    <w:uiPriority w:val="99"/>
    <w:unhideWhenUsed/>
    <w:rsid w:val="00303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cave.discovery.wisc.edu/?page_id=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6768</TotalTime>
  <Pages>5</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173</cp:revision>
  <dcterms:created xsi:type="dcterms:W3CDTF">2016-10-17T14:41:00Z</dcterms:created>
  <dcterms:modified xsi:type="dcterms:W3CDTF">2017-03-31T01:32:00Z</dcterms:modified>
</cp:coreProperties>
</file>