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36"/>
        </w:rPr>
        <w:t>PANDUAN PROYEK AKHIR ANALISIS DATA</w:t>
      </w:r>
    </w:p>
    <w:p>
      <w:pPr>
        <w:jc w:val="center"/>
      </w:pPr>
      <w:r>
        <w:rPr>
          <w:i/>
          <w:color w:val="555555"/>
          <w:sz w:val="24"/>
        </w:rPr>
        <w:t>Dataset: E-Commerce Public Dataset</w:t>
      </w:r>
    </w:p>
    <w:p>
      <w:pPr>
        <w:pStyle w:val="Heading1"/>
      </w:pPr>
      <w:r>
        <w:rPr>
          <w:rFonts w:ascii="Arial" w:hAnsi="Arial"/>
          <w:color w:val="2E4057"/>
        </w:rPr>
        <w:t>Pengantar</w:t>
      </w:r>
    </w:p>
    <w:p>
      <w:r>
        <w:t>Selamat! Akhirnya Anda telah sampai di penghujung pembelajaran pada kelas ini. Sejauh ini, Anda telah mempelajari berbagai topik mengenai proses analisis data seperti berikut.</w:t>
      </w:r>
    </w:p>
    <w:p>
      <w:pPr>
        <w:pStyle w:val="ListBullet"/>
      </w:pPr>
      <w:r>
        <w:t>Dasar-Dasar Analisis Data</w:t>
      </w:r>
    </w:p>
    <w:p>
      <w:pPr>
        <w:pStyle w:val="ListBullet"/>
      </w:pPr>
      <w:r>
        <w:t>Penerapan Dasar-Dasar Descriptive Statistics</w:t>
      </w:r>
    </w:p>
    <w:p>
      <w:pPr>
        <w:pStyle w:val="ListBullet"/>
      </w:pPr>
      <w:r>
        <w:t>Pertimbangan dalam Pengolahan Data</w:t>
      </w:r>
    </w:p>
    <w:p>
      <w:pPr>
        <w:pStyle w:val="ListBullet"/>
      </w:pPr>
      <w:r>
        <w:t>Data Wrangling</w:t>
      </w:r>
    </w:p>
    <w:p>
      <w:pPr>
        <w:pStyle w:val="ListBullet"/>
      </w:pPr>
      <w:r>
        <w:t>Exploratory Data Analysis</w:t>
      </w:r>
    </w:p>
    <w:p>
      <w:pPr>
        <w:pStyle w:val="ListBullet"/>
      </w:pPr>
      <w:r>
        <w:t>Data Visualization</w:t>
      </w:r>
    </w:p>
    <w:p>
      <w:pPr>
        <w:pStyle w:val="ListBullet"/>
      </w:pPr>
      <w:r>
        <w:t>Pengembangan Dashboard</w:t>
      </w:r>
    </w:p>
    <w:p>
      <w:r>
        <w:t>Tentu Anda juga sudah mengerjakan seluruh latihan yang diberikan pada materi tersebut.</w:t>
      </w:r>
    </w:p>
    <w:p>
      <w:r>
        <w:t xml:space="preserve">Untuk lulus dari kelas ini, Anda harus mengerjakan sebuah proyek akhir sesuai kriteria yang akan disampaikan. Pada proyek akhir ini Anda akan diminta untuk melakukan proses analisis menggunakan dataset </w:t>
      </w:r>
      <w:r>
        <w:rPr>
          <w:b/>
        </w:rPr>
        <w:t>E-Commerce Public Dataset</w:t>
      </w:r>
      <w:r>
        <w:t>.</w:t>
      </w:r>
    </w:p>
    <w:p>
      <w:r>
        <w:t>Tim Reviewer akan memeriksa pekerjaan Anda serta memberikan review pada proyek yang dibuat.</w:t>
      </w:r>
    </w:p>
    <w:p>
      <w:pPr>
        <w:pStyle w:val="Heading1"/>
      </w:pPr>
      <w:r>
        <w:rPr>
          <w:rFonts w:ascii="Arial" w:hAnsi="Arial"/>
          <w:color w:val="2E4057"/>
        </w:rPr>
        <w:t>Kriteria Proyek Akhir</w:t>
      </w:r>
    </w:p>
    <w:p>
      <w:r>
        <w:t>Terdapat 4 kriteria utama yang harus Anda penuhi dalam mengerjakan proyek akhir ini.</w:t>
      </w:r>
    </w:p>
    <w:p>
      <w:pPr>
        <w:pStyle w:val="Heading2"/>
      </w:pPr>
      <w:r>
        <w:rPr>
          <w:rFonts w:ascii="Arial" w:hAnsi="Arial"/>
          <w:color w:val="1B6CA8"/>
        </w:rPr>
        <w:t>Kriteria 1: Menggunakan Dataset yang Telah Disediakan</w:t>
      </w:r>
    </w:p>
    <w:p>
      <w:r>
        <w:t>Dataset yang dipilih untuk proyek ini adalah:</w:t>
      </w:r>
    </w:p>
    <w:p>
      <w:pPr>
        <w:pStyle w:val="ListBullet"/>
      </w:pPr>
      <w:r>
        <w:rPr>
          <w:b/>
        </w:rPr>
        <w:t>E-Commerce Public Dataset</w:t>
      </w:r>
    </w:p>
    <w:p>
      <w:pPr>
        <w:pStyle w:val="Heading2"/>
      </w:pPr>
      <w:r>
        <w:rPr>
          <w:rFonts w:ascii="Arial" w:hAnsi="Arial"/>
          <w:color w:val="1B6CA8"/>
        </w:rPr>
        <w:t>Kriteria 2: Melakukan Seluruh Proses Analisis Data</w:t>
      </w:r>
    </w:p>
    <w:p>
      <w:r>
        <w:t>Anda harus melakukan seluruh proses analisis data mulai dari mendefinisikan pertanyaan hingga membuat rekomendasi action item dari hasil analisis.</w:t>
      </w:r>
    </w:p>
    <w:p>
      <w:pPr>
        <w:pStyle w:val="Heading3"/>
      </w:pPr>
      <w:r>
        <w:rPr>
          <w:rFonts w:ascii="Arial" w:hAnsi="Arial"/>
          <w:color w:val="2980B9"/>
        </w:rPr>
        <w:t>1. Menentukan Pertanyaan Bisnis</w:t>
      </w:r>
    </w:p>
    <w:p>
      <w:r>
        <w:t xml:space="preserve">Minimal terdapat 2 buah pertanyaan bisnis yang ingin dijawab melalui proses analisis data. Pertanyaan tersebut haruslah menerapkan metode </w:t>
      </w:r>
      <w:r>
        <w:rPr>
          <w:b/>
        </w:rPr>
        <w:t>SMART Question</w:t>
      </w:r>
      <w:r>
        <w:t>:</w:t>
      </w:r>
    </w:p>
    <w:tbl>
      <w:tblPr>
        <w:tblStyle w:val="TableGrid"/>
        <w:tblW w:type="auto" w:w="0"/>
        <w:tblLook w:firstColumn="1" w:firstRow="1" w:lastColumn="0" w:lastRow="0" w:noHBand="0" w:noVBand="1" w:val="04A0"/>
      </w:tblPr>
      <w:tblGrid>
        <w:gridCol w:w="4320"/>
        <w:gridCol w:w="4320"/>
      </w:tblGrid>
      <w:tr>
        <w:tc>
          <w:tcPr>
            <w:tcW w:type="dxa" w:w="4320"/>
            <w:shd w:fill="1B6CA8"/>
          </w:tcPr>
          <w:p>
            <w:r>
              <w:rPr>
                <w:b/>
                <w:color w:val="FFFFFF"/>
              </w:rPr>
              <w:t>Elemen</w:t>
            </w:r>
          </w:p>
        </w:tc>
        <w:tc>
          <w:tcPr>
            <w:tcW w:type="dxa" w:w="4320"/>
            <w:shd w:fill="1B6CA8"/>
          </w:tcPr>
          <w:p>
            <w:r>
              <w:rPr>
                <w:b/>
                <w:color w:val="FFFFFF"/>
              </w:rPr>
              <w:t>Penjelasan</w:t>
            </w:r>
          </w:p>
        </w:tc>
      </w:tr>
      <w:tr>
        <w:tc>
          <w:tcPr>
            <w:tcW w:type="dxa" w:w="4320"/>
            <w:shd w:fill="EBF5FB"/>
          </w:tcPr>
          <w:p>
            <w:r>
              <w:t>S - Specific</w:t>
            </w:r>
          </w:p>
        </w:tc>
        <w:tc>
          <w:tcPr>
            <w:tcW w:type="dxa" w:w="4320"/>
            <w:shd w:fill="EBF5FB"/>
          </w:tcPr>
          <w:p>
            <w:r>
              <w:t>Pertanyaan harus jelas, fokus pada sebuah topik tertentu, dan tidak bermakna ganda. Hindari pertanyaan yang terlalu luas.</w:t>
            </w:r>
          </w:p>
        </w:tc>
      </w:tr>
      <w:tr>
        <w:tc>
          <w:tcPr>
            <w:tcW w:type="dxa" w:w="4320"/>
          </w:tcPr>
          <w:p>
            <w:r>
              <w:t>M - Measurable</w:t>
            </w:r>
          </w:p>
        </w:tc>
        <w:tc>
          <w:tcPr>
            <w:tcW w:type="dxa" w:w="4320"/>
          </w:tcPr>
          <w:p>
            <w:r>
              <w:t>Pertanyaan harus bisa dijawab dengan angka atau matriks yang konkret. Anda harus tahu apa yang akan dihitung.</w:t>
            </w:r>
          </w:p>
        </w:tc>
      </w:tr>
      <w:tr>
        <w:tc>
          <w:tcPr>
            <w:tcW w:type="dxa" w:w="4320"/>
            <w:shd w:fill="EBF5FB"/>
          </w:tcPr>
          <w:p>
            <w:r>
              <w:t>A - Action-Oriented</w:t>
            </w:r>
          </w:p>
        </w:tc>
        <w:tc>
          <w:tcPr>
            <w:tcW w:type="dxa" w:w="4320"/>
            <w:shd w:fill="EBF5FB"/>
          </w:tcPr>
          <w:p>
            <w:r>
              <w:t>Hasil dari pertanyaan harus bisa memberikan arahan untuk melakukan tindakan nyata. Jika pertanyaan terjawab, stakeholder harus tahu apa langkah selanjutnya.</w:t>
            </w:r>
          </w:p>
        </w:tc>
      </w:tr>
      <w:tr>
        <w:tc>
          <w:tcPr>
            <w:tcW w:type="dxa" w:w="4320"/>
          </w:tcPr>
          <w:p>
            <w:r>
              <w:t>R - Relevant</w:t>
            </w:r>
          </w:p>
        </w:tc>
        <w:tc>
          <w:tcPr>
            <w:tcW w:type="dxa" w:w="4320"/>
          </w:tcPr>
          <w:p>
            <w:r>
              <w:t>Hasil dari pertanyaan harus sejalan dengan tujuan utama bisnis atau masalah yang sedang dihadapi.</w:t>
            </w:r>
          </w:p>
        </w:tc>
      </w:tr>
      <w:tr>
        <w:tc>
          <w:tcPr>
            <w:tcW w:type="dxa" w:w="4320"/>
            <w:shd w:fill="EBF5FB"/>
          </w:tcPr>
          <w:p>
            <w:r>
              <w:t>T - Time-bound</w:t>
            </w:r>
          </w:p>
        </w:tc>
        <w:tc>
          <w:tcPr>
            <w:tcW w:type="dxa" w:w="4320"/>
            <w:shd w:fill="EBF5FB"/>
          </w:tcPr>
          <w:p>
            <w:r>
              <w:t>Pertanyaan harus ada batasan waktu yang jelas agar analisis memiliki konteks yang tepat.</w:t>
            </w:r>
          </w:p>
        </w:tc>
      </w:tr>
    </w:tbl>
    <w:p/>
    <w:p>
      <w:r>
        <w:rPr>
          <w:b/>
        </w:rPr>
        <w:t>Contoh pertanyaan bisnis SMART:</w:t>
      </w:r>
    </w:p>
    <w:p>
      <w:r>
        <w:rPr>
          <w:i/>
          <w:color w:val="2E4057"/>
        </w:rPr>
        <w:t>“Faktor apa saja yang memengaruhi penurunan conversion rate pada pengguna aplikasi Android di wilayah Jabodetabek sebesar 5% selama periode Flash Sale Maret 2026?”</w:t>
      </w:r>
    </w:p>
    <w:p>
      <w:pPr>
        <w:pStyle w:val="Heading3"/>
      </w:pPr>
      <w:r>
        <w:rPr>
          <w:rFonts w:ascii="Arial" w:hAnsi="Arial"/>
          <w:color w:val="2980B9"/>
        </w:rPr>
        <w:t>2. Data Wrangling</w:t>
      </w:r>
    </w:p>
    <w:p>
      <w:r>
        <w:t>Terdiri dari 3 tahap utama:</w:t>
      </w:r>
    </w:p>
    <w:p>
      <w:pPr>
        <w:pStyle w:val="ListBullet"/>
      </w:pPr>
      <w:r>
        <w:rPr>
          <w:b/>
        </w:rPr>
        <w:t xml:space="preserve">Gathering Data: </w:t>
      </w:r>
      <w:r>
        <w:t>Kumpulkan dan muat semua data yang dibutuhkan ke dalam format DataFrame.</w:t>
      </w:r>
    </w:p>
    <w:p>
      <w:pPr>
        <w:pStyle w:val="ListBullet"/>
      </w:pPr>
      <w:r>
        <w:rPr>
          <w:b/>
        </w:rPr>
        <w:t xml:space="preserve">Assessing Data: </w:t>
      </w:r>
      <w:r>
        <w:t>Nilai kualitas data. Minimal identifikasi 2 permasalahan seperti: missing value, invalid value, duplicate data, inaccurate value, inconsistent value, atau outlier. Setelah itu sebutkan solusi yang akan dilakukan di tahap cleaning.</w:t>
      </w:r>
    </w:p>
    <w:p>
      <w:pPr>
        <w:pStyle w:val="ListBullet"/>
      </w:pPr>
      <w:r>
        <w:rPr>
          <w:b/>
        </w:rPr>
        <w:t xml:space="preserve">Cleaning Data: </w:t>
      </w:r>
      <w:r>
        <w:t>Lakukan pembersihan data dari masalah yang ditemukan pada tahap Assessing Data.</w:t>
      </w:r>
    </w:p>
    <w:p>
      <w:pPr>
        <w:pStyle w:val="Heading3"/>
      </w:pPr>
      <w:r>
        <w:rPr>
          <w:rFonts w:ascii="Arial" w:hAnsi="Arial"/>
          <w:color w:val="2980B9"/>
        </w:rPr>
        <w:t>3. Exploratory Data Analysis (EDA)</w:t>
      </w:r>
    </w:p>
    <w:p>
      <w:r>
        <w:t>Lakukan eksplorasi data guna menjawab pertanyaan bisnis. Ketentuan:</w:t>
      </w:r>
    </w:p>
    <w:p>
      <w:pPr>
        <w:pStyle w:val="ListBullet"/>
      </w:pPr>
      <w:r>
        <w:t>Minimal terdapat 2 pertanyaan bisnis yang ingin diselesaikan melalui proses EDA.</w:t>
      </w:r>
    </w:p>
    <w:p>
      <w:pPr>
        <w:pStyle w:val="ListBullet"/>
      </w:pPr>
      <w:r>
        <w:t>Gunakan berbagai method dan function dalam library Python untuk memahami data: rangkuman statistik, grouping, agregasi, dll.</w:t>
      </w:r>
    </w:p>
    <w:p>
      <w:pPr>
        <w:pStyle w:val="Heading3"/>
      </w:pPr>
      <w:r>
        <w:rPr>
          <w:rFonts w:ascii="Arial" w:hAnsi="Arial"/>
          <w:color w:val="2980B9"/>
        </w:rPr>
        <w:t>4. Visualization &amp; Explanatory Analysis</w:t>
      </w:r>
    </w:p>
    <w:p>
      <w:pPr>
        <w:pStyle w:val="ListBullet"/>
      </w:pPr>
      <w:r>
        <w:t>Minimal terdapat 2 buah visualisasi data untuk menjawab pertanyaan bisnis.</w:t>
      </w:r>
    </w:p>
    <w:p>
      <w:pPr>
        <w:pStyle w:val="ListBullet"/>
      </w:pPr>
      <w:r>
        <w:t>Pastikan setiap pertanyaan bisnis terjawab oleh minimal 1 visualisasi.</w:t>
      </w:r>
    </w:p>
    <w:p>
      <w:pPr>
        <w:pStyle w:val="Heading3"/>
      </w:pPr>
      <w:r>
        <w:rPr>
          <w:rFonts w:ascii="Arial" w:hAnsi="Arial"/>
          <w:color w:val="2980B9"/>
        </w:rPr>
        <w:t>5. Conclusion &amp; Recommendation</w:t>
      </w:r>
    </w:p>
    <w:p>
      <w:pPr>
        <w:pStyle w:val="ListBullet"/>
      </w:pPr>
      <w:r>
        <w:t>Minimal terdapat 2 buah kesimpulan dari hasil visualisasi data yang sekaligus menjawab pertanyaan bisnis.</w:t>
      </w:r>
    </w:p>
    <w:p>
      <w:pPr>
        <w:pStyle w:val="ListBullet"/>
      </w:pPr>
      <w:r>
        <w:t>Pastikan ada kesimpulan untuk setiap pertanyaan bisnis.</w:t>
      </w:r>
    </w:p>
    <w:p>
      <w:pPr>
        <w:pStyle w:val="ListBullet"/>
      </w:pPr>
      <w:r>
        <w:t>Buat minimal 1 rekomendasi akhir berupa action item dari kesimpulan yang telah didapatkan.</w:t>
      </w:r>
    </w:p>
    <w:p>
      <w:pPr>
        <w:pStyle w:val="Heading2"/>
      </w:pPr>
      <w:r>
        <w:rPr>
          <w:rFonts w:ascii="Arial" w:hAnsi="Arial"/>
          <w:color w:val="1B6CA8"/>
        </w:rPr>
        <w:t>Kriteria 3: Proses Analisis Dibuat dalam Notebook yang Rapi</w:t>
      </w:r>
    </w:p>
    <w:p>
      <w:r>
        <w:t>Anda harus mengerjakan proyek analisis data menggunakan templat proyek yang telah disediakan. Tujuannya agar proyek yang dibuat terdokumentasi dengan rapi. Templat dapat diakses pada tautan yang disediakan.</w:t>
      </w:r>
    </w:p>
    <w:p>
      <w:pPr>
        <w:pStyle w:val="Heading2"/>
      </w:pPr>
      <w:r>
        <w:rPr>
          <w:rFonts w:ascii="Arial" w:hAnsi="Arial"/>
          <w:color w:val="1B6CA8"/>
        </w:rPr>
        <w:t>Kriteria 4: Membuat Dashboard Sederhana Menggunakan Streamlit</w:t>
      </w:r>
    </w:p>
    <w:p>
      <w:r>
        <w:t>Setelah melakukan proses analisis, Anda wajib membuat dashboard sebagai media untuk menyampaikan hasil analisis data secara interaktif menggunakan Streamlit, mirip seperti materi latihan sebelumnya. Pastikan dashboard dapat berjalan dengan lancar di local.</w:t>
      </w:r>
    </w:p>
    <w:p>
      <w:pPr>
        <w:pStyle w:val="Heading1"/>
      </w:pPr>
      <w:r>
        <w:rPr>
          <w:rFonts w:ascii="Arial" w:hAnsi="Arial"/>
          <w:color w:val="2E4057"/>
        </w:rPr>
        <w:t>Sistem Penilaian</w:t>
      </w:r>
    </w:p>
    <w:p>
      <w:r>
        <w:t>Submission akan dinilai dengan penilaian bintang berskala 1–5. Untuk mendapatkan nilai tinggi, terapkan saran-saran berikut:</w:t>
      </w:r>
    </w:p>
    <w:tbl>
      <w:tblPr>
        <w:tblStyle w:val="TableGrid"/>
        <w:tblW w:type="auto" w:w="0"/>
        <w:tblLook w:firstColumn="1" w:firstRow="1" w:lastColumn="0" w:lastRow="0" w:noHBand="0" w:noVBand="1" w:val="04A0"/>
      </w:tblPr>
      <w:tblGrid>
        <w:gridCol w:w="4320"/>
        <w:gridCol w:w="4320"/>
      </w:tblGrid>
      <w:tr>
        <w:tc>
          <w:tcPr>
            <w:tcW w:type="dxa" w:w="4320"/>
            <w:shd w:fill="2E4057"/>
          </w:tcPr>
          <w:p>
            <w:pPr>
              <w:jc w:val="center"/>
            </w:pPr>
            <w:r>
              <w:rPr>
                <w:b/>
                <w:color w:val="FFFFFF"/>
              </w:rPr>
              <w:t>Nilai</w:t>
            </w:r>
          </w:p>
        </w:tc>
        <w:tc>
          <w:tcPr>
            <w:tcW w:type="dxa" w:w="4320"/>
            <w:shd w:fill="2E4057"/>
          </w:tcPr>
          <w:p>
            <w:pPr>
              <w:jc w:val="center"/>
            </w:pPr>
            <w:r>
              <w:rPr>
                <w:b/>
                <w:color w:val="FFFFFF"/>
              </w:rPr>
              <w:t>Kriteria</w:t>
            </w:r>
          </w:p>
        </w:tc>
      </w:tr>
      <w:tr>
        <w:tc>
          <w:tcPr>
            <w:tcW w:type="dxa" w:w="4320"/>
            <w:shd w:fill="EBF5FB"/>
          </w:tcPr>
          <w:p>
            <w:pPr>
              <w:jc w:val="center"/>
            </w:pPr>
            <w:r>
              <w:t>★☆☆☆☆</w:t>
            </w:r>
          </w:p>
        </w:tc>
        <w:tc>
          <w:tcPr>
            <w:tcW w:type="dxa" w:w="4320"/>
            <w:shd w:fill="EBF5FB"/>
          </w:tcPr>
          <w:p>
            <w:r>
              <w:t>Semua ketentuan wajib terpenuhi, tetapi terdapat indikasi kecurangan atau plagiasi.</w:t>
            </w:r>
          </w:p>
        </w:tc>
      </w:tr>
      <w:tr>
        <w:tc>
          <w:tcPr>
            <w:tcW w:type="dxa" w:w="4320"/>
          </w:tcPr>
          <w:p>
            <w:pPr>
              <w:jc w:val="center"/>
            </w:pPr>
            <w:r>
              <w:t>★★☆☆☆</w:t>
            </w:r>
          </w:p>
        </w:tc>
        <w:tc>
          <w:tcPr>
            <w:tcW w:type="dxa" w:w="4320"/>
          </w:tcPr>
          <w:p>
            <w:r>
              <w:t>Semua ketentuan wajib terpenuhi, tetapi tidak menerapkan saran sama sekali.</w:t>
            </w:r>
          </w:p>
        </w:tc>
      </w:tr>
      <w:tr>
        <w:tc>
          <w:tcPr>
            <w:tcW w:type="dxa" w:w="4320"/>
            <w:shd w:fill="EBF5FB"/>
          </w:tcPr>
          <w:p>
            <w:pPr>
              <w:jc w:val="center"/>
            </w:pPr>
            <w:r>
              <w:t>★★★☆☆</w:t>
            </w:r>
          </w:p>
        </w:tc>
        <w:tc>
          <w:tcPr>
            <w:tcW w:type="dxa" w:w="4320"/>
            <w:shd w:fill="EBF5FB"/>
          </w:tcPr>
          <w:p>
            <w:r>
              <w:t>Semua ketentuan wajib terpenuhi dan menerapkan minimal 1 saran.</w:t>
            </w:r>
          </w:p>
        </w:tc>
      </w:tr>
      <w:tr>
        <w:tc>
          <w:tcPr>
            <w:tcW w:type="dxa" w:w="4320"/>
          </w:tcPr>
          <w:p>
            <w:pPr>
              <w:jc w:val="center"/>
            </w:pPr>
            <w:r>
              <w:t>★★★★☆</w:t>
            </w:r>
          </w:p>
        </w:tc>
        <w:tc>
          <w:tcPr>
            <w:tcW w:type="dxa" w:w="4320"/>
          </w:tcPr>
          <w:p>
            <w:r>
              <w:t>Semua ketentuan wajib terpenuhi dan menerapkan minimal 3 saran.</w:t>
            </w:r>
          </w:p>
        </w:tc>
      </w:tr>
      <w:tr>
        <w:tc>
          <w:tcPr>
            <w:tcW w:type="dxa" w:w="4320"/>
            <w:shd w:fill="EBF5FB"/>
          </w:tcPr>
          <w:p>
            <w:pPr>
              <w:jc w:val="center"/>
            </w:pPr>
            <w:r>
              <w:t>★★★★★</w:t>
            </w:r>
          </w:p>
        </w:tc>
        <w:tc>
          <w:tcPr>
            <w:tcW w:type="dxa" w:w="4320"/>
            <w:shd w:fill="EBF5FB"/>
          </w:tcPr>
          <w:p>
            <w:r>
              <w:t>Semua ketentuan wajib terpenuhi dan menerapkan semua saran.</w:t>
            </w:r>
          </w:p>
        </w:tc>
      </w:tr>
    </w:tbl>
    <w:p>
      <w:pPr>
        <w:pStyle w:val="Heading2"/>
      </w:pPr>
      <w:r>
        <w:rPr>
          <w:rFonts w:ascii="Arial" w:hAnsi="Arial"/>
          <w:color w:val="1B6CA8"/>
        </w:rPr>
        <w:t>Saran untuk Nilai Tinggi</w:t>
      </w:r>
    </w:p>
    <w:p>
      <w:pPr>
        <w:pStyle w:val="ListNumber"/>
      </w:pPr>
      <w:r>
        <w:t>Berikan dokumentasi menggunakan markdown/text cell pada notebook (.ipynb) untuk menjelaskan setiap tahapan analisis data.</w:t>
      </w:r>
    </w:p>
    <w:p>
      <w:pPr>
        <w:pStyle w:val="ListNumber"/>
      </w:pPr>
      <w:r>
        <w:t>Buat visualisasi data yang baik dan efektif dengan menerapkan prinsip desain dan integritas.</w:t>
      </w:r>
    </w:p>
    <w:p>
      <w:pPr>
        <w:pStyle w:val="ListNumber"/>
      </w:pPr>
      <w:r>
        <w:t>Deploy dashboard ke dalam Streamlit Cloud.</w:t>
      </w:r>
    </w:p>
    <w:p>
      <w:pPr>
        <w:pStyle w:val="ListNumber"/>
      </w:pPr>
      <w:r>
        <w:t>Terapkan teknik analisis lanjutan seperti RFM Analysis, Geospatial Analysis, atau Clustering (tanpa algoritma machine learning).</w:t>
      </w:r>
    </w:p>
    <w:p>
      <w:pPr>
        <w:pStyle w:val="Heading2"/>
      </w:pPr>
      <w:r>
        <w:rPr>
          <w:rFonts w:ascii="Arial" w:hAnsi="Arial"/>
          <w:color w:val="1B6CA8"/>
        </w:rPr>
        <w:t>Teknik Analisis Lanjutan (Opsional)</w:t>
      </w:r>
    </w:p>
    <w:p>
      <w:r>
        <w:rPr>
          <w:b/>
        </w:rPr>
        <w:t>RFM Analysis</w:t>
      </w:r>
    </w:p>
    <w:p>
      <w:r>
        <w:t>Bertujuan mengelompokkan pelanggan berdasarkan perilaku pembelian dengan tiga faktor:</w:t>
      </w:r>
    </w:p>
    <w:p>
      <w:pPr>
        <w:pStyle w:val="ListBullet"/>
      </w:pPr>
      <w:r>
        <w:rPr>
          <w:b/>
        </w:rPr>
        <w:t xml:space="preserve">Recency: </w:t>
      </w:r>
      <w:r>
        <w:t>Menghitung jumlah hari sejak terakhir kali pelanggan melakukan pembelian.</w:t>
      </w:r>
    </w:p>
    <w:p>
      <w:pPr>
        <w:pStyle w:val="ListBullet"/>
      </w:pPr>
      <w:r>
        <w:rPr>
          <w:b/>
        </w:rPr>
        <w:t xml:space="preserve">Frequency: </w:t>
      </w:r>
      <w:r>
        <w:t>Menghitung jumlah total transaksi yang dilakukan oleh pelanggan dalam periode tertentu.</w:t>
      </w:r>
    </w:p>
    <w:p>
      <w:pPr>
        <w:pStyle w:val="ListBullet"/>
      </w:pPr>
      <w:r>
        <w:rPr>
          <w:b/>
        </w:rPr>
        <w:t xml:space="preserve">Monetary: </w:t>
      </w:r>
      <w:r>
        <w:t>Menghitung total pengeluaran pelanggan dalam periode tersebut.</w:t>
      </w:r>
    </w:p>
    <w:p>
      <w:r>
        <w:rPr>
          <w:b/>
        </w:rPr>
        <w:t>Geospatial Analysis</w:t>
      </w:r>
    </w:p>
    <w:p>
      <w:r>
        <w:t>Bertujuan menganalisis data berdasarkan lokasi geografis untuk mengidentifikasi tren atau pola tertentu di suatu wilayah. Gunakan package seperti GeoPandas atau folium untuk membuat peta distribusi data.</w:t>
      </w:r>
    </w:p>
    <w:p>
      <w:r>
        <w:rPr>
          <w:b/>
        </w:rPr>
        <w:t>Clustering (Manual/Binning)</w:t>
      </w:r>
    </w:p>
    <w:p>
      <w:pPr>
        <w:pStyle w:val="ListBullet"/>
      </w:pPr>
      <w:r>
        <w:rPr>
          <w:b/>
        </w:rPr>
        <w:t xml:space="preserve">Manual Grouping: </w:t>
      </w:r>
      <w:r>
        <w:t>Menentukan kriteria pengelompokan berdasarkan aturan bisnis, seperti mengelompokkan pelanggan berdasarkan rentang usia, pendapatan, atau jumlah transaksi.</w:t>
      </w:r>
    </w:p>
    <w:p>
      <w:pPr>
        <w:pStyle w:val="ListBullet"/>
      </w:pPr>
      <w:r>
        <w:rPr>
          <w:b/>
        </w:rPr>
        <w:t xml:space="preserve">Binning: </w:t>
      </w:r>
      <w:r>
        <w:t>Menggunakan teknik binning untuk membagi data ke dalam interval atau kategori tertentu.</w:t>
      </w:r>
    </w:p>
    <w:p>
      <w:pPr>
        <w:pStyle w:val="Heading1"/>
      </w:pPr>
      <w:r>
        <w:rPr>
          <w:rFonts w:ascii="Arial" w:hAnsi="Arial"/>
          <w:color w:val="2E4057"/>
        </w:rPr>
        <w:t>Ketentuan Submission</w:t>
      </w:r>
    </w:p>
    <w:p>
      <w:r>
        <w:t>Berkas submission yang dikirim berupa folder proyek dalam format ZIP. Pastikan di dalamnya terdapat berkas-berkas berikut:</w:t>
      </w:r>
    </w:p>
    <w:p>
      <w:pPr>
        <w:pStyle w:val="ListBullet"/>
      </w:pPr>
      <w:r>
        <w:t>Dataset yang digunakan dalam proses analisis data.</w:t>
      </w:r>
    </w:p>
    <w:p>
      <w:pPr>
        <w:pStyle w:val="ListBullet"/>
      </w:pPr>
      <w:r>
        <w:t>Berkas Jupyter Notebook atau Colab Notebook (.ipynb) yang sudah dijalankan.</w:t>
      </w:r>
    </w:p>
    <w:p>
      <w:pPr>
        <w:pStyle w:val="ListBullet"/>
      </w:pPr>
      <w:r>
        <w:t>Berkas Python (.py) untuk membuat dashboard dengan Streamlit.</w:t>
      </w:r>
    </w:p>
    <w:p>
      <w:pPr>
        <w:pStyle w:val="ListBullet"/>
      </w:pPr>
      <w:r>
        <w:t>Berkas requirements.txt berisi library yang digunakan.</w:t>
      </w:r>
    </w:p>
    <w:p>
      <w:pPr>
        <w:pStyle w:val="ListBullet"/>
      </w:pPr>
      <w:r>
        <w:t>Berkas README.md berisi cara menjalankan dashboard.</w:t>
      </w:r>
    </w:p>
    <w:p/>
    <w:p>
      <w:r>
        <w:rPr>
          <w:b/>
        </w:rPr>
        <w:t>Struktur Direktori Submission yang Disarankan:</w:t>
      </w:r>
    </w:p>
    <w:p>
      <w:r>
        <w:rPr>
          <w:rFonts w:ascii="Courier New" w:hAnsi="Courier New"/>
          <w:sz w:val="18"/>
        </w:rPr>
        <w:t>submission/</w:t>
        <w:br/>
        <w:t>├── dashboard/</w:t>
        <w:br/>
        <w:t>│   ├── main_data.csv</w:t>
        <w:br/>
        <w:t>│   └── dashboard.py</w:t>
        <w:br/>
        <w:t>├── data/</w:t>
        <w:br/>
        <w:t>│   ├── data_1.csv</w:t>
        <w:br/>
        <w:t>│   └── data_2.csv</w:t>
        <w:br/>
        <w:t>├── notebook.ipynb</w:t>
        <w:br/>
        <w:t>├── README.md</w:t>
        <w:br/>
        <w:t>├── requirements.txt</w:t>
        <w:br/>
        <w:t>└── url.txt</w:t>
      </w:r>
    </w:p>
    <w:p>
      <w:pPr>
        <w:pStyle w:val="Heading2"/>
      </w:pPr>
      <w:r>
        <w:rPr>
          <w:rFonts w:ascii="Arial" w:hAnsi="Arial"/>
          <w:color w:val="1B6CA8"/>
        </w:rPr>
        <w:t>Catatan Penting per Saran</w:t>
      </w:r>
    </w:p>
    <w:p>
      <w:pPr>
        <w:pStyle w:val="ListBullet"/>
      </w:pPr>
      <w:r>
        <w:rPr>
          <w:b/>
        </w:rPr>
        <w:t xml:space="preserve">Saran 1 (Dokumentasi): </w:t>
      </w:r>
      <w:r>
        <w:t>Berikan rangkuman berupa insight yang diperoleh dari setiap tahapan analisis, mulai dari Gathering Data hingga Explanatory Analysis.</w:t>
      </w:r>
    </w:p>
    <w:p>
      <w:pPr>
        <w:pStyle w:val="ListBullet"/>
      </w:pPr>
      <w:r>
        <w:rPr>
          <w:b/>
        </w:rPr>
        <w:t xml:space="preserve">Saran 2 (Visualisasi): </w:t>
      </w:r>
      <w:r>
        <w:t>Pastikan seluruh visualisasi yang dibuat telah menerapkan prinsip desain dan integritas.</w:t>
      </w:r>
    </w:p>
    <w:p>
      <w:pPr>
        <w:pStyle w:val="ListBullet"/>
      </w:pPr>
      <w:r>
        <w:rPr>
          <w:b/>
        </w:rPr>
        <w:t xml:space="preserve">Saran 3 (Deploy): </w:t>
      </w:r>
      <w:r>
        <w:t>Tuliskan tautan dashboard dalam berkas url.txt.</w:t>
      </w:r>
    </w:p>
    <w:p>
      <w:pPr>
        <w:pStyle w:val="ListBullet"/>
      </w:pPr>
      <w:r>
        <w:rPr>
          <w:b/>
        </w:rPr>
        <w:t xml:space="preserve">Saran 4 (Analisis Lanjutan): </w:t>
      </w:r>
      <w:r>
        <w:t>Tulis penjelasan atau tujuan dari teknik analisis yang dilakukan dalam markdown/text cell pada Jupyter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