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21B43D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474931BA" w:rsidR="00D92D27" w:rsidRDefault="00D92D27" w:rsidP="00D92D27">
      <w:pPr>
        <w:pStyle w:val="PargrafodaLista"/>
        <w:numPr>
          <w:ilvl w:val="0"/>
          <w:numId w:val="1"/>
        </w:numPr>
      </w:pPr>
      <w:r w:rsidRPr="00D92D27"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 w:rsidRPr="00D92D27">
        <w:rPr>
          <w:rFonts w:ascii="Consolas" w:hAnsi="Consolas"/>
          <w:b/>
          <w:bCs/>
        </w:rPr>
        <w:t>upcase’: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6ABBF23E" w:rsidR="00D92D27" w:rsidRDefault="00D92D27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downcase’: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6D302302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capitalize’: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6D799AAF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reverse’: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3270" w14:textId="344D06EB" w:rsidR="006C72F8" w:rsidRDefault="007968AD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length’</w:t>
      </w:r>
      <w:r w:rsidR="006C72F8">
        <w:rPr>
          <w:rFonts w:ascii="Consolas" w:hAnsi="Consolas"/>
          <w:b/>
          <w:bCs/>
        </w:rPr>
        <w:t>, ‘size’</w:t>
      </w:r>
      <w:r>
        <w:rPr>
          <w:rFonts w:ascii="Consolas" w:hAnsi="Consolas"/>
          <w:b/>
          <w:bCs/>
        </w:rPr>
        <w:t>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2F8">
        <w:br/>
        <w:t>Ou:</w:t>
      </w:r>
      <w:r w:rsidR="006C72F8">
        <w:br/>
      </w:r>
      <w:r w:rsidR="006C72F8">
        <w:rPr>
          <w:noProof/>
        </w:rPr>
        <w:drawing>
          <wp:inline distT="0" distB="0" distL="0" distR="0" wp14:anchorId="35E997FB" wp14:editId="360F76D7">
            <wp:extent cx="3267075" cy="1742440"/>
            <wp:effectExtent l="0" t="0" r="9525" b="0"/>
            <wp:docPr id="14822564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62" cy="17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BF26" w14:textId="6F689B91" w:rsidR="006C72F8" w:rsidRDefault="00F7616E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strip’: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180D" w14:textId="67479EA2" w:rsidR="006C72F8" w:rsidRDefault="006C72F8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</w:t>
      </w:r>
      <w:r w:rsidR="00C97DDD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concat’, ‘+’:</w:t>
      </w:r>
      <w:r>
        <w:t xml:space="preserve"> Concatena duas ou mais strings.</w:t>
      </w:r>
      <w:r>
        <w:br/>
      </w:r>
      <w:r>
        <w:rPr>
          <w:noProof/>
        </w:rPr>
        <w:drawing>
          <wp:inline distT="0" distB="0" distL="0" distR="0" wp14:anchorId="21C12D5A" wp14:editId="05E8617A">
            <wp:extent cx="4008433" cy="3028950"/>
            <wp:effectExtent l="0" t="0" r="0" b="0"/>
            <wp:docPr id="6719738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71" cy="30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71F4" w14:textId="419D9201" w:rsidR="00F81E68" w:rsidRDefault="00F81E68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C97DDD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index’:</w:t>
      </w:r>
      <w:r>
        <w:t xml:space="preserve"> Retorna a posição da primeira ocorrência de uma substring.</w:t>
      </w:r>
      <w:r>
        <w:br/>
      </w:r>
      <w:r>
        <w:rPr>
          <w:noProof/>
        </w:rPr>
        <w:drawing>
          <wp:inline distT="0" distB="0" distL="0" distR="0" wp14:anchorId="6DE578E4" wp14:editId="3762A38D">
            <wp:extent cx="4110628" cy="1552575"/>
            <wp:effectExtent l="0" t="0" r="4445" b="0"/>
            <wp:docPr id="2843548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22" cy="15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184D" w14:textId="6D0CE115" w:rsidR="00636C44" w:rsidRDefault="00636C44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‘.count’:</w:t>
      </w:r>
      <w:r>
        <w:t xml:space="preserve"> Retorna quantas vezes uma substring ocorreu na string.</w:t>
      </w:r>
      <w:r>
        <w:br/>
      </w:r>
      <w:r>
        <w:rPr>
          <w:noProof/>
        </w:rPr>
        <w:drawing>
          <wp:inline distT="0" distB="0" distL="0" distR="0" wp14:anchorId="3104BA9C" wp14:editId="1E643FD1">
            <wp:extent cx="4122496" cy="1219200"/>
            <wp:effectExtent l="0" t="0" r="0" b="0"/>
            <wp:docPr id="11200676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76" cy="12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BAB1" w14:textId="54F71272" w:rsidR="006C72F8" w:rsidRDefault="006C72F8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</w:t>
      </w:r>
      <w:r w:rsidR="00C97DDD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sub’:</w:t>
      </w:r>
      <w:r>
        <w:t xml:space="preserve"> Substitui a primeira ocorrência de uma substring por outra.</w:t>
      </w:r>
      <w:r>
        <w:br/>
      </w:r>
      <w:r w:rsidR="00D423BA">
        <w:rPr>
          <w:noProof/>
        </w:rPr>
        <w:drawing>
          <wp:inline distT="0" distB="0" distL="0" distR="0" wp14:anchorId="5534E78A" wp14:editId="3D10BED0">
            <wp:extent cx="4924425" cy="1393825"/>
            <wp:effectExtent l="0" t="0" r="9525" b="0"/>
            <wp:docPr id="19756330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01" cy="13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5F22" w14:textId="258B7057" w:rsidR="00D423BA" w:rsidRDefault="00D423BA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C97DDD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gsub’:</w:t>
      </w:r>
      <w:r>
        <w:t xml:space="preserve"> Substitui todas as ocorrências de uma substring por outra.</w:t>
      </w:r>
      <w:r>
        <w:br/>
      </w:r>
      <w:r>
        <w:rPr>
          <w:noProof/>
        </w:rPr>
        <w:drawing>
          <wp:inline distT="0" distB="0" distL="0" distR="0" wp14:anchorId="20C088AC" wp14:editId="0B771268">
            <wp:extent cx="4838700" cy="1464014"/>
            <wp:effectExtent l="0" t="0" r="0" b="3175"/>
            <wp:docPr id="212069626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190" cy="146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684B" w14:textId="139879C8" w:rsidR="00C97DDD" w:rsidRDefault="00C97DDD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‘.include?’:</w:t>
      </w:r>
      <w:r>
        <w:t xml:space="preserve"> Retorna verdadeiro ou falso se uma substring existir ou não dentro da string.</w:t>
      </w:r>
      <w:r>
        <w:br/>
      </w:r>
      <w:r>
        <w:rPr>
          <w:noProof/>
        </w:rPr>
        <w:drawing>
          <wp:inline distT="0" distB="0" distL="0" distR="0" wp14:anchorId="04188816" wp14:editId="27C75F1A">
            <wp:extent cx="4552950" cy="1381840"/>
            <wp:effectExtent l="0" t="0" r="0" b="8890"/>
            <wp:docPr id="8801214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88" cy="138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67DF" w14:textId="716173AC" w:rsidR="00F81E68" w:rsidRDefault="00F81E68" w:rsidP="006C72F8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</w:t>
      </w:r>
      <w:r w:rsidR="00C97DDD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chomp’:</w:t>
      </w:r>
      <w:r>
        <w:t xml:space="preserve"> Remove a quebra de linha ao final da string.</w:t>
      </w:r>
      <w:r>
        <w:br/>
      </w:r>
      <w:r>
        <w:rPr>
          <w:noProof/>
        </w:rPr>
        <w:drawing>
          <wp:inline distT="0" distB="0" distL="0" distR="0" wp14:anchorId="353E0B4E" wp14:editId="49537EB4">
            <wp:extent cx="3910942" cy="1228725"/>
            <wp:effectExtent l="0" t="0" r="0" b="0"/>
            <wp:docPr id="184653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39" cy="12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D929" w14:textId="54A87ACC" w:rsidR="00C97DDD" w:rsidRDefault="00C97DDD" w:rsidP="00C97DDD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‘.split’:</w:t>
      </w:r>
      <w:r>
        <w:t xml:space="preserve"> Divide a string em um array com base em um delimitador.</w:t>
      </w:r>
      <w:r>
        <w:br/>
      </w:r>
      <w:r>
        <w:rPr>
          <w:noProof/>
        </w:rPr>
        <w:drawing>
          <wp:inline distT="0" distB="0" distL="0" distR="0" wp14:anchorId="6E7B48C7" wp14:editId="4C21B470">
            <wp:extent cx="4933950" cy="1133695"/>
            <wp:effectExtent l="0" t="0" r="0" b="9525"/>
            <wp:docPr id="19908096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621" cy="11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0BAD" w14:textId="540AFCD0" w:rsidR="00636C44" w:rsidRDefault="00C97DDD" w:rsidP="00636C44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‘.insert’:</w:t>
      </w:r>
      <w:r>
        <w:t xml:space="preserve"> Insere uma substring em uma posição específica da string.</w:t>
      </w:r>
      <w:r>
        <w:br/>
      </w:r>
      <w:r>
        <w:rPr>
          <w:noProof/>
        </w:rPr>
        <w:drawing>
          <wp:inline distT="0" distB="0" distL="0" distR="0" wp14:anchorId="202D608F" wp14:editId="0170C0F8">
            <wp:extent cx="4022889" cy="1200150"/>
            <wp:effectExtent l="0" t="0" r="0" b="0"/>
            <wp:docPr id="48481010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25" cy="120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6349" w14:textId="3E8DA2BD" w:rsidR="00636C44" w:rsidRDefault="00636C44" w:rsidP="00636C44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‘.slice’, ‘[]’:</w:t>
      </w:r>
      <w:r>
        <w:t xml:space="preserve"> Formam uma nova string a partir de um índice e, se quiser, quantidade de caracteres contando com esses índices.</w:t>
      </w:r>
      <w:r>
        <w:br/>
      </w:r>
      <w:r w:rsidR="001E7ACE">
        <w:rPr>
          <w:noProof/>
        </w:rPr>
        <w:drawing>
          <wp:inline distT="0" distB="0" distL="0" distR="0" wp14:anchorId="01AD10A2" wp14:editId="1C3748C3">
            <wp:extent cx="3743325" cy="2135333"/>
            <wp:effectExtent l="0" t="0" r="0" b="0"/>
            <wp:docPr id="43653959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74" cy="214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3DF2">
        <w:br/>
        <w:t>É possível utilizar também com intervalo de índices, que retorna uma substring que começa no índice de início e vai até o índice de fim.</w:t>
      </w:r>
      <w:r w:rsidR="00E83DF2">
        <w:br/>
      </w:r>
      <w:r w:rsidR="00E83DF2">
        <w:rPr>
          <w:noProof/>
        </w:rPr>
        <w:lastRenderedPageBreak/>
        <w:drawing>
          <wp:inline distT="0" distB="0" distL="0" distR="0" wp14:anchorId="7AA1268E" wp14:editId="57559E70">
            <wp:extent cx="3324225" cy="1927924"/>
            <wp:effectExtent l="0" t="0" r="0" b="0"/>
            <wp:docPr id="29458929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703" cy="19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3DF2">
        <w:br/>
        <w:t xml:space="preserve">Neste caso, é possível omitir o índice de fim, já que vai do índice </w:t>
      </w:r>
      <w:r w:rsidR="00E83DF2" w:rsidRPr="00E83DF2">
        <w:rPr>
          <w:rFonts w:ascii="Consolas" w:hAnsi="Consolas"/>
          <w:b/>
          <w:bCs/>
        </w:rPr>
        <w:t>‘5’</w:t>
      </w:r>
      <w:r w:rsidR="00E83DF2">
        <w:t xml:space="preserve"> até o fim da string, ficando </w:t>
      </w:r>
      <w:r w:rsidR="00E83DF2" w:rsidRPr="00E83DF2">
        <w:rPr>
          <w:rFonts w:ascii="Consolas" w:hAnsi="Consolas"/>
          <w:b/>
          <w:bCs/>
        </w:rPr>
        <w:t>‘5..’</w:t>
      </w:r>
      <w:r w:rsidR="00E83DF2">
        <w:t>.</w:t>
      </w:r>
      <w:r w:rsidR="001E7ACE">
        <w:br/>
        <w:t xml:space="preserve">Índices negativos contam da direita para a esquerda, ou seja, </w:t>
      </w:r>
      <w:r w:rsidR="001E7ACE" w:rsidRPr="001E7ACE">
        <w:rPr>
          <w:rFonts w:ascii="Consolas" w:hAnsi="Consolas"/>
          <w:b/>
          <w:bCs/>
        </w:rPr>
        <w:t>‘-1’</w:t>
      </w:r>
      <w:r w:rsidR="001E7ACE">
        <w:t xml:space="preserve"> é igual ao último caractere da string.</w:t>
      </w:r>
    </w:p>
    <w:p w14:paraId="7EAB6A57" w14:textId="328AD50A" w:rsidR="007A0513" w:rsidRDefault="007A0513" w:rsidP="00636C44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‘.delete’:</w:t>
      </w:r>
      <w:r>
        <w:t xml:space="preserve"> Remove uma parte específica da string.</w:t>
      </w:r>
      <w:r>
        <w:br/>
      </w:r>
      <w:r>
        <w:rPr>
          <w:noProof/>
        </w:rPr>
        <w:drawing>
          <wp:inline distT="0" distB="0" distL="0" distR="0" wp14:anchorId="33DDDE42" wp14:editId="0FA59D26">
            <wp:extent cx="4286250" cy="1557445"/>
            <wp:effectExtent l="0" t="0" r="0" b="5080"/>
            <wp:docPr id="176182251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42" cy="15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2441" w14:textId="7B513916" w:rsidR="00EF559E" w:rsidRDefault="00EF559E" w:rsidP="00636C44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‘.casecmp’:</w:t>
      </w:r>
      <w:r>
        <w:t xml:space="preserve"> Retorna um valor negativo caso a primeira string seja menor que a segunda(a primeira string vem antes da segunda ordem alfabética), ‘0’ se as duas strings forem iguais em termos de ordenação (desconsidera diferenças de maiúsculas e minúsculas), ou um valor positivo se a primeira string for maior que a segunda string(a primeira string vem depois da segunda na ordem </w:t>
      </w:r>
      <w:r>
        <w:lastRenderedPageBreak/>
        <w:t>alfabética).</w:t>
      </w:r>
      <w:r>
        <w:br/>
      </w:r>
      <w:r>
        <w:rPr>
          <w:noProof/>
        </w:rPr>
        <w:drawing>
          <wp:inline distT="0" distB="0" distL="0" distR="0" wp14:anchorId="41D9FD37" wp14:editId="0D44CDF8">
            <wp:extent cx="4476750" cy="2054651"/>
            <wp:effectExtent l="0" t="0" r="0" b="3175"/>
            <wp:docPr id="12466873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93" cy="20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1D325261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</w:t>
      </w:r>
      <w:r w:rsidR="00C23370">
        <w:rPr>
          <w:rFonts w:ascii="Consolas" w:hAnsi="Consolas"/>
          <w:b/>
          <w:bCs/>
        </w:rPr>
        <w:t>{}</w:t>
      </w:r>
      <w:r w:rsidRPr="005368F7">
        <w:rPr>
          <w:rFonts w:ascii="Consolas" w:hAnsi="Consolas"/>
          <w:b/>
          <w:bCs/>
        </w:rPr>
        <w:t>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lastRenderedPageBreak/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‘.to_sym’ / ‘.intern’: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‘.to_enum’:</w:t>
      </w:r>
      <w:r>
        <w:t xml:space="preserve"> Converte para Enumerador.</w:t>
      </w:r>
    </w:p>
    <w:p w14:paraId="6F0E3D42" w14:textId="5FA0792C" w:rsidR="00411B50" w:rsidRDefault="00A732BA" w:rsidP="005368F7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‘.to_a’:</w:t>
      </w:r>
      <w:r>
        <w:t xml:space="preserve"> Converte para um array.</w:t>
      </w:r>
    </w:p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lastRenderedPageBreak/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‘gets.chomp’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lastRenderedPageBreak/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lastRenderedPageBreak/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r w:rsidRPr="00250D26">
        <w:rPr>
          <w:b/>
          <w:bCs/>
        </w:rPr>
        <w:t>not</w:t>
      </w:r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‘!=’: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lastRenderedPageBreak/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‘Array.new’: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lastRenderedPageBreak/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lastRenderedPageBreak/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r w:rsidRPr="000713AB">
        <w:rPr>
          <w:rFonts w:ascii="Consolas" w:hAnsi="Consolas"/>
          <w:b/>
          <w:bCs/>
        </w:rPr>
        <w:t>‘.push’: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‘.unshift’: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‘.pop’: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‘.concat’: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‘.include?’: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‘.index’: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‘.count’:</w:t>
      </w:r>
      <w:r>
        <w:t xml:space="preserve"> Retorna a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Default="0078119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‘.uniq’: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33B9" w14:textId="700CBC58" w:rsidR="00A732BA" w:rsidRDefault="006B1858" w:rsidP="00A732BA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‘.collect’</w:t>
      </w:r>
      <w:r w:rsidR="00460BBA" w:rsidRPr="00460BBA">
        <w:rPr>
          <w:b/>
          <w:bCs/>
        </w:rPr>
        <w:t xml:space="preserve"> ou </w:t>
      </w:r>
      <w:r w:rsidR="00460BBA">
        <w:rPr>
          <w:rFonts w:ascii="Consolas" w:hAnsi="Consolas"/>
          <w:b/>
          <w:bCs/>
        </w:rPr>
        <w:t>‘.map’</w:t>
      </w:r>
      <w:r>
        <w:rPr>
          <w:rFonts w:ascii="Consolas" w:hAnsi="Consolas"/>
          <w:b/>
          <w:bCs/>
        </w:rPr>
        <w:t>:</w:t>
      </w:r>
      <w:r>
        <w:t xml:space="preserve"> Aplica a expressão de um bloco a cada elemento de um array.</w:t>
      </w:r>
      <w:r>
        <w:br/>
      </w:r>
      <w:r>
        <w:rPr>
          <w:noProof/>
        </w:rPr>
        <w:drawing>
          <wp:inline distT="0" distB="0" distL="0" distR="0" wp14:anchorId="616EF160" wp14:editId="6CDC6A62">
            <wp:extent cx="4286250" cy="1997461"/>
            <wp:effectExtent l="0" t="0" r="0" b="3175"/>
            <wp:docPr id="1087774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7" cy="20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08E" w14:textId="3027C36A" w:rsidR="00C1228F" w:rsidRDefault="00C1228F" w:rsidP="00A732BA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‘.select’:</w:t>
      </w:r>
      <w:r>
        <w:t xml:space="preserve"> Cria um novo array apenas com os elementos que testam verdadeiro para uma condição específica.</w:t>
      </w:r>
      <w:r w:rsidR="00D560AD">
        <w:br/>
      </w:r>
      <w:r w:rsidR="00D560AD">
        <w:rPr>
          <w:noProof/>
        </w:rPr>
        <w:drawing>
          <wp:inline distT="0" distB="0" distL="0" distR="0" wp14:anchorId="6D6CBA79" wp14:editId="0B0E5A6D">
            <wp:extent cx="5000625" cy="1312488"/>
            <wp:effectExtent l="0" t="0" r="0" b="2540"/>
            <wp:docPr id="15908966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8" cy="13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0AD">
        <w:br/>
        <w:t>Seria o mesmo que:</w:t>
      </w:r>
      <w:r w:rsidR="00D560AD">
        <w:br/>
      </w:r>
      <w:r w:rsidR="00D560AD">
        <w:rPr>
          <w:noProof/>
        </w:rPr>
        <w:drawing>
          <wp:inline distT="0" distB="0" distL="0" distR="0" wp14:anchorId="3BDFB62F" wp14:editId="06A20FA5">
            <wp:extent cx="4591050" cy="1426335"/>
            <wp:effectExtent l="0" t="0" r="0" b="2540"/>
            <wp:docPr id="4769510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77" cy="14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6FD2" w14:textId="25353C59" w:rsidR="00A732BA" w:rsidRDefault="00A732BA" w:rsidP="00A732BA">
      <w:pPr>
        <w:pStyle w:val="Ttulo2"/>
      </w:pPr>
      <w:r>
        <w:t>Conversão para Array</w:t>
      </w:r>
    </w:p>
    <w:p w14:paraId="01DB1C3F" w14:textId="6FE6565E" w:rsidR="00A732BA" w:rsidRDefault="00A732BA" w:rsidP="00A732BA">
      <w:r>
        <w:t xml:space="preserve">O método </w:t>
      </w:r>
      <w:r w:rsidRPr="00A732BA">
        <w:rPr>
          <w:rFonts w:ascii="Consolas" w:hAnsi="Consolas"/>
          <w:b/>
          <w:bCs/>
        </w:rPr>
        <w:t>‘to_a’</w:t>
      </w:r>
      <w:r>
        <w:t xml:space="preserve"> converte um objeto para um array.</w:t>
      </w:r>
    </w:p>
    <w:p w14:paraId="0C05B873" w14:textId="09F02964" w:rsidR="00A732BA" w:rsidRPr="00A732BA" w:rsidRDefault="00A732BA" w:rsidP="00A732BA">
      <w:r>
        <w:rPr>
          <w:noProof/>
        </w:rPr>
        <w:lastRenderedPageBreak/>
        <w:drawing>
          <wp:inline distT="0" distB="0" distL="0" distR="0" wp14:anchorId="71D5A184" wp14:editId="75D4A76A">
            <wp:extent cx="5276850" cy="1163464"/>
            <wp:effectExtent l="0" t="0" r="0" b="0"/>
            <wp:docPr id="17649007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94" cy="11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lastRenderedPageBreak/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</w:t>
      </w:r>
      <w:r w:rsidRPr="006C2845">
        <w:rPr>
          <w:rFonts w:ascii="Consolas" w:hAnsi="Consolas"/>
          <w:b/>
          <w:bCs/>
        </w:rPr>
        <w:t>‘while’</w:t>
      </w:r>
      <w:r>
        <w:t xml:space="preserve">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r w:rsidRPr="002A2BD2">
        <w:rPr>
          <w:rFonts w:ascii="Consolas" w:hAnsi="Consolas"/>
          <w:b/>
          <w:bCs/>
        </w:rPr>
        <w:t>keys</w:t>
      </w:r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r w:rsidRPr="002A2BD2">
        <w:rPr>
          <w:rFonts w:ascii="Consolas" w:hAnsi="Consolas"/>
          <w:b/>
          <w:bCs/>
        </w:rPr>
        <w:t>values</w:t>
      </w:r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B81" w14:textId="4B14CAB9" w:rsidR="00CB7281" w:rsidRDefault="00CB7281" w:rsidP="00CB7281">
      <w:pPr>
        <w:pStyle w:val="Ttulo2"/>
      </w:pPr>
      <w:r>
        <w:t>Converter para Hash</w:t>
      </w:r>
    </w:p>
    <w:p w14:paraId="037CA33B" w14:textId="45A8A7B3" w:rsidR="00CB7281" w:rsidRDefault="00CB7281" w:rsidP="00CB7281">
      <w:r>
        <w:t xml:space="preserve">O método </w:t>
      </w:r>
      <w:r w:rsidRPr="00CB7281">
        <w:rPr>
          <w:rFonts w:ascii="Consolas" w:hAnsi="Consolas"/>
          <w:b/>
          <w:bCs/>
        </w:rPr>
        <w:t>‘to_h’</w:t>
      </w:r>
      <w:r>
        <w:t xml:space="preserve"> permite a conversão de certos objetos para hash.</w:t>
      </w:r>
    </w:p>
    <w:p w14:paraId="2BC6FAF3" w14:textId="0A365101" w:rsidR="00CB7281" w:rsidRPr="00CB7281" w:rsidRDefault="00CB7281" w:rsidP="00CB7281">
      <w:r>
        <w:rPr>
          <w:noProof/>
        </w:rPr>
        <w:drawing>
          <wp:inline distT="0" distB="0" distL="0" distR="0" wp14:anchorId="097DDC8C" wp14:editId="229638C7">
            <wp:extent cx="5457825" cy="1093619"/>
            <wp:effectExtent l="0" t="0" r="0" b="0"/>
            <wp:docPr id="8472796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92" cy="10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lastRenderedPageBreak/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lastRenderedPageBreak/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5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lastRenderedPageBreak/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r w:rsidRPr="003D0FF7">
        <w:rPr>
          <w:rFonts w:ascii="Consolas" w:hAnsi="Consolas"/>
        </w:rPr>
        <w:t>‘.next’</w:t>
      </w:r>
      <w:r>
        <w:t>.</w:t>
      </w:r>
    </w:p>
    <w:p w14:paraId="042B284D" w14:textId="77777777" w:rsidR="003D0FF7" w:rsidRDefault="00000000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36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>“A pá” (</w:t>
      </w:r>
      <w:r w:rsidRPr="008F5FC8">
        <w:rPr>
          <w:i/>
          <w:iCs/>
        </w:rPr>
        <w:t>The Shovel</w:t>
      </w:r>
      <w:r>
        <w:t>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000000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37" style="width:0;height:1.5pt" o:hralign="center" o:hrstd="t" o:hr="t" fillcolor="#a0a0a0" stroked="f"/>
        </w:pict>
      </w:r>
    </w:p>
    <w:p w14:paraId="00F5764E" w14:textId="1A07762F" w:rsidR="00EB6CCF" w:rsidRDefault="006B1858" w:rsidP="006B1858">
      <w:pPr>
        <w:pStyle w:val="Ttulo1"/>
        <w:rPr>
          <w:i/>
          <w:iCs/>
        </w:rPr>
      </w:pPr>
      <w:r>
        <w:lastRenderedPageBreak/>
        <w:t xml:space="preserve">Métodos </w:t>
      </w:r>
      <w:r w:rsidRPr="006B1858">
        <w:rPr>
          <w:i/>
          <w:iCs/>
        </w:rPr>
        <w:t>Yield</w:t>
      </w:r>
    </w:p>
    <w:p w14:paraId="5BC93B67" w14:textId="23F8DE61" w:rsidR="006B1858" w:rsidRDefault="006B1858" w:rsidP="006B1858">
      <w:r>
        <w:t>Assim são chamados os métodos que aceitam um bloco. Esses métodos usam esses blocos para transferir o controle de chamada para o bloco e vice-versa.</w:t>
      </w:r>
    </w:p>
    <w:p w14:paraId="3615143B" w14:textId="4BE6BBC8" w:rsidR="00711AB0" w:rsidRDefault="00711AB0" w:rsidP="006B1858">
      <w:r>
        <w:t xml:space="preserve">Exemplos são </w:t>
      </w:r>
      <w:r w:rsidRPr="00711AB0">
        <w:rPr>
          <w:rFonts w:ascii="Consolas" w:hAnsi="Consolas"/>
        </w:rPr>
        <w:t>‘.each’</w:t>
      </w:r>
      <w:r>
        <w:t xml:space="preserve"> e </w:t>
      </w:r>
      <w:r w:rsidRPr="00711AB0">
        <w:rPr>
          <w:rFonts w:ascii="Consolas" w:hAnsi="Consolas"/>
        </w:rPr>
        <w:t>‘.collect’</w:t>
      </w:r>
      <w:r>
        <w:t>, mas também é possível criar métodos desse tipo.</w:t>
      </w:r>
    </w:p>
    <w:p w14:paraId="4C877A7C" w14:textId="78A968C4" w:rsidR="00711AB0" w:rsidRDefault="00711AB0" w:rsidP="006B1858">
      <w:r>
        <w:rPr>
          <w:noProof/>
        </w:rPr>
        <w:drawing>
          <wp:inline distT="0" distB="0" distL="0" distR="0" wp14:anchorId="60F8C403" wp14:editId="635B6988">
            <wp:extent cx="5476875" cy="1968815"/>
            <wp:effectExtent l="0" t="0" r="0" b="0"/>
            <wp:docPr id="11032709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15" cy="19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DB3" w14:textId="77777777" w:rsidR="00C44AAF" w:rsidRDefault="00000000" w:rsidP="00C44AA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0DD011">
          <v:rect id="_x0000_i1038" style="width:0;height:1.5pt" o:hralign="center" o:hrstd="t" o:hr="t" fillcolor="#a0a0a0" stroked="f"/>
        </w:pict>
      </w:r>
    </w:p>
    <w:p w14:paraId="3EAA7ABA" w14:textId="6E24F593" w:rsidR="00711AB0" w:rsidRDefault="00C44AAF" w:rsidP="00C44AAF">
      <w:pPr>
        <w:pStyle w:val="Ttulo1"/>
      </w:pPr>
      <w:r>
        <w:t>Procs</w:t>
      </w:r>
      <w:r w:rsidR="00460BBA">
        <w:t xml:space="preserve"> e Lambdas</w:t>
      </w:r>
    </w:p>
    <w:p w14:paraId="38FDD1C8" w14:textId="4B3DFBE6" w:rsidR="00460BBA" w:rsidRPr="00460BBA" w:rsidRDefault="00460BBA" w:rsidP="00460BBA">
      <w:pPr>
        <w:pStyle w:val="Ttulo2"/>
      </w:pPr>
      <w:r>
        <w:t>Procs</w:t>
      </w:r>
    </w:p>
    <w:p w14:paraId="1055CB94" w14:textId="2F558730" w:rsidR="00C44AAF" w:rsidRDefault="00C44AAF" w:rsidP="00C44AAF">
      <w:r>
        <w:t>São blocos reutilizáveis salvos em uma variável.</w:t>
      </w:r>
    </w:p>
    <w:p w14:paraId="6EF0E036" w14:textId="41BC4FEF" w:rsidR="00C44AAF" w:rsidRDefault="00C44AAF" w:rsidP="00C44AAF">
      <w:r>
        <w:rPr>
          <w:noProof/>
        </w:rPr>
        <w:drawing>
          <wp:inline distT="0" distB="0" distL="0" distR="0" wp14:anchorId="6E8CD9DC" wp14:editId="3FE66205">
            <wp:extent cx="5476875" cy="1890887"/>
            <wp:effectExtent l="0" t="0" r="0" b="0"/>
            <wp:docPr id="10027017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51" cy="18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940" w14:textId="38E1CAC5" w:rsidR="00977CD3" w:rsidRDefault="00977CD3" w:rsidP="00C44AAF">
      <w:r>
        <w:t xml:space="preserve">O </w:t>
      </w:r>
      <w:r w:rsidRPr="00977CD3">
        <w:rPr>
          <w:rFonts w:ascii="Consolas" w:hAnsi="Consolas"/>
          <w:b/>
          <w:bCs/>
        </w:rPr>
        <w:t>‘&amp;’</w:t>
      </w:r>
      <w:r>
        <w:t xml:space="preserve"> converte o proc em um bloco, então deve ser usado sempre que um método espera um bloco como argumento.</w:t>
      </w:r>
    </w:p>
    <w:p w14:paraId="2212DF8F" w14:textId="54AD7F06" w:rsidR="00F55CA4" w:rsidRDefault="00F55CA4" w:rsidP="00F55CA4">
      <w:pPr>
        <w:pStyle w:val="Ttulo2"/>
      </w:pPr>
      <w:r>
        <w:lastRenderedPageBreak/>
        <w:t>Lambdas</w:t>
      </w:r>
    </w:p>
    <w:p w14:paraId="4FE3AD54" w14:textId="428BC7A9" w:rsidR="00F55CA4" w:rsidRDefault="00F55CA4" w:rsidP="00F55CA4">
      <w:r>
        <w:t xml:space="preserve">Assim como Proc, uma Lambda é um bloco armazenado dentro de uma variável, e sua sintaxe é inclusive a mesma, trocando apenas </w:t>
      </w:r>
      <w:r w:rsidRPr="00F55CA4">
        <w:rPr>
          <w:rFonts w:ascii="Consolas" w:hAnsi="Consolas"/>
        </w:rPr>
        <w:t>‘proc’</w:t>
      </w:r>
      <w:r>
        <w:t xml:space="preserve"> por </w:t>
      </w:r>
      <w:r w:rsidRPr="00F55CA4">
        <w:rPr>
          <w:rFonts w:ascii="Consolas" w:hAnsi="Consolas"/>
          <w:b/>
          <w:bCs/>
        </w:rPr>
        <w:t>‘lambda’</w:t>
      </w:r>
      <w:r>
        <w:rPr>
          <w:rFonts w:ascii="Consolas" w:hAnsi="Consolas"/>
          <w:b/>
          <w:bCs/>
        </w:rPr>
        <w:t xml:space="preserve"> </w:t>
      </w:r>
      <w:r w:rsidRPr="00F55CA4">
        <w:t xml:space="preserve">(ou </w:t>
      </w:r>
      <w:r>
        <w:rPr>
          <w:rFonts w:ascii="Consolas" w:hAnsi="Consolas"/>
          <w:b/>
          <w:bCs/>
        </w:rPr>
        <w:t>‘-&gt;’</w:t>
      </w:r>
      <w:r w:rsidRPr="00F55CA4">
        <w:t>)</w:t>
      </w:r>
      <w:r>
        <w:t>.</w:t>
      </w:r>
    </w:p>
    <w:p w14:paraId="1BA4CC29" w14:textId="0BF4CAC6" w:rsidR="009516E9" w:rsidRDefault="003D21B2" w:rsidP="00F55CA4">
      <w:r>
        <w:rPr>
          <w:noProof/>
        </w:rPr>
        <w:drawing>
          <wp:inline distT="0" distB="0" distL="0" distR="0" wp14:anchorId="1B4AF567" wp14:editId="547B75F2">
            <wp:extent cx="5257800" cy="2181270"/>
            <wp:effectExtent l="0" t="0" r="0" b="9525"/>
            <wp:docPr id="13046005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8" cy="21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312" w14:textId="69235D20" w:rsidR="003D21B2" w:rsidRDefault="003D21B2" w:rsidP="00F55CA4">
      <w:r>
        <w:t xml:space="preserve">Podemos substituir </w:t>
      </w:r>
      <w:r w:rsidRPr="003D21B2">
        <w:rPr>
          <w:rFonts w:ascii="Consolas" w:hAnsi="Consolas"/>
        </w:rPr>
        <w:t>‘lambda’</w:t>
      </w:r>
      <w:r>
        <w:t xml:space="preserve"> por </w:t>
      </w:r>
      <w:r w:rsidRPr="003D21B2">
        <w:rPr>
          <w:rFonts w:ascii="Consolas" w:hAnsi="Consolas"/>
          <w:b/>
          <w:bCs/>
        </w:rPr>
        <w:t>‘-&gt;’</w:t>
      </w:r>
      <w:r w:rsidR="006978A4">
        <w:rPr>
          <w:rFonts w:ascii="Consolas" w:hAnsi="Consolas"/>
          <w:b/>
          <w:bCs/>
        </w:rPr>
        <w:t xml:space="preserve"> </w:t>
      </w:r>
      <w:r w:rsidR="006978A4" w:rsidRPr="006978A4">
        <w:t xml:space="preserve">e </w:t>
      </w:r>
      <w:r w:rsidR="006978A4">
        <w:t>passar o elemento entre parênteses</w:t>
      </w:r>
      <w:r>
        <w:t>. O resultado será o mesmo.</w:t>
      </w:r>
    </w:p>
    <w:p w14:paraId="1ADA8412" w14:textId="4C0979D2" w:rsidR="006978A4" w:rsidRPr="00F55CA4" w:rsidRDefault="006978A4" w:rsidP="00F55CA4">
      <w:r>
        <w:rPr>
          <w:noProof/>
        </w:rPr>
        <w:drawing>
          <wp:inline distT="0" distB="0" distL="0" distR="0" wp14:anchorId="10A07F9D" wp14:editId="3161C404">
            <wp:extent cx="4705350" cy="2234267"/>
            <wp:effectExtent l="0" t="0" r="0" b="0"/>
            <wp:docPr id="8067770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1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A25" w14:textId="71A7963E" w:rsidR="00673F38" w:rsidRDefault="00F55CA4" w:rsidP="00673F38">
      <w:pPr>
        <w:pStyle w:val="Ttulo2"/>
      </w:pPr>
      <w:r>
        <w:t xml:space="preserve">Procs vs. </w:t>
      </w:r>
      <w:r w:rsidR="00673F38">
        <w:t>Lambdas</w:t>
      </w:r>
    </w:p>
    <w:p w14:paraId="5B488FC7" w14:textId="4E86BD0C" w:rsidR="00673F38" w:rsidRDefault="00F55CA4" w:rsidP="00673F38">
      <w:r>
        <w:t>P</w:t>
      </w:r>
      <w:r w:rsidR="006978A4">
        <w:t>ro</w:t>
      </w:r>
      <w:r>
        <w:t>cs e Lambdas possuem d</w:t>
      </w:r>
      <w:r w:rsidR="00673F38">
        <w:t>uas principais diferenças:</w:t>
      </w:r>
    </w:p>
    <w:p w14:paraId="4163FF94" w14:textId="5A9D1179" w:rsidR="00673F38" w:rsidRDefault="009516E9" w:rsidP="009516E9">
      <w:r>
        <w:t>Primeiro, l</w:t>
      </w:r>
      <w:r w:rsidR="00673F38">
        <w:t xml:space="preserve">ambdas verificam o número de argumentos passados </w:t>
      </w:r>
      <w:r w:rsidR="00F55CA4">
        <w:t>a</w:t>
      </w:r>
      <w:r w:rsidR="00673F38">
        <w:t xml:space="preserve"> el</w:t>
      </w:r>
      <w:r w:rsidR="00F55CA4">
        <w:t>a</w:t>
      </w:r>
      <w:r w:rsidR="00673F38">
        <w:t xml:space="preserve">, ou seja, </w:t>
      </w:r>
      <w:r w:rsidR="00673F38" w:rsidRPr="00673F38">
        <w:t xml:space="preserve">um lambda lançará um erro </w:t>
      </w:r>
      <w:r w:rsidR="00F55CA4">
        <w:t>caso passado</w:t>
      </w:r>
      <w:r w:rsidR="00673F38" w:rsidRPr="00673F38">
        <w:t xml:space="preserve"> o número errado de argumentos, enquanto um proc ignorará argumentos inesperados e atribuirá </w:t>
      </w:r>
      <w:r w:rsidR="00673F38" w:rsidRPr="009516E9">
        <w:rPr>
          <w:rFonts w:ascii="Consolas" w:hAnsi="Consolas"/>
        </w:rPr>
        <w:t>‘nil’</w:t>
      </w:r>
      <w:r w:rsidR="00673F38" w:rsidRPr="00673F38">
        <w:t xml:space="preserve"> a qualquer um que estiver faltando.</w:t>
      </w:r>
    </w:p>
    <w:p w14:paraId="0C054EEF" w14:textId="0288E4E3" w:rsidR="00673F38" w:rsidRDefault="009516E9" w:rsidP="009516E9">
      <w:r>
        <w:lastRenderedPageBreak/>
        <w:t>E segundo, ao retornar (</w:t>
      </w:r>
      <w:r w:rsidRPr="009516E9">
        <w:rPr>
          <w:rFonts w:ascii="Consolas" w:hAnsi="Consolas"/>
        </w:rPr>
        <w:t>‘return’</w:t>
      </w:r>
      <w:r>
        <w:t xml:space="preserve">) </w:t>
      </w:r>
      <w:r w:rsidR="00AB569E">
        <w:t>o</w:t>
      </w:r>
      <w:r>
        <w:t>s lambdas não interrompem o método, ao contrário dos procs, que interromper o método assim que retornam um valor.</w:t>
      </w:r>
    </w:p>
    <w:p w14:paraId="3810BBA6" w14:textId="5AE61429" w:rsidR="009516E9" w:rsidRPr="00673F38" w:rsidRDefault="009516E9" w:rsidP="009516E9">
      <w:r>
        <w:rPr>
          <w:noProof/>
        </w:rPr>
        <w:drawing>
          <wp:inline distT="0" distB="0" distL="0" distR="0" wp14:anchorId="10537CB8" wp14:editId="1F26A0FF">
            <wp:extent cx="5057775" cy="3836153"/>
            <wp:effectExtent l="0" t="0" r="0" b="0"/>
            <wp:docPr id="152570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76" cy="38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FC5A" w14:textId="7F93D97D" w:rsidR="0011574C" w:rsidRDefault="0011574C" w:rsidP="0011574C">
      <w:pPr>
        <w:pStyle w:val="Ttulo2"/>
      </w:pPr>
      <w:r w:rsidRPr="0011574C">
        <w:t>Método</w:t>
      </w:r>
      <w:r>
        <w:rPr>
          <w:rFonts w:ascii="Consolas" w:hAnsi="Consolas"/>
        </w:rPr>
        <w:t xml:space="preserve"> </w:t>
      </w:r>
      <w:r w:rsidRPr="0011574C">
        <w:rPr>
          <w:rFonts w:ascii="Consolas" w:hAnsi="Consolas"/>
        </w:rPr>
        <w:t>‘</w:t>
      </w:r>
      <w:r>
        <w:rPr>
          <w:rFonts w:ascii="Consolas" w:hAnsi="Consolas"/>
        </w:rPr>
        <w:t>.</w:t>
      </w:r>
      <w:r w:rsidRPr="0011574C">
        <w:rPr>
          <w:rFonts w:ascii="Consolas" w:hAnsi="Consolas"/>
        </w:rPr>
        <w:t>call’</w:t>
      </w:r>
    </w:p>
    <w:p w14:paraId="11EB6715" w14:textId="3914D8C2" w:rsidR="0011574C" w:rsidRDefault="0011574C" w:rsidP="0011574C">
      <w:r>
        <w:t xml:space="preserve">O método </w:t>
      </w:r>
      <w:r w:rsidRPr="0011574C">
        <w:rPr>
          <w:rFonts w:ascii="Consolas" w:hAnsi="Consolas"/>
          <w:b/>
          <w:bCs/>
        </w:rPr>
        <w:t>‘call’</w:t>
      </w:r>
      <w:r>
        <w:t xml:space="preserve"> permite chamar procs</w:t>
      </w:r>
      <w:r w:rsidR="00460BBA">
        <w:t xml:space="preserve"> </w:t>
      </w:r>
      <w:r w:rsidR="00D810A7">
        <w:t>e lambdas</w:t>
      </w:r>
      <w:r>
        <w:t xml:space="preserve"> de forma simples.</w:t>
      </w:r>
    </w:p>
    <w:p w14:paraId="2928EC6F" w14:textId="426001A6" w:rsidR="0011574C" w:rsidRDefault="0011574C" w:rsidP="0011574C">
      <w:r>
        <w:rPr>
          <w:noProof/>
        </w:rPr>
        <w:drawing>
          <wp:inline distT="0" distB="0" distL="0" distR="0" wp14:anchorId="347F6E0C" wp14:editId="4EB084FB">
            <wp:extent cx="5400040" cy="1447165"/>
            <wp:effectExtent l="0" t="0" r="0" b="635"/>
            <wp:docPr id="1414709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6FC" w14:textId="11EDA759" w:rsidR="0011574C" w:rsidRDefault="0011574C" w:rsidP="0011574C">
      <w:pPr>
        <w:pStyle w:val="Ttulo2"/>
      </w:pPr>
      <w:r>
        <w:t xml:space="preserve">Métodos para </w:t>
      </w:r>
      <w:r w:rsidR="00D810A7">
        <w:t>Blocos</w:t>
      </w:r>
    </w:p>
    <w:p w14:paraId="5F29BCFA" w14:textId="0E69E18D" w:rsidR="0011574C" w:rsidRDefault="0011574C" w:rsidP="0011574C">
      <w:r>
        <w:t xml:space="preserve">Usando o nome de um método e adicionando </w:t>
      </w:r>
      <w:r w:rsidRPr="00192A41">
        <w:rPr>
          <w:rFonts w:ascii="Consolas" w:hAnsi="Consolas"/>
          <w:b/>
          <w:bCs/>
        </w:rPr>
        <w:t>‘:’</w:t>
      </w:r>
      <w:r>
        <w:t xml:space="preserve"> ao início, fará com que se torne um símbolo. Adicion</w:t>
      </w:r>
      <w:r w:rsidR="00192A41">
        <w:t>ar</w:t>
      </w:r>
      <w:r>
        <w:t xml:space="preserve"> </w:t>
      </w:r>
      <w:r w:rsidRPr="00192A41">
        <w:rPr>
          <w:rFonts w:ascii="Consolas" w:hAnsi="Consolas"/>
          <w:b/>
          <w:bCs/>
        </w:rPr>
        <w:t>‘&amp;’</w:t>
      </w:r>
      <w:r>
        <w:t xml:space="preserve"> antes desse </w:t>
      </w:r>
      <w:r>
        <w:lastRenderedPageBreak/>
        <w:t>símbolo</w:t>
      </w:r>
      <w:r w:rsidR="00192A41">
        <w:t xml:space="preserve"> fará com que se torne um bloco. Então fica: </w:t>
      </w:r>
      <w:r w:rsidR="00192A41" w:rsidRPr="00192A41">
        <w:rPr>
          <w:rFonts w:ascii="Consolas" w:hAnsi="Consolas"/>
          <w:b/>
          <w:bCs/>
        </w:rPr>
        <w:t>‘&amp;:</w:t>
      </w:r>
      <w:r w:rsidR="00192A41">
        <w:rPr>
          <w:rFonts w:ascii="Consolas" w:hAnsi="Consolas"/>
          <w:b/>
          <w:bCs/>
        </w:rPr>
        <w:t>&lt;nome_</w:t>
      </w:r>
      <w:r w:rsidR="00192A41" w:rsidRPr="00192A41">
        <w:rPr>
          <w:rFonts w:ascii="Consolas" w:hAnsi="Consolas"/>
          <w:b/>
          <w:bCs/>
        </w:rPr>
        <w:t>metodo</w:t>
      </w:r>
      <w:r w:rsidR="00192A41">
        <w:rPr>
          <w:rFonts w:ascii="Consolas" w:hAnsi="Consolas"/>
          <w:b/>
          <w:bCs/>
        </w:rPr>
        <w:t>&gt;</w:t>
      </w:r>
      <w:r w:rsidR="00192A41" w:rsidRPr="00192A41">
        <w:rPr>
          <w:rFonts w:ascii="Consolas" w:hAnsi="Consolas"/>
          <w:b/>
          <w:bCs/>
        </w:rPr>
        <w:t>’</w:t>
      </w:r>
      <w:r w:rsidR="00192A41">
        <w:t>.</w:t>
      </w:r>
    </w:p>
    <w:p w14:paraId="6B8DB34D" w14:textId="4DB4F815" w:rsidR="00192A41" w:rsidRDefault="00192A41" w:rsidP="0011574C">
      <w:r>
        <w:rPr>
          <w:noProof/>
        </w:rPr>
        <w:drawing>
          <wp:inline distT="0" distB="0" distL="0" distR="0" wp14:anchorId="2C94C0C3" wp14:editId="5AFA43E4">
            <wp:extent cx="4600575" cy="2118250"/>
            <wp:effectExtent l="0" t="0" r="0" b="0"/>
            <wp:docPr id="21122867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0" cy="2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562" w14:textId="77777777" w:rsidR="00D23B42" w:rsidRDefault="00000000" w:rsidP="00D23B42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24E6F58">
          <v:rect id="_x0000_i1039" style="width:0;height:1.5pt" o:hralign="center" o:hrstd="t" o:hr="t" fillcolor="#a0a0a0" stroked="f"/>
        </w:pict>
      </w:r>
    </w:p>
    <w:p w14:paraId="57C94A75" w14:textId="7B9CF65C" w:rsidR="00192A41" w:rsidRDefault="00D23B42" w:rsidP="00D23B42">
      <w:pPr>
        <w:pStyle w:val="Ttulo1"/>
      </w:pPr>
      <w:r>
        <w:t>Tratamento de Erros</w:t>
      </w:r>
    </w:p>
    <w:p w14:paraId="66940240" w14:textId="7ADA8F41" w:rsidR="00D23B42" w:rsidRDefault="00D23B42" w:rsidP="00D23B42">
      <w:r>
        <w:t xml:space="preserve">Para tratar os erros são usados os blocos </w:t>
      </w:r>
      <w:r w:rsidRPr="00D23B42">
        <w:rPr>
          <w:rFonts w:ascii="Consolas" w:hAnsi="Consolas"/>
          <w:b/>
          <w:bCs/>
        </w:rPr>
        <w:t>‘begin’</w:t>
      </w:r>
      <w:r>
        <w:t xml:space="preserve">, </w:t>
      </w:r>
      <w:r w:rsidRPr="00D23B42">
        <w:rPr>
          <w:rFonts w:ascii="Consolas" w:hAnsi="Consolas"/>
          <w:b/>
          <w:bCs/>
        </w:rPr>
        <w:t>‘rescue’</w:t>
      </w:r>
      <w:r>
        <w:t xml:space="preserve">, </w:t>
      </w:r>
      <w:r w:rsidRPr="00D23B42">
        <w:rPr>
          <w:rFonts w:ascii="Consolas" w:hAnsi="Consolas"/>
          <w:b/>
          <w:bCs/>
        </w:rPr>
        <w:t>‘else’</w:t>
      </w:r>
      <w:r>
        <w:t xml:space="preserve"> e </w:t>
      </w:r>
      <w:r w:rsidRPr="00D23B42">
        <w:rPr>
          <w:rFonts w:ascii="Consolas" w:hAnsi="Consolas"/>
          <w:b/>
          <w:bCs/>
        </w:rPr>
        <w:t>‘ensure’</w:t>
      </w:r>
      <w:r>
        <w:t>.</w:t>
      </w:r>
    </w:p>
    <w:p w14:paraId="001B703A" w14:textId="77777777" w:rsidR="008D5390" w:rsidRDefault="008D5390" w:rsidP="008D5390">
      <w:pPr>
        <w:pStyle w:val="PargrafodaLista"/>
        <w:numPr>
          <w:ilvl w:val="0"/>
          <w:numId w:val="11"/>
        </w:numPr>
      </w:pPr>
      <w:r w:rsidRPr="008D5390">
        <w:rPr>
          <w:rFonts w:ascii="Consolas" w:hAnsi="Consolas"/>
          <w:b/>
          <w:bCs/>
        </w:rPr>
        <w:t>‘begin’:</w:t>
      </w:r>
      <w:r>
        <w:t xml:space="preserve"> Contém o trecho de código que pode ocorrer alguma exceção. </w:t>
      </w:r>
      <w:r>
        <w:br/>
        <w:t>É apenas necessário caso o bloco em que pode ocorrer a exceção já não esteja dentro de um bloco.</w:t>
      </w:r>
    </w:p>
    <w:p w14:paraId="5ACF0A9A" w14:textId="25435A0E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‘rescue’:</w:t>
      </w:r>
      <w:r>
        <w:t xml:space="preserve"> Executa um bloco ao capturar uma exceção.</w:t>
      </w:r>
    </w:p>
    <w:p w14:paraId="18878586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‘else’:</w:t>
      </w:r>
      <w:r>
        <w:t xml:space="preserve"> Este bloco executa caso não ocorra nenhuma exceção.</w:t>
      </w:r>
    </w:p>
    <w:p w14:paraId="1A38AAA7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‘ensure’:</w:t>
      </w:r>
      <w:r>
        <w:t xml:space="preserve"> Este bloco executa sempre, mesmo que haja ou não exceções.</w:t>
      </w:r>
    </w:p>
    <w:p w14:paraId="18622CC1" w14:textId="77777777" w:rsidR="00A502B2" w:rsidRDefault="00A502B2" w:rsidP="008D5390">
      <w:r>
        <w:rPr>
          <w:noProof/>
        </w:rPr>
        <w:lastRenderedPageBreak/>
        <w:drawing>
          <wp:inline distT="0" distB="0" distL="0" distR="0" wp14:anchorId="0CAFA2BE" wp14:editId="372F3823">
            <wp:extent cx="5657850" cy="2771708"/>
            <wp:effectExtent l="0" t="0" r="0" b="0"/>
            <wp:docPr id="192552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23" cy="27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06A" w14:textId="77777777" w:rsidR="00A502B2" w:rsidRDefault="00A502B2" w:rsidP="008D5390">
      <w:r>
        <w:t>Abaixo um programa de exemplo que verifica se um valor é par ou ímpar. Ele busca lançará uma exceção caso o valor passado pelo usuário não seja um número inteiro.</w:t>
      </w:r>
    </w:p>
    <w:p w14:paraId="77E5D704" w14:textId="77777777" w:rsidR="00A502B2" w:rsidRDefault="00A502B2" w:rsidP="008D5390">
      <w:r>
        <w:rPr>
          <w:noProof/>
        </w:rPr>
        <w:drawing>
          <wp:inline distT="0" distB="0" distL="0" distR="0" wp14:anchorId="4F37AEF2" wp14:editId="2CE3BF0B">
            <wp:extent cx="5610225" cy="3768298"/>
            <wp:effectExtent l="0" t="0" r="0" b="3810"/>
            <wp:docPr id="2066750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37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E2B2" w14:textId="432A9547" w:rsidR="004930F2" w:rsidRDefault="00A502B2" w:rsidP="008D5390">
      <w:r>
        <w:t xml:space="preserve">Perceba que </w:t>
      </w:r>
      <w:r w:rsidRPr="00A502B2">
        <w:rPr>
          <w:rFonts w:ascii="Consolas" w:hAnsi="Consolas"/>
          <w:b/>
          <w:bCs/>
        </w:rPr>
        <w:t>‘loop do’</w:t>
      </w:r>
      <w:r>
        <w:t xml:space="preserve"> substitui </w:t>
      </w:r>
      <w:r w:rsidRPr="00A502B2">
        <w:rPr>
          <w:rFonts w:ascii="Consolas" w:hAnsi="Consolas"/>
        </w:rPr>
        <w:t>‘begin’</w:t>
      </w:r>
      <w:r>
        <w:t>, pois ali já está um bloco, não necessitando do ‘begin’ para estruturá-lo.</w:t>
      </w:r>
    </w:p>
    <w:p w14:paraId="1D25BFE8" w14:textId="6532699D" w:rsidR="004930F2" w:rsidRPr="004930F2" w:rsidRDefault="004930F2" w:rsidP="004930F2">
      <w:pPr>
        <w:pStyle w:val="Ttulo2"/>
        <w:rPr>
          <w:rFonts w:ascii="Consolas" w:hAnsi="Consolas"/>
        </w:rPr>
      </w:pPr>
      <w:r w:rsidRPr="004930F2">
        <w:rPr>
          <w:rFonts w:ascii="Consolas" w:hAnsi="Consolas"/>
        </w:rPr>
        <w:t>‘raise’</w:t>
      </w:r>
    </w:p>
    <w:p w14:paraId="612ECF00" w14:textId="0970A498" w:rsidR="004930F2" w:rsidRDefault="004930F2" w:rsidP="004930F2">
      <w:r>
        <w:lastRenderedPageBreak/>
        <w:t>É usado para lançar uma exceção explicitamente, inclusive com uma mensagem personalizada opcional.</w:t>
      </w:r>
    </w:p>
    <w:p w14:paraId="2BDEFAFD" w14:textId="73569847" w:rsidR="004930F2" w:rsidRDefault="004930F2" w:rsidP="004930F2">
      <w:r>
        <w:t>A sintaxe é a seguinte:</w:t>
      </w:r>
    </w:p>
    <w:p w14:paraId="55F20845" w14:textId="719D5638" w:rsidR="004930F2" w:rsidRDefault="004930F2" w:rsidP="004930F2">
      <w:r>
        <w:rPr>
          <w:noProof/>
        </w:rPr>
        <w:drawing>
          <wp:inline distT="0" distB="0" distL="0" distR="0" wp14:anchorId="3047D80F" wp14:editId="5E984728">
            <wp:extent cx="5572125" cy="676203"/>
            <wp:effectExtent l="0" t="0" r="0" b="0"/>
            <wp:docPr id="16849945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7" cy="6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E33" w14:textId="266E3748" w:rsidR="004930F2" w:rsidRDefault="004930F2" w:rsidP="004930F2">
      <w:r>
        <w:t>Exemplo:</w:t>
      </w:r>
    </w:p>
    <w:p w14:paraId="053CDB0F" w14:textId="42BEA91E" w:rsidR="004930F2" w:rsidRDefault="00AE4BF2" w:rsidP="004930F2">
      <w:r>
        <w:rPr>
          <w:noProof/>
        </w:rPr>
        <w:drawing>
          <wp:inline distT="0" distB="0" distL="0" distR="0" wp14:anchorId="4C88D6F7" wp14:editId="4D1C659E">
            <wp:extent cx="5095875" cy="2770852"/>
            <wp:effectExtent l="0" t="0" r="0" b="0"/>
            <wp:docPr id="5254301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12" cy="27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A90" w14:textId="310243EC" w:rsidR="00AE4BF2" w:rsidRDefault="00AE4BF2" w:rsidP="004930F2">
      <w:r>
        <w:t>A mensagem não deve conter acentos, ou não será exibida.</w:t>
      </w:r>
    </w:p>
    <w:p w14:paraId="44345B6D" w14:textId="5C8140DF" w:rsidR="00AE4BF2" w:rsidRDefault="00AE4BF2" w:rsidP="004930F2">
      <w:r>
        <w:t xml:space="preserve">Caso </w:t>
      </w:r>
      <w:r w:rsidRPr="00DD0EB7">
        <w:rPr>
          <w:rFonts w:ascii="Consolas" w:hAnsi="Consolas"/>
          <w:b/>
          <w:bCs/>
        </w:rPr>
        <w:t>‘raise’</w:t>
      </w:r>
      <w:r>
        <w:t xml:space="preserve"> seja escrito sozinho, irá relançar a exceção capturada.</w:t>
      </w:r>
    </w:p>
    <w:p w14:paraId="51D3F5C4" w14:textId="77777777" w:rsidR="001D3669" w:rsidRDefault="00000000" w:rsidP="001D3669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339B27">
          <v:rect id="_x0000_i1040" style="width:0;height:1.5pt" o:hralign="center" o:hrstd="t" o:hr="t" fillcolor="#a0a0a0" stroked="f"/>
        </w:pict>
      </w:r>
    </w:p>
    <w:p w14:paraId="4743C5D8" w14:textId="4DE070FF" w:rsidR="001D3669" w:rsidRDefault="001D3669" w:rsidP="001D3669">
      <w:pPr>
        <w:pStyle w:val="Ttulo1"/>
      </w:pPr>
      <w:r>
        <w:t>Classes</w:t>
      </w:r>
    </w:p>
    <w:p w14:paraId="7AD9A422" w14:textId="0A28033A" w:rsidR="001D3669" w:rsidRDefault="001D3669" w:rsidP="001D3669">
      <w:r>
        <w:t>Ruby é uma linguagem de programação orientada a objetos, o que significa que ela manipula objetos.</w:t>
      </w:r>
    </w:p>
    <w:p w14:paraId="5FAE180A" w14:textId="2DCCB9D8" w:rsidR="001D3669" w:rsidRDefault="001D3669" w:rsidP="001D3669">
      <w:r>
        <w:t xml:space="preserve">Uma classe é construída a partir da palavra chave </w:t>
      </w:r>
      <w:r w:rsidRPr="001D3669">
        <w:rPr>
          <w:rFonts w:ascii="Consolas" w:hAnsi="Consolas"/>
          <w:b/>
          <w:bCs/>
        </w:rPr>
        <w:t>‘class’</w:t>
      </w:r>
      <w:r>
        <w:t>, e após isso, o nome da classe.</w:t>
      </w:r>
    </w:p>
    <w:p w14:paraId="09F53C5A" w14:textId="45AD2664" w:rsidR="001D3669" w:rsidRDefault="001D3669" w:rsidP="001D3669">
      <w:r>
        <w:t>A sintaxe é a seguinte:</w:t>
      </w:r>
    </w:p>
    <w:p w14:paraId="4E232FAB" w14:textId="739FAB52" w:rsidR="001D3669" w:rsidRDefault="001D3669" w:rsidP="001D3669">
      <w:r>
        <w:rPr>
          <w:noProof/>
        </w:rPr>
        <w:lastRenderedPageBreak/>
        <w:drawing>
          <wp:inline distT="0" distB="0" distL="0" distR="0" wp14:anchorId="52BD2718" wp14:editId="167FA136">
            <wp:extent cx="4419600" cy="1725123"/>
            <wp:effectExtent l="0" t="0" r="0" b="8890"/>
            <wp:docPr id="1194380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6" cy="17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C00" w14:textId="2589E2A2" w:rsidR="001D3669" w:rsidRDefault="001D3669" w:rsidP="001D3669">
      <w:pPr>
        <w:pStyle w:val="Ttulo2"/>
      </w:pPr>
      <w:r>
        <w:t xml:space="preserve">Método </w:t>
      </w:r>
      <w:r w:rsidRPr="001D3669">
        <w:rPr>
          <w:rFonts w:ascii="Consolas" w:hAnsi="Consolas"/>
        </w:rPr>
        <w:t>‘initialize’</w:t>
      </w:r>
    </w:p>
    <w:p w14:paraId="5ACE8902" w14:textId="2EBA660B" w:rsidR="001D3669" w:rsidRDefault="001D693F" w:rsidP="001D3669">
      <w:r>
        <w:t xml:space="preserve">Este método </w:t>
      </w:r>
      <w:r w:rsidR="00266FF6">
        <w:t xml:space="preserve">é executando sempre que uma nova instância de uma classe for criada usando o método </w:t>
      </w:r>
      <w:r w:rsidR="00266FF6" w:rsidRPr="00266FF6">
        <w:rPr>
          <w:rFonts w:ascii="Consolas" w:hAnsi="Consolas"/>
          <w:b/>
          <w:bCs/>
        </w:rPr>
        <w:t>‘new’</w:t>
      </w:r>
      <w:r w:rsidR="00266FF6">
        <w:t xml:space="preserve">. Geralmente, é onde são definidas as variáveis de instância. O método </w:t>
      </w:r>
      <w:r w:rsidR="00266FF6" w:rsidRPr="00266FF6">
        <w:rPr>
          <w:rFonts w:ascii="Consolas" w:hAnsi="Consolas"/>
          <w:b/>
          <w:bCs/>
        </w:rPr>
        <w:t>‘initialize’</w:t>
      </w:r>
      <w:r w:rsidR="00266FF6">
        <w:t xml:space="preserve"> é opcional.</w:t>
      </w:r>
    </w:p>
    <w:p w14:paraId="5EB16101" w14:textId="70C368F1" w:rsidR="00266FF6" w:rsidRDefault="00266FF6" w:rsidP="001D3669">
      <w:r>
        <w:t>Os parâmetros deste método devem ser recebidos assim que criada a uma nova instância desta classe.</w:t>
      </w:r>
    </w:p>
    <w:p w14:paraId="17FD78F4" w14:textId="38128D7F" w:rsidR="00266FF6" w:rsidRDefault="00266FF6" w:rsidP="00266FF6">
      <w:pPr>
        <w:pStyle w:val="Ttulo3"/>
      </w:pPr>
      <w:r>
        <w:t>Variáveis de Instância</w:t>
      </w:r>
    </w:p>
    <w:p w14:paraId="1E74A7DF" w14:textId="3F3C2B62" w:rsidR="00266FF6" w:rsidRDefault="00266FF6" w:rsidP="00266FF6">
      <w:r>
        <w:t>Variáveis de instância são variáveis quer pertencem a uma instância específica de uma classe, ou seja, podem existir dois objetos com a mesma classe, porém com variáveis de instância com valores diferentes.</w:t>
      </w:r>
    </w:p>
    <w:p w14:paraId="3023D7BA" w14:textId="32D9E21D" w:rsidR="00266FF6" w:rsidRPr="00266FF6" w:rsidRDefault="00266FF6" w:rsidP="00266FF6">
      <w:r>
        <w:t xml:space="preserve">Variáveis de instância são declaradas com </w:t>
      </w:r>
      <w:r w:rsidRPr="00266FF6">
        <w:rPr>
          <w:rFonts w:ascii="Consolas" w:hAnsi="Consolas"/>
          <w:b/>
          <w:bCs/>
        </w:rPr>
        <w:t>‘@’</w:t>
      </w:r>
      <w:r>
        <w:t xml:space="preserve"> antes do nome da variável.</w:t>
      </w:r>
    </w:p>
    <w:p w14:paraId="2961B8B5" w14:textId="0D68D180" w:rsidR="009A27FD" w:rsidRDefault="009A27FD" w:rsidP="001D3669">
      <w:r>
        <w:rPr>
          <w:noProof/>
        </w:rPr>
        <w:lastRenderedPageBreak/>
        <w:drawing>
          <wp:inline distT="0" distB="0" distL="0" distR="0" wp14:anchorId="602B00EE" wp14:editId="6DA5EDC6">
            <wp:extent cx="5588719" cy="2971800"/>
            <wp:effectExtent l="0" t="0" r="0" b="0"/>
            <wp:docPr id="9520440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46" cy="29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0808" w14:textId="133BF8F1" w:rsidR="009A27FD" w:rsidRDefault="009A27FD" w:rsidP="001D3669">
      <w:r>
        <w:t xml:space="preserve">A função </w:t>
      </w:r>
      <w:r w:rsidRPr="009A27FD">
        <w:rPr>
          <w:rFonts w:ascii="Consolas" w:hAnsi="Consolas"/>
        </w:rPr>
        <w:t>‘apresentacao’</w:t>
      </w:r>
      <w:r>
        <w:t xml:space="preserve"> utiliza essas variáveis de instância para mostrar uma mensagem no console.</w:t>
      </w:r>
    </w:p>
    <w:p w14:paraId="17A26A49" w14:textId="6DCD74DC" w:rsidR="001D693F" w:rsidRDefault="001D693F" w:rsidP="001D3669">
      <w:r>
        <w:t xml:space="preserve">A variável </w:t>
      </w:r>
      <w:r w:rsidRPr="001D693F">
        <w:rPr>
          <w:rFonts w:ascii="Consolas" w:hAnsi="Consolas"/>
          <w:b/>
          <w:bCs/>
        </w:rPr>
        <w:t>‘@name’</w:t>
      </w:r>
      <w:r>
        <w:t xml:space="preserve"> é uma variável de instância que recebe o atributo </w:t>
      </w:r>
      <w:r w:rsidRPr="001D693F">
        <w:rPr>
          <w:rFonts w:ascii="Consolas" w:hAnsi="Consolas"/>
          <w:b/>
          <w:bCs/>
        </w:rPr>
        <w:t>‘name’</w:t>
      </w:r>
      <w:r>
        <w:t xml:space="preserve"> passado pelo usuário, no caso, Luisa.</w:t>
      </w:r>
    </w:p>
    <w:p w14:paraId="74E401B6" w14:textId="03B011FC" w:rsidR="00266FF6" w:rsidRDefault="00266FF6" w:rsidP="00266FF6">
      <w:pPr>
        <w:pStyle w:val="Ttulo2"/>
      </w:pPr>
      <w:r>
        <w:t>Variáveis de Classe</w:t>
      </w:r>
    </w:p>
    <w:p w14:paraId="3321C6DE" w14:textId="36898156" w:rsidR="00266FF6" w:rsidRDefault="00ED7201" w:rsidP="00266FF6">
      <w:r>
        <w:t>São variáveis que, ao definir ou alterar seu valor em uma instância, altera também em todas as outras. Ou seja, em todas as instâncias as variáveis de classe possuirão o mesmo valor.</w:t>
      </w:r>
    </w:p>
    <w:p w14:paraId="5C0F5943" w14:textId="14D721F2" w:rsidR="00ED7201" w:rsidRDefault="00ED7201" w:rsidP="00266FF6">
      <w:r>
        <w:t xml:space="preserve">Essas variáveis devem ser escritas com </w:t>
      </w:r>
      <w:r w:rsidRPr="00ED7201">
        <w:rPr>
          <w:rFonts w:ascii="Consolas" w:hAnsi="Consolas"/>
          <w:b/>
          <w:bCs/>
        </w:rPr>
        <w:t>‘@@’</w:t>
      </w:r>
      <w:r>
        <w:t xml:space="preserve"> antes de seu nome.</w:t>
      </w:r>
    </w:p>
    <w:p w14:paraId="43030902" w14:textId="21C0F58A" w:rsidR="00CF70DC" w:rsidRDefault="00CF70DC" w:rsidP="00266FF6">
      <w:r>
        <w:rPr>
          <w:noProof/>
        </w:rPr>
        <w:drawing>
          <wp:inline distT="0" distB="0" distL="0" distR="0" wp14:anchorId="576DE155" wp14:editId="247A2018">
            <wp:extent cx="3829050" cy="2279620"/>
            <wp:effectExtent l="0" t="0" r="0" b="6985"/>
            <wp:docPr id="4021100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44" cy="22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89B" w14:textId="1937EC82" w:rsidR="00CF70DC" w:rsidRDefault="00CF70DC" w:rsidP="00CF70DC">
      <w:pPr>
        <w:pStyle w:val="Ttulo2"/>
      </w:pPr>
      <w:r>
        <w:lastRenderedPageBreak/>
        <w:t>Variáveis Globais</w:t>
      </w:r>
    </w:p>
    <w:p w14:paraId="691E128C" w14:textId="2AE601C2" w:rsidR="00CF70DC" w:rsidRDefault="006F4575" w:rsidP="00CF70DC">
      <w:r>
        <w:t xml:space="preserve">São variáveis que possuem o escopo global, ou seja, podem ser usadas e alteradas em qualquer local do código. Elas devem ser escritas com </w:t>
      </w:r>
      <w:r w:rsidRPr="006F4575">
        <w:rPr>
          <w:rFonts w:ascii="Consolas" w:hAnsi="Consolas"/>
          <w:b/>
          <w:bCs/>
        </w:rPr>
        <w:t>‘$’</w:t>
      </w:r>
      <w:r>
        <w:t xml:space="preserve"> antes de seu nome.</w:t>
      </w:r>
    </w:p>
    <w:p w14:paraId="6C3FB629" w14:textId="3277FEC8" w:rsidR="006F4575" w:rsidRDefault="006F4575" w:rsidP="00CF70DC">
      <w:r>
        <w:rPr>
          <w:noProof/>
        </w:rPr>
        <w:drawing>
          <wp:inline distT="0" distB="0" distL="0" distR="0" wp14:anchorId="345C9A4C" wp14:editId="4594CDDC">
            <wp:extent cx="5153025" cy="2438961"/>
            <wp:effectExtent l="0" t="0" r="0" b="0"/>
            <wp:docPr id="4111398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5" cy="24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1BE" w14:textId="04D7667F" w:rsidR="006F4575" w:rsidRDefault="00182511" w:rsidP="00353248">
      <w:pPr>
        <w:pStyle w:val="Ttulo2"/>
      </w:pPr>
      <w:r w:rsidRPr="00182511">
        <w:rPr>
          <w:i/>
          <w:iCs/>
        </w:rPr>
        <w:t>Inheritance</w:t>
      </w:r>
      <w:r>
        <w:t xml:space="preserve"> (Herança)</w:t>
      </w:r>
    </w:p>
    <w:p w14:paraId="179E2BF0" w14:textId="35E2C697" w:rsidR="00182511" w:rsidRDefault="00182511" w:rsidP="00182511">
      <w:r>
        <w:t xml:space="preserve">Herança é o processo pelo qual uma classe assume os atributos e métodos de uma outra classe. Essa relação de classes é feita por meio do caractere </w:t>
      </w:r>
      <w:r w:rsidRPr="00182511">
        <w:rPr>
          <w:rFonts w:ascii="Consolas" w:hAnsi="Consolas"/>
          <w:b/>
          <w:bCs/>
        </w:rPr>
        <w:t>‘&lt;’</w:t>
      </w:r>
      <w:r>
        <w:t>, onde o nome da classe quer herdará vem antes e o nome da classe pai virá depois.</w:t>
      </w:r>
    </w:p>
    <w:p w14:paraId="0D6E3B6E" w14:textId="51B26ED8" w:rsidR="00182511" w:rsidRDefault="00182511" w:rsidP="00182511">
      <w:r>
        <w:rPr>
          <w:noProof/>
        </w:rPr>
        <w:lastRenderedPageBreak/>
        <w:drawing>
          <wp:inline distT="0" distB="0" distL="0" distR="0" wp14:anchorId="3A06CBB7" wp14:editId="58D094DE">
            <wp:extent cx="4772025" cy="4919047"/>
            <wp:effectExtent l="0" t="0" r="0" b="0"/>
            <wp:docPr id="20270699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69" cy="49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4D0" w14:textId="1809C4BB" w:rsidR="00BF1B19" w:rsidRDefault="00BF1B19" w:rsidP="00BF1B19">
      <w:pPr>
        <w:pStyle w:val="Ttulo3"/>
      </w:pPr>
      <w:r>
        <w:t>Substituição de Métodos</w:t>
      </w:r>
    </w:p>
    <w:p w14:paraId="56B99B6F" w14:textId="681E3516" w:rsidR="00BF1B19" w:rsidRDefault="00BF1B19" w:rsidP="00BF1B19">
      <w:r>
        <w:t>É possível substituir métodos da classe pai para a classe que está herdando. Para isso, é só explicitamente recriar o método.</w:t>
      </w:r>
    </w:p>
    <w:p w14:paraId="6F8B9217" w14:textId="7A9F0EE5" w:rsidR="00BF1B19" w:rsidRDefault="00BE7B23" w:rsidP="00BF1B19">
      <w:r>
        <w:rPr>
          <w:noProof/>
        </w:rPr>
        <w:lastRenderedPageBreak/>
        <w:drawing>
          <wp:inline distT="0" distB="0" distL="0" distR="0" wp14:anchorId="4B8FF067" wp14:editId="2EBCC275">
            <wp:extent cx="4420918" cy="5381625"/>
            <wp:effectExtent l="0" t="0" r="0" b="0"/>
            <wp:docPr id="9340777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67" cy="538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23C" w14:textId="3413033F" w:rsidR="00BE7B23" w:rsidRPr="002E6B23" w:rsidRDefault="002E6B23" w:rsidP="002E6B23">
      <w:pPr>
        <w:pStyle w:val="Ttulo3"/>
      </w:pPr>
      <w:r>
        <w:t>Executar Versão Original do Método</w:t>
      </w:r>
    </w:p>
    <w:p w14:paraId="70510DD1" w14:textId="36BB1A8C" w:rsidR="002E6B23" w:rsidRDefault="002E6B23" w:rsidP="002E6B23">
      <w:r>
        <w:t xml:space="preserve">Com o método </w:t>
      </w:r>
      <w:r w:rsidRPr="002E6B23">
        <w:rPr>
          <w:rFonts w:ascii="Consolas" w:hAnsi="Consolas"/>
          <w:b/>
          <w:bCs/>
        </w:rPr>
        <w:t>‘super’</w:t>
      </w:r>
      <w:r>
        <w:t>, é possível executar a versão original do método com o mesmo nome do que está substituindo.</w:t>
      </w:r>
    </w:p>
    <w:p w14:paraId="7B14A8F1" w14:textId="2D20A983" w:rsidR="002E6B23" w:rsidRDefault="002E6B23" w:rsidP="002E6B23">
      <w:r>
        <w:rPr>
          <w:noProof/>
        </w:rPr>
        <w:lastRenderedPageBreak/>
        <w:drawing>
          <wp:inline distT="0" distB="0" distL="0" distR="0" wp14:anchorId="018252B5" wp14:editId="362293B8">
            <wp:extent cx="4295775" cy="5005003"/>
            <wp:effectExtent l="0" t="0" r="0" b="5715"/>
            <wp:docPr id="11467214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1" cy="50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55F1" w14:textId="68D3FD60" w:rsidR="002E6B23" w:rsidRDefault="002E6B23" w:rsidP="002E6B23">
      <w:r>
        <w:t xml:space="preserve">Caso necessário, podem ser passados parâmetros para </w:t>
      </w:r>
      <w:r w:rsidRPr="002E6B23">
        <w:rPr>
          <w:rFonts w:ascii="Consolas" w:hAnsi="Consolas"/>
          <w:b/>
          <w:bCs/>
        </w:rPr>
        <w:t>‘super’</w:t>
      </w:r>
      <w:r>
        <w:t>.</w:t>
      </w:r>
    </w:p>
    <w:p w14:paraId="5F9E2863" w14:textId="5BD41064" w:rsidR="0087500F" w:rsidRDefault="001A7D07" w:rsidP="001A7D07">
      <w:pPr>
        <w:pStyle w:val="Ttulo2"/>
      </w:pPr>
      <w:r>
        <w:t>Restrições a Métodos</w:t>
      </w:r>
    </w:p>
    <w:p w14:paraId="2E89B9B3" w14:textId="20575272" w:rsidR="001A7D07" w:rsidRDefault="001A7D07" w:rsidP="001A7D07">
      <w:pPr>
        <w:pStyle w:val="Ttulo3"/>
      </w:pPr>
      <w:r w:rsidRPr="00143674">
        <w:rPr>
          <w:i/>
          <w:iCs/>
        </w:rPr>
        <w:t>Public Methods</w:t>
      </w:r>
      <w:r>
        <w:t xml:space="preserve"> (Métodos Públicos)</w:t>
      </w:r>
    </w:p>
    <w:p w14:paraId="6C11B7C1" w14:textId="757D5929" w:rsidR="001A7D07" w:rsidRDefault="001A7D07" w:rsidP="001A7D07">
      <w:r>
        <w:t>Não há restrições quanto aos métodos públicos. Eles podem ser chamados de dentro ou de fora da classe em que foram definidos.</w:t>
      </w:r>
    </w:p>
    <w:p w14:paraId="79B9E1CA" w14:textId="57D4E400" w:rsidR="001A7D07" w:rsidRDefault="001A7D07" w:rsidP="001A7D07">
      <w:r>
        <w:t>Qualquer objeto ou instância da classe possuem permissão para acessar métodos públicos definidos a classe.</w:t>
      </w:r>
    </w:p>
    <w:p w14:paraId="6F764318" w14:textId="2DFC22B9" w:rsidR="001A7D07" w:rsidRDefault="001A7D07" w:rsidP="001A7D07">
      <w:r>
        <w:t xml:space="preserve">Ao definir um método, automaticamente ele se torna público ao menos que definido manualmente para privado ou protegido. </w:t>
      </w:r>
      <w:r>
        <w:lastRenderedPageBreak/>
        <w:t xml:space="preserve">Mesmo assim você pode explicitamente dizer que é um método público, definindo </w:t>
      </w:r>
      <w:r w:rsidRPr="001A7D07">
        <w:rPr>
          <w:rFonts w:ascii="Consolas" w:hAnsi="Consolas"/>
          <w:b/>
          <w:bCs/>
        </w:rPr>
        <w:t>‘public’</w:t>
      </w:r>
      <w:r>
        <w:t xml:space="preserve"> uma linha antes de definir o método.</w:t>
      </w:r>
    </w:p>
    <w:p w14:paraId="1ADFEBDB" w14:textId="44B1E246" w:rsidR="001A7D07" w:rsidRDefault="001A7D07" w:rsidP="001A7D07">
      <w:r>
        <w:rPr>
          <w:noProof/>
        </w:rPr>
        <w:drawing>
          <wp:inline distT="0" distB="0" distL="0" distR="0" wp14:anchorId="6BA4D54A" wp14:editId="5FA8BED1">
            <wp:extent cx="5248275" cy="2872233"/>
            <wp:effectExtent l="0" t="0" r="0" b="4445"/>
            <wp:docPr id="1512434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36" cy="28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4CAC" w14:textId="2B74718C" w:rsidR="001A7D07" w:rsidRDefault="001A7D07" w:rsidP="001A7D07">
      <w:r>
        <w:t>Como dito anteriormente, ao definir um método em uma classe, ele é automaticamente considera público, então o mesmo exemplo acima poderia ser:</w:t>
      </w:r>
    </w:p>
    <w:p w14:paraId="5E620B80" w14:textId="365FC1AE" w:rsidR="001A7D07" w:rsidRDefault="00143674" w:rsidP="001A7D07">
      <w:r>
        <w:rPr>
          <w:noProof/>
        </w:rPr>
        <w:drawing>
          <wp:inline distT="0" distB="0" distL="0" distR="0" wp14:anchorId="3215383F" wp14:editId="59D5F45F">
            <wp:extent cx="5248275" cy="1971189"/>
            <wp:effectExtent l="0" t="0" r="0" b="0"/>
            <wp:docPr id="2020389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3" cy="197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EAC6" w14:textId="22C06AD7" w:rsidR="00143674" w:rsidRDefault="00143674" w:rsidP="00143674">
      <w:pPr>
        <w:pStyle w:val="Ttulo3"/>
      </w:pPr>
      <w:r w:rsidRPr="00143674">
        <w:rPr>
          <w:i/>
          <w:iCs/>
        </w:rPr>
        <w:t>Private Methods</w:t>
      </w:r>
      <w:r>
        <w:t xml:space="preserve"> (Métodos Privados)</w:t>
      </w:r>
    </w:p>
    <w:p w14:paraId="182C3F6F" w14:textId="6E697636" w:rsidR="00143674" w:rsidRDefault="00143674" w:rsidP="00143674">
      <w:r>
        <w:t>Os métodos privados só podem ser chamados de dentro da própria classe em que foi definido ou em subclasses.</w:t>
      </w:r>
    </w:p>
    <w:p w14:paraId="27B2E77D" w14:textId="4DDCCE34" w:rsidR="00745057" w:rsidRDefault="00745057" w:rsidP="00143674">
      <w:r>
        <w:t xml:space="preserve">Um método se torna privado ao definir </w:t>
      </w:r>
      <w:r w:rsidRPr="00745057">
        <w:rPr>
          <w:rFonts w:ascii="Consolas" w:hAnsi="Consolas"/>
          <w:b/>
          <w:bCs/>
        </w:rPr>
        <w:t>‘private’</w:t>
      </w:r>
      <w:r>
        <w:t xml:space="preserve"> uma linha antes de definir o método.</w:t>
      </w:r>
    </w:p>
    <w:p w14:paraId="57741A21" w14:textId="435405A6" w:rsidR="00143674" w:rsidRDefault="00143674" w:rsidP="00143674">
      <w:r>
        <w:rPr>
          <w:noProof/>
        </w:rPr>
        <w:lastRenderedPageBreak/>
        <w:drawing>
          <wp:inline distT="0" distB="0" distL="0" distR="0" wp14:anchorId="137F82AE" wp14:editId="19F88906">
            <wp:extent cx="5295900" cy="4098967"/>
            <wp:effectExtent l="0" t="0" r="0" b="0"/>
            <wp:docPr id="8999536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72" cy="4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60E2" w14:textId="4B21BF3F" w:rsidR="00143674" w:rsidRDefault="00143674" w:rsidP="00143674">
      <w:r>
        <w:t>Considerando a mesma classe acima, veremos um erro chamando o método privado por uma instância da classe acima.</w:t>
      </w:r>
    </w:p>
    <w:p w14:paraId="501BECF0" w14:textId="2AAB4293" w:rsidR="00DE1ADD" w:rsidRDefault="005627F5" w:rsidP="00745057">
      <w:r>
        <w:rPr>
          <w:noProof/>
        </w:rPr>
        <w:drawing>
          <wp:inline distT="0" distB="0" distL="0" distR="0" wp14:anchorId="1DE77CB6" wp14:editId="02B84F66">
            <wp:extent cx="3248025" cy="1476375"/>
            <wp:effectExtent l="0" t="0" r="9525" b="9525"/>
            <wp:docPr id="2318435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12" cy="1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F8D9" w14:textId="78F9D448" w:rsidR="00A6446E" w:rsidRDefault="00A6446E" w:rsidP="00A6446E">
      <w:pPr>
        <w:pStyle w:val="Ttulo2"/>
      </w:pPr>
      <w:r>
        <w:t>Métodos de Atributo</w:t>
      </w:r>
    </w:p>
    <w:p w14:paraId="1446E999" w14:textId="7475E984" w:rsidR="00A6446E" w:rsidRDefault="00A6446E" w:rsidP="00A6446E">
      <w:r>
        <w:t xml:space="preserve">Os métodos de atributo são usados para definir automaticamente atributos em uma classe, criando </w:t>
      </w:r>
      <w:r w:rsidRPr="00D82980">
        <w:rPr>
          <w:rFonts w:ascii="Consolas" w:hAnsi="Consolas"/>
          <w:b/>
          <w:bCs/>
        </w:rPr>
        <w:t>getters</w:t>
      </w:r>
      <w:r>
        <w:t xml:space="preserve"> (métodos de leitura) e </w:t>
      </w:r>
      <w:r w:rsidRPr="00D82980">
        <w:rPr>
          <w:rFonts w:ascii="Consolas" w:hAnsi="Consolas"/>
          <w:b/>
          <w:bCs/>
        </w:rPr>
        <w:t>setters</w:t>
      </w:r>
      <w:r>
        <w:t xml:space="preserve"> (métodos de escrita) para esses atributos.</w:t>
      </w:r>
    </w:p>
    <w:p w14:paraId="2563A19D" w14:textId="11DE3758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‘attr_reader’</w:t>
      </w:r>
    </w:p>
    <w:p w14:paraId="6BA47D91" w14:textId="38383FA0" w:rsidR="004D0F1E" w:rsidRDefault="004D0F1E" w:rsidP="00A6446E">
      <w:r>
        <w:lastRenderedPageBreak/>
        <w:t>Define automaticamente um método para um ou mais atributos. Os atributos devem ser passados em forma de símbolo.</w:t>
      </w:r>
    </w:p>
    <w:p w14:paraId="15DF8121" w14:textId="60EDBDC8" w:rsidR="004D0F1E" w:rsidRDefault="004D0F1E" w:rsidP="00A6446E">
      <w:r>
        <w:t>A sintaxe é a seguinte:</w:t>
      </w:r>
    </w:p>
    <w:p w14:paraId="1AF3A341" w14:textId="7235B1D8" w:rsidR="004D0F1E" w:rsidRDefault="004D0F1E" w:rsidP="00A6446E">
      <w:r>
        <w:rPr>
          <w:noProof/>
        </w:rPr>
        <w:drawing>
          <wp:inline distT="0" distB="0" distL="0" distR="0" wp14:anchorId="58AF2E2F" wp14:editId="7A206347">
            <wp:extent cx="4907280" cy="755943"/>
            <wp:effectExtent l="0" t="0" r="7620" b="6350"/>
            <wp:docPr id="15804176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39" cy="76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179F" w14:textId="14FDE770" w:rsidR="00D82980" w:rsidRDefault="00D82980" w:rsidP="00A6446E">
      <w:r>
        <w:t>Então, ao invés de:</w:t>
      </w:r>
    </w:p>
    <w:p w14:paraId="46DC89F4" w14:textId="6D877754" w:rsidR="00D82980" w:rsidRDefault="004D0F1E" w:rsidP="00A6446E">
      <w:r>
        <w:rPr>
          <w:noProof/>
        </w:rPr>
        <w:drawing>
          <wp:inline distT="0" distB="0" distL="0" distR="0" wp14:anchorId="6F7CF334" wp14:editId="7987B26B">
            <wp:extent cx="4907304" cy="5438775"/>
            <wp:effectExtent l="0" t="0" r="7620" b="0"/>
            <wp:docPr id="205217149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00" cy="5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E210" w14:textId="11555899" w:rsidR="00D82980" w:rsidRDefault="00D82980" w:rsidP="00A6446E">
      <w:r>
        <w:t>Podemos fazer assim:</w:t>
      </w:r>
    </w:p>
    <w:p w14:paraId="0A89BBF7" w14:textId="47A076E0" w:rsidR="00D82980" w:rsidRDefault="004D0F1E" w:rsidP="00A6446E">
      <w:r>
        <w:rPr>
          <w:noProof/>
        </w:rPr>
        <w:lastRenderedPageBreak/>
        <w:drawing>
          <wp:inline distT="0" distB="0" distL="0" distR="0" wp14:anchorId="29DBD64E" wp14:editId="31A77CFF">
            <wp:extent cx="4293371" cy="2924175"/>
            <wp:effectExtent l="0" t="0" r="0" b="0"/>
            <wp:docPr id="18864508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70" cy="29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4801" w14:textId="6EF6424B" w:rsidR="004D0F1E" w:rsidRDefault="004D0F1E" w:rsidP="00A6446E">
      <w:r>
        <w:t xml:space="preserve">Desta forma, são criados automaticamente os métodos </w:t>
      </w:r>
      <w:r w:rsidRPr="004D0F1E">
        <w:rPr>
          <w:rFonts w:ascii="Consolas" w:hAnsi="Consolas"/>
          <w:b/>
          <w:bCs/>
        </w:rPr>
        <w:t>getters</w:t>
      </w:r>
      <w:r>
        <w:t xml:space="preserve"> para </w:t>
      </w:r>
      <w:r w:rsidRPr="004D0F1E">
        <w:rPr>
          <w:rFonts w:ascii="Consolas" w:hAnsi="Consolas"/>
        </w:rPr>
        <w:t>‘name’</w:t>
      </w:r>
      <w:r>
        <w:t xml:space="preserve"> e </w:t>
      </w:r>
      <w:r w:rsidRPr="004D0F1E">
        <w:rPr>
          <w:rFonts w:ascii="Consolas" w:hAnsi="Consolas"/>
        </w:rPr>
        <w:t>‘age’</w:t>
      </w:r>
      <w:r>
        <w:t xml:space="preserve"> por meio do método </w:t>
      </w:r>
      <w:r w:rsidRPr="004D0F1E">
        <w:rPr>
          <w:rFonts w:ascii="Consolas" w:hAnsi="Consolas"/>
          <w:b/>
          <w:bCs/>
        </w:rPr>
        <w:t>‘attr_reader’</w:t>
      </w:r>
      <w:r>
        <w:t>.</w:t>
      </w:r>
    </w:p>
    <w:p w14:paraId="38E2BEF4" w14:textId="26613C72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‘attr_writer’</w:t>
      </w:r>
    </w:p>
    <w:p w14:paraId="1487D023" w14:textId="6E97A47E" w:rsidR="004D0F1E" w:rsidRDefault="00A90EB2" w:rsidP="004D0F1E">
      <w:r>
        <w:t>Define automaticamente um método para redefinição de um atributo.</w:t>
      </w:r>
    </w:p>
    <w:p w14:paraId="54F21958" w14:textId="5B51EB65" w:rsidR="00A90EB2" w:rsidRDefault="00A90EB2" w:rsidP="004D0F1E">
      <w:r>
        <w:t>A sintaxe é a seguinte:</w:t>
      </w:r>
    </w:p>
    <w:p w14:paraId="1EDD5E12" w14:textId="10881DC3" w:rsidR="00A90EB2" w:rsidRDefault="00A90EB2" w:rsidP="004D0F1E">
      <w:r>
        <w:rPr>
          <w:noProof/>
        </w:rPr>
        <w:drawing>
          <wp:inline distT="0" distB="0" distL="0" distR="0" wp14:anchorId="08C6FC38" wp14:editId="24696328">
            <wp:extent cx="5248275" cy="808471"/>
            <wp:effectExtent l="0" t="0" r="0" b="0"/>
            <wp:docPr id="36638520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95" cy="81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5A03" w14:textId="0A3B7703" w:rsidR="00A90EB2" w:rsidRDefault="00A90EB2" w:rsidP="004D0F1E">
      <w:r>
        <w:t>Então, ao invés de:</w:t>
      </w:r>
    </w:p>
    <w:p w14:paraId="1DC46097" w14:textId="4A0370C0" w:rsidR="00A90EB2" w:rsidRDefault="00A90EB2" w:rsidP="004D0F1E">
      <w:r>
        <w:rPr>
          <w:noProof/>
        </w:rPr>
        <w:lastRenderedPageBreak/>
        <w:drawing>
          <wp:inline distT="0" distB="0" distL="0" distR="0" wp14:anchorId="5CFCBDF8" wp14:editId="667AE360">
            <wp:extent cx="4076700" cy="4490411"/>
            <wp:effectExtent l="0" t="0" r="0" b="5715"/>
            <wp:docPr id="11438994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74" cy="45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2EF2" w14:textId="1729B2C2" w:rsidR="00A90EB2" w:rsidRDefault="00A90EB2" w:rsidP="004D0F1E">
      <w:r>
        <w:t>Ficaria:</w:t>
      </w:r>
    </w:p>
    <w:p w14:paraId="2174E0DA" w14:textId="3266C437" w:rsidR="00A90EB2" w:rsidRDefault="00A90EB2" w:rsidP="004D0F1E">
      <w:r>
        <w:rPr>
          <w:noProof/>
        </w:rPr>
        <w:drawing>
          <wp:inline distT="0" distB="0" distL="0" distR="0" wp14:anchorId="26B8152D" wp14:editId="310ADBE4">
            <wp:extent cx="3819525" cy="2650851"/>
            <wp:effectExtent l="0" t="0" r="0" b="0"/>
            <wp:docPr id="16564236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82" cy="26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B744" w14:textId="205EC9B4" w:rsidR="00A90EB2" w:rsidRDefault="00A90EB2" w:rsidP="00A90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 w:rsidRPr="00A90EB2">
        <w:rPr>
          <w:rFonts w:ascii="Consolas" w:hAnsi="Consolas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‘=’</w:t>
      </w: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 xml:space="preserve"> ao nome do método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métodos de definição como os gerados por ‘attr_writer’ possuam o operador de atribuição ao final. Isso indica melhor a sua função, além de facilitar a digitação.</w:t>
      </w:r>
    </w:p>
    <w:p w14:paraId="0D139921" w14:textId="1C7AC0EA" w:rsidR="00A90EB2" w:rsidRPr="0076259B" w:rsidRDefault="00A90EB2" w:rsidP="00D45601">
      <w:pPr>
        <w:pStyle w:val="Ttulo3"/>
        <w:rPr>
          <w:shd w:val="clear" w:color="auto" w:fill="FFFFFF"/>
        </w:rPr>
      </w:pPr>
    </w:p>
    <w:p w14:paraId="5D686BD4" w14:textId="646BCE5A" w:rsidR="00A90EB2" w:rsidRPr="00D45601" w:rsidRDefault="00D45601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‘attr_ac</w:t>
      </w:r>
      <w:r>
        <w:rPr>
          <w:rFonts w:ascii="Consolas" w:hAnsi="Consolas"/>
        </w:rPr>
        <w:t>c</w:t>
      </w:r>
      <w:r w:rsidRPr="00D45601">
        <w:rPr>
          <w:rFonts w:ascii="Consolas" w:hAnsi="Consolas"/>
        </w:rPr>
        <w:t>essor’</w:t>
      </w:r>
    </w:p>
    <w:p w14:paraId="31BCE499" w14:textId="20786D04" w:rsidR="00D45601" w:rsidRDefault="00D45601" w:rsidP="00D45601">
      <w:r>
        <w:t>Este método é junção dos dois anteriores (</w:t>
      </w:r>
      <w:r w:rsidRPr="00D45601">
        <w:rPr>
          <w:rFonts w:ascii="Consolas" w:hAnsi="Consolas"/>
        </w:rPr>
        <w:t>‘attr_reader’</w:t>
      </w:r>
      <w:r>
        <w:t xml:space="preserve"> e </w:t>
      </w:r>
      <w:r w:rsidRPr="00D45601">
        <w:rPr>
          <w:rFonts w:ascii="Consolas" w:hAnsi="Consolas"/>
        </w:rPr>
        <w:t>‘attr_accessor’</w:t>
      </w:r>
      <w:r>
        <w:t xml:space="preserve">), ou seja, ele cria automaticamente os métodos </w:t>
      </w:r>
      <w:r w:rsidRPr="00D45601">
        <w:rPr>
          <w:rFonts w:ascii="Consolas" w:hAnsi="Consolas"/>
        </w:rPr>
        <w:t>getters</w:t>
      </w:r>
      <w:r>
        <w:t xml:space="preserve"> e </w:t>
      </w:r>
      <w:r w:rsidRPr="00D45601">
        <w:rPr>
          <w:rFonts w:ascii="Consolas" w:hAnsi="Consolas"/>
        </w:rPr>
        <w:t>setters</w:t>
      </w:r>
      <w:r>
        <w:t>.</w:t>
      </w:r>
    </w:p>
    <w:p w14:paraId="25A3A6FC" w14:textId="6EF13C94" w:rsidR="00D45601" w:rsidRDefault="00D45601" w:rsidP="00D45601">
      <w:r>
        <w:rPr>
          <w:noProof/>
        </w:rPr>
        <w:drawing>
          <wp:inline distT="0" distB="0" distL="0" distR="0" wp14:anchorId="2DC4F5DC" wp14:editId="68F8C471">
            <wp:extent cx="4762500" cy="3305300"/>
            <wp:effectExtent l="0" t="0" r="0" b="9525"/>
            <wp:docPr id="112221777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02" cy="33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9B8" w14:textId="2F7A4F61" w:rsidR="00AE26B3" w:rsidRDefault="00AE26B3" w:rsidP="00AE26B3">
      <w:pPr>
        <w:pStyle w:val="Ttulo2"/>
      </w:pPr>
      <w:r>
        <w:t>Métodos de Classe</w:t>
      </w:r>
    </w:p>
    <w:p w14:paraId="06AB8A7D" w14:textId="1EC6FFC0" w:rsidR="00AE26B3" w:rsidRDefault="00AE26B3" w:rsidP="00AE26B3">
      <w:r>
        <w:t>Métodos que possuem a palavra-chave ‘self’ são métodos de classe. Esses métodos não podem acessar variáveis de instância a menos que sejam fornecidos como argumento.</w:t>
      </w:r>
    </w:p>
    <w:p w14:paraId="7669F111" w14:textId="70CD3171" w:rsidR="00AE26B3" w:rsidRDefault="00AE26B3" w:rsidP="00AE26B3">
      <w:r>
        <w:t>Esses métodos são para a classe em si, e não para uma instância dessa classe.</w:t>
      </w:r>
    </w:p>
    <w:p w14:paraId="7421A259" w14:textId="340D69FD" w:rsidR="00AE26B3" w:rsidRDefault="00AE26B3" w:rsidP="00AE26B3">
      <w:r>
        <w:rPr>
          <w:noProof/>
        </w:rPr>
        <w:lastRenderedPageBreak/>
        <w:drawing>
          <wp:inline distT="0" distB="0" distL="0" distR="0" wp14:anchorId="79E9F050" wp14:editId="1AD34653">
            <wp:extent cx="5007887" cy="1800225"/>
            <wp:effectExtent l="0" t="0" r="2540" b="0"/>
            <wp:docPr id="1310599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31" cy="180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719C" w14:textId="561EF395" w:rsidR="00AE26B3" w:rsidRDefault="00AE26B3" w:rsidP="00AE26B3">
      <w:r>
        <w:t>Além disso, métodos de classes podem ser chamados sem que haja uma instância, apenas nome da classe e nome do método.</w:t>
      </w:r>
    </w:p>
    <w:p w14:paraId="7267A666" w14:textId="18370384" w:rsidR="00AE26B3" w:rsidRPr="00AE26B3" w:rsidRDefault="00AE26B3" w:rsidP="00AE26B3">
      <w:r>
        <w:rPr>
          <w:noProof/>
        </w:rPr>
        <w:drawing>
          <wp:inline distT="0" distB="0" distL="0" distR="0" wp14:anchorId="3FA3CA30" wp14:editId="15CF143A">
            <wp:extent cx="4924425" cy="2591925"/>
            <wp:effectExtent l="0" t="0" r="0" b="0"/>
            <wp:docPr id="1594702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24" cy="26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8B3A" w14:textId="77777777" w:rsidR="00D45601" w:rsidRPr="00716A54" w:rsidRDefault="00000000" w:rsidP="00D4560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A8968FC">
          <v:rect id="_x0000_i1041" style="width:0;height:1.5pt" o:hralign="center" o:hrstd="t" o:hr="t" fillcolor="#a0a0a0" stroked="f"/>
        </w:pict>
      </w:r>
    </w:p>
    <w:p w14:paraId="33236C91" w14:textId="77777777" w:rsidR="00D45601" w:rsidRPr="00D45601" w:rsidRDefault="00D45601" w:rsidP="00D45601"/>
    <w:sectPr w:rsidR="00D45601" w:rsidRPr="00D45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777E"/>
    <w:multiLevelType w:val="hybridMultilevel"/>
    <w:tmpl w:val="C0F06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C7C3B"/>
    <w:multiLevelType w:val="hybridMultilevel"/>
    <w:tmpl w:val="57BE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F755C"/>
    <w:multiLevelType w:val="hybridMultilevel"/>
    <w:tmpl w:val="555E6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7"/>
  </w:num>
  <w:num w:numId="4" w16cid:durableId="1171215500">
    <w:abstractNumId w:val="6"/>
  </w:num>
  <w:num w:numId="5" w16cid:durableId="1598364152">
    <w:abstractNumId w:val="11"/>
  </w:num>
  <w:num w:numId="6" w16cid:durableId="1806503754">
    <w:abstractNumId w:val="5"/>
  </w:num>
  <w:num w:numId="7" w16cid:durableId="1759935784">
    <w:abstractNumId w:val="8"/>
  </w:num>
  <w:num w:numId="8" w16cid:durableId="87389575">
    <w:abstractNumId w:val="0"/>
  </w:num>
  <w:num w:numId="9" w16cid:durableId="52432477">
    <w:abstractNumId w:val="2"/>
  </w:num>
  <w:num w:numId="10" w16cid:durableId="2091585934">
    <w:abstractNumId w:val="4"/>
  </w:num>
  <w:num w:numId="11" w16cid:durableId="1380395849">
    <w:abstractNumId w:val="9"/>
  </w:num>
  <w:num w:numId="12" w16cid:durableId="197470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574C"/>
    <w:rsid w:val="00117BD1"/>
    <w:rsid w:val="00143674"/>
    <w:rsid w:val="00182511"/>
    <w:rsid w:val="00192A41"/>
    <w:rsid w:val="001A3CF4"/>
    <w:rsid w:val="001A7D07"/>
    <w:rsid w:val="001B53E7"/>
    <w:rsid w:val="001D3669"/>
    <w:rsid w:val="001D4A18"/>
    <w:rsid w:val="001D693F"/>
    <w:rsid w:val="001E4FF4"/>
    <w:rsid w:val="001E7ACE"/>
    <w:rsid w:val="00217999"/>
    <w:rsid w:val="00226986"/>
    <w:rsid w:val="00250D26"/>
    <w:rsid w:val="0026488E"/>
    <w:rsid w:val="00266FF6"/>
    <w:rsid w:val="002934A8"/>
    <w:rsid w:val="002A2BD2"/>
    <w:rsid w:val="002E6B23"/>
    <w:rsid w:val="003400A6"/>
    <w:rsid w:val="00353248"/>
    <w:rsid w:val="00361BF5"/>
    <w:rsid w:val="00380E22"/>
    <w:rsid w:val="003D0FF7"/>
    <w:rsid w:val="003D21B2"/>
    <w:rsid w:val="003F2B08"/>
    <w:rsid w:val="003F3916"/>
    <w:rsid w:val="00411B50"/>
    <w:rsid w:val="00423D98"/>
    <w:rsid w:val="00450248"/>
    <w:rsid w:val="00460BBA"/>
    <w:rsid w:val="004622D8"/>
    <w:rsid w:val="00462A95"/>
    <w:rsid w:val="004649B2"/>
    <w:rsid w:val="00471A95"/>
    <w:rsid w:val="00485BA4"/>
    <w:rsid w:val="00485BA8"/>
    <w:rsid w:val="004930F2"/>
    <w:rsid w:val="004D0F1E"/>
    <w:rsid w:val="005368F7"/>
    <w:rsid w:val="005627F5"/>
    <w:rsid w:val="00565372"/>
    <w:rsid w:val="00582306"/>
    <w:rsid w:val="00594286"/>
    <w:rsid w:val="005D6EC9"/>
    <w:rsid w:val="005E0BD2"/>
    <w:rsid w:val="005F6748"/>
    <w:rsid w:val="00636C44"/>
    <w:rsid w:val="00673F38"/>
    <w:rsid w:val="006978A4"/>
    <w:rsid w:val="006B1858"/>
    <w:rsid w:val="006C2845"/>
    <w:rsid w:val="006C45B1"/>
    <w:rsid w:val="006C72F8"/>
    <w:rsid w:val="006F4575"/>
    <w:rsid w:val="00711AB0"/>
    <w:rsid w:val="007421A1"/>
    <w:rsid w:val="00745057"/>
    <w:rsid w:val="00757853"/>
    <w:rsid w:val="0076796E"/>
    <w:rsid w:val="0077572E"/>
    <w:rsid w:val="00781190"/>
    <w:rsid w:val="007968AD"/>
    <w:rsid w:val="007A0513"/>
    <w:rsid w:val="007A362D"/>
    <w:rsid w:val="007D1B09"/>
    <w:rsid w:val="007F0C60"/>
    <w:rsid w:val="008326C5"/>
    <w:rsid w:val="0085236C"/>
    <w:rsid w:val="0087500F"/>
    <w:rsid w:val="008872F1"/>
    <w:rsid w:val="008B0BED"/>
    <w:rsid w:val="008C522C"/>
    <w:rsid w:val="008D112C"/>
    <w:rsid w:val="008D5390"/>
    <w:rsid w:val="008E50E0"/>
    <w:rsid w:val="008F5FC8"/>
    <w:rsid w:val="00900223"/>
    <w:rsid w:val="00905527"/>
    <w:rsid w:val="009516E9"/>
    <w:rsid w:val="00977CD3"/>
    <w:rsid w:val="0099334F"/>
    <w:rsid w:val="009A27FD"/>
    <w:rsid w:val="00A1102F"/>
    <w:rsid w:val="00A22D83"/>
    <w:rsid w:val="00A4206D"/>
    <w:rsid w:val="00A502B2"/>
    <w:rsid w:val="00A56BE2"/>
    <w:rsid w:val="00A6446E"/>
    <w:rsid w:val="00A64ABD"/>
    <w:rsid w:val="00A732BA"/>
    <w:rsid w:val="00A8725F"/>
    <w:rsid w:val="00A90EB2"/>
    <w:rsid w:val="00AB569E"/>
    <w:rsid w:val="00AD5A6E"/>
    <w:rsid w:val="00AE26B3"/>
    <w:rsid w:val="00AE4BF2"/>
    <w:rsid w:val="00B225EF"/>
    <w:rsid w:val="00B37BD6"/>
    <w:rsid w:val="00B84611"/>
    <w:rsid w:val="00B8789D"/>
    <w:rsid w:val="00BB0653"/>
    <w:rsid w:val="00BC63D3"/>
    <w:rsid w:val="00BE7B23"/>
    <w:rsid w:val="00BF1B19"/>
    <w:rsid w:val="00C1228F"/>
    <w:rsid w:val="00C23370"/>
    <w:rsid w:val="00C44AAF"/>
    <w:rsid w:val="00C542CB"/>
    <w:rsid w:val="00C7509E"/>
    <w:rsid w:val="00C97DDD"/>
    <w:rsid w:val="00CB7281"/>
    <w:rsid w:val="00CF70DC"/>
    <w:rsid w:val="00D23B42"/>
    <w:rsid w:val="00D423BA"/>
    <w:rsid w:val="00D45601"/>
    <w:rsid w:val="00D560AD"/>
    <w:rsid w:val="00D80B7A"/>
    <w:rsid w:val="00D810A7"/>
    <w:rsid w:val="00D82980"/>
    <w:rsid w:val="00D851D0"/>
    <w:rsid w:val="00D92D27"/>
    <w:rsid w:val="00DD0EB7"/>
    <w:rsid w:val="00DD28A4"/>
    <w:rsid w:val="00DE1ADD"/>
    <w:rsid w:val="00E27514"/>
    <w:rsid w:val="00E352EB"/>
    <w:rsid w:val="00E37F82"/>
    <w:rsid w:val="00E83708"/>
    <w:rsid w:val="00E83DF2"/>
    <w:rsid w:val="00EB6A01"/>
    <w:rsid w:val="00EB6CCF"/>
    <w:rsid w:val="00EC719A"/>
    <w:rsid w:val="00ED7201"/>
    <w:rsid w:val="00EE6633"/>
    <w:rsid w:val="00EF559E"/>
    <w:rsid w:val="00F44C8E"/>
    <w:rsid w:val="00F55CA4"/>
    <w:rsid w:val="00F55DE0"/>
    <w:rsid w:val="00F62188"/>
    <w:rsid w:val="00F7616E"/>
    <w:rsid w:val="00F81E68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3631</TotalTime>
  <Pages>55</Pages>
  <Words>2955</Words>
  <Characters>15963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103</cp:revision>
  <dcterms:created xsi:type="dcterms:W3CDTF">2023-07-22T18:29:00Z</dcterms:created>
  <dcterms:modified xsi:type="dcterms:W3CDTF">2023-08-31T20:51:00Z</dcterms:modified>
</cp:coreProperties>
</file>