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3229CE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3229CE" w:rsidRDefault="00F41CF7" w:rsidP="00111AD0">
            <w:pPr>
              <w:pStyle w:val="1"/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Lab Arduino and pop-bot: Week </w:t>
            </w:r>
            <w:r w:rsidR="00111AD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4</w:t>
            </w:r>
            <w:r w:rsidR="00F96235" w:rsidRPr="003229CE">
              <w:rPr>
                <w:rFonts w:ascii="Angsana New" w:hAnsi="Angsana New" w:cs="Angsana New"/>
                <w:sz w:val="32"/>
                <w:szCs w:val="32"/>
              </w:rPr>
              <w:t xml:space="preserve"> SENSORS</w:t>
            </w:r>
            <w:r w:rsidR="00F96C6A" w:rsidRPr="003229CE">
              <w:rPr>
                <w:rFonts w:ascii="Angsana New" w:hAnsi="Angsana New" w:cs="Angsana New"/>
                <w:sz w:val="32"/>
                <w:szCs w:val="32"/>
              </w:rPr>
              <w:t xml:space="preserve"> and</w:t>
            </w:r>
            <w:r w:rsidR="00827184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F807C6" w:rsidRPr="003229CE">
              <w:rPr>
                <w:rFonts w:ascii="Angsana New" w:hAnsi="Angsana New" w:cs="Angsana New"/>
                <w:sz w:val="32"/>
                <w:szCs w:val="32"/>
              </w:rPr>
              <w:t>motors</w:t>
            </w:r>
          </w:p>
        </w:tc>
      </w:tr>
      <w:tr w:rsidR="00F319B0" w:rsidRPr="003229CE">
        <w:tc>
          <w:tcPr>
            <w:tcW w:w="4860" w:type="dxa"/>
            <w:shd w:val="clear" w:color="auto" w:fill="auto"/>
          </w:tcPr>
          <w:p w:rsidR="00273FF7" w:rsidRDefault="00F41CF7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A5776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ธนโชติ คงแสงบุตร </w:t>
            </w:r>
          </w:p>
          <w:p w:rsidR="00A5776D" w:rsidRDefault="00A5776D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ปิ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 อินทะสุข</w:t>
            </w:r>
          </w:p>
          <w:p w:rsidR="00A5776D" w:rsidRDefault="00A5776D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</w:t>
            </w:r>
            <w:r w:rsidR="00CA5785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สุรภี </w:t>
            </w:r>
            <w:proofErr w:type="spellStart"/>
            <w:r w:rsidR="00CA5785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วรรณ</w:t>
            </w:r>
            <w:proofErr w:type="spellEnd"/>
            <w:r w:rsidR="00CA5785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นภากุล</w:t>
            </w:r>
          </w:p>
          <w:p w:rsidR="00CA5785" w:rsidRPr="003229CE" w:rsidRDefault="00CA5785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นฐ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วดี  ขุนจำนวน</w:t>
            </w:r>
          </w:p>
        </w:tc>
        <w:tc>
          <w:tcPr>
            <w:tcW w:w="4950" w:type="dxa"/>
            <w:shd w:val="clear" w:color="auto" w:fill="auto"/>
          </w:tcPr>
          <w:p w:rsidR="00F319B0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5776D">
              <w:rPr>
                <w:rFonts w:ascii="Angsana New" w:hAnsi="Angsana New" w:cs="Angsana New"/>
                <w:sz w:val="32"/>
                <w:szCs w:val="32"/>
              </w:rPr>
              <w:t>5710742064</w:t>
            </w:r>
          </w:p>
          <w:p w:rsidR="000075FF" w:rsidRDefault="000075FF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5710742023</w:t>
            </w:r>
          </w:p>
          <w:p w:rsidR="00CA5785" w:rsidRDefault="00CA5785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5710742155</w:t>
            </w:r>
          </w:p>
          <w:p w:rsidR="00CA5785" w:rsidRPr="003229CE" w:rsidRDefault="00CA5785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5710742106</w:t>
            </w:r>
            <w:bookmarkStart w:id="0" w:name="_GoBack"/>
            <w:bookmarkEnd w:id="0"/>
          </w:p>
        </w:tc>
      </w:tr>
      <w:tr w:rsidR="00D64670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3229CE" w:rsidRDefault="003229CE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จุดประสงค์</w:t>
            </w:r>
          </w:p>
        </w:tc>
      </w:tr>
      <w:tr w:rsidR="000E5A8D" w:rsidRPr="003229CE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260216" w:rsidRPr="003229CE" w:rsidRDefault="003229CE" w:rsidP="00A17FDF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เข้าใจการทำงาน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S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>ensor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F47738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3229CE" w:rsidRDefault="002C62DD" w:rsidP="00F41CF7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GP2D120 </w:t>
            </w:r>
            <w:r w:rsidR="00BC5977" w:rsidRPr="003229CE">
              <w:rPr>
                <w:rFonts w:ascii="Angsana New" w:hAnsi="Angsana New" w:cs="Angsana New"/>
                <w:sz w:val="32"/>
                <w:szCs w:val="32"/>
              </w:rPr>
              <w:t>infrared</w:t>
            </w: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 proximity sensor</w:t>
            </w:r>
          </w:p>
        </w:tc>
      </w:tr>
      <w:tr w:rsidR="000E5A8D" w:rsidRPr="003229CE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ต่อ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Sensor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และใช้ตัวอย่างโปรแกรมหน้า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93</w:t>
            </w:r>
          </w:p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วางวัตถุตัวอย่างที่</w:t>
            </w:r>
            <w:r w:rsidR="00797286" w:rsidRPr="003229CE">
              <w:rPr>
                <w:rFonts w:ascii="Angsana New" w:hAnsi="Angsana New" w:cs="Angsana New"/>
                <w:sz w:val="32"/>
                <w:szCs w:val="32"/>
              </w:rPr>
              <w:t xml:space="preserve"> 5 10 15 20 25 CM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อ่านค่าจากโปรแกรม</w:t>
            </w:r>
          </w:p>
          <w:tbl>
            <w:tblPr>
              <w:tblStyle w:val="a5"/>
              <w:tblW w:w="0" w:type="auto"/>
              <w:jc w:val="center"/>
              <w:tblInd w:w="432" w:type="dxa"/>
              <w:tblLook w:val="04A0" w:firstRow="1" w:lastRow="0" w:firstColumn="1" w:lastColumn="0" w:noHBand="0" w:noVBand="1"/>
            </w:tblPr>
            <w:tblGrid>
              <w:gridCol w:w="2335"/>
              <w:gridCol w:w="2970"/>
            </w:tblGrid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ระยะ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ค่าที่อ่านได้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  <w:t>5</w:t>
                  </w:r>
                </w:p>
              </w:tc>
              <w:tc>
                <w:tcPr>
                  <w:tcW w:w="2970" w:type="dxa"/>
                </w:tcPr>
                <w:p w:rsidR="003229CE" w:rsidRDefault="00475D24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4</w:t>
                  </w:r>
                  <w:r w:rsidR="000075FF">
                    <w:rPr>
                      <w:rFonts w:ascii="Angsana New" w:hAnsi="Angsana New" w:cs="Angsana New"/>
                      <w:sz w:val="32"/>
                      <w:szCs w:val="32"/>
                    </w:rPr>
                    <w:t>75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2970" w:type="dxa"/>
                </w:tcPr>
                <w:p w:rsidR="003229CE" w:rsidRDefault="00475D24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252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2970" w:type="dxa"/>
                </w:tcPr>
                <w:p w:rsidR="003229CE" w:rsidRDefault="000075FF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173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970" w:type="dxa"/>
                </w:tcPr>
                <w:p w:rsidR="003229CE" w:rsidRDefault="000075FF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130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2970" w:type="dxa"/>
                </w:tcPr>
                <w:p w:rsidR="003229CE" w:rsidRDefault="000075FF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105</w:t>
                  </w:r>
                </w:p>
              </w:tc>
            </w:tr>
          </w:tbl>
          <w:p w:rsidR="00797286" w:rsidRDefault="00797286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  <w:p w:rsidR="003229CE" w:rsidRDefault="003229CE" w:rsidP="00D92E58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เปรียบเทียบผลที่ได้กับตารางหน้า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91</w:t>
            </w:r>
          </w:p>
          <w:p w:rsidR="003229CE" w:rsidRDefault="000075FF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ค่าที่ได้มีผลใกล้เคียงกับตารางมาก อาจมีผิดพลาดเล็กน้อย</w:t>
            </w:r>
          </w:p>
          <w:p w:rsidR="000075FF" w:rsidRDefault="003274DA" w:rsidP="000075FF">
            <w:pPr>
              <w:pStyle w:val="BulletedList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อธิบายหลักการทำงาน</w:t>
            </w:r>
            <w:r w:rsidR="0080251A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0075FF" w:rsidRPr="003229CE" w:rsidRDefault="000075FF" w:rsidP="000075FF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ระยะทางนั้นมีผล กับค่าจาก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A/D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ระยะทางยิ่งมาก ค่า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A/D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ยิ่งน้อยลง</w:t>
            </w:r>
          </w:p>
          <w:p w:rsidR="0080251A" w:rsidRPr="003229CE" w:rsidRDefault="0080251A" w:rsidP="0080251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</w:tc>
      </w:tr>
    </w:tbl>
    <w:p w:rsidR="00A162E0" w:rsidRPr="003229CE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3229CE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428BF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075FF"/>
    <w:rsid w:val="000A3E33"/>
    <w:rsid w:val="000A77BC"/>
    <w:rsid w:val="000C5B20"/>
    <w:rsid w:val="000E5A8D"/>
    <w:rsid w:val="00111AD0"/>
    <w:rsid w:val="001C103F"/>
    <w:rsid w:val="001C4477"/>
    <w:rsid w:val="001D49CE"/>
    <w:rsid w:val="002218AF"/>
    <w:rsid w:val="00245678"/>
    <w:rsid w:val="002574DA"/>
    <w:rsid w:val="00260216"/>
    <w:rsid w:val="00273FF7"/>
    <w:rsid w:val="002C62DD"/>
    <w:rsid w:val="003063D4"/>
    <w:rsid w:val="00317866"/>
    <w:rsid w:val="003229CE"/>
    <w:rsid w:val="00323672"/>
    <w:rsid w:val="003274DA"/>
    <w:rsid w:val="00395AA3"/>
    <w:rsid w:val="003B4480"/>
    <w:rsid w:val="003C52C6"/>
    <w:rsid w:val="003D001A"/>
    <w:rsid w:val="003E4CEE"/>
    <w:rsid w:val="00407231"/>
    <w:rsid w:val="00425472"/>
    <w:rsid w:val="00453994"/>
    <w:rsid w:val="00475D24"/>
    <w:rsid w:val="004A60E4"/>
    <w:rsid w:val="004C7D52"/>
    <w:rsid w:val="004F2AFD"/>
    <w:rsid w:val="00506B90"/>
    <w:rsid w:val="005577E6"/>
    <w:rsid w:val="005823A5"/>
    <w:rsid w:val="005A5E0B"/>
    <w:rsid w:val="006167CB"/>
    <w:rsid w:val="00627AC3"/>
    <w:rsid w:val="00642B8C"/>
    <w:rsid w:val="006C1E16"/>
    <w:rsid w:val="00716302"/>
    <w:rsid w:val="007413A0"/>
    <w:rsid w:val="00754DDF"/>
    <w:rsid w:val="007901B9"/>
    <w:rsid w:val="00797286"/>
    <w:rsid w:val="0080251A"/>
    <w:rsid w:val="008204E1"/>
    <w:rsid w:val="008227BC"/>
    <w:rsid w:val="00823977"/>
    <w:rsid w:val="00827184"/>
    <w:rsid w:val="00863563"/>
    <w:rsid w:val="008E3F61"/>
    <w:rsid w:val="008F1786"/>
    <w:rsid w:val="00902FF7"/>
    <w:rsid w:val="009C2DB1"/>
    <w:rsid w:val="009C49E8"/>
    <w:rsid w:val="009F7B5E"/>
    <w:rsid w:val="00A02D4B"/>
    <w:rsid w:val="00A162E0"/>
    <w:rsid w:val="00A17FDF"/>
    <w:rsid w:val="00A5776D"/>
    <w:rsid w:val="00B02176"/>
    <w:rsid w:val="00BA02FA"/>
    <w:rsid w:val="00BB17B3"/>
    <w:rsid w:val="00BC5977"/>
    <w:rsid w:val="00C276DF"/>
    <w:rsid w:val="00C45B38"/>
    <w:rsid w:val="00C92003"/>
    <w:rsid w:val="00CA5785"/>
    <w:rsid w:val="00D64670"/>
    <w:rsid w:val="00D92E58"/>
    <w:rsid w:val="00DB6B2D"/>
    <w:rsid w:val="00E131E3"/>
    <w:rsid w:val="00E1787C"/>
    <w:rsid w:val="00E24604"/>
    <w:rsid w:val="00E864EF"/>
    <w:rsid w:val="00E93CE2"/>
    <w:rsid w:val="00EA7174"/>
    <w:rsid w:val="00EC2AF4"/>
    <w:rsid w:val="00F319B0"/>
    <w:rsid w:val="00F41CF7"/>
    <w:rsid w:val="00F47738"/>
    <w:rsid w:val="00F807C6"/>
    <w:rsid w:val="00F96235"/>
    <w:rsid w:val="00F96C6A"/>
    <w:rsid w:val="00FA2F66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10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tu-9</cp:lastModifiedBy>
  <cp:revision>3</cp:revision>
  <cp:lastPrinted>2005-07-01T01:49:00Z</cp:lastPrinted>
  <dcterms:created xsi:type="dcterms:W3CDTF">2014-09-10T08:24:00Z</dcterms:created>
  <dcterms:modified xsi:type="dcterms:W3CDTF">2014-09-10T09:43:00Z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