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a2738ae2fce8d95d82d957ff8e98f5ab1a5113b"/>
    <w:p>
      <w:pPr>
        <w:pStyle w:val="Heading1"/>
      </w:pPr>
      <w:r>
        <w:t xml:space="preserve">GRM Portal Enhancement Requirements – SWIFT Project</w:t>
      </w:r>
    </w:p>
    <w:bookmarkStart w:id="20" w:name="branding-ui"/>
    <w:p>
      <w:pPr>
        <w:pStyle w:val="Heading2"/>
      </w:pPr>
      <w:r>
        <w:t xml:space="preserve">Branding &amp; UI</w:t>
      </w:r>
    </w:p>
    <w:p>
      <w:pPr>
        <w:pStyle w:val="Compact"/>
        <w:numPr>
          <w:ilvl w:val="0"/>
          <w:numId w:val="1001"/>
        </w:numPr>
      </w:pPr>
      <w:r>
        <w:t xml:space="preserve">Add the</w:t>
      </w:r>
      <w:r>
        <w:t xml:space="preserve"> </w:t>
      </w:r>
      <w:r>
        <w:rPr>
          <w:b/>
          <w:bCs/>
        </w:rPr>
        <w:t xml:space="preserve">Project SWIFT Logo</w:t>
      </w:r>
      <w:r>
        <w:t xml:space="preserve">,</w:t>
      </w:r>
      <w:r>
        <w:t xml:space="preserve"> </w:t>
      </w:r>
      <w:r>
        <w:rPr>
          <w:b/>
          <w:bCs/>
        </w:rPr>
        <w:t xml:space="preserve">ARIAS Society Logo</w:t>
      </w:r>
      <w:r>
        <w:t xml:space="preserve">, and</w:t>
      </w:r>
      <w:r>
        <w:t xml:space="preserve"> </w:t>
      </w:r>
      <w:r>
        <w:rPr>
          <w:b/>
          <w:bCs/>
        </w:rPr>
        <w:t xml:space="preserve">Government of Assam Logo</w:t>
      </w:r>
      <w:r>
        <w:t xml:space="preserve"> </w:t>
      </w:r>
      <w:r>
        <w:t xml:space="preserve">to the</w:t>
      </w:r>
      <w:r>
        <w:t xml:space="preserve"> </w:t>
      </w:r>
      <w:r>
        <w:rPr>
          <w:b/>
          <w:bCs/>
        </w:rPr>
        <w:t xml:space="preserve">Acknowledgment (GRM)</w:t>
      </w:r>
      <w:r>
        <w:t xml:space="preserve"> </w:t>
      </w:r>
      <w:r>
        <w:t xml:space="preserve">page and added the web pages pages as need and looking attractive also.</w:t>
      </w:r>
    </w:p>
    <w:p>
      <w:pPr>
        <w:pStyle w:val="Compact"/>
        <w:numPr>
          <w:ilvl w:val="0"/>
          <w:numId w:val="1001"/>
        </w:numPr>
      </w:pPr>
      <w:r>
        <w:t xml:space="preserve">Add a watermark on the acknowledgment page with the text:</w:t>
      </w:r>
      <w:r>
        <w:br/>
      </w:r>
      <w:r>
        <w:rPr>
          <w:b/>
          <w:bCs/>
        </w:rPr>
        <w:t xml:space="preserve">“Assam Sustainable Wetland and Integrated Fisheries Transformation (SWIFT) Project.”</w:t>
      </w:r>
    </w:p>
    <w:p>
      <w:pPr>
        <w:pStyle w:val="Compact"/>
        <w:numPr>
          <w:ilvl w:val="0"/>
          <w:numId w:val="1001"/>
        </w:numPr>
      </w:pPr>
      <w:r>
        <w:t xml:space="preserve">Redesign the</w:t>
      </w:r>
      <w:r>
        <w:t xml:space="preserve"> </w:t>
      </w:r>
      <w:r>
        <w:rPr>
          <w:b/>
          <w:bCs/>
        </w:rPr>
        <w:t xml:space="preserve">Home Page and dashboard page with a modern, attractive, and user-friendly interface.</w:t>
      </w:r>
    </w:p>
    <w:p>
      <w:pPr>
        <w:pStyle w:val="Compact"/>
        <w:numPr>
          <w:ilvl w:val="0"/>
          <w:numId w:val="1001"/>
        </w:numPr>
      </w:pPr>
      <w:r>
        <w:t xml:space="preserve">Header and footer are more attrctive design used attrcative color combination </w:t>
      </w:r>
    </w:p>
    <w:p>
      <w:pPr>
        <w:pStyle w:val="Compact"/>
        <w:numPr>
          <w:ilvl w:val="0"/>
          <w:numId w:val="1001"/>
        </w:numPr>
      </w:pPr>
      <w:r>
        <w:t xml:space="preserve">Redesign the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Tailwind CSS</w:t>
      </w:r>
      <w:r>
        <w:t xml:space="preserve"> </w:t>
      </w:r>
      <w:r>
        <w:t xml:space="preserve">with responsive cards, charts, and statistics.</w:t>
      </w:r>
    </w:p>
    <w:p>
      <w:pPr>
        <w:pStyle w:val="Compact"/>
        <w:numPr>
          <w:ilvl w:val="0"/>
          <w:numId w:val="1001"/>
        </w:numPr>
      </w:pPr>
      <w:r>
        <w:t xml:space="preserve">Use an attractive and professional</w:t>
      </w:r>
      <w:r>
        <w:t xml:space="preserve"> </w:t>
      </w:r>
      <w:r>
        <w:rPr>
          <w:b/>
          <w:bCs/>
        </w:rPr>
        <w:t xml:space="preserve">font family</w:t>
      </w:r>
      <w:r>
        <w:t xml:space="preserve"> </w:t>
      </w:r>
      <w:r>
        <w:t xml:space="preserve">across all public-facing pages.</w:t>
      </w:r>
    </w:p>
    <w:p>
      <w:pPr>
        <w:pStyle w:val="Compact"/>
        <w:numPr>
          <w:ilvl w:val="0"/>
          <w:numId w:val="1001"/>
        </w:numPr>
      </w:pPr>
      <w:r>
        <w:t xml:space="preserve">Convert</w:t>
      </w:r>
      <w:r>
        <w:t xml:space="preserve"> </w:t>
      </w:r>
      <w:r>
        <w:rPr>
          <w:b/>
          <w:bCs/>
        </w:rPr>
        <w:t xml:space="preserve">all public and admin pages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Tailwind CSS</w:t>
      </w:r>
      <w:r>
        <w:t xml:space="preserve"> </w:t>
      </w:r>
      <w:r>
        <w:t xml:space="preserve">with a fully</w:t>
      </w:r>
      <w:r>
        <w:t xml:space="preserve"> </w:t>
      </w:r>
      <w:r>
        <w:rPr>
          <w:b/>
          <w:bCs/>
        </w:rPr>
        <w:t xml:space="preserve">mobile-responsive</w:t>
      </w:r>
      <w:r>
        <w:t xml:space="preserve"> </w:t>
      </w:r>
      <w:r>
        <w:t xml:space="preserve">layout.</w:t>
      </w:r>
    </w:p>
    <w:bookmarkEnd w:id="20"/>
    <w:bookmarkStart w:id="21" w:name="grievance-registration"/>
    <w:p>
      <w:pPr>
        <w:pStyle w:val="Heading2"/>
      </w:pPr>
      <w:r>
        <w:t xml:space="preserve">Grievance Registration</w:t>
      </w:r>
    </w:p>
    <w:p>
      <w:pPr>
        <w:pStyle w:val="Compact"/>
        <w:numPr>
          <w:ilvl w:val="0"/>
          <w:numId w:val="1002"/>
        </w:numPr>
      </w:pPr>
      <w:r>
        <w:t xml:space="preserve">Remove the</w:t>
      </w:r>
      <w:r>
        <w:t xml:space="preserve"> </w:t>
      </w:r>
      <w:r>
        <w:rPr>
          <w:b/>
          <w:bCs/>
        </w:rPr>
        <w:t xml:space="preserve">Beel Name</w:t>
      </w:r>
      <w:r>
        <w:t xml:space="preserve"> </w:t>
      </w:r>
      <w:r>
        <w:t xml:space="preserve">field from the list of mandatory fields in registration page.</w:t>
      </w:r>
    </w:p>
    <w:bookmarkEnd w:id="21"/>
    <w:bookmarkStart w:id="22" w:name="authentication"/>
    <w:p>
      <w:pPr>
        <w:pStyle w:val="Heading2"/>
      </w:pPr>
      <w:r>
        <w:t xml:space="preserve">Authentication</w:t>
      </w:r>
    </w:p>
    <w:p>
      <w:pPr>
        <w:pStyle w:val="Compact"/>
        <w:numPr>
          <w:ilvl w:val="0"/>
          <w:numId w:val="1003"/>
        </w:numPr>
      </w:pPr>
      <w:r>
        <w:t xml:space="preserve">Implement</w:t>
      </w:r>
      <w:r>
        <w:t xml:space="preserve"> </w:t>
      </w:r>
      <w:r>
        <w:rPr>
          <w:b/>
          <w:bCs/>
        </w:rPr>
        <w:t xml:space="preserve">Mobile Number Verification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OTP</w:t>
      </w:r>
      <w:r>
        <w:t xml:space="preserve"> </w:t>
      </w:r>
      <w:r>
        <w:t xml:space="preserve">(Demo mode for the current phase).</w:t>
      </w:r>
    </w:p>
    <w:bookmarkEnd w:id="22"/>
    <w:bookmarkStart w:id="23" w:name="beel-management"/>
    <w:p>
      <w:pPr>
        <w:pStyle w:val="Heading2"/>
      </w:pPr>
      <w:r>
        <w:t xml:space="preserve">Beel Management</w:t>
      </w:r>
    </w:p>
    <w:p>
      <w:pPr>
        <w:pStyle w:val="Compact"/>
        <w:numPr>
          <w:ilvl w:val="0"/>
          <w:numId w:val="1004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Latitude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Longitude</w:t>
      </w:r>
      <w:r>
        <w:t xml:space="preserve"> </w:t>
      </w:r>
      <w:r>
        <w:t xml:space="preserve">fields in the</w:t>
      </w:r>
      <w:r>
        <w:t xml:space="preserve"> </w:t>
      </w:r>
      <w:r>
        <w:rPr>
          <w:b/>
          <w:bCs/>
        </w:rPr>
        <w:t xml:space="preserve">Beel Details</w:t>
      </w:r>
      <w:r>
        <w:t xml:space="preserve"> </w:t>
      </w:r>
      <w:r>
        <w:t xml:space="preserve">section.</w:t>
      </w:r>
    </w:p>
    <w:p>
      <w:pPr>
        <w:pStyle w:val="Compact"/>
        <w:numPr>
          <w:ilvl w:val="0"/>
          <w:numId w:val="1004"/>
        </w:numPr>
      </w:pPr>
      <w:r>
        <w:t xml:space="preserve">Display the location information wherever applicable.</w:t>
      </w:r>
    </w:p>
    <w:bookmarkEnd w:id="23"/>
    <w:bookmarkStart w:id="24" w:name="general-improvements"/>
    <w:p>
      <w:pPr>
        <w:pStyle w:val="Heading2"/>
      </w:pPr>
      <w:r>
        <w:t xml:space="preserve">General Improvements</w:t>
      </w:r>
    </w:p>
    <w:p>
      <w:pPr>
        <w:pStyle w:val="Compact"/>
        <w:numPr>
          <w:ilvl w:val="0"/>
          <w:numId w:val="1005"/>
        </w:numPr>
      </w:pPr>
      <w:r>
        <w:t xml:space="preserve">Improve the overall UI/UX with consistent colors, icons, spacing, and responsive components.</w:t>
      </w:r>
    </w:p>
    <w:p>
      <w:pPr>
        <w:pStyle w:val="Compact"/>
        <w:numPr>
          <w:ilvl w:val="0"/>
          <w:numId w:val="1005"/>
        </w:numPr>
      </w:pPr>
      <w:r>
        <w:t xml:space="preserve">Ensure all forms, tables, dashboards, and reports are mobile-friendly.</w:t>
      </w:r>
    </w:p>
    <w:p>
      <w:pPr>
        <w:pStyle w:val="Compact"/>
        <w:numPr>
          <w:ilvl w:val="0"/>
          <w:numId w:val="1005"/>
        </w:numPr>
      </w:pPr>
      <w:r>
        <w:t xml:space="preserve">Maintain a consistent design system across the Admin and Public portals.</w:t>
      </w:r>
    </w:p>
    <w:bookmarkEnd w:id="24"/>
    <w:bookmarkStart w:id="25" w:name="zone-management"/>
    <w:p>
      <w:pPr>
        <w:pStyle w:val="Heading2"/>
      </w:pPr>
      <w:r>
        <w:t xml:space="preserve">Zone Management</w:t>
      </w:r>
    </w:p>
    <w:p>
      <w:pPr>
        <w:pStyle w:val="Compact"/>
        <w:numPr>
          <w:ilvl w:val="0"/>
          <w:numId w:val="1006"/>
        </w:numPr>
      </w:pPr>
      <w:r>
        <w:t xml:space="preserve">Ensure every</w:t>
      </w:r>
      <w:r>
        <w:t xml:space="preserve"> </w:t>
      </w:r>
      <w:r>
        <w:rPr>
          <w:b/>
          <w:bCs/>
        </w:rPr>
        <w:t xml:space="preserve">Zone</w:t>
      </w:r>
      <w:r>
        <w:t xml:space="preserve"> </w:t>
      </w:r>
      <w:r>
        <w:t xml:space="preserve">has its corresponding data, configuration, and management module as per project requirements.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2026-07-04T09:52:56Z</dcterms:created>
  <dcterms:modified xsi:type="dcterms:W3CDTF">2026-07-04T09:52:56Z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