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SWTID-2026-7743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FAQ Assistant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6860703"/>
            <wp:effectExtent b="0" l="0" r="0" t="0"/>
            <wp:docPr descr="AI FAQ Assistant API diagram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0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/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21"/>
            <wp:effectExtent b="0" l="0" r="0" t="0"/>
            <wp:docPr descr="AI FAQ Assistant API diagram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/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2637327"/>
            <wp:effectExtent b="0" l="0" r="0" t="0"/>
            <wp:docPr descr="AI FAQ Assistant API diagram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2637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