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SWTID-2026-7743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Project Setup &amp; Authentication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set up the FastAPI project with Docker and a common repository structure.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an administrator, I can register my organisation with email and password and receive an API key.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administrator, I can log in to the dashboard using email and password.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FAQ Ingestion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administrator, I can upload FAQs as CSV or JSON files.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administrator, I can upload PDF documents whose text is extracted and split into chunks.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the system, I convert FAQ chunks into embeddings and store them in the vector database.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Question Answering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user, I can send a question to POST /v1/ask and receive an answer.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user, I receive answers generated only from the most relevant FAQ content.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Answer Reliability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As a user, I can see the source FAQ for every answer.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get an "I don't know / contact support" reply when confidence is low.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Performance &amp; Validation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repeated questions are served from the Redis cache.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invalid or empty requests return clear error messages.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FAQ Management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administrator, I can view, edit and delete FAQs.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Feedback &amp; Analytics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give thumbs up / down feedback on an answer.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USN-15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administrator, I can see top questions and unanswered questions.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API Access Control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USN-16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administrator, I can revoke keys and the API applies rate limiting per key.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Multilingual Support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USN-17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ask in Tamil or Hindi and get the answer in the same language.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Integration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USN-18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business, I can embed a chat widget on my website with a few lines of code.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Documentation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USN-19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developer, I can read complete API documentation (Swagger UI and README).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Testing &amp; Quality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USN-20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team, we run unit, integration and load tests on the API.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team, we complete user acceptance testing and fix reported bugs.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Deployment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USN-22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As a team, we deploy the application to the cloud with a CI/CD pipeline.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05 Oct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10 Oct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12 Oct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17 Oct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19 Oct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24 Oct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26 Oct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>31 Oct 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>Our sprint duration is 6 days and the team velocity is 20 story points per sprint (80 story points across 4 sprints). Average velocity (AV) per iteration unit = velocity ÷ sprint duration = 20 ÷ 6 = 3.33 story points per day.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1">
      <w:pPr>
        <w:keepNext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>Planned burndown for the AI FAQ Assistant API (80 story points over 4 sprints). Actual progress will be added to the chart after each sprint.</w:t>
      </w:r>
    </w:p>
    <w:p>
      <w:pPr>
        <w:jc w:val="center"/>
      </w:pPr>
      <w:r>
        <w:drawing>
          <wp:inline>
            <wp:extent cx="5486400" cy="2633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