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Title"/>
        <w:jc w:val="both"/>
        <w:rPr>
          <w:rStyle w:val="Normal"/>
          <w:rFonts w:ascii="Times New Roman" w:hAnsi="Times New Roman"/>
          <w:spacing w:val="-10"/>
          <w:kern w:val="28"/>
          <w:sz w:val="56"/>
          <w:lang w:bidi="ar_SA" w:eastAsia="en_US" w:val="en_US"/>
        </w:rPr>
      </w:pPr>
      <w:r>
        <w:t xml:space="preserve">El Estado </w:t>
      </w:r>
    </w:p>
    <w:p>
      <w:pPr>
        <w:jc w:val="both"/>
        <w:rPr>
          <w:rFonts w:ascii="Times New Roman" w:hAnsi="Times New Roman"/>
          <w:sz w:val="28"/>
          <w:lang w:bidi="ar_SA" w:eastAsia="en_US" w:val="en_US"/>
        </w:rPr>
      </w:pPr>
    </w:p>
    <w:p>
      <w:pPr>
        <w:pStyle w:val="ListParagraph"/>
        <w:numPr>
          <w:ilvl w:val="0"/>
          <w:numId w:val="1"/>
        </w:numPr>
        <w:jc w:val="both"/>
        <w:rPr>
          <w:rStyle w:val="Normal"/>
          <w:rFonts w:ascii="Times New Roman" w:hAnsi="Times New Roman"/>
          <w:sz w:val="28"/>
          <w:lang w:val="es-ES"/>
        </w:rPr>
      </w:pPr>
      <w:r>
        <w:rPr>
          <w:lang w:val="es-ES"/>
        </w:rPr>
        <w:t xml:space="preserve">Es una Sociedad jurídica y </w:t>
      </w:r>
      <w:r>
        <w:rPr>
          <w:lang w:val="es-ES"/>
        </w:rPr>
        <w:t>políticamente organizada en un espacio geográfico.</w:t>
      </w:r>
    </w:p>
    <w:p>
      <w:pPr>
        <w:pStyle w:val="ListParagraph"/>
        <w:numPr>
          <w:ilvl w:val="0"/>
          <w:numId w:val="1"/>
        </w:numPr>
        <w:jc w:val="both"/>
        <w:rPr>
          <w:rStyle w:val="Normal"/>
          <w:rFonts w:ascii="Times New Roman" w:hAnsi="Times New Roman"/>
          <w:sz w:val="28"/>
          <w:lang w:val="es-ES"/>
        </w:rPr>
      </w:pPr>
      <w:r>
        <w:rPr>
          <w:lang w:val="es-ES"/>
        </w:rPr>
        <w:t xml:space="preserve">Su fin es garantizar el bienestar social a partir </w:t>
      </w:r>
      <w:r>
        <w:rPr>
          <w:lang w:val="es-ES"/>
        </w:rPr>
        <w:t>de</w:t>
      </w:r>
      <w:r>
        <w:rPr>
          <w:lang w:val="es-ES"/>
        </w:rPr>
        <w:t xml:space="preserve"> su desarrollo.</w:t>
      </w:r>
    </w:p>
    <w:p>
      <w:pPr>
        <w:pStyle w:val="ListParagraph"/>
        <w:numPr>
          <w:ilvl w:val="0"/>
          <w:numId w:val="1"/>
        </w:numPr>
        <w:jc w:val="both"/>
        <w:rPr>
          <w:rStyle w:val="Normal"/>
          <w:rFonts w:ascii="Times New Roman" w:hAnsi="Times New Roman"/>
          <w:sz w:val="28"/>
          <w:lang w:val="es-ES"/>
        </w:rPr>
      </w:pPr>
      <w:r>
        <w:rPr>
          <w:lang w:val="es-ES"/>
        </w:rPr>
        <w:t>Ej.</w:t>
      </w:r>
      <w:r>
        <w:rPr>
          <w:lang w:val="es-ES"/>
        </w:rPr>
        <w:t xml:space="preserve">: Costa Rica es considera un estado. </w:t>
      </w:r>
    </w:p>
    <w:p>
      <w:pPr>
        <w:jc w:val="both"/>
        <w:rPr>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Política pública</w:t>
      </w:r>
    </w:p>
    <w:p>
      <w:pPr>
        <w:jc w:val="both"/>
        <w:rPr>
          <w:rFonts w:ascii="Times New Roman" w:hAnsi="Times New Roman"/>
          <w:sz w:val="28"/>
          <w:lang w:val="es-ES"/>
        </w:rPr>
      </w:pPr>
    </w:p>
    <w:p>
      <w:pPr>
        <w:jc w:val="both"/>
        <w:rPr>
          <w:rFonts w:ascii="Times New Roman" w:hAnsi="Times New Roman"/>
          <w:sz w:val="28"/>
          <w:lang w:val="es-ES"/>
        </w:rPr>
      </w:pPr>
      <w:r>
        <w:rPr>
          <w:lang w:val="es-ES"/>
        </w:rPr>
        <w:t xml:space="preserve">Es una estrategia o programa aplicado a cierta población </w:t>
      </w:r>
    </w:p>
    <w:p>
      <w:pPr>
        <w:jc w:val="both"/>
        <w:rPr>
          <w:rFonts w:ascii="Times New Roman" w:hAnsi="Times New Roman"/>
          <w:sz w:val="28"/>
          <w:lang w:val="es-ES"/>
        </w:rPr>
      </w:pPr>
      <w:r>
        <w:rPr>
          <w:lang w:val="es-ES"/>
        </w:rPr>
        <w:t>Ej.: Programas de educación para poblaciones en riego social.</w:t>
      </w:r>
    </w:p>
    <w:p>
      <w:pPr>
        <w:jc w:val="both"/>
        <w:rPr>
          <w:rFonts w:ascii="Times New Roman" w:hAnsi="Times New Roman"/>
          <w:sz w:val="28"/>
          <w:lang w:val="es-ES"/>
        </w:rPr>
      </w:pPr>
      <w:r>
        <w:rPr>
          <w:lang w:val="es-ES"/>
        </w:rPr>
        <w:t>Puede ser:</w:t>
      </w:r>
    </w:p>
    <w:p>
      <w:pPr>
        <w:pStyle w:val="Heading2"/>
        <w:jc w:val="both"/>
        <w:rPr>
          <w:rStyle w:val="Normal"/>
          <w:rFonts w:ascii="Times New Roman" w:hAnsi="Times New Roman"/>
          <w:color w:val="ED7D31"/>
          <w:sz w:val="26"/>
          <w:lang w:val="es-ES"/>
        </w:rPr>
      </w:pPr>
      <w:r>
        <w:rPr>
          <w:lang w:val="es-ES"/>
        </w:rPr>
        <w:t xml:space="preserve">Selectiva: </w:t>
      </w:r>
    </w:p>
    <w:p>
      <w:pPr>
        <w:jc w:val="both"/>
        <w:rPr>
          <w:rFonts w:ascii="Times New Roman" w:hAnsi="Times New Roman"/>
          <w:sz w:val="28"/>
          <w:lang w:val="es-ES"/>
        </w:rPr>
      </w:pPr>
      <w:r>
        <w:rPr>
          <w:lang w:val="es-ES"/>
        </w:rPr>
        <w:t>Promueve servicios públicos a un sector específico.</w:t>
      </w:r>
    </w:p>
    <w:p>
      <w:pPr>
        <w:jc w:val="both"/>
        <w:rPr>
          <w:rFonts w:ascii="Times New Roman" w:hAnsi="Times New Roman"/>
          <w:sz w:val="28"/>
          <w:lang w:val="es-ES"/>
        </w:rPr>
      </w:pPr>
    </w:p>
    <w:p>
      <w:pPr>
        <w:pStyle w:val="Heading2"/>
        <w:jc w:val="both"/>
        <w:rPr>
          <w:rStyle w:val="Normal"/>
          <w:rFonts w:ascii="Times New Roman" w:hAnsi="Times New Roman"/>
          <w:color w:val="ED7D31"/>
          <w:sz w:val="26"/>
          <w:lang w:val="es-ES"/>
        </w:rPr>
      </w:pPr>
      <w:r>
        <w:rPr>
          <w:lang w:val="es-ES"/>
        </w:rPr>
        <w:t xml:space="preserve">Inclusiva: </w:t>
      </w:r>
    </w:p>
    <w:p>
      <w:pPr>
        <w:jc w:val="both"/>
        <w:rPr>
          <w:rFonts w:ascii="Times New Roman" w:hAnsi="Times New Roman"/>
          <w:sz w:val="28"/>
          <w:lang w:val="es-ES"/>
        </w:rPr>
      </w:pPr>
      <w:r>
        <w:rPr>
          <w:lang w:val="es-ES"/>
        </w:rPr>
        <w:t xml:space="preserve">Busca la integración acceso de ciertos grupos </w:t>
      </w:r>
    </w:p>
    <w:p>
      <w:pPr>
        <w:jc w:val="both"/>
        <w:rPr>
          <w:rFonts w:ascii="Times New Roman" w:hAnsi="Times New Roman"/>
          <w:sz w:val="28"/>
          <w:lang w:val="es-ES"/>
        </w:rPr>
      </w:pPr>
    </w:p>
    <w:p>
      <w:pPr>
        <w:pStyle w:val="Heading2"/>
        <w:jc w:val="both"/>
        <w:rPr>
          <w:rStyle w:val="Normal"/>
          <w:rFonts w:ascii="Times New Roman" w:hAnsi="Times New Roman"/>
          <w:color w:val="ED7D31"/>
          <w:sz w:val="26"/>
          <w:lang w:val="es-ES"/>
        </w:rPr>
      </w:pPr>
      <w:r>
        <w:rPr>
          <w:lang w:val="es-ES"/>
        </w:rPr>
        <w:t xml:space="preserve">Universal: </w:t>
      </w:r>
    </w:p>
    <w:p>
      <w:pPr>
        <w:jc w:val="both"/>
        <w:rPr>
          <w:rFonts w:ascii="Times New Roman" w:hAnsi="Times New Roman"/>
          <w:sz w:val="28"/>
          <w:lang w:val="es-ES"/>
        </w:rPr>
      </w:pPr>
      <w:r>
        <w:rPr>
          <w:lang w:val="es-ES"/>
        </w:rPr>
        <w:t xml:space="preserve">Promueve servicios públicos, a los que toda la población tiene acceso </w:t>
      </w:r>
    </w:p>
    <w:p>
      <w:pPr>
        <w:jc w:val="both"/>
        <w:rPr>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 xml:space="preserve">Educación </w:t>
      </w:r>
    </w:p>
    <w:p>
      <w:pPr>
        <w:jc w:val="both"/>
        <w:rPr>
          <w:rFonts w:ascii="Times New Roman" w:hAnsi="Times New Roman"/>
          <w:sz w:val="28"/>
          <w:lang w:val="es-ES"/>
        </w:rPr>
      </w:pPr>
    </w:p>
    <w:p>
      <w:pPr>
        <w:jc w:val="both"/>
        <w:rPr>
          <w:rFonts w:ascii="Times New Roman" w:hAnsi="Times New Roman"/>
          <w:sz w:val="28"/>
          <w:lang w:val="es-ES"/>
        </w:rPr>
      </w:pPr>
      <w:r>
        <w:rPr>
          <w:lang w:val="es-ES"/>
        </w:rPr>
        <w:t xml:space="preserve">Es el proceso de socialización que implica el desarrollo de habilidades, actitudes, capacidades y valores. </w:t>
      </w:r>
    </w:p>
    <w:p>
      <w:pPr>
        <w:jc w:val="both"/>
        <w:rPr>
          <w:rFonts w:ascii="Times New Roman" w:hAnsi="Times New Roman"/>
          <w:sz w:val="28"/>
          <w:lang w:val="es-ES"/>
        </w:rPr>
      </w:pPr>
      <w:r>
        <w:rPr>
          <w:lang w:val="es-ES"/>
        </w:rPr>
        <w:t xml:space="preserve">Ej.: La socialización entre estudiantes permite desarrollar estrategias sociales. </w:t>
      </w:r>
    </w:p>
    <w:p>
      <w:pPr>
        <w:jc w:val="both"/>
        <w:rPr>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Salud</w:t>
      </w:r>
    </w:p>
    <w:p>
      <w:pPr>
        <w:jc w:val="both"/>
        <w:rPr>
          <w:rFonts w:ascii="Times New Roman" w:hAnsi="Times New Roman"/>
          <w:sz w:val="28"/>
          <w:lang w:val="es-ES"/>
        </w:rPr>
      </w:pPr>
    </w:p>
    <w:p>
      <w:pPr>
        <w:jc w:val="both"/>
        <w:rPr>
          <w:rFonts w:ascii="Times New Roman" w:hAnsi="Times New Roman"/>
          <w:sz w:val="28"/>
          <w:lang w:val="es-ES"/>
        </w:rPr>
      </w:pPr>
      <w:r>
        <w:rPr>
          <w:lang w:val="es-ES"/>
        </w:rPr>
        <w:t>Estado de bienestar físico, mental o social de una persona.</w:t>
      </w:r>
    </w:p>
    <w:p>
      <w:pPr>
        <w:jc w:val="both"/>
        <w:rPr>
          <w:rFonts w:ascii="Times New Roman" w:hAnsi="Times New Roman"/>
          <w:sz w:val="28"/>
          <w:lang w:val="es-ES"/>
        </w:rPr>
      </w:pPr>
      <w:r>
        <w:rPr>
          <w:lang w:val="es-ES"/>
        </w:rPr>
        <w:t xml:space="preserve"> </w:t>
      </w:r>
      <w:r>
        <w:rPr>
          <w:lang w:val="es-ES"/>
        </w:rPr>
        <w:t xml:space="preserve">Ej.: Carencia de enfermedad. </w:t>
      </w:r>
    </w:p>
    <w:p>
      <w:pPr>
        <w:pStyle w:val="Heading1"/>
        <w:jc w:val="both"/>
        <w:rPr>
          <w:rStyle w:val="Normal"/>
          <w:rFonts w:ascii="Times New Roman" w:hAnsi="Times New Roman"/>
          <w:color w:val="ED7D31"/>
          <w:sz w:val="36"/>
          <w:lang w:val="es-ES"/>
        </w:rPr>
      </w:pPr>
      <w:r>
        <w:rPr>
          <w:lang w:val="es-ES"/>
        </w:rPr>
        <w:t>Derecho</w:t>
      </w:r>
    </w:p>
    <w:p>
      <w:pPr>
        <w:jc w:val="both"/>
        <w:rPr>
          <w:rFonts w:ascii="Times New Roman" w:hAnsi="Times New Roman"/>
          <w:sz w:val="28"/>
          <w:lang w:val="es-ES"/>
        </w:rPr>
      </w:pPr>
    </w:p>
    <w:p>
      <w:pPr>
        <w:jc w:val="both"/>
        <w:rPr>
          <w:rFonts w:ascii="Times New Roman" w:hAnsi="Times New Roman"/>
          <w:sz w:val="28"/>
          <w:lang w:val="es-ES"/>
        </w:rPr>
      </w:pPr>
      <w:r>
        <w:rPr>
          <w:lang w:val="es-ES"/>
        </w:rPr>
        <w:t xml:space="preserve">Es el conjunto de leyes, reglamentos y regulaciones creadas por el estado para regular el orden social. </w:t>
      </w:r>
    </w:p>
    <w:p>
      <w:pPr>
        <w:jc w:val="both"/>
        <w:rPr>
          <w:rFonts w:ascii="Times New Roman" w:hAnsi="Times New Roman"/>
          <w:sz w:val="28"/>
          <w:lang w:val="es-ES"/>
        </w:rPr>
      </w:pPr>
      <w:r>
        <w:rPr>
          <w:lang w:val="es-ES"/>
        </w:rPr>
        <w:t xml:space="preserve">Ej.: Derecho al libre tránsito. </w:t>
      </w:r>
    </w:p>
    <w:p>
      <w:pPr>
        <w:pStyle w:val="Heading2"/>
        <w:jc w:val="both"/>
        <w:rPr>
          <w:rStyle w:val="Normal"/>
          <w:rFonts w:ascii="Times New Roman" w:hAnsi="Times New Roman"/>
          <w:color w:val="ED7D31"/>
          <w:sz w:val="26"/>
          <w:lang w:val="es-ES"/>
        </w:rPr>
      </w:pPr>
      <w:r>
        <w:rPr>
          <w:lang w:val="es-ES"/>
        </w:rPr>
        <w:t xml:space="preserve">Equidad: </w:t>
      </w:r>
    </w:p>
    <w:p>
      <w:pPr>
        <w:jc w:val="both"/>
        <w:rPr>
          <w:rFonts w:ascii="Times New Roman" w:hAnsi="Times New Roman"/>
          <w:sz w:val="28"/>
          <w:lang w:val="es-ES"/>
        </w:rPr>
      </w:pPr>
      <w:r>
        <w:rPr>
          <w:lang w:val="es-ES"/>
        </w:rPr>
        <w:t>Justicia con igualdad social</w:t>
      </w:r>
    </w:p>
    <w:p>
      <w:pPr>
        <w:jc w:val="both"/>
        <w:rPr>
          <w:rFonts w:ascii="Times New Roman" w:hAnsi="Times New Roman"/>
          <w:sz w:val="28"/>
          <w:lang w:val="es-ES"/>
        </w:rPr>
      </w:pPr>
    </w:p>
    <w:p>
      <w:pPr>
        <w:pStyle w:val="Heading2"/>
        <w:jc w:val="both"/>
        <w:rPr>
          <w:rStyle w:val="Normal"/>
          <w:rFonts w:ascii="Times New Roman" w:hAnsi="Times New Roman"/>
          <w:color w:val="ED7D31"/>
          <w:sz w:val="26"/>
          <w:lang w:val="es-ES"/>
        </w:rPr>
      </w:pPr>
      <w:r>
        <w:rPr>
          <w:lang w:val="es-ES"/>
        </w:rPr>
        <w:t xml:space="preserve">Normas: </w:t>
      </w:r>
    </w:p>
    <w:p>
      <w:pPr>
        <w:jc w:val="both"/>
        <w:rPr>
          <w:rFonts w:ascii="Times New Roman" w:hAnsi="Times New Roman"/>
          <w:sz w:val="28"/>
          <w:lang w:val="es-ES"/>
        </w:rPr>
      </w:pPr>
      <w:r>
        <w:rPr>
          <w:lang w:val="es-ES"/>
        </w:rPr>
        <w:t xml:space="preserve">Reglas establecidas para regular las acciones de las personas. </w:t>
      </w:r>
    </w:p>
    <w:p>
      <w:pPr>
        <w:jc w:val="both"/>
        <w:rPr>
          <w:rFonts w:ascii="Times New Roman" w:hAnsi="Times New Roman"/>
          <w:sz w:val="28"/>
          <w:lang w:val="es-ES"/>
        </w:rPr>
      </w:pPr>
    </w:p>
    <w:p>
      <w:pPr>
        <w:jc w:val="both"/>
        <w:rPr>
          <w:rFonts w:ascii="Times New Roman" w:hAnsi="Times New Roman"/>
          <w:sz w:val="28"/>
          <w:lang w:val="es-ES"/>
        </w:rPr>
      </w:pPr>
      <w:r>
        <w:rPr>
          <w:lang w:val="es-ES"/>
        </w:rPr>
        <w:t xml:space="preserve">Practicas institucionales </w:t>
      </w:r>
    </w:p>
    <w:p>
      <w:pPr>
        <w:jc w:val="both"/>
        <w:rPr>
          <w:rFonts w:ascii="Times New Roman" w:hAnsi="Times New Roman"/>
          <w:sz w:val="28"/>
          <w:lang w:val="es-ES"/>
        </w:rPr>
      </w:pPr>
      <w:r>
        <w:rPr>
          <w:lang w:val="es-ES"/>
        </w:rPr>
        <w:t xml:space="preserve">Conjunto de políticas, procedimientos y metodologías q permiten la gestión del estado. </w:t>
      </w:r>
    </w:p>
    <w:p>
      <w:pPr>
        <w:jc w:val="both"/>
        <w:rPr>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Deber</w:t>
      </w:r>
    </w:p>
    <w:p>
      <w:pPr>
        <w:jc w:val="both"/>
        <w:rPr>
          <w:rFonts w:ascii="Times New Roman" w:hAnsi="Times New Roman"/>
          <w:sz w:val="28"/>
          <w:lang w:val="es-ES"/>
        </w:rPr>
      </w:pPr>
    </w:p>
    <w:p>
      <w:pPr>
        <w:jc w:val="both"/>
        <w:rPr>
          <w:rFonts w:ascii="Times New Roman" w:hAnsi="Times New Roman"/>
          <w:sz w:val="28"/>
          <w:lang w:val="es-ES"/>
        </w:rPr>
      </w:pPr>
      <w:r>
        <w:rPr>
          <w:lang w:val="es-ES"/>
        </w:rPr>
        <w:t>Obligaciones de las personas.</w:t>
      </w:r>
    </w:p>
    <w:p>
      <w:pPr>
        <w:jc w:val="both"/>
        <w:rPr>
          <w:rFonts w:ascii="Times New Roman" w:hAnsi="Times New Roman"/>
          <w:sz w:val="28"/>
          <w:lang w:val="es-ES"/>
        </w:rPr>
      </w:pPr>
      <w:r>
        <w:rPr>
          <w:lang w:val="es-ES"/>
        </w:rPr>
        <w:t xml:space="preserve">Ej.: Deber de la educación </w:t>
      </w:r>
    </w:p>
    <w:p>
      <w:pPr>
        <w:pStyle w:val="Heading1"/>
        <w:jc w:val="both"/>
        <w:rPr>
          <w:rStyle w:val="Normal"/>
          <w:rFonts w:ascii="Times New Roman" w:hAnsi="Times New Roman"/>
          <w:color w:val="ED7D31"/>
          <w:sz w:val="36"/>
          <w:lang w:val="es-ES"/>
        </w:rPr>
      </w:pPr>
      <w:r>
        <w:rPr>
          <w:lang w:val="es-ES"/>
        </w:rPr>
        <w:t>Igualdad de oportunidades</w:t>
      </w:r>
    </w:p>
    <w:p>
      <w:pPr>
        <w:jc w:val="both"/>
        <w:rPr>
          <w:rFonts w:ascii="Times New Roman" w:hAnsi="Times New Roman"/>
          <w:sz w:val="28"/>
          <w:lang w:val="es-ES"/>
        </w:rPr>
      </w:pPr>
    </w:p>
    <w:p>
      <w:pPr>
        <w:jc w:val="both"/>
        <w:rPr>
          <w:rFonts w:ascii="Times New Roman" w:hAnsi="Times New Roman"/>
          <w:sz w:val="28"/>
          <w:lang w:val="es-ES"/>
        </w:rPr>
      </w:pPr>
      <w:r>
        <w:rPr>
          <w:lang w:val="es-ES"/>
        </w:rPr>
        <w:t>Principio de justicia que reconoce las necesidades que deben ser consideras por el Estado.</w:t>
      </w:r>
    </w:p>
    <w:p>
      <w:pPr>
        <w:jc w:val="both"/>
        <w:rPr>
          <w:rFonts w:ascii="Times New Roman" w:hAnsi="Times New Roman"/>
          <w:sz w:val="28"/>
          <w:lang w:val="es-ES"/>
        </w:rPr>
      </w:pPr>
      <w:r>
        <w:rPr>
          <w:lang w:val="es-ES"/>
        </w:rPr>
        <w:t xml:space="preserve">Ej.: Sin distinciones todos tiene derecho a un trabajo bien remunerado. </w:t>
      </w:r>
    </w:p>
    <w:p>
      <w:pPr>
        <w:pStyle w:val="Heading1"/>
        <w:jc w:val="both"/>
        <w:rPr>
          <w:rStyle w:val="Normal"/>
          <w:rFonts w:ascii="Times New Roman" w:hAnsi="Times New Roman"/>
          <w:color w:val="ED7D31"/>
          <w:sz w:val="36"/>
          <w:lang w:val="es-ES"/>
        </w:rPr>
      </w:pPr>
      <w:r>
        <w:rPr>
          <w:lang w:val="es-ES"/>
        </w:rPr>
        <w:t xml:space="preserve">Acciones afirmativas </w:t>
      </w:r>
    </w:p>
    <w:p>
      <w:pPr>
        <w:jc w:val="both"/>
        <w:rPr>
          <w:rFonts w:ascii="Times New Roman" w:hAnsi="Times New Roman"/>
          <w:sz w:val="28"/>
          <w:lang w:val="es-ES"/>
        </w:rPr>
      </w:pPr>
    </w:p>
    <w:p>
      <w:pPr>
        <w:jc w:val="both"/>
        <w:rPr>
          <w:rFonts w:ascii="Times New Roman" w:hAnsi="Times New Roman"/>
          <w:sz w:val="28"/>
          <w:lang w:val="es-ES"/>
        </w:rPr>
      </w:pPr>
      <w:r>
        <w:rPr>
          <w:lang w:val="es-ES"/>
        </w:rPr>
        <w:t xml:space="preserve">Política que busca minimizar la discriminación. E incluir a grupos excluidos. </w:t>
      </w:r>
    </w:p>
    <w:p>
      <w:pPr>
        <w:jc w:val="both"/>
        <w:rPr>
          <w:rFonts w:ascii="Times New Roman" w:hAnsi="Times New Roman"/>
          <w:sz w:val="28"/>
          <w:lang w:val="es-ES"/>
        </w:rPr>
      </w:pPr>
      <w:r>
        <w:rPr>
          <w:lang w:val="es-ES"/>
        </w:rPr>
        <w:t>Ej.</w:t>
      </w:r>
      <w:r>
        <w:rPr>
          <w:lang w:val="es-ES"/>
        </w:rPr>
        <w:t xml:space="preserve">: Leyes para la protección de poblaciones étnicas distintas. </w:t>
      </w:r>
    </w:p>
    <w:p>
      <w:pPr>
        <w:jc w:val="both"/>
        <w:rPr>
          <w:rFonts w:ascii="Times New Roman" w:hAnsi="Times New Roman"/>
          <w:sz w:val="28"/>
          <w:lang w:val="es-ES"/>
        </w:rPr>
      </w:pPr>
    </w:p>
    <w:p>
      <w:pPr>
        <w:pStyle w:val="Title"/>
        <w:jc w:val="both"/>
        <w:rPr>
          <w:rStyle w:val="Normal"/>
          <w:rFonts w:ascii="Times New Roman" w:hAnsi="Times New Roman"/>
          <w:spacing w:val="-10"/>
          <w:kern w:val="28"/>
          <w:sz w:val="56"/>
          <w:lang w:val="es-ES"/>
        </w:rPr>
      </w:pPr>
      <w:r>
        <w:rPr>
          <w:lang w:val="es-ES"/>
        </w:rPr>
        <w:t xml:space="preserve">Políticas publicas inclusiva </w:t>
      </w:r>
    </w:p>
    <w:p>
      <w:pPr>
        <w:jc w:val="both"/>
        <w:rPr>
          <w:rFonts w:ascii="Times New Roman" w:hAnsi="Times New Roman"/>
          <w:sz w:val="28"/>
          <w:lang w:val="es-ES"/>
        </w:rPr>
      </w:pPr>
    </w:p>
    <w:p>
      <w:pPr>
        <w:jc w:val="both"/>
        <w:rPr>
          <w:rFonts w:ascii="Times New Roman" w:hAnsi="Times New Roman"/>
          <w:sz w:val="28"/>
          <w:lang w:val="es-ES"/>
        </w:rPr>
      </w:pPr>
      <w:r>
        <w:rPr>
          <w:lang w:val="es-ES"/>
        </w:rPr>
        <w:t xml:space="preserve">Serie de acciones desde el Estado, para que grupos históricamente excluidos (o vulnerables o en riego social) tengan acceso a los beneficios que el desarrollo económico y social pueda generar. Se basa en la integración en campos como la salud, la educación o el trabajo. </w:t>
      </w:r>
    </w:p>
    <w:p>
      <w:pPr>
        <w:jc w:val="both"/>
        <w:rPr>
          <w:rFonts w:ascii="Times New Roman" w:hAnsi="Times New Roman"/>
          <w:sz w:val="28"/>
          <w:lang w:val="es-ES"/>
        </w:rPr>
      </w:pPr>
      <w:r>
        <w:rPr>
          <w:lang w:val="es-ES"/>
        </w:rPr>
        <w:t xml:space="preserve">Sus poblaciones meta son: </w:t>
      </w:r>
    </w:p>
    <w:p>
      <w:pPr>
        <w:pStyle w:val="Heading1"/>
        <w:jc w:val="both"/>
        <w:rPr>
          <w:rStyle w:val="Normal"/>
          <w:rFonts w:ascii="Times New Roman" w:hAnsi="Times New Roman"/>
          <w:color w:val="ED7D31"/>
          <w:sz w:val="36"/>
          <w:lang w:val="es-ES"/>
        </w:rPr>
      </w:pPr>
      <w:r>
        <w:rPr>
          <w:lang w:val="es-ES"/>
        </w:rPr>
        <w:t xml:space="preserve">Niños </w:t>
      </w:r>
    </w:p>
    <w:p>
      <w:pPr>
        <w:jc w:val="both"/>
        <w:rPr>
          <w:rFonts w:ascii="Times New Roman" w:hAnsi="Times New Roman"/>
          <w:sz w:val="28"/>
          <w:lang w:val="es-ES"/>
        </w:rPr>
      </w:pPr>
      <w:r>
        <w:rPr>
          <w:lang w:val="es-ES"/>
        </w:rPr>
        <w:t xml:space="preserve">Con programas como: </w:t>
      </w:r>
    </w:p>
    <w:p>
      <w:pPr>
        <w:pStyle w:val="ListParagraph"/>
        <w:numPr>
          <w:ilvl w:val="0"/>
          <w:numId w:val="1"/>
        </w:numPr>
        <w:jc w:val="both"/>
        <w:rPr>
          <w:rStyle w:val="Normal"/>
          <w:rFonts w:ascii="Times New Roman" w:hAnsi="Times New Roman"/>
          <w:sz w:val="28"/>
          <w:lang w:val="es-ES"/>
        </w:rPr>
      </w:pPr>
      <w:r>
        <w:rPr>
          <w:lang w:val="es-ES"/>
        </w:rPr>
        <w:t>Red de cuido</w:t>
      </w:r>
    </w:p>
    <w:p>
      <w:pPr>
        <w:pStyle w:val="ListParagraph"/>
        <w:numPr>
          <w:ilvl w:val="0"/>
          <w:numId w:val="1"/>
        </w:numPr>
        <w:jc w:val="both"/>
        <w:rPr>
          <w:rStyle w:val="Normal"/>
          <w:rFonts w:ascii="Times New Roman" w:hAnsi="Times New Roman"/>
          <w:sz w:val="28"/>
          <w:lang w:val="es-ES"/>
        </w:rPr>
      </w:pPr>
      <w:r>
        <w:rPr>
          <w:lang w:val="es-ES"/>
        </w:rPr>
        <w:t>IMAS</w:t>
      </w:r>
    </w:p>
    <w:p>
      <w:pPr>
        <w:pStyle w:val="ListParagraph"/>
        <w:numPr>
          <w:ilvl w:val="0"/>
          <w:numId w:val="1"/>
        </w:numPr>
        <w:jc w:val="both"/>
        <w:rPr>
          <w:rStyle w:val="Normal"/>
          <w:rFonts w:ascii="Times New Roman" w:hAnsi="Times New Roman"/>
          <w:sz w:val="28"/>
          <w:lang w:val="es-ES"/>
        </w:rPr>
      </w:pPr>
      <w:r>
        <w:rPr>
          <w:lang w:val="es-ES"/>
        </w:rPr>
        <w:t>FONABE</w:t>
      </w:r>
    </w:p>
    <w:p>
      <w:pPr>
        <w:pStyle w:val="ListParagraph"/>
        <w:numPr>
          <w:ilvl w:val="0"/>
          <w:numId w:val="1"/>
        </w:numPr>
        <w:jc w:val="both"/>
        <w:rPr>
          <w:rStyle w:val="Normal"/>
          <w:rFonts w:ascii="Times New Roman" w:hAnsi="Times New Roman"/>
          <w:sz w:val="28"/>
          <w:lang w:val="es-ES"/>
        </w:rPr>
      </w:pPr>
      <w:r>
        <w:rPr>
          <w:lang w:val="es-ES"/>
        </w:rPr>
        <w:t>Avancemos</w:t>
      </w:r>
    </w:p>
    <w:p>
      <w:pPr>
        <w:pStyle w:val="ListParagraph"/>
        <w:numPr>
          <w:ilvl w:val="0"/>
          <w:numId w:val="1"/>
        </w:numPr>
        <w:jc w:val="both"/>
        <w:rPr>
          <w:rStyle w:val="Normal"/>
          <w:rFonts w:ascii="Times New Roman" w:hAnsi="Times New Roman"/>
          <w:sz w:val="28"/>
          <w:lang w:val="es-ES"/>
        </w:rPr>
      </w:pPr>
      <w:r>
        <w:rPr>
          <w:lang w:val="es-ES"/>
        </w:rPr>
        <w:t xml:space="preserve">CENCINAI </w:t>
      </w:r>
    </w:p>
    <w:p>
      <w:pPr>
        <w:ind w:left="360"/>
        <w:jc w:val="both"/>
        <w:rPr>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 xml:space="preserve">Adolescentes </w:t>
      </w:r>
    </w:p>
    <w:p>
      <w:pPr>
        <w:jc w:val="both"/>
        <w:rPr>
          <w:rFonts w:ascii="Times New Roman" w:hAnsi="Times New Roman"/>
          <w:sz w:val="28"/>
          <w:lang w:val="es-ES"/>
        </w:rPr>
      </w:pPr>
      <w:r>
        <w:rPr>
          <w:lang w:val="es-ES"/>
        </w:rPr>
        <w:t xml:space="preserve">Con programas como: </w:t>
      </w:r>
    </w:p>
    <w:p>
      <w:pPr>
        <w:pStyle w:val="ListParagraph"/>
        <w:numPr>
          <w:ilvl w:val="0"/>
          <w:numId w:val="1"/>
        </w:numPr>
        <w:jc w:val="both"/>
        <w:rPr>
          <w:rStyle w:val="Normal"/>
          <w:rFonts w:ascii="Times New Roman" w:hAnsi="Times New Roman"/>
          <w:sz w:val="28"/>
          <w:lang w:val="es-ES"/>
        </w:rPr>
      </w:pPr>
      <w:r>
        <w:rPr>
          <w:lang w:val="es-ES"/>
        </w:rPr>
        <w:t xml:space="preserve">IAFA </w:t>
      </w:r>
    </w:p>
    <w:p>
      <w:pPr>
        <w:pStyle w:val="ListParagraph"/>
        <w:numPr>
          <w:ilvl w:val="0"/>
          <w:numId w:val="1"/>
        </w:numPr>
        <w:jc w:val="both"/>
        <w:rPr>
          <w:rStyle w:val="Normal"/>
          <w:rFonts w:ascii="Times New Roman" w:hAnsi="Times New Roman"/>
          <w:sz w:val="28"/>
          <w:lang w:val="es-ES"/>
        </w:rPr>
      </w:pPr>
      <w:r>
        <w:rPr>
          <w:lang w:val="es-ES"/>
        </w:rPr>
        <w:t>Yo me apunto (MEP)</w:t>
      </w:r>
    </w:p>
    <w:p>
      <w:pPr>
        <w:pStyle w:val="ListParagraph"/>
        <w:jc w:val="both"/>
        <w:rPr>
          <w:rStyle w:val="Normal"/>
          <w:rFonts w:ascii="Times New Roman" w:hAnsi="Times New Roman"/>
          <w:sz w:val="28"/>
          <w:lang w:val="es-ES"/>
        </w:rPr>
      </w:pPr>
    </w:p>
    <w:p>
      <w:pPr>
        <w:pStyle w:val="ListParagraph"/>
        <w:jc w:val="both"/>
        <w:rPr>
          <w:rStyle w:val="Normal"/>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 xml:space="preserve">Personas de tercera edad </w:t>
      </w:r>
    </w:p>
    <w:p>
      <w:pPr>
        <w:jc w:val="both"/>
        <w:rPr>
          <w:rFonts w:ascii="Times New Roman" w:hAnsi="Times New Roman"/>
          <w:sz w:val="28"/>
          <w:lang w:val="es-ES"/>
        </w:rPr>
      </w:pPr>
      <w:r>
        <w:rPr>
          <w:lang w:val="es-ES"/>
        </w:rPr>
        <w:t xml:space="preserve">Con programas como: </w:t>
      </w:r>
    </w:p>
    <w:p>
      <w:pPr>
        <w:pStyle w:val="ListParagraph"/>
        <w:numPr>
          <w:ilvl w:val="0"/>
          <w:numId w:val="1"/>
        </w:numPr>
        <w:jc w:val="both"/>
        <w:rPr>
          <w:rStyle w:val="Normal"/>
          <w:rFonts w:ascii="Times New Roman" w:hAnsi="Times New Roman"/>
          <w:sz w:val="28"/>
          <w:lang w:val="es-ES"/>
        </w:rPr>
      </w:pPr>
      <w:r>
        <w:rPr>
          <w:lang w:val="es-ES"/>
        </w:rPr>
        <w:t xml:space="preserve">CONAPAN </w:t>
      </w:r>
    </w:p>
    <w:p>
      <w:pPr>
        <w:pStyle w:val="ListParagraph"/>
        <w:numPr>
          <w:ilvl w:val="0"/>
          <w:numId w:val="1"/>
        </w:numPr>
        <w:jc w:val="both"/>
        <w:rPr>
          <w:rStyle w:val="Normal"/>
          <w:rFonts w:ascii="Times New Roman" w:hAnsi="Times New Roman"/>
          <w:sz w:val="28"/>
          <w:lang w:val="es-ES"/>
        </w:rPr>
      </w:pPr>
      <w:r>
        <w:rPr>
          <w:lang w:val="es-ES"/>
        </w:rPr>
        <w:t>Programas de salud</w:t>
      </w:r>
    </w:p>
    <w:p>
      <w:pPr>
        <w:pStyle w:val="ListParagraph"/>
        <w:numPr>
          <w:ilvl w:val="0"/>
          <w:numId w:val="1"/>
        </w:numPr>
        <w:jc w:val="both"/>
        <w:rPr>
          <w:rStyle w:val="Normal"/>
          <w:rFonts w:ascii="Times New Roman" w:hAnsi="Times New Roman"/>
          <w:sz w:val="28"/>
          <w:lang w:val="es-ES"/>
        </w:rPr>
      </w:pPr>
      <w:r>
        <w:rPr>
          <w:lang w:val="es-ES"/>
        </w:rPr>
        <w:t>Clínicas de la CCSS</w:t>
      </w:r>
    </w:p>
    <w:p>
      <w:pPr>
        <w:pStyle w:val="Heading1"/>
        <w:jc w:val="both"/>
        <w:rPr>
          <w:rStyle w:val="Normal"/>
          <w:rFonts w:ascii="Times New Roman" w:hAnsi="Times New Roman"/>
          <w:color w:val="ED7D31"/>
          <w:sz w:val="36"/>
          <w:lang w:val="es-ES"/>
        </w:rPr>
      </w:pPr>
    </w:p>
    <w:p>
      <w:pPr>
        <w:pStyle w:val="Heading1"/>
        <w:jc w:val="both"/>
        <w:rPr>
          <w:rStyle w:val="Normal"/>
          <w:rFonts w:ascii="Times New Roman" w:hAnsi="Times New Roman"/>
          <w:color w:val="ED7D31"/>
          <w:sz w:val="36"/>
          <w:lang w:val="es-ES"/>
        </w:rPr>
      </w:pPr>
      <w:r>
        <w:rPr>
          <w:lang w:val="es-ES"/>
        </w:rPr>
        <w:t xml:space="preserve">Discapacitados </w:t>
      </w:r>
    </w:p>
    <w:p>
      <w:pPr>
        <w:jc w:val="both"/>
        <w:rPr>
          <w:rFonts w:ascii="Times New Roman" w:hAnsi="Times New Roman"/>
          <w:sz w:val="28"/>
          <w:lang w:val="es-ES"/>
        </w:rPr>
      </w:pPr>
      <w:r>
        <w:rPr>
          <w:lang w:val="es-ES"/>
        </w:rPr>
        <w:t>Programa sin barreras</w:t>
      </w:r>
    </w:p>
    <w:p>
      <w:pPr>
        <w:jc w:val="both"/>
        <w:rPr>
          <w:rFonts w:ascii="Times New Roman" w:hAnsi="Times New Roman"/>
          <w:sz w:val="28"/>
          <w:lang w:val="es-ES"/>
        </w:rPr>
      </w:pPr>
      <w:r>
        <w:rPr>
          <w:lang w:val="es-ES"/>
        </w:rPr>
        <w:t xml:space="preserve">Arquitectura inclusiva </w:t>
      </w:r>
    </w:p>
    <w:p>
      <w:pPr>
        <w:pStyle w:val="Heading1"/>
        <w:jc w:val="both"/>
        <w:rPr>
          <w:rStyle w:val="Normal"/>
          <w:rFonts w:ascii="Times New Roman" w:hAnsi="Times New Roman"/>
          <w:color w:val="ED7D31"/>
          <w:sz w:val="36"/>
          <w:lang w:val="es-ES"/>
        </w:rPr>
      </w:pPr>
    </w:p>
    <w:p>
      <w:pPr>
        <w:pStyle w:val="Heading1"/>
        <w:jc w:val="both"/>
        <w:rPr>
          <w:rStyle w:val="Normal"/>
          <w:rFonts w:ascii="Times New Roman" w:hAnsi="Times New Roman"/>
          <w:color w:val="ED7D31"/>
          <w:sz w:val="36"/>
          <w:lang w:val="es-ES"/>
        </w:rPr>
      </w:pPr>
      <w:r>
        <w:rPr>
          <w:lang w:val="es-ES"/>
        </w:rPr>
        <w:t>Pobres</w:t>
      </w:r>
    </w:p>
    <w:p>
      <w:pPr>
        <w:pStyle w:val="Heading1"/>
        <w:jc w:val="both"/>
        <w:rPr>
          <w:rStyle w:val="Normal"/>
          <w:rFonts w:ascii="Times New Roman" w:hAnsi="Times New Roman"/>
          <w:color w:val="ED7D31"/>
          <w:sz w:val="36"/>
          <w:lang w:val="es-ES"/>
        </w:rPr>
      </w:pPr>
      <w:r>
        <w:rPr>
          <w:lang w:val="es-ES"/>
        </w:rPr>
        <w:t xml:space="preserve">Mujeres </w:t>
      </w:r>
    </w:p>
    <w:p>
      <w:pPr>
        <w:jc w:val="both"/>
        <w:rPr>
          <w:rFonts w:ascii="Times New Roman" w:hAnsi="Times New Roman"/>
          <w:sz w:val="28"/>
          <w:lang w:val="es-ES"/>
        </w:rPr>
      </w:pPr>
    </w:p>
    <w:p>
      <w:pPr>
        <w:pStyle w:val="ListParagraph"/>
        <w:numPr>
          <w:ilvl w:val="0"/>
          <w:numId w:val="1"/>
        </w:numPr>
        <w:jc w:val="both"/>
        <w:rPr>
          <w:rStyle w:val="Normal"/>
          <w:rFonts w:ascii="Times New Roman" w:hAnsi="Times New Roman"/>
          <w:sz w:val="28"/>
          <w:lang w:val="es-ES"/>
        </w:rPr>
      </w:pPr>
      <w:r>
        <w:rPr>
          <w:lang w:val="es-ES"/>
        </w:rPr>
        <w:t>INAMU</w:t>
      </w:r>
    </w:p>
    <w:p>
      <w:pPr>
        <w:pStyle w:val="Heading1"/>
        <w:jc w:val="both"/>
        <w:rPr>
          <w:rStyle w:val="Normal"/>
          <w:rFonts w:ascii="Times New Roman" w:hAnsi="Times New Roman"/>
          <w:color w:val="ED7D31"/>
          <w:sz w:val="36"/>
          <w:lang w:val="es-ES"/>
        </w:rPr>
      </w:pPr>
      <w:r>
        <w:rPr>
          <w:lang w:val="es-ES"/>
        </w:rPr>
        <w:t xml:space="preserve">Indígenas </w:t>
      </w:r>
    </w:p>
    <w:p>
      <w:pPr>
        <w:jc w:val="both"/>
        <w:rPr>
          <w:rFonts w:ascii="Times New Roman" w:hAnsi="Times New Roman"/>
          <w:sz w:val="28"/>
          <w:lang w:val="es-ES"/>
        </w:rPr>
      </w:pPr>
    </w:p>
    <w:p>
      <w:pPr>
        <w:jc w:val="both"/>
        <w:rPr>
          <w:rFonts w:ascii="Times New Roman" w:hAnsi="Times New Roman"/>
          <w:sz w:val="28"/>
          <w:lang w:val="es-ES"/>
        </w:rPr>
      </w:pPr>
    </w:p>
    <w:p>
      <w:pPr>
        <w:jc w:val="both"/>
        <w:rPr>
          <w:rFonts w:ascii="Times New Roman" w:hAnsi="Times New Roman"/>
          <w:sz w:val="28"/>
          <w:lang w:val="es-ES"/>
        </w:rPr>
      </w:pPr>
    </w:p>
    <w:p>
      <w:pPr>
        <w:jc w:val="both"/>
        <w:rPr>
          <w:rFonts w:ascii="Times New Roman" w:hAnsi="Times New Roman"/>
          <w:sz w:val="28"/>
          <w:lang w:val="es-ES"/>
        </w:rPr>
      </w:pPr>
    </w:p>
    <w:p>
      <w:pPr>
        <w:jc w:val="both"/>
        <w:rPr>
          <w:rFonts w:ascii="Times New Roman" w:hAnsi="Times New Roman"/>
          <w:sz w:val="28"/>
          <w:lang w:val="es-ES"/>
        </w:rPr>
      </w:pPr>
    </w:p>
    <w:p>
      <w:pPr>
        <w:jc w:val="both"/>
        <w:rPr>
          <w:rFonts w:ascii="Times New Roman" w:hAnsi="Times New Roman"/>
          <w:sz w:val="28"/>
          <w:lang w:val="es-ES"/>
        </w:rPr>
      </w:pPr>
    </w:p>
    <w:p>
      <w:pPr>
        <w:jc w:val="both"/>
        <w:rPr>
          <w:rFonts w:ascii="Times New Roman" w:hAnsi="Times New Roman"/>
          <w:sz w:val="28"/>
          <w:lang w:val="es-ES"/>
        </w:rPr>
      </w:pPr>
    </w:p>
    <w:p>
      <w:pPr>
        <w:jc w:val="both"/>
        <w:rPr>
          <w:rFonts w:ascii="Times New Roman" w:hAnsi="Times New Roman"/>
          <w:sz w:val="28"/>
          <w:lang w:val="es-ES"/>
        </w:rPr>
      </w:pPr>
    </w:p>
    <w:p>
      <w:pPr>
        <w:jc w:val="both"/>
        <w:rPr>
          <w:rFonts w:ascii="Times New Roman" w:hAnsi="Times New Roman"/>
          <w:sz w:val="28"/>
          <w:lang w:val="es-ES"/>
        </w:rPr>
      </w:pPr>
    </w:p>
    <w:p>
      <w:pPr>
        <w:jc w:val="both"/>
        <w:rPr>
          <w:rFonts w:ascii="Times New Roman" w:hAnsi="Times New Roman"/>
          <w:sz w:val="28"/>
          <w:lang w:val="es-ES"/>
        </w:rPr>
      </w:pPr>
    </w:p>
    <w:p>
      <w:pPr>
        <w:pStyle w:val="Title"/>
        <w:jc w:val="both"/>
        <w:rPr>
          <w:rStyle w:val="Normal"/>
          <w:rFonts w:ascii="Times New Roman" w:hAnsi="Times New Roman"/>
          <w:spacing w:val="-10"/>
          <w:kern w:val="28"/>
          <w:sz w:val="56"/>
          <w:lang w:val="es-ES"/>
        </w:rPr>
      </w:pPr>
      <w:r>
        <w:rPr>
          <w:lang w:val="es-ES"/>
        </w:rPr>
        <w:t xml:space="preserve">Políticas inclusivas </w:t>
      </w:r>
    </w:p>
    <w:p>
      <w:pPr>
        <w:jc w:val="both"/>
        <w:rPr>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Político</w:t>
      </w:r>
    </w:p>
    <w:p>
      <w:pPr>
        <w:jc w:val="both"/>
        <w:rPr>
          <w:rFonts w:ascii="Times New Roman" w:hAnsi="Times New Roman"/>
          <w:sz w:val="28"/>
          <w:lang w:val="es-ES"/>
        </w:rPr>
      </w:pPr>
      <w:r>
        <w:rPr>
          <w:lang w:val="es-ES"/>
        </w:rPr>
        <w:t xml:space="preserve">Estado solidario y desarrollista </w:t>
      </w:r>
    </w:p>
    <w:p>
      <w:pPr>
        <w:jc w:val="both"/>
        <w:rPr>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Social</w:t>
      </w:r>
    </w:p>
    <w:p>
      <w:pPr>
        <w:jc w:val="both"/>
        <w:rPr>
          <w:rFonts w:ascii="Times New Roman" w:hAnsi="Times New Roman"/>
          <w:sz w:val="28"/>
          <w:lang w:val="es-ES"/>
        </w:rPr>
      </w:pPr>
      <w:r>
        <w:rPr>
          <w:lang w:val="es-ES"/>
        </w:rPr>
        <w:t>Reforma social del 40</w:t>
      </w:r>
    </w:p>
    <w:p>
      <w:pPr>
        <w:jc w:val="both"/>
        <w:rPr>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 xml:space="preserve">Económico </w:t>
      </w:r>
    </w:p>
    <w:p>
      <w:pPr>
        <w:jc w:val="both"/>
        <w:rPr>
          <w:rFonts w:ascii="Times New Roman" w:hAnsi="Times New Roman"/>
          <w:sz w:val="28"/>
          <w:lang w:val="es-ES"/>
        </w:rPr>
      </w:pPr>
      <w:r>
        <w:rPr>
          <w:lang w:val="es-ES"/>
        </w:rPr>
        <w:t xml:space="preserve">Política de salario crecientes </w:t>
      </w:r>
    </w:p>
    <w:p>
      <w:pPr>
        <w:jc w:val="both"/>
        <w:rPr>
          <w:rFonts w:ascii="Times New Roman" w:hAnsi="Times New Roman"/>
          <w:sz w:val="28"/>
          <w:lang w:val="es-ES"/>
        </w:rPr>
      </w:pPr>
    </w:p>
    <w:p>
      <w:pPr>
        <w:pStyle w:val="Heading1"/>
        <w:jc w:val="both"/>
        <w:rPr>
          <w:rStyle w:val="Normal"/>
          <w:rFonts w:ascii="Times New Roman" w:hAnsi="Times New Roman"/>
          <w:color w:val="ED7D31"/>
          <w:sz w:val="36"/>
          <w:lang w:val="es-ES"/>
        </w:rPr>
      </w:pPr>
      <w:r>
        <w:rPr>
          <w:lang w:val="es-ES"/>
        </w:rPr>
        <w:t xml:space="preserve">Jurídico </w:t>
      </w:r>
    </w:p>
    <w:p>
      <w:pPr>
        <w:jc w:val="both"/>
        <w:rPr>
          <w:rFonts w:ascii="Times New Roman" w:hAnsi="Times New Roman"/>
          <w:sz w:val="28"/>
          <w:lang w:val="es-ES"/>
        </w:rPr>
      </w:pPr>
      <w:r>
        <w:rPr>
          <w:lang w:val="es-ES"/>
        </w:rPr>
        <w:t>Const. 49</w:t>
      </w:r>
    </w:p>
    <w:p>
      <w:pPr>
        <w:jc w:val="both"/>
        <w:rPr>
          <w:rFonts w:ascii="Times New Roman" w:hAnsi="Times New Roman"/>
          <w:sz w:val="28"/>
          <w:lang w:val="es-ES"/>
        </w:rPr>
      </w:pPr>
    </w:p>
    <w:p>
      <w:pPr>
        <w:pStyle w:val="Title"/>
        <w:jc w:val="both"/>
        <w:rPr>
          <w:rStyle w:val="Normal"/>
          <w:rFonts w:ascii="Times New Roman" w:hAnsi="Times New Roman"/>
          <w:spacing w:val="-10"/>
          <w:kern w:val="28"/>
          <w:sz w:val="56"/>
          <w:lang w:val="es-ES"/>
        </w:rPr>
      </w:pPr>
      <w:r>
        <w:rPr>
          <w:lang w:val="es-ES"/>
        </w:rPr>
        <w:t xml:space="preserve">Estado solidario </w:t>
      </w:r>
    </w:p>
    <w:p>
      <w:pPr>
        <w:jc w:val="both"/>
        <w:rPr>
          <w:rFonts w:ascii="Times New Roman" w:hAnsi="Times New Roman"/>
          <w:sz w:val="28"/>
          <w:lang w:val="es-ES"/>
        </w:rPr>
      </w:pPr>
    </w:p>
    <w:p>
      <w:pPr>
        <w:jc w:val="both"/>
        <w:rPr>
          <w:rFonts w:ascii="Times New Roman" w:hAnsi="Times New Roman"/>
          <w:sz w:val="28"/>
          <w:lang w:val="es-ES"/>
        </w:rPr>
      </w:pPr>
      <w:r>
        <w:rPr>
          <w:lang w:val="es-ES"/>
        </w:rPr>
        <w:t xml:space="preserve">Costa Rica no es solo un estado de derecho (apegado a una const. y respetuoso de los derechos) sino que desde la Const. del 49 también es social en el marco legal, lo que orienta la política del Estado al bienestar de la población, con protección social, inversión en infraestructura, anti-pobreza, pensiones y la mayor inclusión y mejor distribución de la riqueza posible. </w:t>
      </w:r>
    </w:p>
    <w:p>
      <w:pPr>
        <w:jc w:val="both"/>
        <w:rPr>
          <w:rFonts w:ascii="Times New Roman" w:hAnsi="Times New Roman"/>
          <w:sz w:val="28"/>
          <w:lang w:val="es-ES"/>
        </w:rPr>
      </w:pPr>
      <w:r>
        <w:rPr>
          <w:lang w:val="es-ES"/>
        </w:rPr>
        <w:t>Lo convierte en un Estado social de derecho. Con instituciones autónomas prestando servicios sociales.</w:t>
      </w:r>
    </w:p>
    <w:p>
      <w:pPr>
        <w:jc w:val="both"/>
        <w:rPr>
          <w:rFonts w:ascii="Times New Roman" w:hAnsi="Times New Roman"/>
          <w:sz w:val="28"/>
          <w:lang w:val="es-ES"/>
        </w:rPr>
      </w:pPr>
      <w:r>
        <w:rPr>
          <w:lang w:val="es-ES"/>
        </w:rPr>
        <w:t>Pero antes no era así…</w:t>
      </w:r>
    </w:p>
    <w:p>
      <w:pPr>
        <w:jc w:val="both"/>
        <w:rPr>
          <w:rFonts w:ascii="Times New Roman" w:hAnsi="Times New Roman"/>
          <w:sz w:val="28"/>
          <w:lang w:val="es-ES"/>
        </w:rPr>
      </w:pPr>
    </w:p>
    <w:p>
      <w:pPr>
        <w:jc w:val="both"/>
        <w:rPr>
          <w:rFonts w:ascii="Times New Roman" w:hAnsi="Times New Roman"/>
          <w:sz w:val="28"/>
          <w:lang w:val="es-ES"/>
        </w:rPr>
      </w:pPr>
    </w:p>
    <w:p>
      <w:pPr>
        <w:jc w:val="both"/>
        <w:rPr>
          <w:rFonts w:ascii="Times New Roman" w:hAnsi="Times New Roman"/>
          <w:sz w:val="28"/>
          <w:lang w:val="es-ES"/>
        </w:rPr>
      </w:pPr>
    </w:p>
    <w:p>
      <w:pPr>
        <w:pStyle w:val="Title"/>
        <w:rPr>
          <w:rStyle w:val="Normal"/>
          <w:rFonts w:ascii="Times New Roman" w:hAnsi="Times New Roman"/>
          <w:spacing w:val="-10"/>
          <w:kern w:val="28"/>
          <w:sz w:val="56"/>
          <w:lang w:val="es-ES"/>
        </w:rPr>
      </w:pPr>
      <w:r>
        <w:rPr>
          <w:lang w:val="es-ES"/>
        </w:rPr>
        <w:t xml:space="preserve">Reforma social de 1940 </w:t>
      </w:r>
    </w:p>
    <w:p>
      <w:pPr>
        <w:rPr>
          <w:rFonts w:ascii="Times New Roman" w:hAnsi="Times New Roman"/>
          <w:sz w:val="28"/>
          <w:lang w:val="es-ES"/>
        </w:rPr>
      </w:pPr>
    </w:p>
    <w:p>
      <w:pPr>
        <w:rPr>
          <w:rFonts w:ascii="Times New Roman" w:hAnsi="Times New Roman"/>
          <w:sz w:val="28"/>
          <w:lang w:val="es-ES"/>
        </w:rPr>
      </w:pPr>
      <w:r>
        <w:rPr>
          <w:lang w:val="es-ES"/>
        </w:rPr>
        <w:t xml:space="preserve">Llega a la presidencia Dr. Rafael Ángel Calderón Guardia, en aquel momento la situación en CR era precaria, con evidentes efectos de la crisis de los años 30 y la segunda guerra mundial. Además, casos de dependencia, monocultivo, mala administración, problemas con el mercado interno, </w:t>
      </w:r>
      <w:r>
        <w:rPr>
          <w:lang w:val="es-ES"/>
        </w:rPr>
        <w:t xml:space="preserve">injusticia, endeudamiento y mala política estatal. </w:t>
      </w:r>
    </w:p>
    <w:p>
      <w:pPr>
        <w:rPr>
          <w:rFonts w:ascii="Times New Roman" w:hAnsi="Times New Roman"/>
          <w:sz w:val="28"/>
          <w:lang w:val="es-ES"/>
        </w:rPr>
      </w:pPr>
      <w:r>
        <w:rPr>
          <w:lang w:val="es-ES"/>
        </w:rPr>
        <w:t>-Pero con la cooperación del sucesor Jose Figueres.</w:t>
      </w:r>
    </w:p>
    <w:p>
      <w:pPr>
        <w:rPr>
          <w:rFonts w:ascii="Times New Roman" w:hAnsi="Times New Roman"/>
          <w:sz w:val="28"/>
          <w:lang w:val="es-ES"/>
        </w:rPr>
      </w:pPr>
      <w:r>
        <w:rPr>
          <w:lang w:val="es-ES"/>
        </w:rPr>
        <w:t>-Una alianza con la doctrina social de la iglesia (</w:t>
      </w:r>
      <w:r>
        <w:rPr>
          <w:lang w:val="es-ES"/>
        </w:rPr>
        <w:t>Monseñ</w:t>
      </w:r>
      <w:r>
        <w:rPr>
          <w:lang w:val="es-ES"/>
        </w:rPr>
        <w:t xml:space="preserve">. </w:t>
      </w:r>
      <w:r>
        <w:rPr>
          <w:lang w:val="es-ES"/>
        </w:rPr>
        <w:t>Victor</w:t>
      </w:r>
      <w:r>
        <w:rPr>
          <w:lang w:val="es-ES"/>
        </w:rPr>
        <w:t xml:space="preserve"> </w:t>
      </w:r>
      <w:r>
        <w:rPr>
          <w:lang w:val="es-ES"/>
        </w:rPr>
        <w:t>Zanabria</w:t>
      </w:r>
      <w:r>
        <w:rPr>
          <w:lang w:val="es-ES"/>
        </w:rPr>
        <w:t>)</w:t>
      </w:r>
    </w:p>
    <w:p>
      <w:pPr>
        <w:rPr>
          <w:rFonts w:ascii="Times New Roman" w:hAnsi="Times New Roman"/>
          <w:sz w:val="28"/>
          <w:lang w:val="es-ES"/>
        </w:rPr>
      </w:pPr>
      <w:r>
        <w:rPr>
          <w:lang w:val="es-ES"/>
        </w:rPr>
        <w:t xml:space="preserve">-Una alianza con el partido Comunista (Manuel Mora Valverde) </w:t>
      </w:r>
    </w:p>
    <w:p>
      <w:pPr>
        <w:rPr>
          <w:rFonts w:ascii="Times New Roman" w:hAnsi="Times New Roman"/>
          <w:sz w:val="28"/>
          <w:lang w:val="es-ES"/>
        </w:rPr>
      </w:pPr>
      <w:r>
        <w:rPr>
          <w:lang w:val="es-ES"/>
        </w:rPr>
        <w:t>-Una fuerte doctrina Social Cristiana.</w:t>
      </w:r>
    </w:p>
    <w:p>
      <w:pPr>
        <w:rPr>
          <w:rFonts w:ascii="Times New Roman" w:hAnsi="Times New Roman"/>
          <w:sz w:val="28"/>
          <w:lang w:val="es-ES"/>
        </w:rPr>
      </w:pPr>
      <w:r>
        <w:rPr>
          <w:lang w:val="es-ES"/>
        </w:rPr>
        <w:t xml:space="preserve">Fue posible una reforma constitucional y formación de nuevos proyectos de desarrollo. </w:t>
      </w:r>
    </w:p>
    <w:p>
      <w:pPr>
        <w:rPr>
          <w:rFonts w:ascii="Times New Roman" w:hAnsi="Times New Roman"/>
          <w:sz w:val="28"/>
          <w:lang w:val="es-ES"/>
        </w:rPr>
      </w:pPr>
    </w:p>
    <w:p>
      <w:pPr>
        <w:pStyle w:val="Title"/>
        <w:rPr>
          <w:rStyle w:val="Normal"/>
          <w:rFonts w:ascii="Times New Roman" w:hAnsi="Times New Roman"/>
          <w:spacing w:val="-10"/>
          <w:kern w:val="28"/>
          <w:sz w:val="56"/>
          <w:lang w:val="es-ES"/>
        </w:rPr>
      </w:pPr>
      <w:r>
        <w:rPr>
          <w:lang w:val="es-ES"/>
        </w:rPr>
        <w:t>Administración de Calderón guardia</w:t>
      </w:r>
    </w:p>
    <w:p>
      <w:pPr>
        <w:rPr>
          <w:rFonts w:ascii="Times New Roman" w:hAnsi="Times New Roman"/>
          <w:sz w:val="28"/>
          <w:lang w:val="es-ES"/>
        </w:rPr>
      </w:pPr>
    </w:p>
    <w:p>
      <w:pPr>
        <w:pStyle w:val="Heading1"/>
        <w:rPr>
          <w:rStyle w:val="Normal"/>
          <w:rFonts w:ascii="Times New Roman" w:hAnsi="Times New Roman"/>
          <w:color w:val="ED7D31"/>
          <w:sz w:val="36"/>
          <w:lang w:val="es-ES"/>
        </w:rPr>
      </w:pPr>
      <w:r>
        <w:rPr>
          <w:lang w:val="es-ES"/>
        </w:rPr>
        <w:t xml:space="preserve">Transformaciones sociales </w:t>
      </w:r>
    </w:p>
    <w:p>
      <w:pPr>
        <w:rPr>
          <w:rFonts w:ascii="Times New Roman" w:hAnsi="Times New Roman"/>
          <w:sz w:val="28"/>
          <w:lang w:val="es-ES"/>
        </w:rPr>
      </w:pPr>
    </w:p>
    <w:p>
      <w:pPr>
        <w:rPr>
          <w:rFonts w:ascii="Times New Roman" w:hAnsi="Times New Roman"/>
          <w:sz w:val="28"/>
          <w:lang w:val="es-ES"/>
        </w:rPr>
      </w:pPr>
      <w:r>
        <w:rPr>
          <w:lang w:val="es-ES"/>
        </w:rPr>
        <w:t xml:space="preserve">UCR: creada en 1940, permite las posibilidades de formación y el ascenso social. Sobre todo, para la clase media y la mujer especialmente. </w:t>
      </w:r>
    </w:p>
    <w:p>
      <w:pPr>
        <w:rPr>
          <w:rFonts w:ascii="Times New Roman" w:hAnsi="Times New Roman"/>
          <w:sz w:val="28"/>
          <w:lang w:val="es-ES"/>
        </w:rPr>
      </w:pPr>
    </w:p>
    <w:p>
      <w:pPr>
        <w:pStyle w:val="Heading1"/>
        <w:rPr>
          <w:rStyle w:val="Normal"/>
          <w:rFonts w:ascii="Times New Roman" w:hAnsi="Times New Roman"/>
          <w:color w:val="ED7D31"/>
          <w:sz w:val="36"/>
          <w:lang w:val="es-ES"/>
        </w:rPr>
      </w:pPr>
      <w:r>
        <w:rPr>
          <w:lang w:val="es-ES"/>
        </w:rPr>
        <w:t>CCSS</w:t>
      </w:r>
    </w:p>
    <w:p>
      <w:pPr>
        <w:rPr>
          <w:rFonts w:ascii="Times New Roman" w:hAnsi="Times New Roman"/>
          <w:sz w:val="28"/>
          <w:lang w:val="es-ES"/>
        </w:rPr>
      </w:pPr>
    </w:p>
    <w:p>
      <w:pPr>
        <w:rPr>
          <w:rFonts w:ascii="Times New Roman" w:hAnsi="Times New Roman"/>
          <w:sz w:val="28"/>
          <w:lang w:val="es-ES"/>
        </w:rPr>
      </w:pPr>
      <w:r>
        <w:rPr>
          <w:lang w:val="es-ES"/>
        </w:rPr>
        <w:t xml:space="preserve">Se abre en 1941 y primeramente atiende al trabajador del sector público, más tarde se universalizan los servicios. Y hace valer el derecho a la salud. </w:t>
      </w:r>
    </w:p>
    <w:p>
      <w:pPr>
        <w:pStyle w:val="Heading1"/>
        <w:rPr>
          <w:rStyle w:val="Normal"/>
          <w:rFonts w:ascii="Times New Roman" w:hAnsi="Times New Roman"/>
          <w:color w:val="ED7D31"/>
          <w:sz w:val="36"/>
          <w:lang w:val="es-ES"/>
        </w:rPr>
      </w:pPr>
      <w:r>
        <w:rPr>
          <w:lang w:val="es-ES"/>
        </w:rPr>
        <w:t>Régimen de pensiones de invalidez, vejez y muerte</w:t>
      </w:r>
    </w:p>
    <w:p>
      <w:pPr>
        <w:rPr>
          <w:rFonts w:ascii="Times New Roman" w:hAnsi="Times New Roman"/>
          <w:sz w:val="28"/>
          <w:lang w:val="es-ES"/>
        </w:rPr>
      </w:pPr>
      <w:r>
        <w:rPr>
          <w:lang w:val="es-ES"/>
        </w:rPr>
        <w:t xml:space="preserve"> </w:t>
      </w:r>
    </w:p>
    <w:p>
      <w:pPr>
        <w:rPr>
          <w:rFonts w:ascii="Times New Roman" w:hAnsi="Times New Roman"/>
          <w:sz w:val="28"/>
          <w:lang w:val="es-ES"/>
        </w:rPr>
      </w:pPr>
      <w:r>
        <w:rPr>
          <w:lang w:val="es-ES"/>
        </w:rPr>
        <w:t xml:space="preserve">A aquellas personas mencionadas arriba que coticen a la Caja. </w:t>
      </w:r>
    </w:p>
    <w:p>
      <w:pPr>
        <w:rPr>
          <w:rFonts w:ascii="Times New Roman" w:hAnsi="Times New Roman"/>
          <w:sz w:val="28"/>
          <w:lang w:val="es-ES"/>
        </w:rPr>
      </w:pPr>
    </w:p>
    <w:p>
      <w:pPr>
        <w:pStyle w:val="Heading1"/>
        <w:rPr>
          <w:rStyle w:val="Normal"/>
          <w:rFonts w:ascii="Times New Roman" w:hAnsi="Times New Roman"/>
          <w:color w:val="ED7D31"/>
          <w:sz w:val="36"/>
          <w:lang w:val="es-ES"/>
        </w:rPr>
      </w:pPr>
      <w:r>
        <w:rPr>
          <w:lang w:val="es-ES"/>
        </w:rPr>
        <w:t xml:space="preserve">Garantías sociales </w:t>
      </w:r>
    </w:p>
    <w:p>
      <w:pPr>
        <w:rPr>
          <w:rFonts w:ascii="Times New Roman" w:hAnsi="Times New Roman"/>
          <w:sz w:val="28"/>
          <w:lang w:val="es-ES"/>
        </w:rPr>
      </w:pPr>
    </w:p>
    <w:p>
      <w:pPr>
        <w:rPr>
          <w:rFonts w:ascii="Times New Roman" w:hAnsi="Times New Roman"/>
          <w:sz w:val="28"/>
          <w:lang w:val="es-ES"/>
        </w:rPr>
      </w:pPr>
      <w:r>
        <w:rPr>
          <w:lang w:val="es-ES"/>
        </w:rPr>
        <w:t>Fue la elevación a rango constitucional de políticas como el derecho de trabajo, salario mínimo, jornada laboral de 8 horas, vacacione</w:t>
      </w:r>
      <w:r>
        <w:rPr>
          <w:lang w:val="es-ES"/>
        </w:rPr>
        <w:t xml:space="preserve">s pagadas… (derechos laborales). Aplica a los trabajadores y sus familias. </w:t>
      </w:r>
    </w:p>
    <w:p>
      <w:pPr>
        <w:rPr>
          <w:rFonts w:ascii="Times New Roman" w:hAnsi="Times New Roman"/>
          <w:sz w:val="28"/>
          <w:lang w:val="es-ES"/>
        </w:rPr>
      </w:pPr>
    </w:p>
    <w:p>
      <w:pPr>
        <w:pStyle w:val="Heading1"/>
        <w:rPr>
          <w:rStyle w:val="Normal"/>
          <w:rFonts w:ascii="Times New Roman" w:hAnsi="Times New Roman"/>
          <w:color w:val="ED7D31"/>
          <w:sz w:val="36"/>
          <w:lang w:val="es-ES"/>
        </w:rPr>
      </w:pPr>
      <w:r>
        <w:rPr>
          <w:lang w:val="es-ES"/>
        </w:rPr>
        <w:t xml:space="preserve">Código de trabajo </w:t>
      </w:r>
    </w:p>
    <w:p>
      <w:pPr>
        <w:rPr>
          <w:rFonts w:ascii="Times New Roman" w:hAnsi="Times New Roman"/>
          <w:sz w:val="28"/>
          <w:lang w:val="es-ES"/>
        </w:rPr>
      </w:pPr>
    </w:p>
    <w:p>
      <w:pPr>
        <w:rPr>
          <w:rFonts w:ascii="Times New Roman" w:hAnsi="Times New Roman"/>
          <w:sz w:val="28"/>
          <w:lang w:val="es-ES"/>
        </w:rPr>
      </w:pPr>
      <w:r>
        <w:rPr>
          <w:lang w:val="es-ES"/>
        </w:rPr>
        <w:t xml:space="preserve">Son leyes de protección y garantía de derechos exclusivos para los trabajadores. </w:t>
      </w:r>
    </w:p>
    <w:p>
      <w:pPr>
        <w:rPr>
          <w:rFonts w:ascii="Times New Roman" w:hAnsi="Times New Roman"/>
          <w:sz w:val="28"/>
          <w:lang w:val="es-ES"/>
        </w:rPr>
      </w:pPr>
      <w:r>
        <w:rPr>
          <w:lang w:val="es-ES"/>
        </w:rPr>
        <w:t xml:space="preserve">Se promulga en 1943, en menos de 2 meses de aprobadas las garantías. </w:t>
      </w:r>
      <w:r>
        <w:rPr>
          <w:lang w:val="es-ES"/>
        </w:rPr>
        <w:t xml:space="preserve">Regula los derechos y deberes de los patronos y los trabajadores. La mayoría con principios social cristianos. La reforma más importante fue la del Fuero Sindical, que protege la libertad sindical para dirigentes y sindicatos. </w:t>
      </w:r>
    </w:p>
    <w:p>
      <w:pPr>
        <w:rPr>
          <w:rFonts w:ascii="Times New Roman" w:hAnsi="Times New Roman"/>
          <w:sz w:val="28"/>
          <w:lang w:val="es-ES"/>
        </w:rPr>
      </w:pPr>
      <w:r>
        <w:rPr>
          <w:lang w:val="es-ES"/>
        </w:rPr>
        <w:t xml:space="preserve">También se incluyó la ley del inquilinato para resolver problemas de vivienda, reparto de tierras, aumento del crédito rural y programas de desayuno y calzado escolar. </w:t>
      </w:r>
    </w:p>
    <w:p>
      <w:pPr>
        <w:rPr>
          <w:rFonts w:ascii="Times New Roman" w:hAnsi="Times New Roman"/>
          <w:sz w:val="28"/>
          <w:lang w:val="es-ES"/>
        </w:rPr>
      </w:pPr>
      <w:r>
        <w:rPr>
          <w:lang w:val="es-ES"/>
        </w:rPr>
        <w:t xml:space="preserve">La base popular fue la más beneficiada, pero por parte de la oligarquía, la corrupción y críticas por la cercanía con el partido comunista se presentó resistencia a estas normas. </w:t>
      </w:r>
    </w:p>
    <w:p>
      <w:pPr>
        <w:rPr>
          <w:rFonts w:ascii="Times New Roman" w:hAnsi="Times New Roman"/>
          <w:sz w:val="28"/>
          <w:lang w:val="es-ES"/>
        </w:rPr>
      </w:pPr>
    </w:p>
    <w:p>
      <w:pPr>
        <w:rPr>
          <w:rFonts w:ascii="Times New Roman" w:hAnsi="Times New Roman"/>
          <w:sz w:val="28"/>
          <w:lang w:val="es-ES"/>
        </w:rPr>
      </w:pPr>
    </w:p>
    <w:p>
      <w:pPr>
        <w:rPr>
          <w:rFonts w:ascii="Times New Roman" w:hAnsi="Times New Roman"/>
          <w:sz w:val="28"/>
          <w:lang w:val="es-ES"/>
        </w:rPr>
      </w:pPr>
    </w:p>
    <w:p>
      <w:pPr>
        <w:rPr>
          <w:rFonts w:ascii="Times New Roman" w:hAnsi="Times New Roman"/>
          <w:sz w:val="28"/>
          <w:lang w:val="es-ES"/>
        </w:rPr>
      </w:pPr>
    </w:p>
    <w:p>
      <w:pPr>
        <w:pStyle w:val="Heading1"/>
        <w:rPr>
          <w:rStyle w:val="Normal"/>
          <w:rFonts w:ascii="Times New Roman" w:hAnsi="Times New Roman"/>
          <w:color w:val="ED7D31"/>
          <w:sz w:val="36"/>
          <w:lang w:val="es-ES"/>
        </w:rPr>
      </w:pPr>
      <w:r>
        <w:rPr>
          <w:lang w:val="es-ES"/>
        </w:rPr>
        <w:t>Política Salarial</w:t>
      </w:r>
    </w:p>
    <w:p>
      <w:pPr>
        <w:rPr>
          <w:rFonts w:ascii="Times New Roman" w:hAnsi="Times New Roman"/>
          <w:sz w:val="28"/>
          <w:lang w:val="es-ES"/>
        </w:rPr>
      </w:pPr>
    </w:p>
    <w:p>
      <w:pPr>
        <w:rPr>
          <w:rFonts w:ascii="Times New Roman" w:hAnsi="Times New Roman"/>
          <w:sz w:val="28"/>
          <w:lang w:val="es-ES"/>
        </w:rPr>
      </w:pPr>
      <w:r>
        <w:rPr>
          <w:lang w:val="es-ES"/>
        </w:rPr>
        <w:t xml:space="preserve">Política institucional que proporciona un marco de referencia común para determinar los salarios del trabajador. Cada año esta política se adecua según la situación socioeconómica. Con el fin de mantener el nivel de vida del trabajador. </w:t>
      </w:r>
    </w:p>
    <w:p>
      <w:pPr>
        <w:rPr>
          <w:rFonts w:ascii="Times New Roman" w:hAnsi="Times New Roman"/>
          <w:sz w:val="28"/>
          <w:lang w:val="es-ES"/>
        </w:rPr>
      </w:pPr>
      <w:r>
        <w:rPr>
          <w:lang w:val="es-ES"/>
        </w:rPr>
        <w:t xml:space="preserve"> En 1933 se establece la ley del salario mínimo (no menos de 1 colon por jornada).</w:t>
      </w:r>
    </w:p>
    <w:p>
      <w:pPr>
        <w:rPr>
          <w:rFonts w:ascii="Times New Roman" w:hAnsi="Times New Roman"/>
          <w:sz w:val="28"/>
          <w:lang w:val="es-ES"/>
        </w:rPr>
      </w:pPr>
      <w:r>
        <w:rPr>
          <w:lang w:val="es-ES"/>
        </w:rPr>
        <w:t xml:space="preserve">1943 se crearon las Comisiones Mixtas de Salarios. </w:t>
      </w:r>
    </w:p>
    <w:p>
      <w:pPr>
        <w:rPr>
          <w:rFonts w:ascii="Times New Roman" w:hAnsi="Times New Roman"/>
          <w:sz w:val="28"/>
          <w:lang w:val="es-ES"/>
        </w:rPr>
      </w:pPr>
      <w:r>
        <w:rPr>
          <w:lang w:val="es-ES"/>
        </w:rPr>
        <w:t>1949 ley 832, con ella nace el Concejo Nacional de Salarios</w:t>
      </w:r>
      <w:r>
        <w:rPr>
          <w:lang w:val="es-ES"/>
        </w:rPr>
        <w:t xml:space="preserve"> (CNS)</w:t>
      </w:r>
      <w:r>
        <w:rPr>
          <w:lang w:val="es-ES"/>
        </w:rPr>
        <w:t xml:space="preserve">. Tiene una tripartita 12 directores, 4 trabajadores, 4 patronos y 4 representantes del estado. 3 propietarios y 1 suplente. </w:t>
      </w:r>
    </w:p>
    <w:p>
      <w:pPr>
        <w:rPr>
          <w:rFonts w:ascii="Times New Roman" w:hAnsi="Times New Roman"/>
          <w:sz w:val="28"/>
          <w:lang w:val="es-ES"/>
        </w:rPr>
      </w:pPr>
      <w:r>
        <w:rPr>
          <w:lang w:val="es-ES"/>
        </w:rPr>
        <w:t>Tanto la Carta magna como el código de trabajo ratifican la función de esta identidad.</w:t>
      </w:r>
      <w:r>
        <w:rPr>
          <w:lang w:val="es-ES"/>
        </w:rPr>
        <w:t xml:space="preserve"> </w:t>
      </w:r>
    </w:p>
    <w:p>
      <w:pPr>
        <w:pStyle w:val="ListParagraph"/>
        <w:numPr>
          <w:ilvl w:val="0"/>
          <w:numId w:val="1"/>
        </w:numPr>
        <w:rPr>
          <w:rStyle w:val="Normal"/>
          <w:rFonts w:ascii="Times New Roman" w:hAnsi="Times New Roman"/>
          <w:sz w:val="28"/>
          <w:lang w:val="es-ES"/>
        </w:rPr>
      </w:pPr>
      <w:r>
        <w:rPr>
          <w:lang w:val="es-ES"/>
        </w:rPr>
        <w:t xml:space="preserve">Trabajo es derecho y deber. </w:t>
      </w:r>
    </w:p>
    <w:p>
      <w:pPr>
        <w:pStyle w:val="ListParagraph"/>
        <w:numPr>
          <w:ilvl w:val="0"/>
          <w:numId w:val="1"/>
        </w:numPr>
        <w:rPr>
          <w:rStyle w:val="Normal"/>
          <w:rFonts w:ascii="Times New Roman" w:hAnsi="Times New Roman"/>
          <w:sz w:val="28"/>
          <w:lang w:val="es-ES"/>
        </w:rPr>
      </w:pPr>
      <w:r>
        <w:rPr>
          <w:lang w:val="es-ES"/>
        </w:rPr>
        <w:t>Se es libre de escoger el trabajo</w:t>
      </w:r>
    </w:p>
    <w:p>
      <w:pPr>
        <w:pStyle w:val="ListParagraph"/>
        <w:numPr>
          <w:ilvl w:val="0"/>
          <w:numId w:val="1"/>
        </w:numPr>
        <w:rPr>
          <w:rStyle w:val="Normal"/>
          <w:rFonts w:ascii="Times New Roman" w:hAnsi="Times New Roman"/>
          <w:sz w:val="28"/>
          <w:lang w:val="es-ES"/>
        </w:rPr>
      </w:pPr>
      <w:r>
        <w:rPr>
          <w:lang w:val="es-ES"/>
        </w:rPr>
        <w:t xml:space="preserve">Toda empresa ha de llevar un libro de salarios. </w:t>
      </w:r>
    </w:p>
    <w:p>
      <w:pPr>
        <w:rPr>
          <w:rFonts w:ascii="Times New Roman" w:hAnsi="Times New Roman"/>
          <w:sz w:val="28"/>
          <w:lang w:val="es-ES"/>
        </w:rPr>
      </w:pPr>
    </w:p>
    <w:p>
      <w:pPr>
        <w:rPr>
          <w:rFonts w:ascii="Times New Roman" w:hAnsi="Times New Roman"/>
          <w:sz w:val="28"/>
          <w:lang w:val="es-ES"/>
        </w:rPr>
      </w:pPr>
      <w:r>
        <w:rPr>
          <w:lang w:val="es-ES"/>
        </w:rPr>
        <w:t xml:space="preserve">Decretos de salarios mínimos, cada primero de enero por el CNS. Se considera: </w:t>
      </w:r>
    </w:p>
    <w:p>
      <w:pPr>
        <w:pStyle w:val="ListParagraph"/>
        <w:numPr>
          <w:ilvl w:val="0"/>
          <w:numId w:val="1"/>
        </w:numPr>
        <w:rPr>
          <w:rStyle w:val="Normal"/>
          <w:rFonts w:ascii="Times New Roman" w:hAnsi="Times New Roman"/>
          <w:sz w:val="28"/>
          <w:lang w:val="es-ES"/>
        </w:rPr>
      </w:pPr>
      <w:r>
        <w:rPr>
          <w:lang w:val="es-ES"/>
        </w:rPr>
        <w:t xml:space="preserve">Inflación </w:t>
      </w:r>
    </w:p>
    <w:p>
      <w:pPr>
        <w:pStyle w:val="ListParagraph"/>
        <w:numPr>
          <w:ilvl w:val="0"/>
          <w:numId w:val="1"/>
        </w:numPr>
        <w:rPr>
          <w:rStyle w:val="Normal"/>
          <w:rFonts w:ascii="Times New Roman" w:hAnsi="Times New Roman"/>
          <w:sz w:val="28"/>
          <w:lang w:val="es-ES"/>
        </w:rPr>
      </w:pPr>
      <w:r>
        <w:rPr>
          <w:lang w:val="es-ES"/>
        </w:rPr>
        <w:t>Costo de vida</w:t>
      </w:r>
    </w:p>
    <w:p>
      <w:pPr>
        <w:pStyle w:val="ListParagraph"/>
        <w:numPr>
          <w:ilvl w:val="0"/>
          <w:numId w:val="1"/>
        </w:numPr>
        <w:rPr>
          <w:rStyle w:val="Normal"/>
          <w:rFonts w:ascii="Times New Roman" w:hAnsi="Times New Roman"/>
          <w:sz w:val="28"/>
          <w:lang w:val="es-ES"/>
        </w:rPr>
      </w:pPr>
      <w:r>
        <w:rPr>
          <w:lang w:val="es-ES"/>
        </w:rPr>
        <w:t>Empleo y desempleo</w:t>
      </w:r>
    </w:p>
    <w:p>
      <w:pPr>
        <w:pStyle w:val="ListParagraph"/>
        <w:numPr>
          <w:ilvl w:val="0"/>
          <w:numId w:val="1"/>
        </w:numPr>
        <w:rPr>
          <w:rStyle w:val="Normal"/>
          <w:rFonts w:ascii="Times New Roman" w:hAnsi="Times New Roman"/>
          <w:sz w:val="28"/>
          <w:lang w:val="es-ES"/>
        </w:rPr>
      </w:pPr>
      <w:r>
        <w:rPr>
          <w:lang w:val="es-ES"/>
        </w:rPr>
        <w:t xml:space="preserve">Políticas gubernamentales </w:t>
      </w:r>
    </w:p>
    <w:p>
      <w:pPr>
        <w:rPr>
          <w:rFonts w:ascii="Times New Roman" w:hAnsi="Times New Roman"/>
          <w:sz w:val="28"/>
          <w:lang w:val="es-ES"/>
        </w:rPr>
      </w:pPr>
      <w:r>
        <w:rPr>
          <w:lang w:val="es-ES"/>
        </w:rPr>
        <w:t xml:space="preserve">Una vez fijado en diez días entraría en vigencia. </w:t>
      </w:r>
    </w:p>
    <w:p>
      <w:pPr>
        <w:rPr>
          <w:rFonts w:ascii="Times New Roman" w:hAnsi="Times New Roman"/>
          <w:sz w:val="28"/>
          <w:lang w:val="es-ES"/>
        </w:rPr>
      </w:pPr>
    </w:p>
    <w:p>
      <w:pPr>
        <w:rPr>
          <w:rFonts w:ascii="Times New Roman" w:hAnsi="Times New Roman"/>
          <w:sz w:val="28"/>
          <w:lang w:val="es-ES"/>
        </w:rPr>
      </w:pPr>
    </w:p>
    <w:p>
      <w:pPr>
        <w:rPr>
          <w:rFonts w:ascii="Times New Roman" w:hAnsi="Times New Roman"/>
          <w:sz w:val="28"/>
          <w:lang w:val="es-ES"/>
        </w:rPr>
      </w:pPr>
    </w:p>
    <w:p>
      <w:pPr>
        <w:rPr>
          <w:rFonts w:ascii="Times New Roman" w:hAnsi="Times New Roman"/>
          <w:sz w:val="28"/>
          <w:lang w:val="es-ES"/>
        </w:rPr>
      </w:pPr>
    </w:p>
    <w:p>
      <w:pPr>
        <w:rPr>
          <w:rFonts w:ascii="Times New Roman" w:hAnsi="Times New Roman"/>
          <w:sz w:val="28"/>
          <w:lang w:val="es-ES"/>
        </w:rPr>
      </w:pPr>
    </w:p>
    <w:p>
      <w:pPr>
        <w:rPr>
          <w:rFonts w:ascii="Times New Roman" w:hAnsi="Times New Roman"/>
          <w:sz w:val="28"/>
          <w:lang w:val="es-ES"/>
        </w:rPr>
      </w:pPr>
    </w:p>
    <w:p>
      <w:pPr>
        <w:rPr>
          <w:rFonts w:ascii="Times New Roman" w:hAnsi="Times New Roman"/>
          <w:sz w:val="28"/>
          <w:lang w:val="es-ES"/>
        </w:rPr>
      </w:pPr>
    </w:p>
    <w:p>
      <w:pPr>
        <w:pStyle w:val="Heading1"/>
        <w:rPr>
          <w:rStyle w:val="Normal"/>
          <w:rFonts w:ascii="Times New Roman" w:hAnsi="Times New Roman"/>
          <w:color w:val="ED7D31"/>
          <w:sz w:val="36"/>
          <w:lang w:val="es-ES"/>
        </w:rPr>
      </w:pPr>
      <w:r>
        <w:rPr>
          <w:lang w:val="es-ES"/>
        </w:rPr>
        <w:t xml:space="preserve">Estado </w:t>
      </w:r>
      <w:r>
        <w:rPr>
          <w:lang w:val="es-ES"/>
        </w:rPr>
        <w:t xml:space="preserve">desarrollista (1950-1970) </w:t>
      </w:r>
    </w:p>
    <w:p>
      <w:pPr>
        <w:rPr>
          <w:rFonts w:ascii="Times New Roman" w:hAnsi="Times New Roman"/>
          <w:sz w:val="28"/>
          <w:lang w:val="es-ES"/>
        </w:rPr>
      </w:pPr>
    </w:p>
    <w:p>
      <w:pPr>
        <w:rPr>
          <w:rFonts w:ascii="Times New Roman" w:hAnsi="Times New Roman"/>
          <w:sz w:val="28"/>
          <w:lang w:val="es-ES"/>
        </w:rPr>
      </w:pPr>
      <w:r>
        <w:rPr>
          <w:lang w:val="es-ES"/>
        </w:rPr>
        <w:t xml:space="preserve">En 1948 </w:t>
      </w:r>
      <w:r>
        <w:rPr>
          <w:lang w:val="es-ES"/>
        </w:rPr>
        <w:t>además</w:t>
      </w:r>
      <w:r>
        <w:rPr>
          <w:lang w:val="es-ES"/>
        </w:rPr>
        <w:t xml:space="preserve"> de los reacomodos en arena </w:t>
      </w:r>
      <w:r>
        <w:rPr>
          <w:lang w:val="es-ES"/>
        </w:rPr>
        <w:t>política</w:t>
      </w:r>
      <w:r>
        <w:rPr>
          <w:lang w:val="es-ES"/>
        </w:rPr>
        <w:t xml:space="preserve">, se dieron cambios institucionales. Como la nacionalización bancaria, </w:t>
      </w:r>
      <w:r>
        <w:rPr>
          <w:lang w:val="es-ES"/>
        </w:rPr>
        <w:t>creación</w:t>
      </w:r>
      <w:r>
        <w:rPr>
          <w:lang w:val="es-ES"/>
        </w:rPr>
        <w:t xml:space="preserve"> de instituciones </w:t>
      </w:r>
      <w:r>
        <w:rPr>
          <w:lang w:val="es-ES"/>
        </w:rPr>
        <w:t xml:space="preserve">autónomas y una nueva constitución. </w:t>
      </w:r>
    </w:p>
    <w:p>
      <w:pPr>
        <w:rPr>
          <w:rFonts w:ascii="Times New Roman" w:hAnsi="Times New Roman"/>
          <w:sz w:val="28"/>
          <w:lang w:val="es-ES"/>
        </w:rPr>
      </w:pPr>
      <w:r>
        <w:rPr>
          <w:lang w:val="es-ES"/>
        </w:rPr>
        <w:t>Favoreció</w:t>
      </w:r>
      <w:r>
        <w:rPr>
          <w:lang w:val="es-ES"/>
        </w:rPr>
        <w:t xml:space="preserve"> al ascenso de la clase media</w:t>
      </w:r>
      <w:r>
        <w:rPr>
          <w:lang w:val="es-ES"/>
        </w:rPr>
        <w:t xml:space="preserve">, apoyada por la junta fundadora de la segunda república. Y con ello la integración del estado a la esfera social y económica. Y la política de distribución y redistribución del ingreso, llamada: Política de los salarios crecientes. Y políticas sociales en salud, educación, vivienda, trabajo y modernización económica. </w:t>
      </w:r>
    </w:p>
    <w:p>
      <w:pPr>
        <w:rPr>
          <w:rFonts w:ascii="Times New Roman" w:hAnsi="Times New Roman"/>
          <w:sz w:val="28"/>
          <w:lang w:val="es-ES"/>
        </w:rPr>
      </w:pPr>
    </w:p>
    <w:p>
      <w:pPr>
        <w:rPr>
          <w:rFonts w:ascii="Times New Roman" w:hAnsi="Times New Roman"/>
          <w:sz w:val="28"/>
          <w:lang w:val="es-ES"/>
        </w:rPr>
      </w:pPr>
      <w:r>
        <w:rPr>
          <w:lang w:val="es-ES"/>
        </w:rPr>
        <w:t>Política de los salarios crecientes</w:t>
      </w:r>
      <w:r>
        <w:rPr>
          <w:lang w:val="es-ES"/>
        </w:rPr>
        <w:t xml:space="preserve"> consiste en la justicia social aplicada a la repartición de salarios, con la idea de armonizar las relaciones entre las clases sociales mediante el mejoramiento de la posición relativa de ingresos de los asalariados (Hail Lenin).</w:t>
      </w:r>
    </w:p>
    <w:p>
      <w:pPr>
        <w:rPr>
          <w:rFonts w:ascii="Times New Roman" w:hAnsi="Times New Roman"/>
          <w:sz w:val="28"/>
          <w:lang w:val="es-ES"/>
        </w:rPr>
      </w:pPr>
    </w:p>
    <w:p>
      <w:pPr>
        <w:rPr>
          <w:rFonts w:ascii="Times New Roman" w:hAnsi="Times New Roman"/>
          <w:sz w:val="28"/>
          <w:lang w:val="es-ES"/>
        </w:rPr>
      </w:pPr>
      <w:r>
        <w:rPr>
          <w:lang w:val="es-ES"/>
        </w:rPr>
        <w:t xml:space="preserve">1950: ints. </w:t>
      </w:r>
      <w:r>
        <w:rPr>
          <w:lang w:val="es-ES"/>
        </w:rPr>
        <w:t>e</w:t>
      </w:r>
      <w:r>
        <w:rPr>
          <w:lang w:val="es-ES"/>
        </w:rPr>
        <w:t xml:space="preserve">n vivienda, salud y educación </w:t>
      </w:r>
    </w:p>
    <w:p>
      <w:pPr>
        <w:rPr>
          <w:rFonts w:ascii="Times New Roman" w:hAnsi="Times New Roman"/>
          <w:sz w:val="28"/>
          <w:lang w:val="es-ES"/>
        </w:rPr>
      </w:pPr>
      <w:r>
        <w:rPr>
          <w:lang w:val="es-ES"/>
        </w:rPr>
        <w:t xml:space="preserve">1970: IMAS, asugnaciones familiares, FODESAF. </w:t>
      </w:r>
    </w:p>
    <w:p>
      <w:pPr>
        <w:rPr>
          <w:rFonts w:ascii="Times New Roman" w:hAnsi="Times New Roman"/>
          <w:sz w:val="28"/>
          <w:lang w:val="es-ES"/>
        </w:rPr>
      </w:pPr>
    </w:p>
    <w:p>
      <w:pPr>
        <w:rPr>
          <w:rFonts w:ascii="Times New Roman" w:hAnsi="Times New Roman"/>
          <w:sz w:val="28"/>
          <w:lang w:val="es-ES"/>
        </w:rPr>
      </w:pPr>
      <w:r>
        <w:rPr>
          <w:lang w:val="es-ES"/>
        </w:rPr>
        <w:t xml:space="preserve">Además, se promovió un estado benefactor (comprometido con el bienestar de la población) que cedía ante grupos de poder, con la redistribución del ingreso, los mecanismos estatales de compensación para la resolución de los reclamos sociales y el bienestar social. </w:t>
      </w:r>
    </w:p>
    <w:p>
      <w:pPr>
        <w:rPr>
          <w:rFonts w:ascii="Times New Roman" w:hAnsi="Times New Roman"/>
          <w:sz w:val="28"/>
          <w:lang w:val="es-ES"/>
        </w:rPr>
      </w:pPr>
    </w:p>
    <w:p>
      <w:pPr>
        <w:rPr>
          <w:rFonts w:ascii="Times New Roman" w:hAnsi="Times New Roman"/>
          <w:sz w:val="28"/>
          <w:lang w:val="es-ES"/>
        </w:rPr>
      </w:pPr>
      <w:r>
        <w:rPr>
          <w:lang w:val="es-ES"/>
        </w:rPr>
        <w:t>Para mantener la cohesión social, estabilidad y paz colectivas el estado cedía ante grupos de presión por medio de la redistribución del ingreso, el bienestar social, los mecanismos estatales y la distribución de tierras en el agro (primero el ITCO, instituto de tierras y colonización, y más tarde el IDA, Instituto de desarrollo agrario y actualmente el INDER, instituto de desarrollo rural.)</w:t>
      </w:r>
    </w:p>
    <w:p>
      <w:pPr>
        <w:rPr>
          <w:rFonts w:ascii="Times New Roman" w:hAnsi="Times New Roman"/>
          <w:sz w:val="28"/>
          <w:lang w:val="es-ES"/>
        </w:rPr>
      </w:pPr>
    </w:p>
    <w:p>
      <w:pPr>
        <w:rPr>
          <w:rFonts w:ascii="Times New Roman" w:hAnsi="Times New Roman"/>
          <w:sz w:val="28"/>
          <w:lang w:val="es-ES"/>
        </w:rPr>
      </w:pPr>
    </w:p>
    <w:p>
      <w:pPr>
        <w:pStyle w:val="Heading1"/>
        <w:rPr>
          <w:rStyle w:val="Normal"/>
          <w:rFonts w:ascii="Times New Roman" w:hAnsi="Times New Roman"/>
          <w:color w:val="ED7D31"/>
          <w:sz w:val="36"/>
          <w:lang w:val="es-ES"/>
        </w:rPr>
      </w:pPr>
      <w:r>
        <w:rPr>
          <w:lang w:val="es-ES"/>
        </w:rPr>
        <w:t>Constitución del 49</w:t>
      </w:r>
    </w:p>
    <w:p>
      <w:pPr>
        <w:rPr>
          <w:rFonts w:ascii="Times New Roman" w:hAnsi="Times New Roman"/>
          <w:sz w:val="28"/>
          <w:lang w:val="es-ES"/>
        </w:rPr>
      </w:pPr>
      <w:r>
        <w:rPr>
          <w:lang w:val="es-ES"/>
        </w:rPr>
        <w:t xml:space="preserve">Es la actual constitución política </w:t>
      </w:r>
      <w:r>
        <w:rPr>
          <w:lang w:val="es-ES"/>
        </w:rPr>
        <w:t>promulgada</w:t>
      </w:r>
      <w:r>
        <w:rPr>
          <w:lang w:val="es-ES"/>
        </w:rPr>
        <w:t xml:space="preserve"> el 7 de nov del 49.</w:t>
      </w:r>
      <w:r>
        <w:rPr>
          <w:lang w:val="es-ES"/>
        </w:rPr>
        <w:t xml:space="preserve"> </w:t>
      </w:r>
    </w:p>
    <w:p>
      <w:pPr>
        <w:rPr>
          <w:rFonts w:ascii="Times New Roman" w:hAnsi="Times New Roman"/>
          <w:sz w:val="28"/>
          <w:lang w:val="es-ES"/>
        </w:rPr>
      </w:pPr>
      <w:r>
        <w:rPr>
          <w:lang w:val="es-ES"/>
        </w:rPr>
        <w:t xml:space="preserve">Las novedades incluían la creación del Registro Civil, la Contraloría General de la Republica, el Tribunal Supremo de Elecciones y la autonomía económica del poder judicial. </w:t>
      </w:r>
    </w:p>
    <w:p>
      <w:pPr>
        <w:rPr>
          <w:rFonts w:ascii="Times New Roman" w:hAnsi="Times New Roman"/>
          <w:sz w:val="28"/>
          <w:lang w:val="es-ES"/>
        </w:rPr>
      </w:pPr>
    </w:p>
    <w:p>
      <w:pPr>
        <w:pStyle w:val="Heading2"/>
        <w:rPr>
          <w:rStyle w:val="Normal"/>
          <w:rFonts w:ascii="Times New Roman" w:hAnsi="Times New Roman"/>
          <w:color w:val="ED7D31"/>
          <w:sz w:val="26"/>
          <w:lang w:val="es-ES"/>
        </w:rPr>
      </w:pPr>
      <w:r>
        <w:rPr>
          <w:lang w:val="es-ES"/>
        </w:rPr>
        <w:t xml:space="preserve">Garantías sociales (principios de los artículos) </w:t>
      </w:r>
    </w:p>
    <w:p>
      <w:pPr>
        <w:rPr>
          <w:rFonts w:ascii="Times New Roman" w:hAnsi="Times New Roman"/>
          <w:sz w:val="28"/>
          <w:lang w:val="es-ES"/>
        </w:rPr>
      </w:pPr>
    </w:p>
    <w:p>
      <w:pPr>
        <w:pStyle w:val="ListParagraph"/>
        <w:numPr>
          <w:ilvl w:val="0"/>
          <w:numId w:val="1"/>
        </w:numPr>
        <w:rPr>
          <w:rStyle w:val="Normal"/>
          <w:rFonts w:ascii="Times New Roman" w:hAnsi="Times New Roman"/>
          <w:sz w:val="28"/>
          <w:lang w:val="es-ES"/>
        </w:rPr>
      </w:pPr>
      <w:r>
        <w:rPr>
          <w:lang w:val="es-ES"/>
        </w:rPr>
        <w:t xml:space="preserve">El estado procurar el mayor bienestar a todos los habitantes organizando estimulando la producción y repartiendo la riqueza adecuadamente. </w:t>
      </w:r>
    </w:p>
    <w:p>
      <w:pPr>
        <w:pStyle w:val="ListParagraph"/>
        <w:numPr>
          <w:ilvl w:val="0"/>
          <w:numId w:val="1"/>
        </w:numPr>
        <w:rPr>
          <w:rStyle w:val="Normal"/>
          <w:rFonts w:ascii="Times New Roman" w:hAnsi="Times New Roman"/>
          <w:sz w:val="28"/>
          <w:lang w:val="es-ES"/>
        </w:rPr>
      </w:pPr>
      <w:r>
        <w:rPr>
          <w:lang w:val="es-ES"/>
        </w:rPr>
        <w:t xml:space="preserve">La familia tiene la protección del estado. </w:t>
      </w:r>
    </w:p>
    <w:p>
      <w:pPr>
        <w:pStyle w:val="ListParagraph"/>
        <w:numPr>
          <w:ilvl w:val="0"/>
          <w:numId w:val="1"/>
        </w:numPr>
        <w:rPr>
          <w:rStyle w:val="Normal"/>
          <w:rFonts w:ascii="Times New Roman" w:hAnsi="Times New Roman"/>
          <w:sz w:val="28"/>
          <w:lang w:val="es-ES"/>
        </w:rPr>
      </w:pPr>
      <w:r>
        <w:rPr>
          <w:lang w:val="es-ES"/>
        </w:rPr>
        <w:t xml:space="preserve">El matrimonio es la base esencial de la familia. </w:t>
      </w:r>
    </w:p>
    <w:p>
      <w:pPr>
        <w:pStyle w:val="ListParagraph"/>
        <w:numPr>
          <w:ilvl w:val="0"/>
          <w:numId w:val="1"/>
        </w:numPr>
        <w:rPr>
          <w:rStyle w:val="Normal"/>
          <w:rFonts w:ascii="Times New Roman" w:hAnsi="Times New Roman"/>
          <w:sz w:val="28"/>
          <w:lang w:val="es-ES"/>
        </w:rPr>
      </w:pPr>
      <w:r>
        <w:rPr>
          <w:lang w:val="es-ES"/>
        </w:rPr>
        <w:t xml:space="preserve">Hijos nacidos fuera del matrimonio tiene el mismo derecho. </w:t>
      </w:r>
    </w:p>
    <w:p>
      <w:pPr>
        <w:pStyle w:val="ListParagraph"/>
        <w:numPr>
          <w:ilvl w:val="0"/>
          <w:numId w:val="1"/>
        </w:numPr>
        <w:rPr>
          <w:rStyle w:val="Normal"/>
          <w:rFonts w:ascii="Times New Roman" w:hAnsi="Times New Roman"/>
          <w:sz w:val="28"/>
          <w:lang w:val="es-ES"/>
        </w:rPr>
      </w:pPr>
      <w:r>
        <w:rPr>
          <w:lang w:val="es-ES"/>
        </w:rPr>
        <w:t>No se puede calificar personalmente sobre una filiación.</w:t>
      </w:r>
    </w:p>
    <w:p>
      <w:pPr>
        <w:pStyle w:val="ListParagraph"/>
        <w:numPr>
          <w:ilvl w:val="0"/>
          <w:numId w:val="1"/>
        </w:numPr>
        <w:rPr>
          <w:rStyle w:val="Normal"/>
          <w:rFonts w:ascii="Times New Roman" w:hAnsi="Times New Roman"/>
          <w:sz w:val="28"/>
          <w:lang w:val="es-ES"/>
        </w:rPr>
      </w:pPr>
      <w:r>
        <w:rPr>
          <w:lang w:val="es-ES"/>
        </w:rPr>
        <w:t xml:space="preserve">PANI se encarga de la protección de la madre y el menor. </w:t>
      </w:r>
    </w:p>
    <w:p>
      <w:pPr>
        <w:pStyle w:val="ListParagraph"/>
        <w:numPr>
          <w:ilvl w:val="0"/>
          <w:numId w:val="1"/>
        </w:numPr>
        <w:rPr>
          <w:rStyle w:val="Normal"/>
          <w:rFonts w:ascii="Times New Roman" w:hAnsi="Times New Roman"/>
          <w:sz w:val="28"/>
          <w:lang w:val="es-ES"/>
        </w:rPr>
      </w:pPr>
      <w:r>
        <w:rPr>
          <w:lang w:val="es-ES"/>
        </w:rPr>
        <w:t xml:space="preserve">El trabajo es un derecho del individuo y una obligación con la sociedad. </w:t>
      </w:r>
    </w:p>
    <w:p>
      <w:pPr>
        <w:pStyle w:val="ListParagraph"/>
        <w:numPr>
          <w:ilvl w:val="0"/>
          <w:numId w:val="1"/>
        </w:numPr>
        <w:rPr>
          <w:rStyle w:val="Normal"/>
          <w:rFonts w:ascii="Times New Roman" w:hAnsi="Times New Roman"/>
          <w:sz w:val="28"/>
          <w:lang w:val="es-ES"/>
        </w:rPr>
      </w:pPr>
      <w:r>
        <w:rPr>
          <w:lang w:val="es-ES"/>
        </w:rPr>
        <w:t xml:space="preserve">Derecho a salario mínimo con fijación periódica. </w:t>
      </w:r>
    </w:p>
    <w:p>
      <w:pPr>
        <w:pStyle w:val="ListParagraph"/>
        <w:numPr>
          <w:ilvl w:val="0"/>
          <w:numId w:val="1"/>
        </w:numPr>
        <w:rPr>
          <w:rStyle w:val="Normal"/>
          <w:rFonts w:ascii="Times New Roman" w:hAnsi="Times New Roman"/>
          <w:sz w:val="28"/>
          <w:lang w:val="es-ES"/>
        </w:rPr>
      </w:pPr>
      <w:r>
        <w:rPr>
          <w:lang w:val="es-ES"/>
        </w:rPr>
        <w:t xml:space="preserve">La jornada no se extenderá de 8 horas diarias y 48 horas semanales. </w:t>
      </w:r>
    </w:p>
    <w:p>
      <w:pPr>
        <w:pStyle w:val="ListParagraph"/>
        <w:numPr>
          <w:ilvl w:val="0"/>
          <w:numId w:val="1"/>
        </w:numPr>
        <w:rPr>
          <w:rStyle w:val="Normal"/>
          <w:rFonts w:ascii="Times New Roman" w:hAnsi="Times New Roman"/>
          <w:sz w:val="28"/>
          <w:lang w:val="es-ES"/>
        </w:rPr>
      </w:pPr>
      <w:r>
        <w:rPr>
          <w:lang w:val="es-ES"/>
        </w:rPr>
        <w:t>Las horas extra se remuneran con un 50% más del sueldo estipulado.</w:t>
      </w:r>
    </w:p>
    <w:p>
      <w:pPr>
        <w:pStyle w:val="ListParagraph"/>
        <w:numPr>
          <w:ilvl w:val="0"/>
          <w:numId w:val="1"/>
        </w:numPr>
        <w:rPr>
          <w:rStyle w:val="Normal"/>
          <w:rFonts w:ascii="Times New Roman" w:hAnsi="Times New Roman"/>
          <w:sz w:val="28"/>
          <w:lang w:val="es-ES"/>
        </w:rPr>
      </w:pPr>
      <w:r>
        <w:rPr>
          <w:lang w:val="es-ES"/>
        </w:rPr>
        <w:t xml:space="preserve">Tanto patronos como trabajadores tienen la libertad de sindicalizarse. </w:t>
      </w:r>
    </w:p>
    <w:p>
      <w:pPr>
        <w:pStyle w:val="ListParagraph"/>
        <w:numPr>
          <w:ilvl w:val="0"/>
          <w:numId w:val="1"/>
        </w:numPr>
        <w:rPr>
          <w:rStyle w:val="Normal"/>
          <w:rFonts w:ascii="Times New Roman" w:hAnsi="Times New Roman"/>
          <w:sz w:val="28"/>
          <w:lang w:val="es-ES"/>
        </w:rPr>
      </w:pPr>
      <w:r>
        <w:rPr>
          <w:lang w:val="es-ES"/>
        </w:rPr>
        <w:t xml:space="preserve">Patronos </w:t>
      </w:r>
      <w:r>
        <w:rPr>
          <w:lang w:val="es-ES"/>
        </w:rPr>
        <w:t>con derecho al paro patronal, como trabajadores tienen</w:t>
      </w:r>
      <w:r>
        <w:rPr>
          <w:lang w:val="es-ES"/>
        </w:rPr>
        <w:t xml:space="preserve"> derecho a huelgas.</w:t>
      </w:r>
    </w:p>
    <w:p>
      <w:pPr>
        <w:pStyle w:val="ListParagraph"/>
        <w:numPr>
          <w:ilvl w:val="0"/>
          <w:numId w:val="1"/>
        </w:numPr>
        <w:rPr>
          <w:rStyle w:val="Normal"/>
          <w:rFonts w:ascii="Times New Roman" w:hAnsi="Times New Roman"/>
          <w:sz w:val="28"/>
          <w:lang w:val="es-ES"/>
        </w:rPr>
      </w:pPr>
      <w:r>
        <w:rPr>
          <w:lang w:val="es-ES"/>
        </w:rPr>
        <w:t>Tendrán fuerza de ley lo que sindicatos junto patronos decidan legalmente.</w:t>
      </w:r>
      <w:r>
        <w:rPr>
          <w:lang w:val="es-ES"/>
        </w:rPr>
        <w:t xml:space="preserve"> </w:t>
      </w:r>
    </w:p>
    <w:p>
      <w:pPr>
        <w:pStyle w:val="ListParagraph"/>
        <w:numPr>
          <w:ilvl w:val="0"/>
          <w:numId w:val="1"/>
        </w:numPr>
        <w:rPr>
          <w:rStyle w:val="Normal"/>
          <w:rFonts w:ascii="Times New Roman" w:hAnsi="Times New Roman"/>
          <w:sz w:val="28"/>
          <w:lang w:val="es-ES"/>
        </w:rPr>
      </w:pPr>
      <w:r>
        <w:rPr>
          <w:lang w:val="es-ES"/>
        </w:rPr>
        <w:t xml:space="preserve">Los trabajadores despedidos sin causa tienen derecho a una indemnización. </w:t>
      </w:r>
    </w:p>
    <w:p>
      <w:pPr>
        <w:pStyle w:val="ListParagraph"/>
        <w:numPr>
          <w:ilvl w:val="0"/>
          <w:numId w:val="1"/>
        </w:numPr>
        <w:rPr>
          <w:rStyle w:val="Normal"/>
          <w:rFonts w:ascii="Times New Roman" w:hAnsi="Times New Roman"/>
          <w:sz w:val="28"/>
          <w:lang w:val="es-ES"/>
        </w:rPr>
      </w:pPr>
      <w:r>
        <w:rPr>
          <w:lang w:val="es-ES"/>
        </w:rPr>
        <w:t xml:space="preserve">Se fomenta la creación de cooperativas. </w:t>
      </w:r>
    </w:p>
    <w:p>
      <w:pPr>
        <w:pStyle w:val="ListParagraph"/>
        <w:numPr>
          <w:ilvl w:val="0"/>
          <w:numId w:val="1"/>
        </w:numPr>
        <w:rPr>
          <w:rStyle w:val="Normal"/>
          <w:rFonts w:ascii="Times New Roman" w:hAnsi="Times New Roman"/>
          <w:sz w:val="28"/>
          <w:lang w:val="es-ES"/>
        </w:rPr>
      </w:pPr>
      <w:r>
        <w:rPr>
          <w:lang w:val="es-ES"/>
        </w:rPr>
        <w:t>Higiene</w:t>
      </w:r>
    </w:p>
    <w:p>
      <w:pPr>
        <w:pStyle w:val="ListParagraph"/>
        <w:numPr>
          <w:ilvl w:val="0"/>
          <w:numId w:val="1"/>
        </w:numPr>
        <w:rPr>
          <w:rStyle w:val="Normal"/>
          <w:rFonts w:ascii="Times New Roman" w:hAnsi="Times New Roman"/>
          <w:sz w:val="28"/>
          <w:lang w:val="es-ES"/>
        </w:rPr>
      </w:pPr>
      <w:r>
        <w:rPr>
          <w:lang w:val="es-ES"/>
        </w:rPr>
        <w:t>Preparación</w:t>
      </w:r>
      <w:r>
        <w:rPr>
          <w:lang w:val="es-ES"/>
        </w:rPr>
        <w:t xml:space="preserve"> técnica y cultural de los trabajadores. </w:t>
      </w:r>
    </w:p>
    <w:p>
      <w:pPr>
        <w:pStyle w:val="ListParagraph"/>
        <w:numPr>
          <w:ilvl w:val="0"/>
          <w:numId w:val="1"/>
        </w:numPr>
        <w:rPr>
          <w:rStyle w:val="Normal"/>
          <w:rFonts w:ascii="Times New Roman" w:hAnsi="Times New Roman"/>
          <w:sz w:val="28"/>
          <w:lang w:val="es-ES"/>
        </w:rPr>
      </w:pPr>
      <w:r>
        <w:rPr>
          <w:lang w:val="es-ES"/>
        </w:rPr>
        <w:t xml:space="preserve">No se puede discriminar por salario, ventajas o condiciones de trabajo. </w:t>
      </w:r>
    </w:p>
    <w:p>
      <w:pPr>
        <w:pStyle w:val="ListParagraph"/>
        <w:numPr>
          <w:ilvl w:val="0"/>
          <w:numId w:val="1"/>
        </w:numPr>
        <w:rPr>
          <w:rStyle w:val="Normal"/>
          <w:rFonts w:ascii="Times New Roman" w:hAnsi="Times New Roman"/>
          <w:sz w:val="28"/>
          <w:lang w:val="es-ES"/>
        </w:rPr>
      </w:pPr>
      <w:r>
        <w:rPr>
          <w:lang w:val="es-ES"/>
        </w:rPr>
        <w:t xml:space="preserve">Contratos rurales serán regulados para asegurar la explotación racional de la tierra. </w:t>
      </w:r>
    </w:p>
    <w:p>
      <w:pPr>
        <w:pStyle w:val="ListParagraph"/>
        <w:numPr>
          <w:ilvl w:val="0"/>
          <w:numId w:val="1"/>
        </w:numPr>
        <w:rPr>
          <w:rStyle w:val="Normal"/>
          <w:rFonts w:ascii="Times New Roman" w:hAnsi="Times New Roman"/>
          <w:sz w:val="28"/>
          <w:lang w:val="es-ES"/>
        </w:rPr>
      </w:pPr>
      <w:r>
        <w:rPr>
          <w:lang w:val="es-ES"/>
        </w:rPr>
        <w:t xml:space="preserve">Dan especial protección a menores y mujeres en su trabajo. </w:t>
      </w:r>
    </w:p>
    <w:p>
      <w:pPr>
        <w:pStyle w:val="ListParagraph"/>
        <w:numPr>
          <w:ilvl w:val="0"/>
          <w:numId w:val="1"/>
        </w:numPr>
        <w:rPr>
          <w:rStyle w:val="Normal"/>
          <w:rFonts w:ascii="Times New Roman" w:hAnsi="Times New Roman"/>
          <w:sz w:val="28"/>
          <w:lang w:val="es-ES"/>
        </w:rPr>
      </w:pPr>
      <w:r>
        <w:rPr>
          <w:lang w:val="es-ES"/>
        </w:rPr>
        <w:t xml:space="preserve">El estado protegerá a los desocupados y procurar la reintegración laboral. </w:t>
      </w:r>
    </w:p>
    <w:p>
      <w:pPr>
        <w:pStyle w:val="ListParagraph"/>
        <w:numPr>
          <w:ilvl w:val="0"/>
          <w:numId w:val="1"/>
        </w:numPr>
        <w:rPr>
          <w:rStyle w:val="Normal"/>
          <w:rFonts w:ascii="Times New Roman" w:hAnsi="Times New Roman"/>
          <w:sz w:val="28"/>
          <w:lang w:val="es-ES"/>
        </w:rPr>
      </w:pPr>
      <w:r>
        <w:rPr>
          <w:lang w:val="es-ES"/>
        </w:rPr>
        <w:t xml:space="preserve">Se establecen seguros sociales en beneficio de los trabajadores. </w:t>
      </w:r>
    </w:p>
    <w:p>
      <w:pPr>
        <w:pStyle w:val="ListParagraph"/>
        <w:numPr>
          <w:ilvl w:val="0"/>
          <w:numId w:val="1"/>
        </w:numPr>
        <w:rPr>
          <w:rStyle w:val="Normal"/>
          <w:rFonts w:ascii="Times New Roman" w:hAnsi="Times New Roman"/>
          <w:sz w:val="28"/>
          <w:lang w:val="es-ES"/>
        </w:rPr>
      </w:pPr>
      <w:r>
        <w:rPr>
          <w:lang w:val="es-ES"/>
        </w:rPr>
        <w:t xml:space="preserve">Los derechos y beneficios citados anterior mente son irrenunciables. </w:t>
      </w:r>
    </w:p>
    <w:p>
      <w:pPr>
        <w:pStyle w:val="Heading1"/>
        <w:spacing w:after="0" w:before="240" w:line="259" w:lineRule="auto"/>
        <w:ind w:left="0"/>
        <w:jc w:val="left"/>
        <w:rPr>
          <w:rStyle w:val="Normal"/>
          <w:rFonts w:ascii="Times New Roman" w:hAnsi="Times New Roman"/>
          <w:b w:val="0"/>
          <w:i w:val="0"/>
          <w:strike w:val="0"/>
          <w:vanish w:val="0"/>
          <w:color w:val="ED7D31"/>
          <w:sz w:val="36"/>
          <w:highlight w:val="none"/>
          <w:u w:val="none"/>
          <w:lang w:val="es-ES"/>
        </w:rPr>
      </w:pPr>
      <w:r>
        <w:rPr>
          <w:rStyle w:val="Normal"/>
          <w:rFonts w:ascii="Times New Roman" w:hAnsi="Times New Roman"/>
          <w:b w:val="0"/>
          <w:i w:val="0"/>
          <w:strike w:val="0"/>
          <w:vanish w:val="0"/>
          <w:color w:val="ED7D31"/>
          <w:sz w:val="36"/>
          <w:highlight w:val="none"/>
          <w:u w:val="none"/>
          <w:lang w:val="es-ES"/>
        </w:rPr>
        <w:t>Constitución del 49</w:t>
      </w:r>
    </w:p>
    <w:p>
      <w:pPr>
        <w:pStyle w:val="ListParagraph"/>
        <w:spacing w:after="160" w:line="259" w:lineRule="auto"/>
        <w:ind w:left="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Es la actual constitución política </w:t>
      </w:r>
      <w:r>
        <w:rPr>
          <w:rStyle w:val="Normal"/>
          <w:rFonts w:ascii="Times New Roman" w:hAnsi="Times New Roman"/>
          <w:b w:val="0"/>
          <w:i w:val="0"/>
          <w:strike w:val="0"/>
          <w:vanish w:val="0"/>
          <w:color w:val="000000"/>
          <w:sz w:val="28"/>
          <w:highlight w:val="none"/>
          <w:u w:val="none"/>
          <w:lang w:val="es-ES"/>
        </w:rPr>
        <w:t>promulgada</w:t>
      </w:r>
      <w:r>
        <w:rPr>
          <w:rStyle w:val="Normal"/>
          <w:rFonts w:ascii="Times New Roman" w:hAnsi="Times New Roman"/>
          <w:b w:val="0"/>
          <w:i w:val="0"/>
          <w:strike w:val="0"/>
          <w:vanish w:val="0"/>
          <w:color w:val="000000"/>
          <w:sz w:val="28"/>
          <w:highlight w:val="none"/>
          <w:u w:val="none"/>
          <w:lang w:val="es-ES"/>
        </w:rPr>
        <w:t xml:space="preserve"> el 7 de nov del 49.</w:t>
      </w:r>
      <w:r>
        <w:rPr>
          <w:rStyle w:val="Normal"/>
          <w:rFonts w:ascii="Times New Roman" w:hAnsi="Times New Roman"/>
          <w:b w:val="0"/>
          <w:i w:val="0"/>
          <w:strike w:val="0"/>
          <w:vanish w:val="0"/>
          <w:color w:val="000000"/>
          <w:sz w:val="28"/>
          <w:highlight w:val="none"/>
          <w:u w:val="none"/>
          <w:lang w:val="es-ES"/>
        </w:rPr>
        <w:t xml:space="preserve"> </w:t>
      </w:r>
    </w:p>
    <w:p>
      <w:pPr>
        <w:pStyle w:val="ListParagraph"/>
        <w:spacing w:after="160" w:line="259" w:lineRule="auto"/>
        <w:ind w:left="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Las novedades incluían la creación del Registro Civil, la Contraloría General de la Republica, el Tribunal Supremo de Elecciones y la autonomía económica del poder judicial. </w:t>
      </w:r>
    </w:p>
    <w:p>
      <w:pPr>
        <w:pStyle w:val="ListParagraph"/>
        <w:spacing w:after="160" w:line="259" w:lineRule="auto"/>
        <w:ind w:left="0"/>
        <w:jc w:val="left"/>
        <w:rPr>
          <w:rStyle w:val="Normal"/>
          <w:rFonts w:ascii="Times New Roman" w:hAnsi="Times New Roman"/>
          <w:b w:val="0"/>
          <w:i w:val="0"/>
          <w:strike w:val="0"/>
          <w:vanish w:val="0"/>
          <w:color w:val="000000"/>
          <w:sz w:val="28"/>
          <w:highlight w:val="none"/>
          <w:u w:val="none"/>
          <w:lang w:val="es-ES"/>
        </w:rPr>
      </w:pPr>
    </w:p>
    <w:p>
      <w:pPr>
        <w:pStyle w:val="Heading2"/>
        <w:spacing w:after="0" w:before="40" w:line="259" w:lineRule="auto"/>
        <w:ind w:left="0"/>
        <w:jc w:val="left"/>
        <w:rPr>
          <w:rStyle w:val="Normal"/>
          <w:rFonts w:ascii="Times New Roman" w:hAnsi="Times New Roman"/>
          <w:b w:val="0"/>
          <w:i w:val="0"/>
          <w:strike w:val="0"/>
          <w:vanish w:val="0"/>
          <w:color w:val="ED7D31"/>
          <w:sz w:val="26"/>
          <w:highlight w:val="none"/>
          <w:u w:val="none"/>
          <w:lang w:val="es-ES"/>
        </w:rPr>
      </w:pPr>
      <w:r>
        <w:rPr>
          <w:rStyle w:val="Normal"/>
          <w:rFonts w:ascii="Times New Roman" w:hAnsi="Times New Roman"/>
          <w:b w:val="0"/>
          <w:i w:val="0"/>
          <w:strike w:val="0"/>
          <w:vanish w:val="0"/>
          <w:color w:val="ED7D31"/>
          <w:sz w:val="26"/>
          <w:highlight w:val="none"/>
          <w:u w:val="none"/>
          <w:lang w:val="es-ES"/>
        </w:rPr>
        <w:t xml:space="preserve">Garantías sociales (principios de los artículos) </w:t>
      </w:r>
    </w:p>
    <w:p>
      <w:pPr>
        <w:pStyle w:val="ListParagraph"/>
        <w:spacing w:after="160" w:line="259" w:lineRule="auto"/>
        <w:ind w:left="0"/>
        <w:jc w:val="left"/>
        <w:rPr>
          <w:rStyle w:val="Normal"/>
          <w:rFonts w:ascii="Times New Roman" w:hAnsi="Times New Roman"/>
          <w:b w:val="0"/>
          <w:i w:val="0"/>
          <w:strike w:val="0"/>
          <w:vanish w:val="0"/>
          <w:color w:val="000000"/>
          <w:sz w:val="28"/>
          <w:highlight w:val="none"/>
          <w:u w:val="none"/>
          <w:lang w:val="es-ES"/>
        </w:rPr>
      </w:pP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El estado procurar el mayor bienestar a todos los habitantes organizando estimulando la producción y repartiendo la riqueza adecuadamente.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La familia tiene la protección del estado.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El matrimonio es la base esencial de la familia.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Hijos nacidos fuera del matrimonio tiene el mismo derecho.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No se puede calificar personalmente sobre una filiación.</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PANI se encarga de la protección de la madre y el menor.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El trabajo es un derecho del individuo y una obligación con la sociedad.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Derecho a salario mínimo con fijación periódica.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La jornada no se extenderá de 8 horas diarias y 48 horas semanales.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Las horas extra se remuneran con un 50% más del sueldo estipulado.</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Tanto patronos como trabajadores tienen la libertad de sindicalizarse.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Patronos </w:t>
      </w:r>
      <w:r>
        <w:rPr>
          <w:rStyle w:val="Normal"/>
          <w:rFonts w:ascii="Times New Roman" w:hAnsi="Times New Roman"/>
          <w:b w:val="0"/>
          <w:i w:val="0"/>
          <w:strike w:val="0"/>
          <w:vanish w:val="0"/>
          <w:color w:val="000000"/>
          <w:sz w:val="28"/>
          <w:highlight w:val="none"/>
          <w:u w:val="none"/>
          <w:lang w:val="es-ES"/>
        </w:rPr>
        <w:t>con derecho al paro patronal, como trabajadores tienen</w:t>
      </w:r>
      <w:r>
        <w:rPr>
          <w:rStyle w:val="Normal"/>
          <w:rFonts w:ascii="Times New Roman" w:hAnsi="Times New Roman"/>
          <w:b w:val="0"/>
          <w:i w:val="0"/>
          <w:strike w:val="0"/>
          <w:vanish w:val="0"/>
          <w:color w:val="000000"/>
          <w:sz w:val="28"/>
          <w:highlight w:val="none"/>
          <w:u w:val="none"/>
          <w:lang w:val="es-ES"/>
        </w:rPr>
        <w:t xml:space="preserve"> derecho a huelgas.</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Tendrán fuerza de ley lo que sindicatos junto patronos decidan legalmente.</w:t>
      </w:r>
      <w:r>
        <w:rPr>
          <w:rStyle w:val="Normal"/>
          <w:rFonts w:ascii="Times New Roman" w:hAnsi="Times New Roman"/>
          <w:b w:val="0"/>
          <w:i w:val="0"/>
          <w:strike w:val="0"/>
          <w:vanish w:val="0"/>
          <w:color w:val="000000"/>
          <w:sz w:val="28"/>
          <w:highlight w:val="none"/>
          <w:u w:val="none"/>
          <w:lang w:val="es-ES"/>
        </w:rPr>
        <w:t xml:space="preserve">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Los trabajadores despedidos sin causa tienen derecho a una indemnización.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Se fomenta la creación de cooperativas.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Higiene</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Preparación</w:t>
      </w:r>
      <w:r>
        <w:rPr>
          <w:rStyle w:val="Normal"/>
          <w:rFonts w:ascii="Times New Roman" w:hAnsi="Times New Roman"/>
          <w:b w:val="0"/>
          <w:i w:val="0"/>
          <w:strike w:val="0"/>
          <w:vanish w:val="0"/>
          <w:color w:val="000000"/>
          <w:sz w:val="28"/>
          <w:highlight w:val="none"/>
          <w:u w:val="none"/>
          <w:lang w:val="es-ES"/>
        </w:rPr>
        <w:t xml:space="preserve"> técnica y cultural de los trabajadores. </w:t>
      </w:r>
    </w:p>
    <w:p>
      <w:pPr>
        <w:pStyle w:val="ListParagraph"/>
        <w:numPr>
          <w:ilvl w:val="0"/>
          <w:numId w:val="1"/>
        </w:numPr>
        <w:spacing w:after="160" w:line="259" w:lineRule="auto"/>
        <w:ind w:hanging="360" w:left="720"/>
        <w:jc w:val="left"/>
        <w:rPr>
          <w:rStyle w:val="Normal"/>
          <w:rFonts w:ascii="Times New Roman" w:hAnsi="Times New Roman"/>
          <w:b w:val="0"/>
          <w:i w:val="0"/>
          <w:strike w:val="0"/>
          <w:vanish w:val="0"/>
          <w:color w:val="000000"/>
          <w:sz w:val="28"/>
          <w:highlight w:val="none"/>
          <w:u w:val="none"/>
          <w:lang w:val="es-ES"/>
        </w:rPr>
      </w:pPr>
      <w:r>
        <w:rPr>
          <w:rStyle w:val="Normal"/>
          <w:rFonts w:ascii="Times New Roman" w:hAnsi="Times New Roman"/>
          <w:b w:val="0"/>
          <w:i w:val="0"/>
          <w:strike w:val="0"/>
          <w:vanish w:val="0"/>
          <w:color w:val="000000"/>
          <w:sz w:val="28"/>
          <w:highlight w:val="none"/>
          <w:u w:val="none"/>
          <w:lang w:val="es-ES"/>
        </w:rPr>
        <w:t xml:space="preserve">No se puede discriminar por salario, ventajas o condiciones de trabajo. </w:t>
      </w:r>
    </w:p>
    <w:p>
      <w:pPr>
        <w:pStyle w:val="ListParagraph"/>
        <w:numPr>
          <w:ilvl w:val="0"/>
          <w:numId w:val="1"/>
        </w:numPr>
        <w:spacing w:after="160" w:line="259" w:lineRule="auto"/>
        <w:ind w:hanging="360" w:left="720"/>
        <w:jc w:val="left"/>
        <w:rPr>
          <w:rStyle w:val="Normal"/>
          <w:rFonts w:ascii="Times New Roman" w:hAnsi="Times New Roman"/>
          <w:sz w:val="28"/>
          <w:lang w:val="es-ES"/>
        </w:rPr>
      </w:pPr>
      <w:r>
        <w:rPr>
          <w:rStyle w:val="Normal"/>
          <w:rFonts w:ascii="Times New Roman" w:hAnsi="Times New Roman"/>
          <w:b w:val="0"/>
          <w:i w:val="0"/>
          <w:strike w:val="0"/>
          <w:vanish w:val="0"/>
          <w:color w:val="000000"/>
          <w:sz w:val="28"/>
          <w:highlight w:val="none"/>
          <w:u w:val="none"/>
          <w:lang w:val="es-ES"/>
        </w:rPr>
        <w:t xml:space="preserve">Contratos rurales serán regulados para asegurar la explotación racional de la </w:t>
      </w:r>
    </w:p>
    <w:p>
      <w:pPr>
        <w:pStyle w:val="ListParagraph"/>
        <w:ind w:left="0"/>
        <w:rPr>
          <w:rStyle w:val="Normal"/>
          <w:rFonts w:ascii="Times New Roman" w:hAnsi="Times New Roman"/>
          <w:sz w:val="28"/>
          <w:lang w:val="es-ES"/>
        </w:rPr>
      </w:pPr>
      <w:bookmarkStart w:id="0" w:name="_GoBack"/>
      <w:bookmarkEnd w:id="0"/>
    </w:p>
    <w:sectPr>
      <w:pgSz w:h="15840" w:w="12240"/>
      <w:pgMar w:bottom="1440" w:footer="720" w:gutter="0" w:header="720" w:left="1440" w:right="1440" w:top="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85E2A5FA"/>
    <w:numStyleLink w:val=""/>
    <w:lvl w:ilvl="0">
      <w:start w:val="0"/>
      <w:numFmt w:val="bullet"/>
      <w:lvlText w:val="-"/>
      <w:lvlJc w:val="left"/>
      <w:pPr>
        <w:ind w:hanging="360" w:left="720"/>
      </w:pPr>
      <w:rPr>
        <w:rFonts w:ascii="Calibri" w:hAnsi="Calibri"/>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94"/>
    <w:rsid w:val="00063A2D"/>
    <w:rsid w:val="000C1D55"/>
    <w:rsid w:val="00191833"/>
    <w:rsid w:val="003B19FF"/>
    <w:rsid w:val="003C05AB"/>
    <w:rsid w:val="003E6DB5"/>
    <w:rsid w:val="00482EA4"/>
    <w:rsid w:val="004E1E98"/>
    <w:rsid w:val="00645E01"/>
    <w:rsid w:val="0068550B"/>
    <w:rsid w:val="00694AEB"/>
    <w:rsid w:val="00702FAB"/>
    <w:rsid w:val="00784ECC"/>
    <w:rsid w:val="00792D55"/>
    <w:rsid w:val="009B7698"/>
    <w:rsid w:val="00A13A04"/>
    <w:rsid w:val="00AC0A1B"/>
    <w:rsid w:val="00AE52C3"/>
    <w:rsid w:val="00B07F19"/>
    <w:rsid w:val="00B652F7"/>
    <w:rsid w:val="00B65FBE"/>
    <w:rsid w:val="00B674BD"/>
    <w:rsid w:val="00BD7D2B"/>
    <w:rsid w:val="00C41143"/>
    <w:rsid w:val="00C51094"/>
    <w:rsid w:val="00E5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A04"/>
    <w:rPr>
      <w:rFonts w:ascii="Times New Roman" w:hAnsi="Times New Roman"/>
      <w:sz w:val="28"/>
    </w:rPr>
  </w:style>
  <w:style w:type="paragraph" w:styleId="Heading1">
    <w:name w:val="heading 1"/>
    <w:basedOn w:val="Normal"/>
    <w:next w:val="Normal"/>
    <w:link w:val="Heading1Char"/>
    <w:uiPriority w:val="9"/>
    <w:qFormat/>
    <w:rsid w:val="00BD7D2B"/>
    <w:pPr>
      <w:keepNext/>
      <w:keepLines/>
      <w:spacing w:before="240" w:after="0"/>
      <w:outlineLvl w:val="0"/>
    </w:pPr>
    <w:rPr>
      <w:rFonts w:eastAsiaTheme="majorEastAsia" w:cstheme="majorBidi"/>
      <w:color w:val="ED7D31" w:themeColor="accent2"/>
      <w:sz w:val="36"/>
      <w:szCs w:val="32"/>
    </w:rPr>
  </w:style>
  <w:style w:type="paragraph" w:styleId="Heading2">
    <w:name w:val="heading 2"/>
    <w:basedOn w:val="Normal"/>
    <w:next w:val="Normal"/>
    <w:link w:val="Heading2Char"/>
    <w:uiPriority w:val="9"/>
    <w:unhideWhenUsed/>
    <w:qFormat/>
    <w:rsid w:val="00A13A04"/>
    <w:pPr>
      <w:keepNext/>
      <w:keepLines/>
      <w:spacing w:before="40" w:after="0"/>
      <w:outlineLvl w:val="1"/>
    </w:pPr>
    <w:rPr>
      <w:rFonts w:eastAsiaTheme="majorEastAsia"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0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1094"/>
    <w:pPr>
      <w:ind w:left="720"/>
      <w:contextualSpacing/>
    </w:pPr>
  </w:style>
  <w:style w:type="character" w:customStyle="1" w:styleId="Heading1Char">
    <w:name w:val="Heading 1 Char"/>
    <w:basedOn w:val="DefaultParagraphFont"/>
    <w:link w:val="Heading1"/>
    <w:uiPriority w:val="9"/>
    <w:rsid w:val="00BD7D2B"/>
    <w:rPr>
      <w:rFonts w:ascii="Times New Roman" w:eastAsiaTheme="majorEastAsia" w:hAnsi="Times New Roman" w:cstheme="majorBidi"/>
      <w:color w:val="ED7D31" w:themeColor="accent2"/>
      <w:sz w:val="36"/>
      <w:szCs w:val="32"/>
    </w:rPr>
  </w:style>
  <w:style w:type="character" w:customStyle="1" w:styleId="Heading2Char">
    <w:name w:val="Heading 2 Char"/>
    <w:basedOn w:val="DefaultParagraphFont"/>
    <w:link w:val="Heading2"/>
    <w:uiPriority w:val="9"/>
    <w:rsid w:val="00A13A04"/>
    <w:rPr>
      <w:rFonts w:ascii="Times New Roman" w:eastAsiaTheme="majorEastAsia" w:hAnsi="Times New Roman" w:cstheme="majorBidi"/>
      <w:color w:val="ED7D31" w:themeColor="accent2"/>
      <w:sz w:val="26"/>
      <w:szCs w:val="26"/>
    </w:rPr>
  </w:style>
  <w:style w:type="paragraph" w:styleId="NoSpacing">
    <w:name w:val="No Spacing"/>
    <w:uiPriority w:val="1"/>
    <w:qFormat/>
    <w:rsid w:val="00694AEB"/>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settings.xml" Type="http://schemas.openxmlformats.org/officeDocument/2006/relationships/settings"></Relationship><Relationship Id="rId3" Target="numbering.xml" Type="http://schemas.openxmlformats.org/officeDocument/2006/relationships/numbering"></Relationship><Relationship Id="rId4" Target="fontTable.xml" Type="http://schemas.openxmlformats.org/officeDocument/2006/relationships/fontTable"></Relationship><Relationship Id="rId5" Target="webSettings.xml" Type="http://schemas.openxmlformats.org/officeDocument/2006/relationships/webSettings"></Relationship><Relationship Id="rId6" Target="styles.xml" Type="http://schemas.openxmlformats.org/officeDocument/2006/relationships/styles"></Relationship><Relationship Id="rId7"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AB277-12D0-4A13-80E5-319E5596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Company/>
  <Pages>10</Pages>
  <Words>1428</Words>
  <Characters>9249</Characters>
  <Lines>67</Lines>
  <Paragraphs>19</Paragraphs>
  <TotalTime>226</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10867</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Chavarria Madriz</dc:creator>
  <cp:keywords/>
  <dc:description/>
  <cp:lastModifiedBy>Jose Alejandro Chavarria Madriz</cp:lastModifiedBy>
  <cp:revision>6</cp:revision>
  <dcterms:created xsi:type="dcterms:W3CDTF">2018-02-24T23:12:00Z</dcterms:created>
  <dcterms:modified xsi:type="dcterms:W3CDTF">2018-03-15T00:19:00Z</dcterms:modified>
</cp:coreProperties>
</file>