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4B5194" w:rsidRDefault="00153B5E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5F52601" wp14:editId="78BFAE5B">
                <wp:simplePos x="0" y="0"/>
                <wp:positionH relativeFrom="column">
                  <wp:posOffset>-617855</wp:posOffset>
                </wp:positionH>
                <wp:positionV relativeFrom="paragraph">
                  <wp:posOffset>1622425</wp:posOffset>
                </wp:positionV>
                <wp:extent cx="1593215" cy="2537460"/>
                <wp:effectExtent l="0" t="0" r="26035" b="15240"/>
                <wp:wrapNone/>
                <wp:docPr id="1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15" cy="25374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Pr="009C0C57" w:rsidRDefault="00153B5E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28"/>
                              </w:rPr>
                            </w:pPr>
                            <w:r w:rsidRPr="009C0C57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-48.65pt;margin-top:127.75pt;width:125.45pt;height:199.8pt;z-index: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" fillcolor="#17365d [2415]" strokecolor="black [3213]" strokeweight="2pt">
                <v:textbox>
                  <w:txbxContent>
                    <w:p w:rsidR="00153B5E" w:rsidRPr="009C0C57" w:rsidRDefault="00153B5E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28"/>
                        </w:rPr>
                      </w:pPr>
                      <w:r w:rsidRPr="009C0C57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>Description</w:t>
                      </w:r>
                    </w:p>
                  </w:txbxContent>
                </v:textbox>
              </v:rect>
            </w:pict>
          </mc:Fallback>
        </mc:AlternateContent>
      </w:r>
      <w:r w:rsidRPr="009C0C5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749E40" wp14:editId="28E7BBD1">
                <wp:simplePos x="0" y="0"/>
                <wp:positionH relativeFrom="column">
                  <wp:posOffset>10806430</wp:posOffset>
                </wp:positionH>
                <wp:positionV relativeFrom="paragraph">
                  <wp:posOffset>1622425</wp:posOffset>
                </wp:positionV>
                <wp:extent cx="3111500" cy="2537460"/>
                <wp:effectExtent l="0" t="0" r="12700" b="15240"/>
                <wp:wrapNone/>
                <wp:docPr id="1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0" cy="2537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Pr="00AB5FB0" w:rsidRDefault="00153B5E" w:rsidP="008B55C7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>Retained information is excluded from the transfer by OGDs.</w:t>
                            </w:r>
                          </w:p>
                          <w:p w:rsidR="00153B5E" w:rsidRPr="00AB5FB0" w:rsidRDefault="00153B5E" w:rsidP="008B55C7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="Calibri" w:cstheme="minorBidi"/>
                                <w:kern w:val="24"/>
                                <w:sz w:val="22"/>
                                <w:szCs w:val="22"/>
                              </w:rPr>
                              <w:t xml:space="preserve">Closed records (incl. file titles and paths) and metadata are redacted by the OGDs. </w:t>
                            </w:r>
                            <w:r w:rsidRPr="00AB5FB0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>Copies of the redacted records a</w:t>
                            </w:r>
                            <w:r w:rsidR="00A61D8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 xml:space="preserve">nd metadata are created by OGDs named: file </w:t>
                            </w:r>
                            <w:proofErr w:type="spellStart"/>
                            <w:r w:rsidR="00A61D8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>name_redacted</w:t>
                            </w:r>
                            <w:proofErr w:type="spellEnd"/>
                            <w:r w:rsidR="00A61D8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:rsidR="00153B5E" w:rsidRPr="004A18F7" w:rsidRDefault="00A61D81" w:rsidP="008B55C7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A18F7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DROID report is incremented of closure information.</w:t>
                            </w:r>
                          </w:p>
                          <w:p w:rsidR="00A61D81" w:rsidRPr="00A61D81" w:rsidRDefault="00A61D81" w:rsidP="008B55C7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A18F7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Need to clarify process for retained information</w:t>
                            </w:r>
                            <w:r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:rsidR="00153B5E" w:rsidRPr="00AB5FB0" w:rsidRDefault="00153B5E" w:rsidP="00A478E5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7" style="position:absolute;margin-left:850.9pt;margin-top:127.75pt;width:245pt;height:199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" fillcolor="#4f81bd [3204]" strokecolor="#243f60 [1604]" strokeweight="2pt">
                <v:textbox>
                  <w:txbxContent>
                    <w:p w:rsidR="00153B5E" w:rsidRPr="00AB5FB0" w:rsidRDefault="00153B5E" w:rsidP="008B55C7">
                      <w:pPr>
                        <w:pStyle w:val="NormalWeb"/>
                        <w:numPr>
                          <w:ilvl w:val="0"/>
                          <w:numId w:val="24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  <w:t>Retained information is excluded from the transfer by OGDs.</w:t>
                      </w:r>
                    </w:p>
                    <w:p w:rsidR="00153B5E" w:rsidRPr="00AB5FB0" w:rsidRDefault="00153B5E" w:rsidP="008B55C7">
                      <w:pPr>
                        <w:pStyle w:val="NormalWeb"/>
                        <w:numPr>
                          <w:ilvl w:val="0"/>
                          <w:numId w:val="24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="Calibri" w:cstheme="minorBidi"/>
                          <w:kern w:val="24"/>
                          <w:sz w:val="22"/>
                          <w:szCs w:val="22"/>
                        </w:rPr>
                        <w:t xml:space="preserve">Closed records (incl. file titles and paths) and metadata are redacted by the OGDs. </w:t>
                      </w:r>
                      <w:r w:rsidRPr="00AB5FB0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  <w:t>Copies of the redacted records a</w:t>
                      </w:r>
                      <w:r w:rsidR="00A61D8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  <w:t xml:space="preserve">nd metadata are created by OGDs named: file </w:t>
                      </w:r>
                      <w:proofErr w:type="spellStart"/>
                      <w:r w:rsidR="00A61D8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  <w:t>name_redacted</w:t>
                      </w:r>
                      <w:proofErr w:type="spellEnd"/>
                      <w:r w:rsidR="00A61D8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  <w:t>.</w:t>
                      </w:r>
                    </w:p>
                    <w:p w:rsidR="00153B5E" w:rsidRPr="004A18F7" w:rsidRDefault="00A61D81" w:rsidP="008B55C7">
                      <w:pPr>
                        <w:pStyle w:val="NormalWeb"/>
                        <w:numPr>
                          <w:ilvl w:val="0"/>
                          <w:numId w:val="24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 w:rsidRPr="004A18F7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DROID report is incremented of closure information.</w:t>
                      </w:r>
                    </w:p>
                    <w:p w:rsidR="00A61D81" w:rsidRPr="00A61D81" w:rsidRDefault="00A61D81" w:rsidP="008B55C7">
                      <w:pPr>
                        <w:pStyle w:val="NormalWeb"/>
                        <w:numPr>
                          <w:ilvl w:val="0"/>
                          <w:numId w:val="24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0000"/>
                          <w:kern w:val="24"/>
                          <w:sz w:val="22"/>
                          <w:szCs w:val="22"/>
                        </w:rPr>
                      </w:pPr>
                      <w:r w:rsidRPr="004A18F7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Need to clarify process for retained information</w:t>
                      </w:r>
                      <w:r>
                        <w:rPr>
                          <w:rFonts w:asciiTheme="minorHAnsi" w:hAnsi="Calibri" w:cstheme="minorBidi"/>
                          <w:color w:val="FF0000"/>
                          <w:kern w:val="24"/>
                          <w:sz w:val="22"/>
                          <w:szCs w:val="22"/>
                        </w:rPr>
                        <w:t>.</w:t>
                      </w:r>
                    </w:p>
                    <w:p w:rsidR="00153B5E" w:rsidRPr="00AB5FB0" w:rsidRDefault="00153B5E" w:rsidP="00A478E5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9C0C5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CC3656" wp14:editId="2D4D5936">
                <wp:simplePos x="0" y="0"/>
                <wp:positionH relativeFrom="column">
                  <wp:posOffset>7564120</wp:posOffset>
                </wp:positionH>
                <wp:positionV relativeFrom="paragraph">
                  <wp:posOffset>1622425</wp:posOffset>
                </wp:positionV>
                <wp:extent cx="3111500" cy="2537460"/>
                <wp:effectExtent l="0" t="0" r="12700" b="15240"/>
                <wp:wrapNone/>
                <wp:docPr id="1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0" cy="2537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Pr="00153B5E" w:rsidRDefault="00153B5E" w:rsidP="007F7C4F">
                            <w:pPr>
                              <w:pStyle w:val="NormalWeb"/>
                              <w:numPr>
                                <w:ilvl w:val="0"/>
                                <w:numId w:val="26"/>
                              </w:numPr>
                              <w:spacing w:before="4" w:beforeAutospacing="0" w:after="0" w:afterAutospacing="0"/>
                              <w:ind w:hanging="357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153B5E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>OGDs submit applications for the closure and retention of digital records and metadata to TNA for review and advice.</w:t>
                            </w:r>
                          </w:p>
                          <w:p w:rsidR="00153B5E" w:rsidRPr="00153B5E" w:rsidRDefault="00153B5E" w:rsidP="007F7C4F">
                            <w:pPr>
                              <w:pStyle w:val="NormalWeb"/>
                              <w:numPr>
                                <w:ilvl w:val="0"/>
                                <w:numId w:val="26"/>
                              </w:numPr>
                              <w:spacing w:before="4" w:beforeAutospacing="0" w:after="0" w:afterAutospacing="0"/>
                              <w:ind w:hanging="357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153B5E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 xml:space="preserve">TNA compiles all departments’ applications in schedules, including exemptions, justifications and closure periods. </w:t>
                            </w:r>
                          </w:p>
                          <w:p w:rsidR="00153B5E" w:rsidRPr="004A18F7" w:rsidRDefault="00153B5E" w:rsidP="007F7C4F">
                            <w:pPr>
                              <w:pStyle w:val="NormalWeb"/>
                              <w:numPr>
                                <w:ilvl w:val="1"/>
                                <w:numId w:val="26"/>
                              </w:numPr>
                              <w:spacing w:before="4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A18F7">
                              <w:rPr>
                                <w:rFonts w:asciiTheme="minorHAnsi" w:hAnsi="Calibri" w:cstheme="minorBidi"/>
                                <w:i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For non-historical exemptions:</w:t>
                            </w:r>
                            <w:r w:rsidRPr="004A18F7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 the application is considered by the head of IPS, whose decision is shared with OGDs.</w:t>
                            </w:r>
                          </w:p>
                          <w:p w:rsidR="00153B5E" w:rsidRPr="00153B5E" w:rsidRDefault="00153B5E" w:rsidP="00153B5E">
                            <w:pPr>
                              <w:pStyle w:val="NormalWeb"/>
                              <w:numPr>
                                <w:ilvl w:val="1"/>
                                <w:numId w:val="26"/>
                              </w:numPr>
                              <w:spacing w:before="4" w:beforeAutospacing="0" w:after="0" w:afterAutospacing="0"/>
                              <w:ind w:hanging="357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4A18F7">
                              <w:rPr>
                                <w:rFonts w:asciiTheme="minorHAnsi" w:hAnsi="Calibri" w:cstheme="minorBidi"/>
                                <w:i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For historical exemptions</w:t>
                            </w:r>
                            <w:r w:rsidRPr="00153B5E">
                              <w:rPr>
                                <w:rFonts w:asciiTheme="minorHAnsi" w:hAnsi="Calibri" w:cstheme="minorBidi"/>
                                <w:i/>
                                <w:color w:val="FF0000"/>
                                <w:kern w:val="24"/>
                                <w:sz w:val="22"/>
                                <w:szCs w:val="22"/>
                              </w:rPr>
                              <w:t>:</w:t>
                            </w:r>
                            <w:r w:rsidRPr="00153B5E"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53B5E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>The schedule is considered by the LCAC / LC at one of their meetings and TNA shares the decision with the OGDs.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8" style="position:absolute;margin-left:595.6pt;margin-top:127.75pt;width:245pt;height:199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" fillcolor="#4f81bd [3204]" strokecolor="#243f60 [1604]" strokeweight="2pt">
                <v:textbox>
                  <w:txbxContent>
                    <w:p w:rsidR="00153B5E" w:rsidRPr="00153B5E" w:rsidRDefault="00153B5E" w:rsidP="007F7C4F">
                      <w:pPr>
                        <w:pStyle w:val="NormalWeb"/>
                        <w:numPr>
                          <w:ilvl w:val="0"/>
                          <w:numId w:val="26"/>
                        </w:numPr>
                        <w:spacing w:before="4" w:beforeAutospacing="0" w:after="0" w:afterAutospacing="0"/>
                        <w:ind w:hanging="357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</w:pPr>
                      <w:r w:rsidRPr="00153B5E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  <w:t>OGDs submit applications for the closure and retention of digital records and metadata to TNA for review and advice.</w:t>
                      </w:r>
                    </w:p>
                    <w:p w:rsidR="00153B5E" w:rsidRPr="00153B5E" w:rsidRDefault="00153B5E" w:rsidP="007F7C4F">
                      <w:pPr>
                        <w:pStyle w:val="NormalWeb"/>
                        <w:numPr>
                          <w:ilvl w:val="0"/>
                          <w:numId w:val="26"/>
                        </w:numPr>
                        <w:spacing w:before="4" w:beforeAutospacing="0" w:after="0" w:afterAutospacing="0"/>
                        <w:ind w:hanging="357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</w:pPr>
                      <w:r w:rsidRPr="00153B5E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  <w:t xml:space="preserve">TNA compiles all departments’ applications in schedules, including exemptions, justifications and closure periods. </w:t>
                      </w:r>
                    </w:p>
                    <w:p w:rsidR="00153B5E" w:rsidRPr="004A18F7" w:rsidRDefault="00153B5E" w:rsidP="007F7C4F">
                      <w:pPr>
                        <w:pStyle w:val="NormalWeb"/>
                        <w:numPr>
                          <w:ilvl w:val="1"/>
                          <w:numId w:val="26"/>
                        </w:numPr>
                        <w:spacing w:before="4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 w:rsidRPr="004A18F7">
                        <w:rPr>
                          <w:rFonts w:asciiTheme="minorHAnsi" w:hAnsi="Calibri" w:cstheme="minorBidi"/>
                          <w:i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For non-historical exemptions:</w:t>
                      </w:r>
                      <w:r w:rsidRPr="004A18F7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 the application is considered by the head of IPS, whose decision is shared with OGDs.</w:t>
                      </w:r>
                    </w:p>
                    <w:p w:rsidR="00153B5E" w:rsidRPr="00153B5E" w:rsidRDefault="00153B5E" w:rsidP="00153B5E">
                      <w:pPr>
                        <w:pStyle w:val="NormalWeb"/>
                        <w:numPr>
                          <w:ilvl w:val="1"/>
                          <w:numId w:val="26"/>
                        </w:numPr>
                        <w:spacing w:before="4" w:beforeAutospacing="0" w:after="0" w:afterAutospacing="0"/>
                        <w:ind w:hanging="357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4A18F7">
                        <w:rPr>
                          <w:rFonts w:asciiTheme="minorHAnsi" w:hAnsi="Calibri" w:cstheme="minorBidi"/>
                          <w:i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For historical exemptions</w:t>
                      </w:r>
                      <w:r w:rsidRPr="00153B5E">
                        <w:rPr>
                          <w:rFonts w:asciiTheme="minorHAnsi" w:hAnsi="Calibri" w:cstheme="minorBidi"/>
                          <w:i/>
                          <w:color w:val="FF0000"/>
                          <w:kern w:val="24"/>
                          <w:sz w:val="22"/>
                          <w:szCs w:val="22"/>
                        </w:rPr>
                        <w:t>:</w:t>
                      </w:r>
                      <w:r w:rsidRPr="00153B5E">
                        <w:rPr>
                          <w:rFonts w:asciiTheme="minorHAnsi" w:hAnsi="Calibri" w:cstheme="minorBidi"/>
                          <w:color w:val="FF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Pr="00153B5E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  <w:t>The schedule is considered by the LCAC / LC at one of their meetings and TNA shares the decision with the OGDs.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218BB0" wp14:editId="61F8ABD0">
                <wp:simplePos x="0" y="0"/>
                <wp:positionH relativeFrom="column">
                  <wp:posOffset>4345940</wp:posOffset>
                </wp:positionH>
                <wp:positionV relativeFrom="paragraph">
                  <wp:posOffset>1622425</wp:posOffset>
                </wp:positionV>
                <wp:extent cx="3111500" cy="2537460"/>
                <wp:effectExtent l="0" t="0" r="12700" b="15240"/>
                <wp:wrapNone/>
                <wp:docPr id="1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0" cy="2537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Pr="00AB5FB0" w:rsidRDefault="00153B5E" w:rsidP="007F7C4F">
                            <w:pPr>
                              <w:pStyle w:val="NormalWeb"/>
                              <w:numPr>
                                <w:ilvl w:val="0"/>
                                <w:numId w:val="31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OGDs review records and metadata to identify records:</w:t>
                            </w:r>
                          </w:p>
                          <w:p w:rsidR="00153B5E" w:rsidRPr="00AB5FB0" w:rsidRDefault="00153B5E" w:rsidP="007E06BD">
                            <w:pPr>
                              <w:pStyle w:val="NormalWeb"/>
                              <w:numPr>
                                <w:ilvl w:val="1"/>
                                <w:numId w:val="22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to be retained under section 3(4) of the PRA</w:t>
                            </w:r>
                          </w:p>
                          <w:p w:rsidR="00153B5E" w:rsidRPr="00AB5FB0" w:rsidRDefault="00153B5E" w:rsidP="007E06BD">
                            <w:pPr>
                              <w:pStyle w:val="NormalWeb"/>
                              <w:numPr>
                                <w:ilvl w:val="1"/>
                                <w:numId w:val="22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that can be transferred to TNA as </w:t>
                            </w:r>
                            <w:r w:rsidRPr="00AB5FB0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closed under FOI / DPA / other access legislation (e.g., EIR, statue bars)</w:t>
                            </w:r>
                          </w:p>
                          <w:p w:rsidR="00153B5E" w:rsidRDefault="00153B5E" w:rsidP="007F7C4F">
                            <w:pPr>
                              <w:pStyle w:val="NormalWeb"/>
                              <w:numPr>
                                <w:ilvl w:val="1"/>
                                <w:numId w:val="22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that can be transferred open</w:t>
                            </w:r>
                          </w:p>
                          <w:p w:rsidR="00153B5E" w:rsidRDefault="00153B5E" w:rsidP="007F7C4F">
                            <w:pPr>
                              <w:pStyle w:val="NormalWeb"/>
                              <w:spacing w:before="0" w:beforeAutospacing="0" w:after="0" w:afterAutospacing="0"/>
                              <w:ind w:left="1080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  <w:p w:rsidR="00153B5E" w:rsidRPr="007F7C4F" w:rsidRDefault="00153B5E" w:rsidP="007F7C4F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7F7C4F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OGDs consult internally and with other departments that might be affected by the sensitivity decision.</w:t>
                            </w:r>
                          </w:p>
                          <w:p w:rsidR="00153B5E" w:rsidRPr="00AB5FB0" w:rsidRDefault="00153B5E" w:rsidP="00ED6533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9" style="position:absolute;margin-left:342.2pt;margin-top:127.75pt;width:245pt;height:199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" fillcolor="#4f81bd [3204]" strokecolor="#243f60 [1604]" strokeweight="2pt">
                <v:textbox>
                  <w:txbxContent>
                    <w:p w:rsidR="00153B5E" w:rsidRPr="00AB5FB0" w:rsidRDefault="00153B5E" w:rsidP="007F7C4F">
                      <w:pPr>
                        <w:pStyle w:val="NormalWeb"/>
                        <w:numPr>
                          <w:ilvl w:val="0"/>
                          <w:numId w:val="31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OGDs review records and metadata to identify records:</w:t>
                      </w:r>
                    </w:p>
                    <w:p w:rsidR="00153B5E" w:rsidRPr="00AB5FB0" w:rsidRDefault="00153B5E" w:rsidP="007E06BD">
                      <w:pPr>
                        <w:pStyle w:val="NormalWeb"/>
                        <w:numPr>
                          <w:ilvl w:val="1"/>
                          <w:numId w:val="22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to be retained under section 3(4) of the PRA</w:t>
                      </w:r>
                    </w:p>
                    <w:p w:rsidR="00153B5E" w:rsidRPr="00AB5FB0" w:rsidRDefault="00153B5E" w:rsidP="007E06BD">
                      <w:pPr>
                        <w:pStyle w:val="NormalWeb"/>
                        <w:numPr>
                          <w:ilvl w:val="1"/>
                          <w:numId w:val="22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that can be transferred to TNA as </w:t>
                      </w:r>
                      <w:r w:rsidRPr="00AB5FB0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closed under FOI / DPA / other access legislation (e.g., EIR, statue bars)</w:t>
                      </w:r>
                    </w:p>
                    <w:p w:rsidR="00153B5E" w:rsidRDefault="00153B5E" w:rsidP="007F7C4F">
                      <w:pPr>
                        <w:pStyle w:val="NormalWeb"/>
                        <w:numPr>
                          <w:ilvl w:val="1"/>
                          <w:numId w:val="22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that can be transferred open</w:t>
                      </w:r>
                    </w:p>
                    <w:p w:rsidR="00153B5E" w:rsidRDefault="00153B5E" w:rsidP="007F7C4F">
                      <w:pPr>
                        <w:pStyle w:val="NormalWeb"/>
                        <w:spacing w:before="0" w:beforeAutospacing="0" w:after="0" w:afterAutospacing="0"/>
                        <w:ind w:left="1080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  <w:p w:rsidR="00153B5E" w:rsidRPr="007F7C4F" w:rsidRDefault="00153B5E" w:rsidP="007F7C4F">
                      <w:pPr>
                        <w:pStyle w:val="NormalWeb"/>
                        <w:numPr>
                          <w:ilvl w:val="0"/>
                          <w:numId w:val="22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7F7C4F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OGDs consult internally and with other departments that might be affected by the sensitivity decision.</w:t>
                      </w:r>
                    </w:p>
                    <w:p w:rsidR="00153B5E" w:rsidRPr="00AB5FB0" w:rsidRDefault="00153B5E" w:rsidP="00ED6533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AF5DF7" wp14:editId="6BB497E2">
                <wp:simplePos x="0" y="0"/>
                <wp:positionH relativeFrom="column">
                  <wp:posOffset>1104265</wp:posOffset>
                </wp:positionH>
                <wp:positionV relativeFrom="paragraph">
                  <wp:posOffset>1622425</wp:posOffset>
                </wp:positionV>
                <wp:extent cx="3111500" cy="2537460"/>
                <wp:effectExtent l="0" t="0" r="12700" b="15240"/>
                <wp:wrapNone/>
                <wp:docPr id="1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0" cy="2537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Pr="00AB5FB0" w:rsidRDefault="00153B5E" w:rsidP="00ED6533">
                            <w:pPr>
                              <w:pStyle w:val="NormalWeb"/>
                              <w:numPr>
                                <w:ilvl w:val="0"/>
                                <w:numId w:val="29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 xml:space="preserve">OGDs research their collection to identify key sensitivity areas and understand what they hold. </w:t>
                            </w:r>
                          </w:p>
                          <w:p w:rsidR="00153B5E" w:rsidRPr="00AB5FB0" w:rsidRDefault="00153B5E" w:rsidP="00676EDD">
                            <w:pPr>
                              <w:pStyle w:val="NormalWeb"/>
                              <w:numPr>
                                <w:ilvl w:val="0"/>
                                <w:numId w:val="29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>This research can cover:</w:t>
                            </w:r>
                          </w:p>
                          <w:p w:rsidR="00153B5E" w:rsidRPr="00AB5FB0" w:rsidRDefault="00153B5E" w:rsidP="00676EDD">
                            <w:pPr>
                              <w:pStyle w:val="NormalWeb"/>
                              <w:numPr>
                                <w:ilvl w:val="1"/>
                                <w:numId w:val="29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>Protective markings</w:t>
                            </w:r>
                          </w:p>
                          <w:p w:rsidR="00153B5E" w:rsidRPr="00AB5FB0" w:rsidRDefault="00153B5E" w:rsidP="00676EDD">
                            <w:pPr>
                              <w:pStyle w:val="NormalWeb"/>
                              <w:numPr>
                                <w:ilvl w:val="1"/>
                                <w:numId w:val="29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>Key stakeholders’ names</w:t>
                            </w:r>
                          </w:p>
                          <w:p w:rsidR="00153B5E" w:rsidRPr="00AB5FB0" w:rsidRDefault="00153B5E" w:rsidP="00676EDD">
                            <w:pPr>
                              <w:pStyle w:val="NormalWeb"/>
                              <w:numPr>
                                <w:ilvl w:val="1"/>
                                <w:numId w:val="29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>Function</w:t>
                            </w:r>
                          </w:p>
                          <w:p w:rsidR="00153B5E" w:rsidRPr="00AB5FB0" w:rsidRDefault="00153B5E" w:rsidP="00676EDD">
                            <w:pPr>
                              <w:pStyle w:val="NormalWeb"/>
                              <w:numPr>
                                <w:ilvl w:val="1"/>
                                <w:numId w:val="29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>Key events</w:t>
                            </w:r>
                          </w:p>
                          <w:p w:rsidR="00153B5E" w:rsidRPr="00AB5FB0" w:rsidRDefault="00153B5E" w:rsidP="00676EDD">
                            <w:pPr>
                              <w:pStyle w:val="NormalWeb"/>
                              <w:numPr>
                                <w:ilvl w:val="1"/>
                                <w:numId w:val="29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>Structure, format of files or document types</w:t>
                            </w:r>
                          </w:p>
                          <w:p w:rsidR="00153B5E" w:rsidRPr="00AB5FB0" w:rsidRDefault="00153B5E" w:rsidP="00676EDD">
                            <w:pPr>
                              <w:pStyle w:val="NormalWeb"/>
                              <w:numPr>
                                <w:ilvl w:val="0"/>
                                <w:numId w:val="29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>OGDs consult internally and with other departments that might be affected by the sensitivity decision.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0" style="position:absolute;margin-left:86.95pt;margin-top:127.75pt;width:245pt;height:199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" fillcolor="#4f81bd [3204]" strokecolor="#243f60 [1604]" strokeweight="2pt">
                <v:textbox>
                  <w:txbxContent>
                    <w:p w:rsidR="00153B5E" w:rsidRPr="00AB5FB0" w:rsidRDefault="00153B5E" w:rsidP="00ED6533">
                      <w:pPr>
                        <w:pStyle w:val="NormalWeb"/>
                        <w:numPr>
                          <w:ilvl w:val="0"/>
                          <w:numId w:val="29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  <w:t xml:space="preserve">OGDs research their collection to identify key sensitivity areas and understand what they hold. </w:t>
                      </w:r>
                    </w:p>
                    <w:p w:rsidR="00153B5E" w:rsidRPr="00AB5FB0" w:rsidRDefault="00153B5E" w:rsidP="00676EDD">
                      <w:pPr>
                        <w:pStyle w:val="NormalWeb"/>
                        <w:numPr>
                          <w:ilvl w:val="0"/>
                          <w:numId w:val="29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  <w:t>This research can cover:</w:t>
                      </w:r>
                    </w:p>
                    <w:p w:rsidR="00153B5E" w:rsidRPr="00AB5FB0" w:rsidRDefault="00153B5E" w:rsidP="00676EDD">
                      <w:pPr>
                        <w:pStyle w:val="NormalWeb"/>
                        <w:numPr>
                          <w:ilvl w:val="1"/>
                          <w:numId w:val="29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  <w:t>Protective markings</w:t>
                      </w:r>
                    </w:p>
                    <w:p w:rsidR="00153B5E" w:rsidRPr="00AB5FB0" w:rsidRDefault="00153B5E" w:rsidP="00676EDD">
                      <w:pPr>
                        <w:pStyle w:val="NormalWeb"/>
                        <w:numPr>
                          <w:ilvl w:val="1"/>
                          <w:numId w:val="29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  <w:t>Key stakeholders’ names</w:t>
                      </w:r>
                    </w:p>
                    <w:p w:rsidR="00153B5E" w:rsidRPr="00AB5FB0" w:rsidRDefault="00153B5E" w:rsidP="00676EDD">
                      <w:pPr>
                        <w:pStyle w:val="NormalWeb"/>
                        <w:numPr>
                          <w:ilvl w:val="1"/>
                          <w:numId w:val="29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  <w:t>Function</w:t>
                      </w:r>
                    </w:p>
                    <w:p w:rsidR="00153B5E" w:rsidRPr="00AB5FB0" w:rsidRDefault="00153B5E" w:rsidP="00676EDD">
                      <w:pPr>
                        <w:pStyle w:val="NormalWeb"/>
                        <w:numPr>
                          <w:ilvl w:val="1"/>
                          <w:numId w:val="29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  <w:t>Key events</w:t>
                      </w:r>
                    </w:p>
                    <w:p w:rsidR="00153B5E" w:rsidRPr="00AB5FB0" w:rsidRDefault="00153B5E" w:rsidP="00676EDD">
                      <w:pPr>
                        <w:pStyle w:val="NormalWeb"/>
                        <w:numPr>
                          <w:ilvl w:val="1"/>
                          <w:numId w:val="29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  <w:t>Structure, format of files or document types</w:t>
                      </w:r>
                    </w:p>
                    <w:p w:rsidR="00153B5E" w:rsidRPr="00AB5FB0" w:rsidRDefault="00153B5E" w:rsidP="00676EDD">
                      <w:pPr>
                        <w:pStyle w:val="NormalWeb"/>
                        <w:numPr>
                          <w:ilvl w:val="0"/>
                          <w:numId w:val="29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  <w:t>OGDs consult internally and with other departments that might be affected by the sensitivity decision.</w:t>
                      </w:r>
                    </w:p>
                  </w:txbxContent>
                </v:textbox>
              </v:rect>
            </w:pict>
          </mc:Fallback>
        </mc:AlternateContent>
      </w:r>
      <w:r w:rsidR="007F7C4F" w:rsidRPr="007F7C4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8EBF76E" wp14:editId="3F802DA6">
                <wp:simplePos x="0" y="0"/>
                <wp:positionH relativeFrom="column">
                  <wp:posOffset>2453640</wp:posOffset>
                </wp:positionH>
                <wp:positionV relativeFrom="paragraph">
                  <wp:posOffset>-631190</wp:posOffset>
                </wp:positionV>
                <wp:extent cx="11649710" cy="882869"/>
                <wp:effectExtent l="0" t="0" r="8890" b="0"/>
                <wp:wrapNone/>
                <wp:docPr id="3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9710" cy="8828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3B5E" w:rsidRPr="005E3393" w:rsidRDefault="00153B5E" w:rsidP="007F7C4F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  <w:sz w:val="52"/>
                                <w:szCs w:val="40"/>
                              </w:rPr>
                              <w:t>DIGITAL TRANSFER PROCESS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  <w:sz w:val="52"/>
                                <w:szCs w:val="52"/>
                              </w:rPr>
                              <w:t xml:space="preserve"> – GATEWAY 2: SENSITIVITY REVIEW</w:t>
                            </w:r>
                            <w:r w:rsidRPr="005E339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margin-left:193.2pt;margin-top:-49.7pt;width:917.3pt;height:69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" fillcolor="white [3201]" stroked="f" strokeweight="2pt">
                <v:textbox>
                  <w:txbxContent>
                    <w:p w:rsidR="00153B5E" w:rsidRPr="005E3393" w:rsidRDefault="00153B5E" w:rsidP="007F7C4F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40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  <w:sz w:val="52"/>
                          <w:szCs w:val="40"/>
                        </w:rPr>
                        <w:t>DIGITAL TRANSFER PROCESS</w:t>
                      </w:r>
                      <w:r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  <w:sz w:val="52"/>
                          <w:szCs w:val="52"/>
                        </w:rPr>
                        <w:t xml:space="preserve"> – GATEWAY 2: SENSITIVITY REVIEW</w:t>
                      </w:r>
                      <w:r w:rsidRPr="005E339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4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8E399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B8955AC" wp14:editId="2EA86620">
                <wp:simplePos x="0" y="0"/>
                <wp:positionH relativeFrom="column">
                  <wp:posOffset>-619125</wp:posOffset>
                </wp:positionH>
                <wp:positionV relativeFrom="paragraph">
                  <wp:posOffset>7693025</wp:posOffset>
                </wp:positionV>
                <wp:extent cx="1593215" cy="1334135"/>
                <wp:effectExtent l="0" t="0" r="26035" b="18415"/>
                <wp:wrapNone/>
                <wp:docPr id="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15" cy="133413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Pr="009C0C57" w:rsidRDefault="00153B5E" w:rsidP="00873EB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>Tools and Templates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32" style="position:absolute;margin-left:-48.75pt;margin-top:605.75pt;width:125.45pt;height:105.0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" fillcolor="#17365d [2415]" strokecolor="black [3213]" strokeweight="2pt">
                <v:textbox>
                  <w:txbxContent>
                    <w:p w:rsidR="00153B5E" w:rsidRPr="009C0C57" w:rsidRDefault="00153B5E" w:rsidP="00873EB4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>Tools and Templates</w:t>
                      </w:r>
                    </w:p>
                  </w:txbxContent>
                </v:textbox>
              </v:rect>
            </w:pict>
          </mc:Fallback>
        </mc:AlternateContent>
      </w:r>
      <w:r w:rsidR="008E399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D62ADC6" wp14:editId="1DB137BC">
                <wp:simplePos x="0" y="0"/>
                <wp:positionH relativeFrom="column">
                  <wp:posOffset>10810875</wp:posOffset>
                </wp:positionH>
                <wp:positionV relativeFrom="paragraph">
                  <wp:posOffset>7693025</wp:posOffset>
                </wp:positionV>
                <wp:extent cx="3132455" cy="1334135"/>
                <wp:effectExtent l="0" t="0" r="10795" b="18415"/>
                <wp:wrapNone/>
                <wp:docPr id="3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455" cy="1334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Pr="00491F1B" w:rsidRDefault="00153B5E" w:rsidP="00873EB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i/>
                                <w:sz w:val="22"/>
                                <w:szCs w:val="22"/>
                              </w:rPr>
                            </w:pPr>
                            <w:r w:rsidRPr="00491F1B">
                              <w:rPr>
                                <w:rFonts w:asciiTheme="minorHAnsi" w:hAnsiTheme="minorHAnsi" w:cstheme="minorHAnsi"/>
                                <w:i/>
                                <w:sz w:val="22"/>
                                <w:szCs w:val="22"/>
                              </w:rPr>
                              <w:t xml:space="preserve">Guidance: </w:t>
                            </w:r>
                            <w:r w:rsidRPr="008E3996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Digital continuity for retained data</w:t>
                            </w:r>
                          </w:p>
                          <w:p w:rsidR="00153B5E" w:rsidRPr="00A61D81" w:rsidRDefault="00153B5E" w:rsidP="00873EB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i/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491F1B">
                              <w:rPr>
                                <w:rFonts w:asciiTheme="minorHAnsi" w:hAnsiTheme="minorHAnsi" w:cstheme="minorHAnsi"/>
                                <w:i/>
                                <w:sz w:val="22"/>
                                <w:szCs w:val="22"/>
                              </w:rPr>
                              <w:t xml:space="preserve">Templates: </w:t>
                            </w:r>
                            <w:r>
                              <w:rPr>
                                <w:rFonts w:asciiTheme="minorHAnsi" w:hAnsiTheme="minorHAnsi" w:cstheme="minorHAnsi"/>
                                <w:i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61D81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DROID report incremented </w:t>
                            </w:r>
                            <w:r w:rsidR="00A61D81" w:rsidRPr="004A18F7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of closure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3" style="position:absolute;margin-left:851.25pt;margin-top:605.75pt;width:246.65pt;height:105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" fillcolor="#4f81bd [3204]" strokecolor="#243f60 [1604]" strokeweight="2pt">
                <v:textbox>
                  <w:txbxContent>
                    <w:p w:rsidR="00153B5E" w:rsidRPr="00491F1B" w:rsidRDefault="00153B5E" w:rsidP="00873EB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i/>
                          <w:sz w:val="22"/>
                          <w:szCs w:val="22"/>
                        </w:rPr>
                      </w:pPr>
                      <w:r w:rsidRPr="00491F1B">
                        <w:rPr>
                          <w:rFonts w:asciiTheme="minorHAnsi" w:hAnsiTheme="minorHAnsi" w:cstheme="minorHAnsi"/>
                          <w:i/>
                          <w:sz w:val="22"/>
                          <w:szCs w:val="22"/>
                        </w:rPr>
                        <w:t xml:space="preserve">Guidance: </w:t>
                      </w:r>
                      <w:r w:rsidRPr="008E3996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Digital continuity for retained data</w:t>
                      </w:r>
                    </w:p>
                    <w:p w:rsidR="00153B5E" w:rsidRPr="00A61D81" w:rsidRDefault="00153B5E" w:rsidP="00873EB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i/>
                          <w:color w:val="FF0000"/>
                          <w:sz w:val="22"/>
                          <w:szCs w:val="22"/>
                        </w:rPr>
                      </w:pPr>
                      <w:r w:rsidRPr="00491F1B">
                        <w:rPr>
                          <w:rFonts w:asciiTheme="minorHAnsi" w:hAnsiTheme="minorHAnsi" w:cstheme="minorHAnsi"/>
                          <w:i/>
                          <w:sz w:val="22"/>
                          <w:szCs w:val="22"/>
                        </w:rPr>
                        <w:t xml:space="preserve">Templates: </w:t>
                      </w:r>
                      <w:r>
                        <w:rPr>
                          <w:rFonts w:asciiTheme="minorHAnsi" w:hAnsiTheme="minorHAnsi" w:cstheme="minorHAnsi"/>
                          <w:i/>
                          <w:sz w:val="22"/>
                          <w:szCs w:val="22"/>
                        </w:rPr>
                        <w:t xml:space="preserve"> </w:t>
                      </w:r>
                      <w:r w:rsidR="00A61D81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DROID report incremented </w:t>
                      </w:r>
                      <w:r w:rsidR="00A61D81" w:rsidRPr="004A18F7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of closure information</w:t>
                      </w:r>
                    </w:p>
                  </w:txbxContent>
                </v:textbox>
              </v:rect>
            </w:pict>
          </mc:Fallback>
        </mc:AlternateContent>
      </w:r>
      <w:r w:rsidR="008E399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2B3E09E" wp14:editId="39BCE584">
                <wp:simplePos x="0" y="0"/>
                <wp:positionH relativeFrom="column">
                  <wp:posOffset>7572375</wp:posOffset>
                </wp:positionH>
                <wp:positionV relativeFrom="paragraph">
                  <wp:posOffset>7693025</wp:posOffset>
                </wp:positionV>
                <wp:extent cx="3132455" cy="1334135"/>
                <wp:effectExtent l="0" t="0" r="10795" b="18415"/>
                <wp:wrapNone/>
                <wp:docPr id="3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455" cy="1334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Pr="008E3996" w:rsidRDefault="00153B5E" w:rsidP="00491F1B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491F1B">
                              <w:rPr>
                                <w:rFonts w:asciiTheme="minorHAnsi" w:hAnsiTheme="minorHAnsi" w:cstheme="minorHAnsi"/>
                                <w:i/>
                                <w:sz w:val="22"/>
                                <w:szCs w:val="22"/>
                              </w:rPr>
                              <w:t xml:space="preserve">Tools: </w:t>
                            </w:r>
                            <w:r w:rsidRPr="008E3996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LCAC dates</w:t>
                            </w:r>
                          </w:p>
                          <w:p w:rsidR="00153B5E" w:rsidRPr="00A61D81" w:rsidRDefault="00153B5E" w:rsidP="00873EB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i/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491F1B">
                              <w:rPr>
                                <w:rFonts w:asciiTheme="minorHAnsi" w:hAnsiTheme="minorHAnsi" w:cstheme="minorHAnsi"/>
                                <w:i/>
                                <w:sz w:val="22"/>
                                <w:szCs w:val="22"/>
                              </w:rPr>
                              <w:t>Templates: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E3996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Draft schedules submitted to the LCAC / LC at folder level Finalised schedules</w:t>
                            </w:r>
                            <w:r w:rsidR="00A61D81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4" style="position:absolute;margin-left:596.25pt;margin-top:605.75pt;width:246.65pt;height:105.0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" fillcolor="#4f81bd [3204]" strokecolor="#243f60 [1604]" strokeweight="2pt">
                <v:textbox>
                  <w:txbxContent>
                    <w:p w:rsidR="00153B5E" w:rsidRPr="008E3996" w:rsidRDefault="00153B5E" w:rsidP="00491F1B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491F1B">
                        <w:rPr>
                          <w:rFonts w:asciiTheme="minorHAnsi" w:hAnsiTheme="minorHAnsi" w:cstheme="minorHAnsi"/>
                          <w:i/>
                          <w:sz w:val="22"/>
                          <w:szCs w:val="22"/>
                        </w:rPr>
                        <w:t xml:space="preserve">Tools: </w:t>
                      </w:r>
                      <w:r w:rsidRPr="008E3996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LCAC dates</w:t>
                      </w:r>
                    </w:p>
                    <w:p w:rsidR="00153B5E" w:rsidRPr="00A61D81" w:rsidRDefault="00153B5E" w:rsidP="00873EB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i/>
                          <w:color w:val="FF0000"/>
                          <w:sz w:val="22"/>
                          <w:szCs w:val="22"/>
                        </w:rPr>
                      </w:pPr>
                      <w:r w:rsidRPr="00491F1B">
                        <w:rPr>
                          <w:rFonts w:asciiTheme="minorHAnsi" w:hAnsiTheme="minorHAnsi" w:cstheme="minorHAnsi"/>
                          <w:i/>
                          <w:sz w:val="22"/>
                          <w:szCs w:val="22"/>
                        </w:rPr>
                        <w:t>Templates: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</w:t>
                      </w:r>
                      <w:r w:rsidRPr="008E3996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Draft schedules submitted to the LCAC / LC at folder level Finalised schedules</w:t>
                      </w:r>
                      <w:r w:rsidR="00A61D81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8E399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EBDC3CF" wp14:editId="710DA148">
                <wp:simplePos x="0" y="0"/>
                <wp:positionH relativeFrom="column">
                  <wp:posOffset>4343400</wp:posOffset>
                </wp:positionH>
                <wp:positionV relativeFrom="paragraph">
                  <wp:posOffset>7693025</wp:posOffset>
                </wp:positionV>
                <wp:extent cx="3132455" cy="1334135"/>
                <wp:effectExtent l="0" t="0" r="10795" b="18415"/>
                <wp:wrapNone/>
                <wp:docPr id="1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455" cy="1334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Default="00153B5E" w:rsidP="00873EB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8E3996">
                              <w:rPr>
                                <w:rFonts w:asciiTheme="minorHAnsi" w:hAnsiTheme="minorHAnsi" w:cstheme="minorHAnsi"/>
                                <w:i/>
                                <w:sz w:val="22"/>
                                <w:szCs w:val="22"/>
                              </w:rPr>
                              <w:t>Guidance: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Policy statement on metadata</w:t>
                            </w:r>
                          </w:p>
                          <w:p w:rsidR="00153B5E" w:rsidRPr="008E3996" w:rsidRDefault="00153B5E" w:rsidP="00873EB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8E3996">
                              <w:rPr>
                                <w:rFonts w:asciiTheme="minorHAnsi" w:hAnsiTheme="minorHAnsi" w:cstheme="minorHAnsi"/>
                                <w:i/>
                                <w:sz w:val="22"/>
                                <w:szCs w:val="22"/>
                              </w:rPr>
                              <w:t>Tools: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E3996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Classifiers, keyword search tools; semantic analysis</w:t>
                            </w:r>
                          </w:p>
                          <w:p w:rsidR="00153B5E" w:rsidRPr="008E3996" w:rsidRDefault="00153B5E" w:rsidP="00873EB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8E3996">
                              <w:rPr>
                                <w:rFonts w:asciiTheme="minorHAnsi" w:hAnsiTheme="minorHAnsi" w:cstheme="minorHAnsi"/>
                                <w:i/>
                                <w:sz w:val="22"/>
                                <w:szCs w:val="22"/>
                              </w:rPr>
                              <w:t>Templates: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E3996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Closure on Transfer Application form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for digital </w:t>
                            </w:r>
                            <w:r w:rsidRPr="004A18F7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records under historical and non-historical exemptions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; Application to retain under </w:t>
                            </w: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s3(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4) of the PRA 1958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5" style="position:absolute;margin-left:342pt;margin-top:605.75pt;width:246.65pt;height:105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" fillcolor="#4f81bd [3204]" strokecolor="#243f60 [1604]" strokeweight="2pt">
                <v:textbox>
                  <w:txbxContent>
                    <w:p w:rsidR="00153B5E" w:rsidRDefault="00153B5E" w:rsidP="00873EB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8E3996">
                        <w:rPr>
                          <w:rFonts w:asciiTheme="minorHAnsi" w:hAnsiTheme="minorHAnsi" w:cstheme="minorHAnsi"/>
                          <w:i/>
                          <w:sz w:val="22"/>
                          <w:szCs w:val="22"/>
                        </w:rPr>
                        <w:t>Guidance: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Policy statement on metadata</w:t>
                      </w:r>
                    </w:p>
                    <w:p w:rsidR="00153B5E" w:rsidRPr="008E3996" w:rsidRDefault="00153B5E" w:rsidP="00873EB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8E3996">
                        <w:rPr>
                          <w:rFonts w:asciiTheme="minorHAnsi" w:hAnsiTheme="minorHAnsi" w:cstheme="minorHAnsi"/>
                          <w:i/>
                          <w:sz w:val="22"/>
                          <w:szCs w:val="22"/>
                        </w:rPr>
                        <w:t>Tools: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</w:t>
                      </w:r>
                      <w:r w:rsidRPr="008E3996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Classifiers, keyword search tools; semantic analysis</w:t>
                      </w:r>
                    </w:p>
                    <w:p w:rsidR="00153B5E" w:rsidRPr="008E3996" w:rsidRDefault="00153B5E" w:rsidP="00873EB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8E3996">
                        <w:rPr>
                          <w:rFonts w:asciiTheme="minorHAnsi" w:hAnsiTheme="minorHAnsi" w:cstheme="minorHAnsi"/>
                          <w:i/>
                          <w:sz w:val="22"/>
                          <w:szCs w:val="22"/>
                        </w:rPr>
                        <w:t>Templates: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</w:t>
                      </w:r>
                      <w:r w:rsidRPr="008E3996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Closure on Transfer Application form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for digital </w:t>
                      </w:r>
                      <w:r w:rsidRPr="004A18F7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records under historical and non-historical exemptions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; Application to retain under </w:t>
                      </w:r>
                      <w:proofErr w:type="gramStart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s3(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4) of the PRA 1958</w:t>
                      </w:r>
                    </w:p>
                  </w:txbxContent>
                </v:textbox>
              </v:rect>
            </w:pict>
          </mc:Fallback>
        </mc:AlternateContent>
      </w:r>
      <w:r w:rsidR="008E399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F13321" wp14:editId="6A434916">
                <wp:simplePos x="0" y="0"/>
                <wp:positionH relativeFrom="column">
                  <wp:posOffset>1104900</wp:posOffset>
                </wp:positionH>
                <wp:positionV relativeFrom="paragraph">
                  <wp:posOffset>7693025</wp:posOffset>
                </wp:positionV>
                <wp:extent cx="3132455" cy="1334135"/>
                <wp:effectExtent l="0" t="0" r="10795" b="18415"/>
                <wp:wrapNone/>
                <wp:docPr id="1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455" cy="1334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Pr="008E3996" w:rsidRDefault="00153B5E" w:rsidP="00873EB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491F1B">
                              <w:rPr>
                                <w:rFonts w:asciiTheme="minorHAnsi" w:hAnsiTheme="minorHAnsi" w:cstheme="minorHAnsi"/>
                                <w:i/>
                                <w:sz w:val="22"/>
                                <w:szCs w:val="22"/>
                              </w:rPr>
                              <w:t xml:space="preserve">Tools: </w:t>
                            </w:r>
                            <w:r w:rsidRPr="008E3996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Previous paper and digital transfers</w:t>
                            </w:r>
                          </w:p>
                          <w:p w:rsidR="00153B5E" w:rsidRPr="008E3996" w:rsidRDefault="00153B5E" w:rsidP="00873EB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5C224C">
                              <w:rPr>
                                <w:rFonts w:asciiTheme="minorHAnsi" w:hAnsiTheme="minorHAnsi" w:cstheme="minorHAnsi"/>
                                <w:i/>
                                <w:sz w:val="22"/>
                                <w:szCs w:val="22"/>
                              </w:rPr>
                              <w:t>Guidance: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FOI Act; Sensitivity review quick reference guide; </w:t>
                            </w:r>
                            <w:r w:rsidRPr="008E3996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Access manual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6" style="position:absolute;margin-left:87pt;margin-top:605.75pt;width:246.65pt;height:105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" fillcolor="#4f81bd [3204]" strokecolor="#243f60 [1604]" strokeweight="2pt">
                <v:textbox>
                  <w:txbxContent>
                    <w:p w:rsidR="00153B5E" w:rsidRPr="008E3996" w:rsidRDefault="00153B5E" w:rsidP="00873EB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491F1B">
                        <w:rPr>
                          <w:rFonts w:asciiTheme="minorHAnsi" w:hAnsiTheme="minorHAnsi" w:cstheme="minorHAnsi"/>
                          <w:i/>
                          <w:sz w:val="22"/>
                          <w:szCs w:val="22"/>
                        </w:rPr>
                        <w:t xml:space="preserve">Tools: </w:t>
                      </w:r>
                      <w:r w:rsidRPr="008E3996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Previous paper and digital transfers</w:t>
                      </w:r>
                    </w:p>
                    <w:p w:rsidR="00153B5E" w:rsidRPr="008E3996" w:rsidRDefault="00153B5E" w:rsidP="00873EB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5C224C">
                        <w:rPr>
                          <w:rFonts w:asciiTheme="minorHAnsi" w:hAnsiTheme="minorHAnsi" w:cstheme="minorHAnsi"/>
                          <w:i/>
                          <w:sz w:val="22"/>
                          <w:szCs w:val="22"/>
                        </w:rPr>
                        <w:t>Guidance: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FOI Act; Sensitivity review quick reference guide; </w:t>
                      </w:r>
                      <w:r w:rsidRPr="008E3996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Access manual</w:t>
                      </w:r>
                    </w:p>
                  </w:txbxContent>
                </v:textbox>
              </v:rect>
            </w:pict>
          </mc:Fallback>
        </mc:AlternateContent>
      </w:r>
      <w:r w:rsidR="008E399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257B180" wp14:editId="6941538A">
                <wp:simplePos x="0" y="0"/>
                <wp:positionH relativeFrom="column">
                  <wp:posOffset>1104900</wp:posOffset>
                </wp:positionH>
                <wp:positionV relativeFrom="paragraph">
                  <wp:posOffset>6280785</wp:posOffset>
                </wp:positionV>
                <wp:extent cx="3132455" cy="1332865"/>
                <wp:effectExtent l="0" t="0" r="10795" b="19685"/>
                <wp:wrapNone/>
                <wp:docPr id="2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455" cy="13328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Pr="00AB5FB0" w:rsidRDefault="00153B5E" w:rsidP="007F7C4F">
                            <w:pPr>
                              <w:pStyle w:val="NormalWeb"/>
                              <w:numPr>
                                <w:ilvl w:val="0"/>
                                <w:numId w:val="33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 xml:space="preserve">TNA provides informal advice and gathers intelligence on OGDs activities.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37" style="position:absolute;margin-left:87pt;margin-top:494.55pt;width:246.65pt;height:104.9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" fillcolor="#4f81bd [3204]" strokecolor="#243f60 [1604]" strokeweight="2pt">
                <v:textbox>
                  <w:txbxContent>
                    <w:p w:rsidR="00153B5E" w:rsidRPr="00AB5FB0" w:rsidRDefault="00153B5E" w:rsidP="007F7C4F">
                      <w:pPr>
                        <w:pStyle w:val="NormalWeb"/>
                        <w:numPr>
                          <w:ilvl w:val="0"/>
                          <w:numId w:val="33"/>
                        </w:numPr>
                        <w:spacing w:before="0" w:beforeAutospacing="0" w:after="0" w:afterAutospacing="0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  <w:t xml:space="preserve">TNA provides informal advice and gathers intelligence on OGDs activities. </w:t>
                      </w:r>
                    </w:p>
                  </w:txbxContent>
                </v:textbox>
              </v:rect>
            </w:pict>
          </mc:Fallback>
        </mc:AlternateContent>
      </w:r>
      <w:r w:rsidR="008E399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A2EBF62" wp14:editId="3E70DBCF">
                <wp:simplePos x="0" y="0"/>
                <wp:positionH relativeFrom="column">
                  <wp:posOffset>4343400</wp:posOffset>
                </wp:positionH>
                <wp:positionV relativeFrom="paragraph">
                  <wp:posOffset>6280785</wp:posOffset>
                </wp:positionV>
                <wp:extent cx="3132455" cy="1332865"/>
                <wp:effectExtent l="0" t="0" r="10795" b="19685"/>
                <wp:wrapNone/>
                <wp:docPr id="2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455" cy="13328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Pr="00AB5FB0" w:rsidRDefault="00153B5E" w:rsidP="007F7C4F">
                            <w:pPr>
                              <w:pStyle w:val="NormalWeb"/>
                              <w:numPr>
                                <w:ilvl w:val="0"/>
                                <w:numId w:val="34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TNA provides informal advice and gathers intelligence on OGDs activities.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38" style="position:absolute;margin-left:342pt;margin-top:494.55pt;width:246.65pt;height:104.9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" fillcolor="#4f81bd [3204]" strokecolor="#243f60 [1604]" strokeweight="2pt">
                <v:textbox>
                  <w:txbxContent>
                    <w:p w:rsidR="00153B5E" w:rsidRPr="00AB5FB0" w:rsidRDefault="00153B5E" w:rsidP="007F7C4F">
                      <w:pPr>
                        <w:pStyle w:val="NormalWeb"/>
                        <w:numPr>
                          <w:ilvl w:val="0"/>
                          <w:numId w:val="34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TNA provides informal advice and gathers intelligence on OGDs activities. </w:t>
                      </w:r>
                    </w:p>
                  </w:txbxContent>
                </v:textbox>
              </v:rect>
            </w:pict>
          </mc:Fallback>
        </mc:AlternateContent>
      </w:r>
      <w:r w:rsidR="008E3996" w:rsidRPr="009C0C5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AD5970" wp14:editId="374CCADF">
                <wp:simplePos x="0" y="0"/>
                <wp:positionH relativeFrom="column">
                  <wp:posOffset>7569200</wp:posOffset>
                </wp:positionH>
                <wp:positionV relativeFrom="paragraph">
                  <wp:posOffset>6280785</wp:posOffset>
                </wp:positionV>
                <wp:extent cx="3132455" cy="1332865"/>
                <wp:effectExtent l="0" t="0" r="10795" b="19685"/>
                <wp:wrapNone/>
                <wp:docPr id="2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455" cy="13328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Default="00153B5E" w:rsidP="001D2661">
                            <w:pPr>
                              <w:pStyle w:val="NormalWeb"/>
                              <w:numPr>
                                <w:ilvl w:val="0"/>
                                <w:numId w:val="35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 xml:space="preserve">TNA provides informal advice on OGDs application. TNA coordinates the application process and submits </w:t>
                            </w:r>
                            <w:r w:rsidR="00A61D8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 xml:space="preserve">the schedules to the LCAC / LC </w:t>
                            </w:r>
                            <w:r w:rsidR="00A61D81" w:rsidRPr="004A18F7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and application forms to the head of IPS. </w:t>
                            </w:r>
                          </w:p>
                          <w:p w:rsidR="00153B5E" w:rsidRDefault="00153B5E" w:rsidP="007F7C4F">
                            <w:pPr>
                              <w:pStyle w:val="NormalWeb"/>
                              <w:spacing w:before="0" w:beforeAutospacing="0" w:after="0" w:afterAutospacing="0"/>
                              <w:ind w:left="72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 w:rsidR="00153B5E" w:rsidRPr="007F7C4F" w:rsidRDefault="00153B5E" w:rsidP="007F7C4F">
                            <w:pPr>
                              <w:pStyle w:val="NormalWeb"/>
                              <w:numPr>
                                <w:ilvl w:val="0"/>
                                <w:numId w:val="35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7F7C4F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 xml:space="preserve">TNA circulates the finalised schedules and shares the </w:t>
                            </w:r>
                            <w:r w:rsidR="00A61D81" w:rsidRPr="004A18F7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decisions</w:t>
                            </w:r>
                            <w:r w:rsidRPr="007F7C4F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 xml:space="preserve"> with OGDs.</w:t>
                            </w:r>
                          </w:p>
                          <w:p w:rsidR="00153B5E" w:rsidRPr="00AB5FB0" w:rsidRDefault="00153B5E" w:rsidP="000B3F3A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39" style="position:absolute;margin-left:596pt;margin-top:494.55pt;width:246.65pt;height:104.9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" fillcolor="#4f81bd [3204]" strokecolor="#243f60 [1604]" strokeweight="2pt">
                <v:textbox>
                  <w:txbxContent>
                    <w:p w:rsidR="00153B5E" w:rsidRDefault="00153B5E" w:rsidP="001D2661">
                      <w:pPr>
                        <w:pStyle w:val="NormalWeb"/>
                        <w:numPr>
                          <w:ilvl w:val="0"/>
                          <w:numId w:val="35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  <w:t xml:space="preserve">TNA provides informal advice on OGDs application. TNA coordinates the application process and submits </w:t>
                      </w:r>
                      <w:r w:rsidR="00A61D8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  <w:t xml:space="preserve">the schedules to the LCAC / LC </w:t>
                      </w:r>
                      <w:r w:rsidR="00A61D81" w:rsidRPr="004A18F7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and application forms to the head of IPS. </w:t>
                      </w:r>
                    </w:p>
                    <w:p w:rsidR="00153B5E" w:rsidRDefault="00153B5E" w:rsidP="007F7C4F">
                      <w:pPr>
                        <w:pStyle w:val="NormalWeb"/>
                        <w:spacing w:before="0" w:beforeAutospacing="0" w:after="0" w:afterAutospacing="0"/>
                        <w:ind w:left="72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</w:pPr>
                    </w:p>
                    <w:p w:rsidR="00153B5E" w:rsidRPr="007F7C4F" w:rsidRDefault="00153B5E" w:rsidP="007F7C4F">
                      <w:pPr>
                        <w:pStyle w:val="NormalWeb"/>
                        <w:numPr>
                          <w:ilvl w:val="0"/>
                          <w:numId w:val="35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</w:pPr>
                      <w:r w:rsidRPr="007F7C4F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  <w:t xml:space="preserve">TNA circulates the finalised schedules and shares the </w:t>
                      </w:r>
                      <w:r w:rsidR="00A61D81" w:rsidRPr="004A18F7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decisions</w:t>
                      </w:r>
                      <w:r w:rsidRPr="007F7C4F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  <w:t xml:space="preserve"> with OGDs.</w:t>
                      </w:r>
                    </w:p>
                    <w:p w:rsidR="00153B5E" w:rsidRPr="00AB5FB0" w:rsidRDefault="00153B5E" w:rsidP="000B3F3A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E3996" w:rsidRPr="009C0C5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80F94CC" wp14:editId="28CC0A09">
                <wp:simplePos x="0" y="0"/>
                <wp:positionH relativeFrom="column">
                  <wp:posOffset>10807700</wp:posOffset>
                </wp:positionH>
                <wp:positionV relativeFrom="paragraph">
                  <wp:posOffset>6280785</wp:posOffset>
                </wp:positionV>
                <wp:extent cx="3132455" cy="1332865"/>
                <wp:effectExtent l="0" t="0" r="10795" b="19685"/>
                <wp:wrapNone/>
                <wp:docPr id="2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455" cy="13328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Pr="00AB5FB0" w:rsidRDefault="00153B5E" w:rsidP="007F7C4F">
                            <w:pPr>
                              <w:pStyle w:val="NormalWeb"/>
                              <w:numPr>
                                <w:ilvl w:val="0"/>
                                <w:numId w:val="36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TNA provides informal advice on the redaction of records and metadata.</w:t>
                            </w:r>
                          </w:p>
                          <w:p w:rsidR="00153B5E" w:rsidRPr="00AB5FB0" w:rsidRDefault="00153B5E" w:rsidP="00B63BFE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40" style="position:absolute;margin-left:851pt;margin-top:494.55pt;width:246.65pt;height:104.9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" fillcolor="#4f81bd [3204]" strokecolor="#243f60 [1604]" strokeweight="2pt">
                <v:textbox>
                  <w:txbxContent>
                    <w:p w:rsidR="00153B5E" w:rsidRPr="00AB5FB0" w:rsidRDefault="00153B5E" w:rsidP="007F7C4F">
                      <w:pPr>
                        <w:pStyle w:val="NormalWeb"/>
                        <w:numPr>
                          <w:ilvl w:val="0"/>
                          <w:numId w:val="36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TNA provides informal advice on the redaction of records and metadata.</w:t>
                      </w:r>
                    </w:p>
                    <w:p w:rsidR="00153B5E" w:rsidRPr="00AB5FB0" w:rsidRDefault="00153B5E" w:rsidP="00B63BFE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E399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6A9D064" wp14:editId="2BAC4CFE">
                <wp:simplePos x="0" y="0"/>
                <wp:positionH relativeFrom="column">
                  <wp:posOffset>-614680</wp:posOffset>
                </wp:positionH>
                <wp:positionV relativeFrom="paragraph">
                  <wp:posOffset>6280785</wp:posOffset>
                </wp:positionV>
                <wp:extent cx="1593215" cy="1332865"/>
                <wp:effectExtent l="0" t="0" r="26035" b="19685"/>
                <wp:wrapNone/>
                <wp:docPr id="1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15" cy="133286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Pr="009C0C57" w:rsidRDefault="00153B5E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>TNA activity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1" style="position:absolute;margin-left:-48.4pt;margin-top:494.55pt;width:125.45pt;height:104.9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" fillcolor="#17365d [2415]" strokecolor="black [3213]" strokeweight="2pt">
                <v:textbox>
                  <w:txbxContent>
                    <w:p w:rsidR="00153B5E" w:rsidRPr="009C0C57" w:rsidRDefault="00153B5E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>TNA activity</w:t>
                      </w:r>
                    </w:p>
                  </w:txbxContent>
                </v:textbox>
              </v:rect>
            </w:pict>
          </mc:Fallback>
        </mc:AlternateContent>
      </w:r>
      <w:r w:rsidR="008E3996" w:rsidRPr="009C0C5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127CC0" wp14:editId="3C488860">
                <wp:simplePos x="0" y="0"/>
                <wp:positionH relativeFrom="column">
                  <wp:posOffset>10810875</wp:posOffset>
                </wp:positionH>
                <wp:positionV relativeFrom="paragraph">
                  <wp:posOffset>4258310</wp:posOffset>
                </wp:positionV>
                <wp:extent cx="3132455" cy="1943100"/>
                <wp:effectExtent l="0" t="0" r="10795" b="19050"/>
                <wp:wrapNone/>
                <wp:docPr id="2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455" cy="194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Default="00A61D81" w:rsidP="007F7C4F">
                            <w:pPr>
                              <w:pStyle w:val="NormalWeb"/>
                              <w:numPr>
                                <w:ilvl w:val="0"/>
                                <w:numId w:val="32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4A18F7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DROID report with closure information is </w:t>
                            </w:r>
                            <w:r w:rsidR="00153B5E" w:rsidRPr="007F7C4F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aligned with LCAC decision</w:t>
                            </w:r>
                          </w:p>
                          <w:p w:rsidR="00A61D81" w:rsidRPr="00A61D81" w:rsidRDefault="00153B5E" w:rsidP="00A61D81">
                            <w:pPr>
                              <w:pStyle w:val="NormalWeb"/>
                              <w:numPr>
                                <w:ilvl w:val="0"/>
                                <w:numId w:val="32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7F7C4F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Closed records and metadata are redacted in line with LCAC decision</w:t>
                            </w:r>
                          </w:p>
                          <w:p w:rsidR="00153B5E" w:rsidRPr="007F7C4F" w:rsidRDefault="00153B5E" w:rsidP="007F7C4F">
                            <w:pPr>
                              <w:pStyle w:val="NormalWeb"/>
                              <w:numPr>
                                <w:ilvl w:val="0"/>
                                <w:numId w:val="32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7F7C4F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All records are ready for transfer</w:t>
                            </w:r>
                          </w:p>
                          <w:p w:rsidR="00153B5E" w:rsidRPr="00AB5FB0" w:rsidRDefault="00153B5E" w:rsidP="00D76463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42" style="position:absolute;margin-left:851.25pt;margin-top:335.3pt;width:246.65pt;height:15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" fillcolor="#4f81bd [3204]" strokecolor="#243f60 [1604]" strokeweight="2pt">
                <v:textbox>
                  <w:txbxContent>
                    <w:p w:rsidR="00153B5E" w:rsidRDefault="00A61D81" w:rsidP="007F7C4F">
                      <w:pPr>
                        <w:pStyle w:val="NormalWeb"/>
                        <w:numPr>
                          <w:ilvl w:val="0"/>
                          <w:numId w:val="32"/>
                        </w:numPr>
                        <w:spacing w:before="0" w:beforeAutospacing="0" w:after="0" w:afterAutospacing="0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4A18F7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DROID report with closure information is </w:t>
                      </w:r>
                      <w:r w:rsidR="00153B5E" w:rsidRPr="007F7C4F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aligned with LCAC decision</w:t>
                      </w:r>
                    </w:p>
                    <w:p w:rsidR="00A61D81" w:rsidRPr="00A61D81" w:rsidRDefault="00153B5E" w:rsidP="00A61D81">
                      <w:pPr>
                        <w:pStyle w:val="NormalWeb"/>
                        <w:numPr>
                          <w:ilvl w:val="0"/>
                          <w:numId w:val="32"/>
                        </w:numPr>
                        <w:spacing w:before="0" w:beforeAutospacing="0" w:after="0" w:afterAutospacing="0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7F7C4F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Closed records and metadata are redacted in line with LCAC decision</w:t>
                      </w:r>
                    </w:p>
                    <w:p w:rsidR="00153B5E" w:rsidRPr="007F7C4F" w:rsidRDefault="00153B5E" w:rsidP="007F7C4F">
                      <w:pPr>
                        <w:pStyle w:val="NormalWeb"/>
                        <w:numPr>
                          <w:ilvl w:val="0"/>
                          <w:numId w:val="32"/>
                        </w:numPr>
                        <w:spacing w:before="0" w:beforeAutospacing="0" w:after="0" w:afterAutospacing="0"/>
                        <w:textAlignment w:val="baseline"/>
                        <w:rPr>
                          <w:sz w:val="22"/>
                          <w:szCs w:val="22"/>
                        </w:rPr>
                      </w:pPr>
                      <w:r w:rsidRPr="007F7C4F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All records are ready for transfer</w:t>
                      </w:r>
                    </w:p>
                    <w:p w:rsidR="00153B5E" w:rsidRPr="00AB5FB0" w:rsidRDefault="00153B5E" w:rsidP="00D76463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E3996" w:rsidRPr="009C0C5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A48E4F" wp14:editId="54F458D2">
                <wp:simplePos x="0" y="0"/>
                <wp:positionH relativeFrom="column">
                  <wp:posOffset>7572375</wp:posOffset>
                </wp:positionH>
                <wp:positionV relativeFrom="paragraph">
                  <wp:posOffset>4258310</wp:posOffset>
                </wp:positionV>
                <wp:extent cx="3132455" cy="1943100"/>
                <wp:effectExtent l="0" t="0" r="10795" b="19050"/>
                <wp:wrapNone/>
                <wp:docPr id="2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455" cy="194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1D81" w:rsidRPr="004A18F7" w:rsidRDefault="00A61D81" w:rsidP="00A61D81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/>
                              <w:textAlignment w:val="baseline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 w:rsidRPr="004A18F7"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Application forms submitted to head of IPS are accepted. </w:t>
                            </w:r>
                          </w:p>
                          <w:p w:rsidR="00153B5E" w:rsidRPr="00AB5FB0" w:rsidRDefault="00153B5E" w:rsidP="00DD2E30">
                            <w:pPr>
                              <w:pStyle w:val="NormalWeb"/>
                              <w:numPr>
                                <w:ilvl w:val="0"/>
                                <w:numId w:val="27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Schedules submitted to LCAC for consideration are accepted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. If not, go back to step 2. </w:t>
                            </w:r>
                          </w:p>
                          <w:p w:rsidR="00153B5E" w:rsidRPr="00AB5FB0" w:rsidRDefault="00153B5E" w:rsidP="00DD2E30">
                            <w:pPr>
                              <w:pStyle w:val="NormalWeb"/>
                              <w:numPr>
                                <w:ilvl w:val="0"/>
                                <w:numId w:val="27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Retention schedule submitted to LC for approval is accepted</w:t>
                            </w:r>
                          </w:p>
                          <w:p w:rsidR="00153B5E" w:rsidRPr="00AB5FB0" w:rsidRDefault="00153B5E" w:rsidP="00FC7632">
                            <w:pPr>
                              <w:pStyle w:val="NormalWeb"/>
                              <w:spacing w:before="0" w:beforeAutospacing="0" w:after="0" w:afterAutospacing="0"/>
                              <w:ind w:left="360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3" style="position:absolute;margin-left:596.25pt;margin-top:335.3pt;width:246.65pt;height:15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" fillcolor="#4f81bd [3204]" strokecolor="#243f60 [1604]" strokeweight="2pt">
                <v:textbox>
                  <w:txbxContent>
                    <w:p w:rsidR="00A61D81" w:rsidRPr="004A18F7" w:rsidRDefault="00A61D81" w:rsidP="00A61D81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/>
                        <w:textAlignment w:val="baseline"/>
                        <w:rPr>
                          <w:rFonts w:cstheme="minorHAnsi"/>
                          <w:color w:val="FFFFFF" w:themeColor="background1"/>
                        </w:rPr>
                      </w:pPr>
                      <w:r w:rsidRPr="004A18F7">
                        <w:rPr>
                          <w:rFonts w:cstheme="minorHAnsi"/>
                          <w:color w:val="FFFFFF" w:themeColor="background1"/>
                        </w:rPr>
                        <w:t xml:space="preserve">Application forms submitted to head of IPS are accepted. </w:t>
                      </w:r>
                    </w:p>
                    <w:p w:rsidR="00153B5E" w:rsidRPr="00AB5FB0" w:rsidRDefault="00153B5E" w:rsidP="00DD2E30">
                      <w:pPr>
                        <w:pStyle w:val="NormalWeb"/>
                        <w:numPr>
                          <w:ilvl w:val="0"/>
                          <w:numId w:val="27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Schedules submitted to LCAC for consideration are accepted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. If not, go back to step 2. </w:t>
                      </w:r>
                    </w:p>
                    <w:p w:rsidR="00153B5E" w:rsidRPr="00AB5FB0" w:rsidRDefault="00153B5E" w:rsidP="00DD2E30">
                      <w:pPr>
                        <w:pStyle w:val="NormalWeb"/>
                        <w:numPr>
                          <w:ilvl w:val="0"/>
                          <w:numId w:val="27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Retention schedule submitted to LC for approval is accepted</w:t>
                      </w:r>
                    </w:p>
                    <w:p w:rsidR="00153B5E" w:rsidRPr="00AB5FB0" w:rsidRDefault="00153B5E" w:rsidP="00FC7632">
                      <w:pPr>
                        <w:pStyle w:val="NormalWeb"/>
                        <w:spacing w:before="0" w:beforeAutospacing="0" w:after="0" w:afterAutospacing="0"/>
                        <w:ind w:left="360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E399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004E40" wp14:editId="4FC6BE8C">
                <wp:simplePos x="0" y="0"/>
                <wp:positionH relativeFrom="column">
                  <wp:posOffset>4343400</wp:posOffset>
                </wp:positionH>
                <wp:positionV relativeFrom="paragraph">
                  <wp:posOffset>4239260</wp:posOffset>
                </wp:positionV>
                <wp:extent cx="3132455" cy="1962150"/>
                <wp:effectExtent l="0" t="0" r="10795" b="19050"/>
                <wp:wrapNone/>
                <wp:docPr id="2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455" cy="1962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Pr="007F7C4F" w:rsidRDefault="00153B5E" w:rsidP="007F7C4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rPr>
                                <w:rFonts w:eastAsiaTheme="minorEastAsia" w:cstheme="minorHAnsi"/>
                                <w:szCs w:val="20"/>
                                <w:lang w:eastAsia="en-GB"/>
                              </w:rPr>
                            </w:pPr>
                            <w:r w:rsidRPr="007F7C4F">
                              <w:rPr>
                                <w:rFonts w:eastAsiaTheme="minorEastAsia" w:cstheme="minorHAnsi"/>
                                <w:szCs w:val="20"/>
                                <w:lang w:eastAsia="en-GB"/>
                              </w:rPr>
                              <w:t>Intellectual research and consultation is documented (incl. justification of approach and potential residual risk)</w:t>
                            </w:r>
                          </w:p>
                          <w:p w:rsidR="00153B5E" w:rsidRPr="007F7C4F" w:rsidRDefault="00153B5E" w:rsidP="007F7C4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rPr>
                                <w:rFonts w:eastAsiaTheme="minorEastAsia" w:cstheme="minorHAnsi"/>
                                <w:szCs w:val="20"/>
                                <w:lang w:eastAsia="en-GB"/>
                              </w:rPr>
                            </w:pPr>
                            <w:r w:rsidRPr="007F7C4F">
                              <w:rPr>
                                <w:rFonts w:eastAsiaTheme="minorEastAsia" w:cstheme="minorHAnsi"/>
                                <w:szCs w:val="20"/>
                                <w:lang w:eastAsia="en-GB"/>
                              </w:rPr>
                              <w:t>Application to retain form  for records to be retained (if applicable) under PRA section 3.4 is complete</w:t>
                            </w:r>
                          </w:p>
                          <w:p w:rsidR="00153B5E" w:rsidRPr="007F7C4F" w:rsidRDefault="00153B5E" w:rsidP="007F7C4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rPr>
                                <w:rFonts w:eastAsiaTheme="minorEastAsia" w:cstheme="minorHAnsi"/>
                                <w:szCs w:val="20"/>
                                <w:lang w:eastAsia="en-GB"/>
                              </w:rPr>
                            </w:pPr>
                            <w:r w:rsidRPr="007F7C4F">
                              <w:rPr>
                                <w:rFonts w:eastAsiaTheme="minorEastAsia" w:cstheme="minorHAnsi"/>
                                <w:szCs w:val="20"/>
                                <w:lang w:eastAsia="en-GB"/>
                              </w:rPr>
                              <w:t>Application form for records and metadata to be closed (incl. exemptions, justifications, closure periods)</w:t>
                            </w:r>
                            <w:r w:rsidRPr="004A18F7">
                              <w:rPr>
                                <w:rFonts w:eastAsiaTheme="minorEastAsia" w:cstheme="minorHAnsi"/>
                                <w:color w:val="FFFFFF" w:themeColor="background1"/>
                                <w:szCs w:val="20"/>
                                <w:lang w:eastAsia="en-GB"/>
                              </w:rPr>
                              <w:t xml:space="preserve"> under historical and non-historical exemptions </w:t>
                            </w:r>
                            <w:r w:rsidRPr="007F7C4F">
                              <w:rPr>
                                <w:rFonts w:eastAsiaTheme="minorEastAsia" w:cstheme="minorHAnsi"/>
                                <w:szCs w:val="20"/>
                                <w:lang w:eastAsia="en-GB"/>
                              </w:rPr>
                              <w:t xml:space="preserve">is complete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4" style="position:absolute;margin-left:342pt;margin-top:333.8pt;width:246.65pt;height:154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" fillcolor="#4f81bd [3204]" strokecolor="#243f60 [1604]" strokeweight="2pt">
                <v:textbox>
                  <w:txbxContent>
                    <w:p w:rsidR="00153B5E" w:rsidRPr="007F7C4F" w:rsidRDefault="00153B5E" w:rsidP="007F7C4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  <w:rPr>
                          <w:rFonts w:eastAsiaTheme="minorEastAsia" w:cstheme="minorHAnsi"/>
                          <w:szCs w:val="20"/>
                          <w:lang w:eastAsia="en-GB"/>
                        </w:rPr>
                      </w:pPr>
                      <w:r w:rsidRPr="007F7C4F">
                        <w:rPr>
                          <w:rFonts w:eastAsiaTheme="minorEastAsia" w:cstheme="minorHAnsi"/>
                          <w:szCs w:val="20"/>
                          <w:lang w:eastAsia="en-GB"/>
                        </w:rPr>
                        <w:t>Intellectual research and consultation is documented (incl. justification of approach and potential residual risk)</w:t>
                      </w:r>
                    </w:p>
                    <w:p w:rsidR="00153B5E" w:rsidRPr="007F7C4F" w:rsidRDefault="00153B5E" w:rsidP="007F7C4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  <w:rPr>
                          <w:rFonts w:eastAsiaTheme="minorEastAsia" w:cstheme="minorHAnsi"/>
                          <w:szCs w:val="20"/>
                          <w:lang w:eastAsia="en-GB"/>
                        </w:rPr>
                      </w:pPr>
                      <w:r w:rsidRPr="007F7C4F">
                        <w:rPr>
                          <w:rFonts w:eastAsiaTheme="minorEastAsia" w:cstheme="minorHAnsi"/>
                          <w:szCs w:val="20"/>
                          <w:lang w:eastAsia="en-GB"/>
                        </w:rPr>
                        <w:t>Application to retain form  for records to be retained (if applicable) under PRA section 3.4 is complete</w:t>
                      </w:r>
                    </w:p>
                    <w:p w:rsidR="00153B5E" w:rsidRPr="007F7C4F" w:rsidRDefault="00153B5E" w:rsidP="007F7C4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  <w:rPr>
                          <w:rFonts w:eastAsiaTheme="minorEastAsia" w:cstheme="minorHAnsi"/>
                          <w:szCs w:val="20"/>
                          <w:lang w:eastAsia="en-GB"/>
                        </w:rPr>
                      </w:pPr>
                      <w:r w:rsidRPr="007F7C4F">
                        <w:rPr>
                          <w:rFonts w:eastAsiaTheme="minorEastAsia" w:cstheme="minorHAnsi"/>
                          <w:szCs w:val="20"/>
                          <w:lang w:eastAsia="en-GB"/>
                        </w:rPr>
                        <w:t>Application form for records and metadata to be closed (incl. exemptions, justifications, closure periods)</w:t>
                      </w:r>
                      <w:r w:rsidRPr="004A18F7">
                        <w:rPr>
                          <w:rFonts w:eastAsiaTheme="minorEastAsia" w:cstheme="minorHAnsi"/>
                          <w:color w:val="FFFFFF" w:themeColor="background1"/>
                          <w:szCs w:val="20"/>
                          <w:lang w:eastAsia="en-GB"/>
                        </w:rPr>
                        <w:t xml:space="preserve"> under historical and non-historical exemptions </w:t>
                      </w:r>
                      <w:r w:rsidRPr="007F7C4F">
                        <w:rPr>
                          <w:rFonts w:eastAsiaTheme="minorEastAsia" w:cstheme="minorHAnsi"/>
                          <w:szCs w:val="20"/>
                          <w:lang w:eastAsia="en-GB"/>
                        </w:rPr>
                        <w:t xml:space="preserve">is complete </w:t>
                      </w:r>
                    </w:p>
                  </w:txbxContent>
                </v:textbox>
              </v:rect>
            </w:pict>
          </mc:Fallback>
        </mc:AlternateContent>
      </w:r>
      <w:r w:rsidR="008E399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88DDC6" wp14:editId="1BB0B166">
                <wp:simplePos x="0" y="0"/>
                <wp:positionH relativeFrom="column">
                  <wp:posOffset>1104900</wp:posOffset>
                </wp:positionH>
                <wp:positionV relativeFrom="paragraph">
                  <wp:posOffset>4248785</wp:posOffset>
                </wp:positionV>
                <wp:extent cx="3132455" cy="1952625"/>
                <wp:effectExtent l="0" t="0" r="10795" b="28575"/>
                <wp:wrapNone/>
                <wp:docPr id="2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455" cy="1952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Pr="00AB5FB0" w:rsidRDefault="00153B5E" w:rsidP="00676EDD">
                            <w:pPr>
                              <w:pStyle w:val="NormalWeb"/>
                              <w:numPr>
                                <w:ilvl w:val="0"/>
                                <w:numId w:val="30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Intellectual research and consultation is documented</w:t>
                            </w:r>
                          </w:p>
                          <w:p w:rsidR="00153B5E" w:rsidRPr="00AB5FB0" w:rsidRDefault="00153B5E" w:rsidP="00084C2E">
                            <w:pPr>
                              <w:pStyle w:val="NormalWeb"/>
                              <w:numPr>
                                <w:ilvl w:val="0"/>
                                <w:numId w:val="30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Records are segmented depending on their potential sensitivity risk</w:t>
                            </w:r>
                          </w:p>
                          <w:p w:rsidR="00153B5E" w:rsidRPr="00AB5FB0" w:rsidRDefault="00153B5E" w:rsidP="00084C2E">
                            <w:pPr>
                              <w:pStyle w:val="NormalWeb"/>
                              <w:numPr>
                                <w:ilvl w:val="0"/>
                                <w:numId w:val="30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AB5FB0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Areas  with potentially high residual sensitivity risk are </w:t>
                            </w:r>
                            <w:r w:rsidRPr="00AB5FB0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identified  (e.g., unstructured shared drives)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5" style="position:absolute;margin-left:87pt;margin-top:334.55pt;width:246.65pt;height:153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" fillcolor="#4f81bd [3204]" strokecolor="#243f60 [1604]" strokeweight="2pt">
                <v:textbox>
                  <w:txbxContent>
                    <w:p w:rsidR="00153B5E" w:rsidRPr="00AB5FB0" w:rsidRDefault="00153B5E" w:rsidP="00676EDD">
                      <w:pPr>
                        <w:pStyle w:val="NormalWeb"/>
                        <w:numPr>
                          <w:ilvl w:val="0"/>
                          <w:numId w:val="30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Intellectual research and consultation is documented</w:t>
                      </w:r>
                    </w:p>
                    <w:p w:rsidR="00153B5E" w:rsidRPr="00AB5FB0" w:rsidRDefault="00153B5E" w:rsidP="00084C2E">
                      <w:pPr>
                        <w:pStyle w:val="NormalWeb"/>
                        <w:numPr>
                          <w:ilvl w:val="0"/>
                          <w:numId w:val="30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Records are segmented depending on their potential sensitivity risk</w:t>
                      </w:r>
                    </w:p>
                    <w:p w:rsidR="00153B5E" w:rsidRPr="00AB5FB0" w:rsidRDefault="00153B5E" w:rsidP="00084C2E">
                      <w:pPr>
                        <w:pStyle w:val="NormalWeb"/>
                        <w:numPr>
                          <w:ilvl w:val="0"/>
                          <w:numId w:val="30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</w:pPr>
                      <w:r w:rsidRPr="00AB5FB0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Areas  with potentially high residual sensitivity risk are </w:t>
                      </w:r>
                      <w:r w:rsidRPr="00AB5FB0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identified  (e.g., unstructured shared drives) </w:t>
                      </w:r>
                    </w:p>
                  </w:txbxContent>
                </v:textbox>
              </v:rect>
            </w:pict>
          </mc:Fallback>
        </mc:AlternateContent>
      </w:r>
      <w:r w:rsidR="008E399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4925FEF" wp14:editId="5E773168">
                <wp:simplePos x="0" y="0"/>
                <wp:positionH relativeFrom="column">
                  <wp:posOffset>-619125</wp:posOffset>
                </wp:positionH>
                <wp:positionV relativeFrom="paragraph">
                  <wp:posOffset>4239260</wp:posOffset>
                </wp:positionV>
                <wp:extent cx="1593215" cy="1962150"/>
                <wp:effectExtent l="0" t="0" r="26035" b="19050"/>
                <wp:wrapNone/>
                <wp:docPr id="1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15" cy="19621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Pr="009C0C57" w:rsidRDefault="00153B5E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28"/>
                              </w:rPr>
                            </w:pPr>
                            <w:r w:rsidRPr="009C0C57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>Desired Outcome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>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6" style="position:absolute;margin-left:-48.75pt;margin-top:333.8pt;width:125.45pt;height:154.5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" fillcolor="#17365d [2415]" strokecolor="black [3213]" strokeweight="2pt">
                <v:textbox>
                  <w:txbxContent>
                    <w:p w:rsidR="00153B5E" w:rsidRPr="009C0C57" w:rsidRDefault="00153B5E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28"/>
                        </w:rPr>
                      </w:pPr>
                      <w:r w:rsidRPr="009C0C57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>Desired Outcome</w:t>
                      </w:r>
                      <w:r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>(s)</w:t>
                      </w:r>
                    </w:p>
                  </w:txbxContent>
                </v:textbox>
              </v:rect>
            </w:pict>
          </mc:Fallback>
        </mc:AlternateContent>
      </w:r>
      <w:r w:rsidR="00B26E6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43CB56" wp14:editId="43DC5E09">
                <wp:simplePos x="0" y="0"/>
                <wp:positionH relativeFrom="column">
                  <wp:posOffset>1101725</wp:posOffset>
                </wp:positionH>
                <wp:positionV relativeFrom="paragraph">
                  <wp:posOffset>660400</wp:posOffset>
                </wp:positionV>
                <wp:extent cx="3111500" cy="882015"/>
                <wp:effectExtent l="0" t="0" r="12700" b="13335"/>
                <wp:wrapNone/>
                <wp:docPr id="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0" cy="8820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Pr="00A7117F" w:rsidRDefault="00153B5E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A7117F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0"/>
                                <w:szCs w:val="40"/>
                              </w:rPr>
                              <w:t xml:space="preserve">1. Think – Establish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0"/>
                                <w:szCs w:val="40"/>
                              </w:rPr>
                              <w:t>sensitivity risk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" o:spid="_x0000_s1047" style="position:absolute;margin-left:86.75pt;margin-top:52pt;width:245pt;height:69.4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" fillcolor="#17365d [2415]" strokecolor="black [3213]" strokeweight="2pt">
                <v:textbox>
                  <w:txbxContent>
                    <w:p w:rsidR="00153B5E" w:rsidRPr="00A7117F" w:rsidRDefault="00153B5E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40"/>
                          <w:szCs w:val="40"/>
                        </w:rPr>
                      </w:pPr>
                      <w:r w:rsidRPr="00A7117F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0"/>
                          <w:szCs w:val="40"/>
                        </w:rPr>
                        <w:t xml:space="preserve">1. Think – Establish </w:t>
                      </w:r>
                      <w:r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0"/>
                          <w:szCs w:val="40"/>
                        </w:rPr>
                        <w:t>sensitivity risk</w:t>
                      </w:r>
                    </w:p>
                  </w:txbxContent>
                </v:textbox>
              </v:rect>
            </w:pict>
          </mc:Fallback>
        </mc:AlternateContent>
      </w:r>
      <w:r w:rsidR="00B26E6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105729" wp14:editId="25ECAA98">
                <wp:simplePos x="0" y="0"/>
                <wp:positionH relativeFrom="column">
                  <wp:posOffset>4337050</wp:posOffset>
                </wp:positionH>
                <wp:positionV relativeFrom="paragraph">
                  <wp:posOffset>660400</wp:posOffset>
                </wp:positionV>
                <wp:extent cx="3111500" cy="882015"/>
                <wp:effectExtent l="0" t="0" r="12700" b="13335"/>
                <wp:wrapNone/>
                <wp:docPr id="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0" cy="8820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Pr="00A7117F" w:rsidRDefault="00153B5E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A7117F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0"/>
                                <w:szCs w:val="40"/>
                              </w:rPr>
                              <w:t xml:space="preserve">2. Look –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0"/>
                                <w:szCs w:val="40"/>
                              </w:rPr>
                              <w:t>Review records for sensitivity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48" style="position:absolute;margin-left:341.5pt;margin-top:52pt;width:245pt;height:69.4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" fillcolor="#17365d [2415]" strokecolor="black [3213]" strokeweight="2pt">
                <v:textbox>
                  <w:txbxContent>
                    <w:p w:rsidR="00153B5E" w:rsidRPr="00A7117F" w:rsidRDefault="00153B5E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40"/>
                          <w:szCs w:val="40"/>
                        </w:rPr>
                      </w:pPr>
                      <w:r w:rsidRPr="00A7117F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0"/>
                          <w:szCs w:val="40"/>
                        </w:rPr>
                        <w:t xml:space="preserve">2. Look – </w:t>
                      </w:r>
                      <w:r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0"/>
                          <w:szCs w:val="40"/>
                        </w:rPr>
                        <w:t>Review records for sensitivity</w:t>
                      </w:r>
                    </w:p>
                  </w:txbxContent>
                </v:textbox>
              </v:rect>
            </w:pict>
          </mc:Fallback>
        </mc:AlternateContent>
      </w:r>
      <w:r w:rsidR="00B26E6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5955E0" wp14:editId="15401EE3">
                <wp:simplePos x="0" y="0"/>
                <wp:positionH relativeFrom="column">
                  <wp:posOffset>7572375</wp:posOffset>
                </wp:positionH>
                <wp:positionV relativeFrom="paragraph">
                  <wp:posOffset>660400</wp:posOffset>
                </wp:positionV>
                <wp:extent cx="3111500" cy="882015"/>
                <wp:effectExtent l="0" t="0" r="12700" b="13335"/>
                <wp:wrapNone/>
                <wp:docPr id="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0" cy="8820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Pr="00A7117F" w:rsidRDefault="00153B5E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A7117F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0"/>
                                <w:szCs w:val="40"/>
                              </w:rPr>
                              <w:t xml:space="preserve">3. Check –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0"/>
                                <w:szCs w:val="40"/>
                              </w:rPr>
                              <w:t>Apply for consideration by the LCAC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49" style="position:absolute;margin-left:596.25pt;margin-top:52pt;width:245pt;height:69.4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" fillcolor="#17365d [2415]" strokecolor="black [3213]" strokeweight="2pt">
                <v:textbox>
                  <w:txbxContent>
                    <w:p w:rsidR="00153B5E" w:rsidRPr="00A7117F" w:rsidRDefault="00153B5E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40"/>
                          <w:szCs w:val="40"/>
                        </w:rPr>
                      </w:pPr>
                      <w:r w:rsidRPr="00A7117F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0"/>
                          <w:szCs w:val="40"/>
                        </w:rPr>
                        <w:t xml:space="preserve">3. Check – </w:t>
                      </w:r>
                      <w:r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0"/>
                          <w:szCs w:val="40"/>
                        </w:rPr>
                        <w:t>Apply for consideration by the LCAC</w:t>
                      </w:r>
                    </w:p>
                  </w:txbxContent>
                </v:textbox>
              </v:rect>
            </w:pict>
          </mc:Fallback>
        </mc:AlternateContent>
      </w:r>
      <w:r w:rsidR="00B26E6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ED99E5" wp14:editId="5135BF35">
                <wp:simplePos x="0" y="0"/>
                <wp:positionH relativeFrom="column">
                  <wp:posOffset>10807700</wp:posOffset>
                </wp:positionH>
                <wp:positionV relativeFrom="paragraph">
                  <wp:posOffset>660400</wp:posOffset>
                </wp:positionV>
                <wp:extent cx="3111500" cy="882015"/>
                <wp:effectExtent l="0" t="0" r="12700" b="13335"/>
                <wp:wrapNone/>
                <wp:docPr id="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0" cy="8820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Pr="00A7117F" w:rsidRDefault="00153B5E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0"/>
                                <w:szCs w:val="40"/>
                              </w:rPr>
                              <w:t>4. Do – Prepare the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50" style="position:absolute;margin-left:851pt;margin-top:52pt;width:245pt;height:69.4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" fillcolor="#17365d [2415]" strokecolor="black [3213]" strokeweight="2pt">
                <v:textbox>
                  <w:txbxContent>
                    <w:p w:rsidR="00153B5E" w:rsidRPr="00A7117F" w:rsidRDefault="00153B5E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0"/>
                          <w:szCs w:val="40"/>
                        </w:rPr>
                        <w:t>4. Do – Prepare the data</w:t>
                      </w:r>
                    </w:p>
                  </w:txbxContent>
                </v:textbox>
              </v:rect>
            </w:pict>
          </mc:Fallback>
        </mc:AlternateContent>
      </w:r>
      <w:r w:rsidR="00873EB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1690746" wp14:editId="4548D887">
                <wp:simplePos x="0" y="0"/>
                <wp:positionH relativeFrom="column">
                  <wp:posOffset>-615315</wp:posOffset>
                </wp:positionH>
                <wp:positionV relativeFrom="paragraph">
                  <wp:posOffset>661035</wp:posOffset>
                </wp:positionV>
                <wp:extent cx="1593215" cy="882015"/>
                <wp:effectExtent l="0" t="0" r="26035" b="13335"/>
                <wp:wrapNone/>
                <wp:docPr id="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15" cy="8820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B5E" w:rsidRPr="009C0C57" w:rsidRDefault="00153B5E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28"/>
                              </w:rPr>
                            </w:pPr>
                            <w:r w:rsidRPr="009C0C57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>Activity Heading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1" style="position:absolute;margin-left:-48.45pt;margin-top:52.05pt;width:125.45pt;height:69.45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" fillcolor="#17365d [2415]" strokecolor="black [3213]" strokeweight="2pt">
                <v:textbox>
                  <w:txbxContent>
                    <w:p w:rsidR="00153B5E" w:rsidRPr="009C0C57" w:rsidRDefault="00153B5E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28"/>
                        </w:rPr>
                      </w:pPr>
                      <w:r w:rsidRPr="009C0C57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>Activity Heading</w:t>
                      </w:r>
                    </w:p>
                  </w:txbxContent>
                </v:textbox>
              </v:rect>
            </w:pict>
          </mc:Fallback>
        </mc:AlternateContent>
      </w:r>
    </w:p>
    <w:sectPr w:rsidR="004B5194" w:rsidSect="009C0C57">
      <w:footerReference w:type="default" r:id="rId9"/>
      <w:pgSz w:w="23814" w:h="16839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3B5E" w:rsidRDefault="00153B5E" w:rsidP="00201F1B">
      <w:pPr>
        <w:spacing w:after="0" w:line="240" w:lineRule="auto"/>
      </w:pPr>
      <w:r>
        <w:separator/>
      </w:r>
    </w:p>
  </w:endnote>
  <w:endnote w:type="continuationSeparator" w:id="0">
    <w:p w:rsidR="00153B5E" w:rsidRDefault="00153B5E" w:rsidP="00201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3B5E" w:rsidRPr="00201F1B" w:rsidRDefault="00153B5E" w:rsidP="00201F1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3B5E" w:rsidRDefault="00153B5E" w:rsidP="00201F1B">
      <w:pPr>
        <w:spacing w:after="0" w:line="240" w:lineRule="auto"/>
      </w:pPr>
      <w:r>
        <w:separator/>
      </w:r>
    </w:p>
  </w:footnote>
  <w:footnote w:type="continuationSeparator" w:id="0">
    <w:p w:rsidR="00153B5E" w:rsidRDefault="00153B5E" w:rsidP="00201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F413A"/>
    <w:multiLevelType w:val="hybridMultilevel"/>
    <w:tmpl w:val="DBFCFAD4"/>
    <w:lvl w:ilvl="0" w:tplc="49ACBF34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  <w:color w:val="FFFFFF" w:themeColor="light1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7C714CD"/>
    <w:multiLevelType w:val="hybridMultilevel"/>
    <w:tmpl w:val="6E147D6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281A7A"/>
    <w:multiLevelType w:val="hybridMultilevel"/>
    <w:tmpl w:val="9E3CE83E"/>
    <w:lvl w:ilvl="0" w:tplc="414A2E9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BE5715C"/>
    <w:multiLevelType w:val="hybridMultilevel"/>
    <w:tmpl w:val="6BFC08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36B2C6E"/>
    <w:multiLevelType w:val="hybridMultilevel"/>
    <w:tmpl w:val="27CE4FA2"/>
    <w:lvl w:ilvl="0" w:tplc="0BD4470C">
      <w:start w:val="1"/>
      <w:numFmt w:val="decimal"/>
      <w:lvlText w:val="%1."/>
      <w:lvlJc w:val="left"/>
      <w:pPr>
        <w:ind w:left="720" w:hanging="360"/>
      </w:pPr>
      <w:rPr>
        <w:rFonts w:asciiTheme="minorHAnsi" w:hAnsi="Calibri" w:cstheme="minorBidi" w:hint="default"/>
        <w:color w:val="FFFFFF" w:themeColor="light1"/>
        <w:sz w:val="4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E44671"/>
    <w:multiLevelType w:val="hybridMultilevel"/>
    <w:tmpl w:val="441EB0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73D3385"/>
    <w:multiLevelType w:val="hybridMultilevel"/>
    <w:tmpl w:val="68085A1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7DC068F"/>
    <w:multiLevelType w:val="hybridMultilevel"/>
    <w:tmpl w:val="0E400D0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B246554"/>
    <w:multiLevelType w:val="hybridMultilevel"/>
    <w:tmpl w:val="CC7411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D4B6E43"/>
    <w:multiLevelType w:val="hybridMultilevel"/>
    <w:tmpl w:val="745A13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E0C593B"/>
    <w:multiLevelType w:val="hybridMultilevel"/>
    <w:tmpl w:val="309E9FC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FFFF" w:themeColor="light1"/>
        <w:sz w:val="28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8EC2B46"/>
    <w:multiLevelType w:val="hybridMultilevel"/>
    <w:tmpl w:val="0A2EC3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137D07"/>
    <w:multiLevelType w:val="hybridMultilevel"/>
    <w:tmpl w:val="A792FC4A"/>
    <w:lvl w:ilvl="0" w:tplc="21C035F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5C5D13"/>
    <w:multiLevelType w:val="hybridMultilevel"/>
    <w:tmpl w:val="9E28EBDC"/>
    <w:lvl w:ilvl="0" w:tplc="8A960E5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DE2CC3"/>
    <w:multiLevelType w:val="hybridMultilevel"/>
    <w:tmpl w:val="E8C09E5A"/>
    <w:lvl w:ilvl="0" w:tplc="639A6920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7253232"/>
    <w:multiLevelType w:val="hybridMultilevel"/>
    <w:tmpl w:val="1C60E13C"/>
    <w:lvl w:ilvl="0" w:tplc="7F846474">
      <w:start w:val="1"/>
      <w:numFmt w:val="decimal"/>
      <w:lvlText w:val="%1."/>
      <w:lvlJc w:val="left"/>
      <w:pPr>
        <w:ind w:left="720" w:hanging="360"/>
      </w:pPr>
      <w:rPr>
        <w:rFonts w:asciiTheme="minorHAnsi" w:hAnsi="Calibri" w:cstheme="minorBidi" w:hint="default"/>
        <w:color w:val="FFFFFF" w:themeColor="light1"/>
        <w:sz w:val="4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FC7E7A"/>
    <w:multiLevelType w:val="hybridMultilevel"/>
    <w:tmpl w:val="8DE4E7E0"/>
    <w:lvl w:ilvl="0" w:tplc="979E1394">
      <w:start w:val="3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05B268F"/>
    <w:multiLevelType w:val="hybridMultilevel"/>
    <w:tmpl w:val="F5C2BCF8"/>
    <w:lvl w:ilvl="0" w:tplc="A25C232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BE02BE"/>
    <w:multiLevelType w:val="hybridMultilevel"/>
    <w:tmpl w:val="05AAC99A"/>
    <w:lvl w:ilvl="0" w:tplc="1FC8A6FA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643EC0"/>
    <w:multiLevelType w:val="hybridMultilevel"/>
    <w:tmpl w:val="63EE0B68"/>
    <w:lvl w:ilvl="0" w:tplc="E5406DF2">
      <w:start w:val="1"/>
      <w:numFmt w:val="decimal"/>
      <w:lvlText w:val="%1."/>
      <w:lvlJc w:val="left"/>
      <w:pPr>
        <w:ind w:left="720" w:hanging="360"/>
      </w:pPr>
      <w:rPr>
        <w:rFonts w:asciiTheme="minorHAnsi" w:hAnsi="Calibri" w:cstheme="minorBidi" w:hint="default"/>
        <w:color w:val="FFFFFF" w:themeColor="light1"/>
        <w:sz w:val="4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7D6E84"/>
    <w:multiLevelType w:val="hybridMultilevel"/>
    <w:tmpl w:val="FFC6E89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7097A48"/>
    <w:multiLevelType w:val="hybridMultilevel"/>
    <w:tmpl w:val="7F4C1978"/>
    <w:lvl w:ilvl="0" w:tplc="0BA8663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054772"/>
    <w:multiLevelType w:val="hybridMultilevel"/>
    <w:tmpl w:val="4088ED74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>
    <w:nsid w:val="557668E1"/>
    <w:multiLevelType w:val="hybridMultilevel"/>
    <w:tmpl w:val="26863B32"/>
    <w:lvl w:ilvl="0" w:tplc="C780F8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6135693"/>
    <w:multiLevelType w:val="hybridMultilevel"/>
    <w:tmpl w:val="22F22324"/>
    <w:lvl w:ilvl="0" w:tplc="639A692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839580E"/>
    <w:multiLevelType w:val="hybridMultilevel"/>
    <w:tmpl w:val="B5C87076"/>
    <w:lvl w:ilvl="0" w:tplc="E536095E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44F6905"/>
    <w:multiLevelType w:val="hybridMultilevel"/>
    <w:tmpl w:val="7312E9AC"/>
    <w:lvl w:ilvl="0" w:tplc="1FC8A6FA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4D758FE"/>
    <w:multiLevelType w:val="hybridMultilevel"/>
    <w:tmpl w:val="8B720D14"/>
    <w:lvl w:ilvl="0" w:tplc="4E80D67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5C91E14"/>
    <w:multiLevelType w:val="hybridMultilevel"/>
    <w:tmpl w:val="271A5C2A"/>
    <w:lvl w:ilvl="0" w:tplc="4574BF5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E43FD2"/>
    <w:multiLevelType w:val="hybridMultilevel"/>
    <w:tmpl w:val="23A282B0"/>
    <w:lvl w:ilvl="0" w:tplc="2ABE46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2BD0C2E"/>
    <w:multiLevelType w:val="hybridMultilevel"/>
    <w:tmpl w:val="4D8684E8"/>
    <w:lvl w:ilvl="0" w:tplc="639A692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5411BC3"/>
    <w:multiLevelType w:val="hybridMultilevel"/>
    <w:tmpl w:val="B092533E"/>
    <w:lvl w:ilvl="0" w:tplc="1B5864F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833131B"/>
    <w:multiLevelType w:val="hybridMultilevel"/>
    <w:tmpl w:val="B6101BF8"/>
    <w:lvl w:ilvl="0" w:tplc="7EBC5588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9F801BC"/>
    <w:multiLevelType w:val="hybridMultilevel"/>
    <w:tmpl w:val="19E6F1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BD15065"/>
    <w:multiLevelType w:val="hybridMultilevel"/>
    <w:tmpl w:val="30E641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BD275E6"/>
    <w:multiLevelType w:val="hybridMultilevel"/>
    <w:tmpl w:val="67C0A6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19"/>
  </w:num>
  <w:num w:numId="4">
    <w:abstractNumId w:val="28"/>
  </w:num>
  <w:num w:numId="5">
    <w:abstractNumId w:val="0"/>
  </w:num>
  <w:num w:numId="6">
    <w:abstractNumId w:val="21"/>
  </w:num>
  <w:num w:numId="7">
    <w:abstractNumId w:val="10"/>
  </w:num>
  <w:num w:numId="8">
    <w:abstractNumId w:val="27"/>
  </w:num>
  <w:num w:numId="9">
    <w:abstractNumId w:val="2"/>
  </w:num>
  <w:num w:numId="10">
    <w:abstractNumId w:val="31"/>
  </w:num>
  <w:num w:numId="11">
    <w:abstractNumId w:val="25"/>
  </w:num>
  <w:num w:numId="12">
    <w:abstractNumId w:val="13"/>
  </w:num>
  <w:num w:numId="13">
    <w:abstractNumId w:val="32"/>
  </w:num>
  <w:num w:numId="14">
    <w:abstractNumId w:val="11"/>
  </w:num>
  <w:num w:numId="15">
    <w:abstractNumId w:val="17"/>
  </w:num>
  <w:num w:numId="16">
    <w:abstractNumId w:val="30"/>
  </w:num>
  <w:num w:numId="17">
    <w:abstractNumId w:val="14"/>
  </w:num>
  <w:num w:numId="18">
    <w:abstractNumId w:val="24"/>
  </w:num>
  <w:num w:numId="19">
    <w:abstractNumId w:val="12"/>
  </w:num>
  <w:num w:numId="20">
    <w:abstractNumId w:val="23"/>
  </w:num>
  <w:num w:numId="21">
    <w:abstractNumId w:val="22"/>
  </w:num>
  <w:num w:numId="22">
    <w:abstractNumId w:val="8"/>
  </w:num>
  <w:num w:numId="23">
    <w:abstractNumId w:val="16"/>
  </w:num>
  <w:num w:numId="24">
    <w:abstractNumId w:val="29"/>
  </w:num>
  <w:num w:numId="25">
    <w:abstractNumId w:val="26"/>
  </w:num>
  <w:num w:numId="26">
    <w:abstractNumId w:val="9"/>
  </w:num>
  <w:num w:numId="27">
    <w:abstractNumId w:val="33"/>
  </w:num>
  <w:num w:numId="28">
    <w:abstractNumId w:val="18"/>
  </w:num>
  <w:num w:numId="29">
    <w:abstractNumId w:val="7"/>
  </w:num>
  <w:num w:numId="30">
    <w:abstractNumId w:val="35"/>
  </w:num>
  <w:num w:numId="31">
    <w:abstractNumId w:val="6"/>
  </w:num>
  <w:num w:numId="32">
    <w:abstractNumId w:val="34"/>
  </w:num>
  <w:num w:numId="33">
    <w:abstractNumId w:val="20"/>
  </w:num>
  <w:num w:numId="34">
    <w:abstractNumId w:val="1"/>
  </w:num>
  <w:num w:numId="35">
    <w:abstractNumId w:val="3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9E0"/>
    <w:rsid w:val="000241C1"/>
    <w:rsid w:val="00030791"/>
    <w:rsid w:val="000529C8"/>
    <w:rsid w:val="00057FEB"/>
    <w:rsid w:val="00084C2E"/>
    <w:rsid w:val="000B3F3A"/>
    <w:rsid w:val="000C5613"/>
    <w:rsid w:val="000D010C"/>
    <w:rsid w:val="000F7F96"/>
    <w:rsid w:val="00110CDB"/>
    <w:rsid w:val="0012776B"/>
    <w:rsid w:val="00153B5E"/>
    <w:rsid w:val="001D2661"/>
    <w:rsid w:val="001F1C34"/>
    <w:rsid w:val="001F6326"/>
    <w:rsid w:val="00201F1B"/>
    <w:rsid w:val="00255627"/>
    <w:rsid w:val="002579E0"/>
    <w:rsid w:val="002F5D6B"/>
    <w:rsid w:val="003B794F"/>
    <w:rsid w:val="003C69CE"/>
    <w:rsid w:val="003F0AF1"/>
    <w:rsid w:val="00431A26"/>
    <w:rsid w:val="00462E3A"/>
    <w:rsid w:val="00491F1B"/>
    <w:rsid w:val="004A18F7"/>
    <w:rsid w:val="004B5194"/>
    <w:rsid w:val="004D2606"/>
    <w:rsid w:val="0053437B"/>
    <w:rsid w:val="0054468D"/>
    <w:rsid w:val="005713AB"/>
    <w:rsid w:val="005C224C"/>
    <w:rsid w:val="005E3393"/>
    <w:rsid w:val="005F2097"/>
    <w:rsid w:val="005F54C6"/>
    <w:rsid w:val="006429BD"/>
    <w:rsid w:val="00676EDD"/>
    <w:rsid w:val="007631DF"/>
    <w:rsid w:val="007E06BD"/>
    <w:rsid w:val="007F7C4F"/>
    <w:rsid w:val="0081565D"/>
    <w:rsid w:val="00840186"/>
    <w:rsid w:val="00872B6B"/>
    <w:rsid w:val="00873EB4"/>
    <w:rsid w:val="008B2339"/>
    <w:rsid w:val="008B55C7"/>
    <w:rsid w:val="008E3996"/>
    <w:rsid w:val="008F3F49"/>
    <w:rsid w:val="009353C0"/>
    <w:rsid w:val="009C0C57"/>
    <w:rsid w:val="009F132A"/>
    <w:rsid w:val="009F175C"/>
    <w:rsid w:val="00A307B4"/>
    <w:rsid w:val="00A478E5"/>
    <w:rsid w:val="00A5640A"/>
    <w:rsid w:val="00A61D81"/>
    <w:rsid w:val="00A7117F"/>
    <w:rsid w:val="00AB3B7F"/>
    <w:rsid w:val="00AB5FB0"/>
    <w:rsid w:val="00B26E6E"/>
    <w:rsid w:val="00B4564F"/>
    <w:rsid w:val="00B63BFE"/>
    <w:rsid w:val="00B66284"/>
    <w:rsid w:val="00B735DC"/>
    <w:rsid w:val="00BC4559"/>
    <w:rsid w:val="00BC491F"/>
    <w:rsid w:val="00BC74B5"/>
    <w:rsid w:val="00BD68D8"/>
    <w:rsid w:val="00BE09F0"/>
    <w:rsid w:val="00BF5E3E"/>
    <w:rsid w:val="00C72202"/>
    <w:rsid w:val="00C902BA"/>
    <w:rsid w:val="00C97FD1"/>
    <w:rsid w:val="00D065FF"/>
    <w:rsid w:val="00D76463"/>
    <w:rsid w:val="00D91FCA"/>
    <w:rsid w:val="00DD21C5"/>
    <w:rsid w:val="00DD2E30"/>
    <w:rsid w:val="00E004C9"/>
    <w:rsid w:val="00E34A0E"/>
    <w:rsid w:val="00E549DC"/>
    <w:rsid w:val="00EC445B"/>
    <w:rsid w:val="00ED6533"/>
    <w:rsid w:val="00F05AC5"/>
    <w:rsid w:val="00F2705D"/>
    <w:rsid w:val="00F54983"/>
    <w:rsid w:val="00F7149B"/>
    <w:rsid w:val="00F978C6"/>
    <w:rsid w:val="00FA5967"/>
    <w:rsid w:val="00FB47B3"/>
    <w:rsid w:val="00FC506C"/>
    <w:rsid w:val="00FC7632"/>
    <w:rsid w:val="00FE5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C0C5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201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F1B"/>
  </w:style>
  <w:style w:type="paragraph" w:styleId="Footer">
    <w:name w:val="footer"/>
    <w:basedOn w:val="Normal"/>
    <w:link w:val="FooterChar"/>
    <w:uiPriority w:val="99"/>
    <w:unhideWhenUsed/>
    <w:rsid w:val="00201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F1B"/>
  </w:style>
  <w:style w:type="paragraph" w:styleId="BalloonText">
    <w:name w:val="Balloon Text"/>
    <w:basedOn w:val="Normal"/>
    <w:link w:val="BalloonTextChar"/>
    <w:uiPriority w:val="99"/>
    <w:semiHidden/>
    <w:unhideWhenUsed/>
    <w:rsid w:val="00873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EB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F17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17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17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17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175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57F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C0C5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201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F1B"/>
  </w:style>
  <w:style w:type="paragraph" w:styleId="Footer">
    <w:name w:val="footer"/>
    <w:basedOn w:val="Normal"/>
    <w:link w:val="FooterChar"/>
    <w:uiPriority w:val="99"/>
    <w:unhideWhenUsed/>
    <w:rsid w:val="00201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F1B"/>
  </w:style>
  <w:style w:type="paragraph" w:styleId="BalloonText">
    <w:name w:val="Balloon Text"/>
    <w:basedOn w:val="Normal"/>
    <w:link w:val="BalloonTextChar"/>
    <w:uiPriority w:val="99"/>
    <w:semiHidden/>
    <w:unhideWhenUsed/>
    <w:rsid w:val="00873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EB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F17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17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17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17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175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57F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6518E5-84F8-4482-881A-C09A2AA4A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National Archives</Company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Johnson, Robert</dc:creator>
  <cp:lastModifiedBy>Seles, Anthea</cp:lastModifiedBy>
  <cp:revision>2</cp:revision>
  <cp:lastPrinted>2014-07-30T14:21:00Z</cp:lastPrinted>
  <dcterms:created xsi:type="dcterms:W3CDTF">2014-12-08T11:01:00Z</dcterms:created>
  <dcterms:modified xsi:type="dcterms:W3CDTF">2014-12-08T11:01:00Z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 by">
    <vt:lpwstr>32123</vt:lpwstr>
  </property>
  <property fmtid="{D5CDD505-2E9C-101B-9397-08002B2CF9AE}" pid="3" name="Objective-Id">
    <vt:lpwstr>A3831513</vt:lpwstr>
  </property>
  <property fmtid="{D5CDD505-2E9C-101B-9397-08002B2CF9AE}" pid="4" name="Objective-Title">
    <vt:lpwstr>DTP_ Sensitivity review process_DRAFT_FCO pilot launch</vt:lpwstr>
  </property>
  <property fmtid="{D5CDD505-2E9C-101B-9397-08002B2CF9AE}" pid="5" name="Objective-Comment">
    <vt:lpwstr>
    </vt:lpwstr>
  </property>
  <property fmtid="{D5CDD505-2E9C-101B-9397-08002B2CF9AE}" pid="6" name="Objective-CreationStamp">
    <vt:filetime>2014-11-25T11:37:34Z</vt:filetime>
  </property>
  <property fmtid="{D5CDD505-2E9C-101B-9397-08002B2CF9AE}" pid="7" name="Objective-IsApproved">
    <vt:bool>false</vt:bool>
  </property>
  <property fmtid="{D5CDD505-2E9C-101B-9397-08002B2CF9AE}" pid="8" name="Objective-IsPublished">
    <vt:bool>false</vt:bool>
  </property>
  <property fmtid="{D5CDD505-2E9C-101B-9397-08002B2CF9AE}" pid="9" name="Objective-DatePublished">
    <vt:lpwstr>
    </vt:lpwstr>
  </property>
  <property fmtid="{D5CDD505-2E9C-101B-9397-08002B2CF9AE}" pid="10" name="Objective-ModificationStamp">
    <vt:filetime>2014-12-08T11:00:48Z</vt:filetime>
  </property>
  <property fmtid="{D5CDD505-2E9C-101B-9397-08002B2CF9AE}" pid="11" name="Objective-Owner">
    <vt:lpwstr>Anthea Seles</vt:lpwstr>
  </property>
  <property fmtid="{D5CDD505-2E9C-101B-9397-08002B2CF9AE}" pid="12" name="Objective-Path">
    <vt:lpwstr>File Plan:Strategic Projects:Projects - Current:Digital Transfer Project - current:Specialised Products:Workstreams:Sensitivity and Access on Transfer:Workflow:</vt:lpwstr>
  </property>
  <property fmtid="{D5CDD505-2E9C-101B-9397-08002B2CF9AE}" pid="13" name="Objective-Parent">
    <vt:lpwstr>Workflow</vt:lpwstr>
  </property>
  <property fmtid="{D5CDD505-2E9C-101B-9397-08002B2CF9AE}" pid="14" name="Objective-State">
    <vt:lpwstr>Being Edited</vt:lpwstr>
  </property>
  <property fmtid="{D5CDD505-2E9C-101B-9397-08002B2CF9AE}" pid="15" name="Objective-Version">
    <vt:lpwstr>1.1</vt:lpwstr>
  </property>
  <property fmtid="{D5CDD505-2E9C-101B-9397-08002B2CF9AE}" pid="16" name="Objective-VersionNumber">
    <vt:i4>3</vt:i4>
  </property>
  <property fmtid="{D5CDD505-2E9C-101B-9397-08002B2CF9AE}" pid="17" name="Objective-VersionComment">
    <vt:lpwstr>Version for Treasury</vt:lpwstr>
  </property>
  <property fmtid="{D5CDD505-2E9C-101B-9397-08002B2CF9AE}" pid="18" name="Objective-FileNumber">
    <vt:lpwstr>qA43587</vt:lpwstr>
  </property>
  <property fmtid="{D5CDD505-2E9C-101B-9397-08002B2CF9AE}" pid="19" name="Objective-Classification">
    <vt:lpwstr>[Inherited - none]</vt:lpwstr>
  </property>
  <property fmtid="{D5CDD505-2E9C-101B-9397-08002B2CF9AE}" pid="20" name="Objective-Caveats">
    <vt:lpwstr>
    </vt:lpwstr>
  </property>
  <property fmtid="{D5CDD505-2E9C-101B-9397-08002B2CF9AE}" pid="21" name="Objective-Protective Marking [system]">
    <vt:lpwstr>
    </vt:lpwstr>
  </property>
  <property fmtid="{D5CDD505-2E9C-101B-9397-08002B2CF9AE}" pid="22" name="Objective-Creators Organisation [system]">
    <vt:lpwstr>The National Archives</vt:lpwstr>
  </property>
  <property fmtid="{D5CDD505-2E9C-101B-9397-08002B2CF9AE}" pid="23" name="Objective-TNA Department [system]">
    <vt:lpwstr>
    </vt:lpwstr>
  </property>
  <property fmtid="{D5CDD505-2E9C-101B-9397-08002B2CF9AE}" pid="24" name="Objective-Sensitive personal data [system]">
    <vt:lpwstr>No</vt:lpwstr>
  </property>
  <property fmtid="{D5CDD505-2E9C-101B-9397-08002B2CF9AE}" pid="25" name="Objective-Disclosed to the data subject [system]">
    <vt:lpwstr>No</vt:lpwstr>
  </property>
  <property fmtid="{D5CDD505-2E9C-101B-9397-08002B2CF9AE}" pid="26" name="Objective-If Yes identify reference [system]">
    <vt:lpwstr>
    </vt:lpwstr>
  </property>
  <property fmtid="{D5CDD505-2E9C-101B-9397-08002B2CF9AE}" pid="27" name="Objective-Disclosable under FOI [system]">
    <vt:lpwstr>Not specified</vt:lpwstr>
  </property>
  <property fmtid="{D5CDD505-2E9C-101B-9397-08002B2CF9AE}" pid="28" name="Objective-FOI exemptions [system]">
    <vt:lpwstr>
    </vt:lpwstr>
  </property>
  <property fmtid="{D5CDD505-2E9C-101B-9397-08002B2CF9AE}" pid="29" name="Objective-Intranet Content [system]">
    <vt:lpwstr>
    </vt:lpwstr>
  </property>
</Properties>
</file>