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5" w:type="dxa"/>
        <w:tblLook w:val="04A0" w:firstRow="1" w:lastRow="0" w:firstColumn="1" w:lastColumn="0" w:noHBand="0" w:noVBand="1"/>
        <w:tblCaption w:val="Introduction"/>
        <w:tblDescription w:val="Details of policy initiative, legislative background, review dates."/>
      </w:tblPr>
      <w:tblGrid>
        <w:gridCol w:w="8880"/>
      </w:tblGrid>
      <w:tr w:rsidR="001C5A6C" w14:paraId="239BE7C2" w14:textId="77777777" w:rsidTr="00CF27B4">
        <w:trPr>
          <w:tblHeader/>
        </w:trPr>
        <w:tc>
          <w:tcPr>
            <w:tcW w:w="8880" w:type="dxa"/>
          </w:tcPr>
          <w:p w14:paraId="514DBD52" w14:textId="77777777" w:rsidR="001C5A6C" w:rsidRDefault="001C5A6C" w:rsidP="00E923E9">
            <w:pPr>
              <w:rPr>
                <w:b/>
                <w:highlight w:val="yellow"/>
              </w:rPr>
            </w:pPr>
          </w:p>
          <w:p w14:paraId="6EDF16F7" w14:textId="3B51F454" w:rsidR="001C5A6C" w:rsidRDefault="00030286" w:rsidP="00030286">
            <w:pPr>
              <w:tabs>
                <w:tab w:val="right" w:pos="9907"/>
              </w:tabs>
              <w:jc w:val="center"/>
            </w:pPr>
            <w:r>
              <w:t>D</w:t>
            </w:r>
            <w:r w:rsidR="001C5A6C" w:rsidRPr="00EA0555">
              <w:t>ata Protection Impact Assessment</w:t>
            </w:r>
          </w:p>
          <w:p w14:paraId="2FEF1192" w14:textId="51FE83C5" w:rsidR="00EA0555" w:rsidRPr="00EA0555" w:rsidRDefault="00EA0555" w:rsidP="00EA0555">
            <w:pPr>
              <w:pStyle w:val="Heading1"/>
              <w:numPr>
                <w:ilvl w:val="0"/>
                <w:numId w:val="0"/>
              </w:numPr>
              <w:spacing w:before="240"/>
              <w:jc w:val="center"/>
              <w:rPr>
                <w:b/>
                <w:bCs/>
              </w:rPr>
            </w:pPr>
            <w:r w:rsidRPr="00EA0555">
              <w:rPr>
                <w:b/>
                <w:bCs/>
              </w:rPr>
              <w:t>Scottish Adult Disability Living Allowance</w:t>
            </w:r>
          </w:p>
          <w:p w14:paraId="7F80E3A8" w14:textId="77777777" w:rsidR="001C5A6C" w:rsidRPr="00045CA9" w:rsidRDefault="001C5A6C" w:rsidP="00E923E9">
            <w:pPr>
              <w:rPr>
                <w:b/>
                <w:highlight w:val="yellow"/>
              </w:rPr>
            </w:pPr>
          </w:p>
          <w:p w14:paraId="0EAAB3D2" w14:textId="275B12F6" w:rsidR="001C5A6C" w:rsidRPr="00E923E9" w:rsidRDefault="001C5A6C" w:rsidP="00E923E9">
            <w:pPr>
              <w:rPr>
                <w:bCs/>
              </w:rPr>
            </w:pPr>
            <w:r w:rsidRPr="00E923E9">
              <w:rPr>
                <w:bCs/>
              </w:rPr>
              <w:t xml:space="preserve">The Disability Assistance </w:t>
            </w:r>
            <w:r w:rsidR="006D429C">
              <w:t xml:space="preserve">(Scottish Adult Disability Living Allowance) </w:t>
            </w:r>
            <w:r w:rsidRPr="00E923E9">
              <w:rPr>
                <w:bCs/>
              </w:rPr>
              <w:t>Regulations 202</w:t>
            </w:r>
            <w:r w:rsidR="00870279">
              <w:rPr>
                <w:bCs/>
              </w:rPr>
              <w:t>5</w:t>
            </w:r>
          </w:p>
          <w:p w14:paraId="45C148A5" w14:textId="77777777" w:rsidR="001C5A6C" w:rsidRDefault="001C5A6C" w:rsidP="00E923E9"/>
          <w:p w14:paraId="230CB51D" w14:textId="760D7B69" w:rsidR="001C5A6C" w:rsidRPr="006D429C" w:rsidRDefault="001C5A6C" w:rsidP="006D429C">
            <w:pPr>
              <w:pStyle w:val="Header2"/>
              <w:numPr>
                <w:ilvl w:val="0"/>
                <w:numId w:val="0"/>
              </w:numPr>
              <w:ind w:left="765" w:hanging="765"/>
            </w:pPr>
            <w:r>
              <w:t>Version date</w:t>
            </w:r>
            <w:r w:rsidR="006D429C">
              <w:t xml:space="preserve">: </w:t>
            </w:r>
            <w:r w:rsidR="00870279" w:rsidRPr="003C109B">
              <w:t>October</w:t>
            </w:r>
            <w:r w:rsidR="007000B4" w:rsidRPr="003C109B">
              <w:t xml:space="preserve"> </w:t>
            </w:r>
            <w:r w:rsidR="006D429C" w:rsidRPr="003C109B">
              <w:t>2024</w:t>
            </w:r>
          </w:p>
          <w:p w14:paraId="398CE4D7" w14:textId="77777777" w:rsidR="001C5A6C" w:rsidRDefault="001C5A6C" w:rsidP="00E923E9">
            <w:pPr>
              <w:rPr>
                <w:b/>
              </w:rPr>
            </w:pPr>
          </w:p>
          <w:p w14:paraId="6D33D4A2" w14:textId="5DABB245" w:rsidR="001C5A6C" w:rsidRPr="00835ED5" w:rsidRDefault="00E923E9" w:rsidP="00E923E9">
            <w:pPr>
              <w:pStyle w:val="Header2"/>
              <w:numPr>
                <w:ilvl w:val="0"/>
                <w:numId w:val="0"/>
              </w:numPr>
              <w:ind w:left="765" w:hanging="765"/>
            </w:pPr>
            <w:r>
              <w:t>Background</w:t>
            </w:r>
          </w:p>
          <w:p w14:paraId="78714475" w14:textId="77777777" w:rsidR="001C5A6C" w:rsidRDefault="001C5A6C" w:rsidP="00CF27B4"/>
          <w:p w14:paraId="3616388B" w14:textId="14F6EDEF" w:rsidR="0081142F" w:rsidRDefault="00BA34CE" w:rsidP="00CF27B4">
            <w:r>
              <w:t xml:space="preserve">These </w:t>
            </w:r>
            <w:r w:rsidR="00274F1F">
              <w:t>R</w:t>
            </w:r>
            <w:r>
              <w:t xml:space="preserve">egulations make provision to establish </w:t>
            </w:r>
            <w:r w:rsidR="006D429C">
              <w:t>Scottish Adult Disability Living Allowance</w:t>
            </w:r>
            <w:r w:rsidR="0081142F">
              <w:t xml:space="preserve">, </w:t>
            </w:r>
            <w:r w:rsidR="008F2AE8">
              <w:t xml:space="preserve">which will be delivered by Social Security Scotland on behalf of Scottish </w:t>
            </w:r>
            <w:r w:rsidR="00096C2F">
              <w:t>Ministers and</w:t>
            </w:r>
            <w:r w:rsidR="008F2AE8">
              <w:t xml:space="preserve"> will replace </w:t>
            </w:r>
            <w:r w:rsidR="006D429C">
              <w:t xml:space="preserve">Disability Living Allowance </w:t>
            </w:r>
            <w:r w:rsidR="009C6644">
              <w:t xml:space="preserve">for adults </w:t>
            </w:r>
            <w:r w:rsidR="008F2AE8">
              <w:t>in Scotland</w:t>
            </w:r>
            <w:r w:rsidR="0081142F">
              <w:t xml:space="preserve">. </w:t>
            </w:r>
            <w:r w:rsidR="008E64F0">
              <w:t xml:space="preserve">Disability Living Allowance </w:t>
            </w:r>
            <w:r w:rsidR="00274F1F">
              <w:t xml:space="preserve">for </w:t>
            </w:r>
            <w:r w:rsidR="008E64F0">
              <w:t>adults</w:t>
            </w:r>
            <w:r w:rsidR="00267B87">
              <w:t xml:space="preserve"> in Scotland</w:t>
            </w:r>
            <w:r w:rsidR="00274F1F">
              <w:t xml:space="preserve"> </w:t>
            </w:r>
            <w:r w:rsidR="0081142F">
              <w:t xml:space="preserve">is currently delivered by the </w:t>
            </w:r>
            <w:r w:rsidR="00D65092">
              <w:t>Department</w:t>
            </w:r>
            <w:r w:rsidR="0081142F">
              <w:t xml:space="preserve"> for Work and Pensions on behalf of Scottish Ministers under an agency agreement.</w:t>
            </w:r>
            <w:r w:rsidR="00D02B1C">
              <w:t xml:space="preserve"> </w:t>
            </w:r>
            <w:r w:rsidR="00D65092">
              <w:t xml:space="preserve">The </w:t>
            </w:r>
            <w:r w:rsidR="00274F1F">
              <w:t>R</w:t>
            </w:r>
            <w:r w:rsidR="00D65092">
              <w:t xml:space="preserve">egulations also make provision to transfer </w:t>
            </w:r>
            <w:r w:rsidR="00D02B1C">
              <w:t>the</w:t>
            </w:r>
            <w:r w:rsidR="00D65092">
              <w:t xml:space="preserve"> entitlement for </w:t>
            </w:r>
            <w:r w:rsidR="009C6644">
              <w:t xml:space="preserve">adults </w:t>
            </w:r>
            <w:r w:rsidR="00D65092">
              <w:t>in receipt of</w:t>
            </w:r>
            <w:r w:rsidR="00D02B1C">
              <w:t xml:space="preserve"> Disability Living Allowance </w:t>
            </w:r>
            <w:r w:rsidR="00D65092">
              <w:t>in Scotland</w:t>
            </w:r>
            <w:r w:rsidR="00D02B1C">
              <w:t xml:space="preserve"> onto Scottish Adult Disability Living Allowance</w:t>
            </w:r>
            <w:r w:rsidR="00662312">
              <w:t>, and to allow some individuals with an award of Scottish Adult Disability Living Allowance to make an application for Adult Disability Payment.</w:t>
            </w:r>
          </w:p>
          <w:p w14:paraId="2209C94C" w14:textId="7F16F237" w:rsidR="001C5A6C" w:rsidRDefault="001C5A6C" w:rsidP="00CF27B4">
            <w:r>
              <w:t xml:space="preserve"> </w:t>
            </w:r>
          </w:p>
          <w:p w14:paraId="223E5742" w14:textId="4A715DA7" w:rsidR="001C5A6C" w:rsidRDefault="001C5A6C" w:rsidP="00CF27B4">
            <w:r>
              <w:t xml:space="preserve">This Data Protection Impact Assessment (DPIA) works in conjunction with the </w:t>
            </w:r>
            <w:r w:rsidRPr="00030286">
              <w:t>Article 36(4) ICO</w:t>
            </w:r>
            <w:r>
              <w:t xml:space="preserve"> </w:t>
            </w:r>
            <w:r w:rsidR="00030286">
              <w:t>(</w:t>
            </w:r>
            <w:hyperlink r:id="rId9" w:history="1">
              <w:r w:rsidR="00030286" w:rsidRPr="003466B4">
                <w:rPr>
                  <w:rStyle w:val="Hyperlink"/>
                </w:rPr>
                <w:t>https://www.gov.uk/government/publications/guidance-on-the-application-of-article-364-of-the-general-data-protection-regulation-gdpr/guidance-on-the-application-of-article-364-of-the-general-data-protection-regulation-gdpr</w:t>
              </w:r>
            </w:hyperlink>
            <w:r w:rsidR="00030286">
              <w:t xml:space="preserve">) </w:t>
            </w:r>
            <w:r>
              <w:t>consultation form submitted in advance of this, as the proposal requires consultation with the Information Commissioner’s Office (ICO).</w:t>
            </w:r>
          </w:p>
          <w:p w14:paraId="4CA651C6" w14:textId="77777777" w:rsidR="001C5A6C" w:rsidRDefault="001C5A6C" w:rsidP="00CF27B4"/>
        </w:tc>
      </w:tr>
    </w:tbl>
    <w:p w14:paraId="2F16B440" w14:textId="77777777" w:rsidR="001C5A6C" w:rsidRDefault="001C5A6C" w:rsidP="001C5A6C"/>
    <w:p w14:paraId="150DCCA0" w14:textId="77777777" w:rsidR="001C5A6C" w:rsidRDefault="001C5A6C" w:rsidP="001C5A6C">
      <w:r>
        <w:br w:type="page"/>
      </w:r>
    </w:p>
    <w:p w14:paraId="4D6FD3A4" w14:textId="36A076E5" w:rsidR="001C5A6C" w:rsidRPr="00D83AC1" w:rsidRDefault="001C5A6C" w:rsidP="00D83AC1">
      <w:pPr>
        <w:pStyle w:val="Header1"/>
      </w:pPr>
      <w:r w:rsidRPr="00D83AC1">
        <w:lastRenderedPageBreak/>
        <w:t>Contact and schedule information</w:t>
      </w:r>
    </w:p>
    <w:p w14:paraId="56171949" w14:textId="77777777" w:rsidR="001C5A6C" w:rsidRDefault="001C5A6C" w:rsidP="001C5A6C"/>
    <w:tbl>
      <w:tblPr>
        <w:tblStyle w:val="TableGrid"/>
        <w:tblW w:w="8875" w:type="dxa"/>
        <w:tblLook w:val="04A0" w:firstRow="1" w:lastRow="0" w:firstColumn="1" w:lastColumn="0" w:noHBand="0" w:noVBand="1"/>
        <w:tblCaption w:val="Table 1 - Contact and schedule information"/>
        <w:tblDescription w:val="Contact details of SG department, data protection officials, status of legislation"/>
      </w:tblPr>
      <w:tblGrid>
        <w:gridCol w:w="567"/>
        <w:gridCol w:w="3969"/>
        <w:gridCol w:w="4339"/>
      </w:tblGrid>
      <w:tr w:rsidR="001C5A6C" w14:paraId="2C19B60A" w14:textId="77777777" w:rsidTr="00CF27B4">
        <w:trPr>
          <w:tblHeader/>
        </w:trPr>
        <w:tc>
          <w:tcPr>
            <w:tcW w:w="567" w:type="dxa"/>
          </w:tcPr>
          <w:p w14:paraId="4F31F623" w14:textId="77777777" w:rsidR="001C5A6C" w:rsidRDefault="001C5A6C" w:rsidP="00CF27B4">
            <w:r>
              <w:t>1.1</w:t>
            </w:r>
          </w:p>
        </w:tc>
        <w:tc>
          <w:tcPr>
            <w:tcW w:w="3969" w:type="dxa"/>
          </w:tcPr>
          <w:p w14:paraId="4ABC76C7" w14:textId="77777777" w:rsidR="001C5A6C" w:rsidRDefault="001C5A6C" w:rsidP="00CF27B4">
            <w:r>
              <w:t>SG department</w:t>
            </w:r>
          </w:p>
        </w:tc>
        <w:tc>
          <w:tcPr>
            <w:tcW w:w="4339" w:type="dxa"/>
          </w:tcPr>
          <w:p w14:paraId="3B2596DF" w14:textId="77777777" w:rsidR="001C5A6C" w:rsidRDefault="001C5A6C" w:rsidP="00CF27B4">
            <w:r>
              <w:t>Social Security Directorate</w:t>
            </w:r>
          </w:p>
        </w:tc>
      </w:tr>
      <w:tr w:rsidR="001C5A6C" w14:paraId="4997FC64" w14:textId="77777777" w:rsidTr="00CF27B4">
        <w:tc>
          <w:tcPr>
            <w:tcW w:w="567" w:type="dxa"/>
          </w:tcPr>
          <w:p w14:paraId="71696CFB" w14:textId="77777777" w:rsidR="001C5A6C" w:rsidRDefault="001C5A6C" w:rsidP="00CF27B4">
            <w:r>
              <w:t>1.2</w:t>
            </w:r>
          </w:p>
        </w:tc>
        <w:tc>
          <w:tcPr>
            <w:tcW w:w="3969" w:type="dxa"/>
          </w:tcPr>
          <w:p w14:paraId="7486C0BB" w14:textId="77777777" w:rsidR="001C5A6C" w:rsidRDefault="001C5A6C" w:rsidP="00CF27B4">
            <w:r>
              <w:t>Contact email</w:t>
            </w:r>
          </w:p>
        </w:tc>
        <w:tc>
          <w:tcPr>
            <w:tcW w:w="4339" w:type="dxa"/>
          </w:tcPr>
          <w:p w14:paraId="709CC755" w14:textId="0C0DE4CA" w:rsidR="001C5A6C" w:rsidRDefault="001C5A6C" w:rsidP="00CF27B4"/>
        </w:tc>
      </w:tr>
      <w:tr w:rsidR="001C5A6C" w14:paraId="18E70D1C" w14:textId="77777777" w:rsidTr="00CF27B4">
        <w:tc>
          <w:tcPr>
            <w:tcW w:w="567" w:type="dxa"/>
          </w:tcPr>
          <w:p w14:paraId="66BA738C" w14:textId="77777777" w:rsidR="001C5A6C" w:rsidRDefault="001C5A6C" w:rsidP="00CF27B4">
            <w:r>
              <w:t>1.3</w:t>
            </w:r>
          </w:p>
        </w:tc>
        <w:tc>
          <w:tcPr>
            <w:tcW w:w="3969" w:type="dxa"/>
          </w:tcPr>
          <w:p w14:paraId="19EFBF4B" w14:textId="77777777" w:rsidR="001C5A6C" w:rsidRDefault="001C5A6C" w:rsidP="00CF27B4">
            <w:r>
              <w:t>Data protection support email</w:t>
            </w:r>
          </w:p>
          <w:p w14:paraId="1D8A5646" w14:textId="77777777" w:rsidR="001C5A6C" w:rsidRDefault="001C5A6C" w:rsidP="00CF27B4">
            <w:r>
              <w:t>Data protection officer</w:t>
            </w:r>
          </w:p>
        </w:tc>
        <w:tc>
          <w:tcPr>
            <w:tcW w:w="4339" w:type="dxa"/>
          </w:tcPr>
          <w:p w14:paraId="5F1C6D7B" w14:textId="20C79B24" w:rsidR="001C5A6C" w:rsidRDefault="001C5A6C" w:rsidP="00CF27B4">
            <w:pPr>
              <w:rPr>
                <w:rStyle w:val="Hyperlink"/>
              </w:rPr>
            </w:pPr>
            <w:proofErr w:type="spellStart"/>
            <w:r w:rsidRPr="00030286">
              <w:t>dpa@gov.scot</w:t>
            </w:r>
            <w:proofErr w:type="spellEnd"/>
            <w:r>
              <w:rPr>
                <w:rStyle w:val="Hyperlink"/>
              </w:rPr>
              <w:t xml:space="preserve"> </w:t>
            </w:r>
          </w:p>
          <w:p w14:paraId="60A0EE69" w14:textId="5FEAFE91" w:rsidR="001C5A6C" w:rsidRDefault="001C5A6C" w:rsidP="00CF27B4">
            <w:proofErr w:type="spellStart"/>
            <w:r w:rsidRPr="00030286">
              <w:t>dataprotectionofficer@gov.scot</w:t>
            </w:r>
            <w:proofErr w:type="spellEnd"/>
            <w:r>
              <w:t xml:space="preserve"> </w:t>
            </w:r>
          </w:p>
        </w:tc>
      </w:tr>
      <w:tr w:rsidR="001C5A6C" w14:paraId="6BB419F7" w14:textId="77777777" w:rsidTr="00CF27B4">
        <w:tc>
          <w:tcPr>
            <w:tcW w:w="567" w:type="dxa"/>
          </w:tcPr>
          <w:p w14:paraId="72EEB247" w14:textId="77777777" w:rsidR="001C5A6C" w:rsidRDefault="001C5A6C" w:rsidP="00CF27B4">
            <w:r>
              <w:t>1.4</w:t>
            </w:r>
          </w:p>
        </w:tc>
        <w:tc>
          <w:tcPr>
            <w:tcW w:w="3969" w:type="dxa"/>
          </w:tcPr>
          <w:p w14:paraId="4A3A3618" w14:textId="77777777" w:rsidR="001C5A6C" w:rsidRDefault="001C5A6C" w:rsidP="00CF27B4">
            <w:r>
              <w:t>Is your proposal primary legislation, secondary legislation or other form of statutory measure?</w:t>
            </w:r>
          </w:p>
        </w:tc>
        <w:tc>
          <w:tcPr>
            <w:tcW w:w="4339" w:type="dxa"/>
          </w:tcPr>
          <w:p w14:paraId="1B9D3577" w14:textId="77777777" w:rsidR="007640F4" w:rsidRDefault="008E6C37" w:rsidP="00CF27B4">
            <w:r>
              <w:t>The provisions are being made through secondary legislation.</w:t>
            </w:r>
          </w:p>
          <w:p w14:paraId="363A0A90" w14:textId="5318F73E" w:rsidR="001C5A6C" w:rsidRDefault="001C5A6C" w:rsidP="00CF27B4"/>
        </w:tc>
      </w:tr>
      <w:tr w:rsidR="001C5A6C" w14:paraId="13CCAEA4" w14:textId="77777777" w:rsidTr="00CF27B4">
        <w:tc>
          <w:tcPr>
            <w:tcW w:w="567" w:type="dxa"/>
          </w:tcPr>
          <w:p w14:paraId="775508E5" w14:textId="77777777" w:rsidR="001C5A6C" w:rsidRDefault="001C5A6C" w:rsidP="00CF27B4">
            <w:r>
              <w:t>1.5</w:t>
            </w:r>
          </w:p>
        </w:tc>
        <w:tc>
          <w:tcPr>
            <w:tcW w:w="3969" w:type="dxa"/>
          </w:tcPr>
          <w:p w14:paraId="14433640" w14:textId="77777777" w:rsidR="001C5A6C" w:rsidRPr="00427657" w:rsidRDefault="001C5A6C" w:rsidP="00CF27B4">
            <w:pPr>
              <w:rPr>
                <w:highlight w:val="yellow"/>
              </w:rPr>
            </w:pPr>
            <w:r w:rsidRPr="00427657">
              <w:t xml:space="preserve">What stage is </w:t>
            </w:r>
            <w:r>
              <w:t xml:space="preserve">the </w:t>
            </w:r>
            <w:r w:rsidRPr="00427657">
              <w:t>legislati</w:t>
            </w:r>
            <w:r>
              <w:t xml:space="preserve">ve process at? Please indicate any relevant timescales and deadlines. </w:t>
            </w:r>
          </w:p>
        </w:tc>
        <w:tc>
          <w:tcPr>
            <w:tcW w:w="4339" w:type="dxa"/>
          </w:tcPr>
          <w:p w14:paraId="60A592A8" w14:textId="70491FBB" w:rsidR="009A7350" w:rsidRPr="003C109B" w:rsidRDefault="001E12B5" w:rsidP="00CF27B4">
            <w:r w:rsidRPr="003C109B">
              <w:t xml:space="preserve">The </w:t>
            </w:r>
            <w:r w:rsidR="00BB6C85" w:rsidRPr="003C109B">
              <w:t>regulations</w:t>
            </w:r>
            <w:r w:rsidRPr="003C109B">
              <w:t xml:space="preserve"> </w:t>
            </w:r>
            <w:r w:rsidR="001B0623" w:rsidRPr="003C109B">
              <w:t>have been</w:t>
            </w:r>
            <w:r w:rsidR="002421EE" w:rsidRPr="003C109B">
              <w:t xml:space="preserve"> finalised following </w:t>
            </w:r>
            <w:r w:rsidR="00BB6C85" w:rsidRPr="003C109B">
              <w:t>formal scrutiny b</w:t>
            </w:r>
            <w:r w:rsidR="009A7350" w:rsidRPr="003C109B">
              <w:t>y</w:t>
            </w:r>
            <w:r w:rsidR="00BB6C85" w:rsidRPr="003C109B">
              <w:t xml:space="preserve"> the Scottish Commission on Social Security (</w:t>
            </w:r>
            <w:proofErr w:type="spellStart"/>
            <w:r w:rsidR="00BB6C85" w:rsidRPr="003C109B">
              <w:t>SCoSS</w:t>
            </w:r>
            <w:proofErr w:type="spellEnd"/>
            <w:r w:rsidR="00BB6C85" w:rsidRPr="003C109B">
              <w:t>)</w:t>
            </w:r>
            <w:r w:rsidR="004B6E55" w:rsidRPr="003C109B">
              <w:t>.</w:t>
            </w:r>
          </w:p>
          <w:p w14:paraId="2D04A625" w14:textId="77777777" w:rsidR="009A7350" w:rsidRPr="003C109B" w:rsidRDefault="009A7350" w:rsidP="00CF27B4"/>
          <w:p w14:paraId="7184EEDE" w14:textId="0D510422" w:rsidR="001C5A6C" w:rsidRDefault="00BB6C85" w:rsidP="00CF27B4">
            <w:r w:rsidRPr="003C109B">
              <w:t>The regulations</w:t>
            </w:r>
            <w:r w:rsidR="001E12B5" w:rsidRPr="003C109B">
              <w:t xml:space="preserve"> </w:t>
            </w:r>
            <w:r w:rsidR="00E13F26" w:rsidRPr="003C109B">
              <w:t>were</w:t>
            </w:r>
            <w:r w:rsidR="0045618E" w:rsidRPr="003C109B">
              <w:t xml:space="preserve"> </w:t>
            </w:r>
            <w:r w:rsidR="001E12B5" w:rsidRPr="003C109B">
              <w:t xml:space="preserve">laid before the Scottish Parliament </w:t>
            </w:r>
            <w:r w:rsidR="00E13F26" w:rsidRPr="003C109B">
              <w:t xml:space="preserve">on </w:t>
            </w:r>
            <w:r w:rsidR="00870279" w:rsidRPr="003C109B">
              <w:t>1</w:t>
            </w:r>
            <w:r w:rsidR="008A3B05" w:rsidRPr="003C109B">
              <w:t xml:space="preserve"> </w:t>
            </w:r>
            <w:r w:rsidR="00870279" w:rsidRPr="003C109B">
              <w:t>November</w:t>
            </w:r>
            <w:r w:rsidR="0054301E" w:rsidRPr="003C109B">
              <w:t xml:space="preserve"> 2024 </w:t>
            </w:r>
            <w:r w:rsidR="008A3B05" w:rsidRPr="003C109B">
              <w:t xml:space="preserve">and will come into force on </w:t>
            </w:r>
            <w:r w:rsidR="00440B7F" w:rsidRPr="003C109B">
              <w:t>21 March 2025</w:t>
            </w:r>
            <w:r w:rsidR="001527ED" w:rsidRPr="003C109B">
              <w:t>.</w:t>
            </w:r>
            <w:r w:rsidR="002C0B4B">
              <w:t xml:space="preserve"> </w:t>
            </w:r>
          </w:p>
        </w:tc>
      </w:tr>
    </w:tbl>
    <w:p w14:paraId="2E5483F3" w14:textId="77777777" w:rsidR="001C5A6C" w:rsidRDefault="001C5A6C" w:rsidP="001C5A6C"/>
    <w:p w14:paraId="7B56C7DB" w14:textId="77777777" w:rsidR="001C5A6C" w:rsidRDefault="001C5A6C" w:rsidP="001C5A6C"/>
    <w:p w14:paraId="4B3E20CF" w14:textId="628A240E" w:rsidR="001C5A6C" w:rsidRDefault="001C5A6C" w:rsidP="00D83AC1">
      <w:pPr>
        <w:pStyle w:val="Header1"/>
      </w:pPr>
      <w:r>
        <w:br w:type="page"/>
      </w:r>
      <w:r w:rsidRPr="00395F22">
        <w:lastRenderedPageBreak/>
        <w:t>Introductory information</w:t>
      </w:r>
    </w:p>
    <w:p w14:paraId="297D6F9B" w14:textId="77777777" w:rsidR="001C5A6C" w:rsidRPr="00045CA9" w:rsidRDefault="001C5A6C" w:rsidP="001C5A6C">
      <w:pPr>
        <w:jc w:val="center"/>
        <w:rPr>
          <w:b/>
          <w:sz w:val="28"/>
        </w:rPr>
      </w:pPr>
    </w:p>
    <w:tbl>
      <w:tblPr>
        <w:tblStyle w:val="TableGrid"/>
        <w:tblW w:w="8875" w:type="dxa"/>
        <w:tblLook w:val="04A0" w:firstRow="1" w:lastRow="0" w:firstColumn="1" w:lastColumn="0" w:noHBand="0" w:noVBand="1"/>
        <w:tblCaption w:val="Table 2 - Introductory Information"/>
        <w:tblDescription w:val="Summary of proposal, description of personal data used, purposes of use, lawful basis"/>
      </w:tblPr>
      <w:tblGrid>
        <w:gridCol w:w="562"/>
        <w:gridCol w:w="2030"/>
        <w:gridCol w:w="6283"/>
      </w:tblGrid>
      <w:tr w:rsidR="001C5A6C" w14:paraId="7EB8BDD8" w14:textId="77777777" w:rsidTr="00D25BFE">
        <w:trPr>
          <w:trHeight w:val="271"/>
          <w:tblHeader/>
        </w:trPr>
        <w:tc>
          <w:tcPr>
            <w:tcW w:w="562" w:type="dxa"/>
            <w:shd w:val="clear" w:color="auto" w:fill="auto"/>
          </w:tcPr>
          <w:p w14:paraId="4C2F4EF2" w14:textId="77777777" w:rsidR="001C5A6C" w:rsidRPr="00395F22" w:rsidRDefault="001C5A6C" w:rsidP="00CF27B4">
            <w:pPr>
              <w:rPr>
                <w:b/>
              </w:rPr>
            </w:pPr>
          </w:p>
        </w:tc>
        <w:tc>
          <w:tcPr>
            <w:tcW w:w="2030" w:type="dxa"/>
            <w:shd w:val="clear" w:color="auto" w:fill="auto"/>
          </w:tcPr>
          <w:p w14:paraId="4DF47840" w14:textId="77777777" w:rsidR="001C5A6C" w:rsidRPr="00395F22" w:rsidRDefault="001C5A6C" w:rsidP="00CF27B4">
            <w:pPr>
              <w:rPr>
                <w:b/>
              </w:rPr>
            </w:pPr>
            <w:r w:rsidRPr="00395F22">
              <w:rPr>
                <w:b/>
              </w:rPr>
              <w:t>Questions</w:t>
            </w:r>
          </w:p>
        </w:tc>
        <w:tc>
          <w:tcPr>
            <w:tcW w:w="6283" w:type="dxa"/>
            <w:shd w:val="clear" w:color="auto" w:fill="auto"/>
          </w:tcPr>
          <w:p w14:paraId="36B5FD07" w14:textId="77777777" w:rsidR="001C5A6C" w:rsidRPr="00395F22" w:rsidRDefault="001C5A6C" w:rsidP="00CF27B4">
            <w:pPr>
              <w:rPr>
                <w:b/>
              </w:rPr>
            </w:pPr>
            <w:r w:rsidRPr="00395F22">
              <w:rPr>
                <w:b/>
              </w:rPr>
              <w:t>Comments</w:t>
            </w:r>
          </w:p>
        </w:tc>
      </w:tr>
      <w:tr w:rsidR="001C5A6C" w14:paraId="4167D45E" w14:textId="77777777" w:rsidTr="00D25BFE">
        <w:trPr>
          <w:trHeight w:val="271"/>
        </w:trPr>
        <w:tc>
          <w:tcPr>
            <w:tcW w:w="562" w:type="dxa"/>
          </w:tcPr>
          <w:p w14:paraId="1058128A" w14:textId="77777777" w:rsidR="001C5A6C" w:rsidRDefault="001C5A6C" w:rsidP="00CF27B4">
            <w:r>
              <w:t>2.1</w:t>
            </w:r>
          </w:p>
        </w:tc>
        <w:tc>
          <w:tcPr>
            <w:tcW w:w="2030" w:type="dxa"/>
          </w:tcPr>
          <w:p w14:paraId="1DCBF068" w14:textId="77777777" w:rsidR="001C5A6C" w:rsidRDefault="001C5A6C" w:rsidP="00CF27B4">
            <w:r>
              <w:t>Summary of proposal</w:t>
            </w:r>
          </w:p>
        </w:tc>
        <w:tc>
          <w:tcPr>
            <w:tcW w:w="6283" w:type="dxa"/>
          </w:tcPr>
          <w:p w14:paraId="43BE8062" w14:textId="3D787436" w:rsidR="00317F94" w:rsidRPr="00317F94" w:rsidRDefault="00317F94" w:rsidP="004C2AC9">
            <w:pPr>
              <w:widowControl w:val="0"/>
              <w:suppressAutoHyphens/>
              <w:autoSpaceDN w:val="0"/>
              <w:spacing w:after="200" w:line="276" w:lineRule="auto"/>
              <w:textAlignment w:val="baseline"/>
              <w:rPr>
                <w:rFonts w:eastAsia="Arial" w:cs="Arial"/>
                <w:szCs w:val="24"/>
                <w:lang w:eastAsia="zh-CN" w:bidi="hi-IN"/>
              </w:rPr>
            </w:pPr>
            <w:r w:rsidRPr="00317F94">
              <w:rPr>
                <w:rFonts w:eastAsia="Arial" w:cs="Arial"/>
                <w:szCs w:val="24"/>
                <w:lang w:eastAsia="zh-CN" w:bidi="hi-IN"/>
              </w:rPr>
              <w:t>The Scottish Adult Disability Living Allowance regulations will introduce Scottish Adult Disability Living Allowance</w:t>
            </w:r>
            <w:r w:rsidR="008D4154">
              <w:rPr>
                <w:rFonts w:eastAsia="Arial" w:cs="Arial"/>
                <w:szCs w:val="24"/>
                <w:lang w:eastAsia="zh-CN" w:bidi="hi-IN"/>
              </w:rPr>
              <w:t xml:space="preserve"> (Scottish Adult DLA)</w:t>
            </w:r>
            <w:r w:rsidRPr="00317F94">
              <w:rPr>
                <w:rFonts w:eastAsia="Arial" w:cs="Arial"/>
                <w:szCs w:val="24"/>
                <w:lang w:eastAsia="zh-CN" w:bidi="hi-IN"/>
              </w:rPr>
              <w:t xml:space="preserve"> as a new disability benefit, replacing Disability Living Allowance</w:t>
            </w:r>
            <w:r w:rsidR="008D4154">
              <w:rPr>
                <w:rFonts w:eastAsia="Arial" w:cs="Arial"/>
                <w:szCs w:val="24"/>
                <w:lang w:eastAsia="zh-CN" w:bidi="hi-IN"/>
              </w:rPr>
              <w:t xml:space="preserve"> </w:t>
            </w:r>
            <w:r w:rsidRPr="00317F94">
              <w:rPr>
                <w:rFonts w:eastAsia="Arial" w:cs="Arial"/>
                <w:szCs w:val="24"/>
                <w:lang w:eastAsia="zh-CN" w:bidi="hi-IN"/>
              </w:rPr>
              <w:t>for adults in Scotland</w:t>
            </w:r>
            <w:r w:rsidR="00490ADC">
              <w:rPr>
                <w:rFonts w:eastAsia="Arial" w:cs="Arial"/>
                <w:szCs w:val="24"/>
                <w:lang w:eastAsia="zh-CN" w:bidi="hi-IN"/>
              </w:rPr>
              <w:t xml:space="preserve"> (DLA)</w:t>
            </w:r>
            <w:r w:rsidRPr="00317F94">
              <w:rPr>
                <w:rFonts w:eastAsia="Arial" w:cs="Arial"/>
                <w:szCs w:val="24"/>
                <w:lang w:eastAsia="zh-CN" w:bidi="hi-IN"/>
              </w:rPr>
              <w:t>, which is currently delivered by the Department for Work and Pensions (DWP).</w:t>
            </w:r>
          </w:p>
          <w:p w14:paraId="7D8393A9" w14:textId="706FD135" w:rsidR="0081179D" w:rsidRPr="0081179D" w:rsidRDefault="008D4154" w:rsidP="008D4154">
            <w:pPr>
              <w:widowControl w:val="0"/>
              <w:suppressAutoHyphens/>
              <w:autoSpaceDN w:val="0"/>
              <w:spacing w:after="200" w:line="276" w:lineRule="auto"/>
              <w:textAlignment w:val="baseline"/>
              <w:rPr>
                <w:rFonts w:eastAsia="Arial" w:cs="Arial"/>
                <w:szCs w:val="24"/>
                <w:lang w:eastAsia="zh-CN" w:bidi="hi-IN"/>
              </w:rPr>
            </w:pPr>
            <w:r>
              <w:rPr>
                <w:rFonts w:eastAsia="Arial" w:cs="Arial"/>
                <w:szCs w:val="24"/>
                <w:lang w:eastAsia="zh-CN" w:bidi="hi-IN"/>
              </w:rPr>
              <w:t>Scottish Adult DLA</w:t>
            </w:r>
            <w:r w:rsidRPr="00317F94">
              <w:rPr>
                <w:rFonts w:eastAsia="Arial" w:cs="Arial"/>
                <w:szCs w:val="24"/>
                <w:lang w:eastAsia="zh-CN" w:bidi="hi-IN"/>
              </w:rPr>
              <w:t xml:space="preserve"> </w:t>
            </w:r>
            <w:r w:rsidR="00317F94" w:rsidRPr="00317F94">
              <w:rPr>
                <w:rFonts w:eastAsia="Arial" w:cs="Arial"/>
                <w:szCs w:val="24"/>
                <w:lang w:eastAsia="zh-CN" w:bidi="hi-IN"/>
              </w:rPr>
              <w:t xml:space="preserve">will not be available for new applications, it will only be available for adults with an existing award of </w:t>
            </w:r>
            <w:r>
              <w:rPr>
                <w:rFonts w:eastAsia="Arial" w:cs="Arial"/>
                <w:szCs w:val="24"/>
                <w:lang w:eastAsia="zh-CN" w:bidi="hi-IN"/>
              </w:rPr>
              <w:t>DLA</w:t>
            </w:r>
            <w:r w:rsidR="00317F94" w:rsidRPr="00317F94">
              <w:rPr>
                <w:rFonts w:eastAsia="Arial" w:cs="Arial"/>
                <w:szCs w:val="24"/>
                <w:lang w:eastAsia="zh-CN" w:bidi="hi-IN"/>
              </w:rPr>
              <w:t xml:space="preserve"> in Scotland when the benefit launches. </w:t>
            </w:r>
            <w:r w:rsidR="00317F94" w:rsidRPr="0081179D">
              <w:rPr>
                <w:rFonts w:eastAsia="Arial" w:cs="Arial"/>
                <w:szCs w:val="24"/>
                <w:lang w:eastAsia="zh-CN" w:bidi="hi-IN"/>
              </w:rPr>
              <w:t>Regulations will</w:t>
            </w:r>
            <w:r>
              <w:rPr>
                <w:rFonts w:eastAsia="Arial" w:cs="Arial"/>
                <w:szCs w:val="24"/>
                <w:lang w:eastAsia="zh-CN" w:bidi="hi-IN"/>
              </w:rPr>
              <w:t xml:space="preserve"> also</w:t>
            </w:r>
            <w:r w:rsidR="00317F94" w:rsidRPr="0081179D">
              <w:rPr>
                <w:rFonts w:eastAsia="Arial" w:cs="Arial"/>
                <w:szCs w:val="24"/>
                <w:lang w:eastAsia="zh-CN" w:bidi="hi-IN"/>
              </w:rPr>
              <w:t xml:space="preserve"> provide for the transfer of entitlement for those currently in receipt of DLA from DWP in Scotland, to Social Security Scotland.</w:t>
            </w:r>
          </w:p>
          <w:p w14:paraId="770F18AB" w14:textId="6BA01A40" w:rsidR="0081179D" w:rsidRPr="0081179D" w:rsidRDefault="0081179D" w:rsidP="004C2AC9">
            <w:pPr>
              <w:pStyle w:val="Standard"/>
              <w:spacing w:after="200"/>
              <w:rPr>
                <w:sz w:val="24"/>
                <w:szCs w:val="24"/>
              </w:rPr>
            </w:pPr>
            <w:r w:rsidRPr="0081179D">
              <w:rPr>
                <w:sz w:val="24"/>
                <w:szCs w:val="24"/>
              </w:rPr>
              <w:t xml:space="preserve">Regulations will also provide for the transfer of entitlement from </w:t>
            </w:r>
            <w:r w:rsidR="008D4154">
              <w:rPr>
                <w:sz w:val="24"/>
                <w:szCs w:val="24"/>
              </w:rPr>
              <w:t>DLA</w:t>
            </w:r>
            <w:r w:rsidRPr="0081179D">
              <w:rPr>
                <w:sz w:val="24"/>
                <w:szCs w:val="24"/>
              </w:rPr>
              <w:t xml:space="preserve"> to </w:t>
            </w:r>
            <w:r w:rsidR="008D4154">
              <w:rPr>
                <w:szCs w:val="24"/>
              </w:rPr>
              <w:t>Scottish Adult DLA</w:t>
            </w:r>
            <w:r w:rsidRPr="0081179D">
              <w:rPr>
                <w:sz w:val="24"/>
                <w:szCs w:val="24"/>
              </w:rPr>
              <w:t xml:space="preserve"> where someone has moved from the rest of the UK into Scotland. </w:t>
            </w:r>
          </w:p>
          <w:p w14:paraId="0625E6AC" w14:textId="6876A4C5" w:rsidR="0081179D" w:rsidRDefault="0081179D" w:rsidP="004C2AC9">
            <w:pPr>
              <w:spacing w:line="276" w:lineRule="auto"/>
            </w:pPr>
            <w:r>
              <w:t xml:space="preserve">Additionally, regulations will provide for someone to be eligible for </w:t>
            </w:r>
            <w:r w:rsidR="008D4154">
              <w:rPr>
                <w:rFonts w:eastAsia="Arial" w:cs="Arial"/>
                <w:szCs w:val="24"/>
                <w:lang w:eastAsia="zh-CN" w:bidi="hi-IN"/>
              </w:rPr>
              <w:t>Scottish Adult DLA</w:t>
            </w:r>
            <w:r w:rsidR="008D4154">
              <w:t xml:space="preserve"> </w:t>
            </w:r>
            <w:r>
              <w:t xml:space="preserve">where they had an award of the benefit, or an award of </w:t>
            </w:r>
            <w:r w:rsidR="008D4154">
              <w:t>DLA</w:t>
            </w:r>
            <w:r>
              <w:t>, that ended within the past 12 months, provided they still meet the eligibility criteria</w:t>
            </w:r>
            <w:r w:rsidR="00662312">
              <w:t>.</w:t>
            </w:r>
          </w:p>
          <w:p w14:paraId="248C1ED3" w14:textId="77777777" w:rsidR="00317F94" w:rsidRDefault="00317F94" w:rsidP="004C2AC9">
            <w:pPr>
              <w:spacing w:line="276" w:lineRule="auto"/>
            </w:pPr>
          </w:p>
          <w:p w14:paraId="5A6B92CC" w14:textId="6012B86C" w:rsidR="004C2AC9" w:rsidRPr="004C2AC9" w:rsidRDefault="004C2AC9" w:rsidP="004C2AC9">
            <w:pPr>
              <w:pStyle w:val="Standard"/>
              <w:spacing w:after="200"/>
              <w:rPr>
                <w:sz w:val="24"/>
                <w:szCs w:val="24"/>
              </w:rPr>
            </w:pPr>
            <w:r w:rsidRPr="004C2AC9">
              <w:rPr>
                <w:sz w:val="24"/>
                <w:szCs w:val="24"/>
              </w:rPr>
              <w:t xml:space="preserve">There are two groups of adults still receiving DLA as administered by the DWP: those who were under 65 when </w:t>
            </w:r>
            <w:r w:rsidR="008D4154">
              <w:rPr>
                <w:sz w:val="24"/>
                <w:szCs w:val="24"/>
              </w:rPr>
              <w:t>Personal Independence Payment (</w:t>
            </w:r>
            <w:r w:rsidRPr="004C2AC9">
              <w:rPr>
                <w:sz w:val="24"/>
                <w:szCs w:val="24"/>
              </w:rPr>
              <w:t>PIP</w:t>
            </w:r>
            <w:r w:rsidR="008D4154">
              <w:rPr>
                <w:sz w:val="24"/>
                <w:szCs w:val="24"/>
              </w:rPr>
              <w:t>)</w:t>
            </w:r>
            <w:r w:rsidRPr="004C2AC9">
              <w:rPr>
                <w:sz w:val="24"/>
                <w:szCs w:val="24"/>
              </w:rPr>
              <w:t xml:space="preserve"> was introduced </w:t>
            </w:r>
            <w:r w:rsidR="0037131C">
              <w:rPr>
                <w:sz w:val="24"/>
                <w:szCs w:val="24"/>
              </w:rPr>
              <w:t>o</w:t>
            </w:r>
            <w:r w:rsidRPr="004C2AC9">
              <w:rPr>
                <w:sz w:val="24"/>
                <w:szCs w:val="24"/>
              </w:rPr>
              <w:t xml:space="preserve">n </w:t>
            </w:r>
            <w:r w:rsidR="0037131C">
              <w:rPr>
                <w:sz w:val="24"/>
                <w:szCs w:val="24"/>
              </w:rPr>
              <w:t xml:space="preserve">08 </w:t>
            </w:r>
            <w:r w:rsidRPr="004C2AC9">
              <w:rPr>
                <w:sz w:val="24"/>
                <w:szCs w:val="24"/>
              </w:rPr>
              <w:t>April 2013 and those who were over 65 at that date. Those who were under 65 need to apply for PIP if they report a relevant change or are due a renewal of their DLA award and they live in the rest of the UK. Those who were over 65 have received a commitment from DWP that they can stay on DLA as long as they remain eligible.</w:t>
            </w:r>
          </w:p>
          <w:p w14:paraId="569DC884" w14:textId="6B6BBF95" w:rsidR="00440B7F" w:rsidRDefault="004C2AC9" w:rsidP="004C2AC9">
            <w:pPr>
              <w:spacing w:line="276" w:lineRule="auto"/>
            </w:pPr>
            <w:r>
              <w:t xml:space="preserve">In Scotland, since </w:t>
            </w:r>
            <w:r w:rsidR="008D4154">
              <w:t>Adult Disability Payment (</w:t>
            </w:r>
            <w:r>
              <w:t>ADP</w:t>
            </w:r>
            <w:r w:rsidR="008D4154">
              <w:t>)</w:t>
            </w:r>
            <w:r>
              <w:t xml:space="preserve"> was launched nationally, where someone in the former group reports a change of circumstances or are due a renewal, their award transfers to </w:t>
            </w:r>
            <w:r w:rsidR="008D4154">
              <w:t>ADP</w:t>
            </w:r>
            <w:r>
              <w:t xml:space="preserve"> instead of being invited to apply for PIP. This involves the transfer of data and documents from the DWP to Social Security Scotland</w:t>
            </w:r>
            <w:r w:rsidR="00440B7F">
              <w:t xml:space="preserve">. </w:t>
            </w:r>
          </w:p>
          <w:p w14:paraId="047E6209" w14:textId="77777777" w:rsidR="00440B7F" w:rsidRDefault="00440B7F" w:rsidP="004C2AC9">
            <w:pPr>
              <w:spacing w:line="276" w:lineRule="auto"/>
            </w:pPr>
          </w:p>
          <w:p w14:paraId="0DC45E71" w14:textId="7E224A03" w:rsidR="003D4F3C" w:rsidRDefault="004C2AC9" w:rsidP="004C2AC9">
            <w:pPr>
              <w:spacing w:line="276" w:lineRule="auto"/>
            </w:pPr>
            <w:r>
              <w:t xml:space="preserve">When </w:t>
            </w:r>
            <w:r w:rsidR="008D4154">
              <w:rPr>
                <w:rFonts w:eastAsia="Arial" w:cs="Arial"/>
                <w:szCs w:val="24"/>
                <w:lang w:eastAsia="zh-CN" w:bidi="hi-IN"/>
              </w:rPr>
              <w:t>Scottish Adult DLA</w:t>
            </w:r>
            <w:r w:rsidR="008D4154">
              <w:t xml:space="preserve"> </w:t>
            </w:r>
            <w:r>
              <w:t xml:space="preserve">launches, these people will instead have their award transferred to </w:t>
            </w:r>
            <w:r w:rsidR="008D4154">
              <w:rPr>
                <w:rFonts w:eastAsia="Arial" w:cs="Arial"/>
                <w:szCs w:val="24"/>
                <w:lang w:eastAsia="zh-CN" w:bidi="hi-IN"/>
              </w:rPr>
              <w:t>Scottish Adult DLA</w:t>
            </w:r>
            <w:r>
              <w:t xml:space="preserve">. These regulations allow individuals who were under 65 on 8 April 2013 to make an application for </w:t>
            </w:r>
            <w:r w:rsidR="008D4154">
              <w:t>ADP</w:t>
            </w:r>
            <w:r>
              <w:t xml:space="preserve"> once their award has transferred to </w:t>
            </w:r>
            <w:r w:rsidR="008D4154">
              <w:rPr>
                <w:rFonts w:eastAsia="Arial" w:cs="Arial"/>
                <w:szCs w:val="24"/>
                <w:lang w:eastAsia="zh-CN" w:bidi="hi-IN"/>
              </w:rPr>
              <w:t>Scottish Adult DLA</w:t>
            </w:r>
            <w:r w:rsidR="008D4154">
              <w:t xml:space="preserve"> </w:t>
            </w:r>
            <w:r>
              <w:t>if they wish, but do not require it.</w:t>
            </w:r>
          </w:p>
        </w:tc>
      </w:tr>
      <w:tr w:rsidR="001C5A6C" w14:paraId="1AD4E5D6" w14:textId="77777777" w:rsidTr="00D25BFE">
        <w:trPr>
          <w:trHeight w:val="271"/>
        </w:trPr>
        <w:tc>
          <w:tcPr>
            <w:tcW w:w="562" w:type="dxa"/>
          </w:tcPr>
          <w:p w14:paraId="474AE048" w14:textId="77777777" w:rsidR="001C5A6C" w:rsidRDefault="001C5A6C" w:rsidP="00CF27B4">
            <w:r>
              <w:lastRenderedPageBreak/>
              <w:t>2.2</w:t>
            </w:r>
          </w:p>
        </w:tc>
        <w:tc>
          <w:tcPr>
            <w:tcW w:w="2030" w:type="dxa"/>
          </w:tcPr>
          <w:p w14:paraId="1E8B0499" w14:textId="77777777" w:rsidR="001C5A6C" w:rsidRDefault="001C5A6C" w:rsidP="00CF27B4">
            <w:r>
              <w:t>Description of the personal data involved</w:t>
            </w:r>
          </w:p>
          <w:p w14:paraId="563C1E46" w14:textId="77777777" w:rsidR="001C5A6C" w:rsidRDefault="001C5A6C" w:rsidP="00CF27B4"/>
          <w:p w14:paraId="5B624236" w14:textId="77777777" w:rsidR="001C5A6C" w:rsidRDefault="001C5A6C" w:rsidP="00CF27B4">
            <w:r>
              <w:t>Please also specify if this personal data will be special category data, or relate to criminal convictions or offences</w:t>
            </w:r>
          </w:p>
        </w:tc>
        <w:tc>
          <w:tcPr>
            <w:tcW w:w="6283" w:type="dxa"/>
          </w:tcPr>
          <w:p w14:paraId="61CBF160" w14:textId="40930355" w:rsidR="0080759C" w:rsidRDefault="003B5E3F" w:rsidP="00550D4E">
            <w:r>
              <w:t xml:space="preserve">In order to make an initial determination </w:t>
            </w:r>
            <w:r w:rsidR="0080759C">
              <w:t>of entitlement to Scottish Adult DLA</w:t>
            </w:r>
            <w:r w:rsidR="00D61FDC">
              <w:t xml:space="preserve"> for individuals </w:t>
            </w:r>
            <w:r w:rsidR="00217672">
              <w:t>with</w:t>
            </w:r>
            <w:r w:rsidR="00D61FDC">
              <w:t xml:space="preserve"> an award of DLA, </w:t>
            </w:r>
            <w:r w:rsidR="00217672">
              <w:t>DWP will send data</w:t>
            </w:r>
            <w:r w:rsidR="004A3DAF">
              <w:t xml:space="preserve"> </w:t>
            </w:r>
            <w:r w:rsidR="00217672">
              <w:t>they hold on the individual’s DLA award to Social Securit</w:t>
            </w:r>
            <w:r w:rsidR="007C27A1">
              <w:t>y Scotland. This will be used to form the basis of the Scottish Adult DLA award</w:t>
            </w:r>
            <w:r w:rsidR="00BB1D6B">
              <w:t xml:space="preserve"> on a like-for-like basis as the DLA award, without requiring a new application from individuals having their award transferred</w:t>
            </w:r>
            <w:r w:rsidR="00F6555C">
              <w:t>, to ensure there is no interruption to their benefit</w:t>
            </w:r>
            <w:r w:rsidR="00490ADC">
              <w:t>. and to manage their award going forward</w:t>
            </w:r>
            <w:r w:rsidR="00BB1D6B">
              <w:t>.</w:t>
            </w:r>
            <w:r w:rsidR="00052B57">
              <w:t xml:space="preserve"> This will involve the following data:</w:t>
            </w:r>
          </w:p>
          <w:p w14:paraId="1885F5E4" w14:textId="77777777" w:rsidR="004A3DAF" w:rsidRDefault="004A3DAF" w:rsidP="00550D4E"/>
          <w:p w14:paraId="31BC58F2" w14:textId="77777777" w:rsidR="00052B57" w:rsidRDefault="00052B57" w:rsidP="00457176">
            <w:pPr>
              <w:pStyle w:val="ListParagraph"/>
              <w:numPr>
                <w:ilvl w:val="0"/>
                <w:numId w:val="19"/>
              </w:numPr>
            </w:pPr>
            <w:r w:rsidRPr="00D25BFE">
              <w:t xml:space="preserve">name; </w:t>
            </w:r>
          </w:p>
          <w:p w14:paraId="04348C50" w14:textId="77777777" w:rsidR="00052B57" w:rsidRDefault="00052B57" w:rsidP="00457176">
            <w:pPr>
              <w:pStyle w:val="ListParagraph"/>
              <w:numPr>
                <w:ilvl w:val="0"/>
                <w:numId w:val="19"/>
              </w:numPr>
            </w:pPr>
            <w:r w:rsidRPr="00D25BFE">
              <w:t xml:space="preserve">address; </w:t>
            </w:r>
          </w:p>
          <w:p w14:paraId="76C911B0" w14:textId="7207CBFA" w:rsidR="004305AD" w:rsidRDefault="004305AD" w:rsidP="00457176">
            <w:pPr>
              <w:pStyle w:val="ListParagraph"/>
              <w:numPr>
                <w:ilvl w:val="0"/>
                <w:numId w:val="19"/>
              </w:numPr>
            </w:pPr>
            <w:r>
              <w:t>a</w:t>
            </w:r>
            <w:r w:rsidRPr="004305AD">
              <w:t xml:space="preserve">ddress history for a period of up to 6 months; </w:t>
            </w:r>
          </w:p>
          <w:p w14:paraId="28B228FF" w14:textId="2D7CD2E5" w:rsidR="00052B57" w:rsidRDefault="00052B57" w:rsidP="00457176">
            <w:pPr>
              <w:pStyle w:val="ListParagraph"/>
              <w:numPr>
                <w:ilvl w:val="0"/>
                <w:numId w:val="19"/>
              </w:numPr>
            </w:pPr>
            <w:r w:rsidRPr="00D25BFE">
              <w:t>N</w:t>
            </w:r>
            <w:r>
              <w:t xml:space="preserve">ational </w:t>
            </w:r>
            <w:r w:rsidR="00892B42">
              <w:t>Insurance number</w:t>
            </w:r>
            <w:r w:rsidRPr="00D25BFE">
              <w:t xml:space="preserve">; </w:t>
            </w:r>
          </w:p>
          <w:p w14:paraId="0761284C" w14:textId="77777777" w:rsidR="00892B42" w:rsidRDefault="00052B57" w:rsidP="00457176">
            <w:pPr>
              <w:pStyle w:val="ListParagraph"/>
              <w:numPr>
                <w:ilvl w:val="0"/>
                <w:numId w:val="19"/>
              </w:numPr>
            </w:pPr>
            <w:r w:rsidRPr="00D25BFE">
              <w:t xml:space="preserve">date of birth; </w:t>
            </w:r>
          </w:p>
          <w:p w14:paraId="6572307F" w14:textId="77777777" w:rsidR="00892B42" w:rsidRDefault="00052B57" w:rsidP="00457176">
            <w:pPr>
              <w:pStyle w:val="ListParagraph"/>
              <w:numPr>
                <w:ilvl w:val="0"/>
                <w:numId w:val="19"/>
              </w:numPr>
            </w:pPr>
            <w:r w:rsidRPr="00D25BFE">
              <w:t xml:space="preserve">phone number; </w:t>
            </w:r>
          </w:p>
          <w:p w14:paraId="787DB05F" w14:textId="77777777" w:rsidR="00892B42" w:rsidRDefault="00052B57" w:rsidP="00457176">
            <w:pPr>
              <w:pStyle w:val="ListParagraph"/>
              <w:numPr>
                <w:ilvl w:val="0"/>
                <w:numId w:val="19"/>
              </w:numPr>
            </w:pPr>
            <w:r w:rsidRPr="00D25BFE">
              <w:t xml:space="preserve">sex; </w:t>
            </w:r>
          </w:p>
          <w:p w14:paraId="357D0FAE" w14:textId="77777777" w:rsidR="00892B42" w:rsidRDefault="00052B57" w:rsidP="00457176">
            <w:pPr>
              <w:pStyle w:val="ListParagraph"/>
              <w:numPr>
                <w:ilvl w:val="0"/>
                <w:numId w:val="19"/>
              </w:numPr>
            </w:pPr>
            <w:r w:rsidRPr="00D25BFE">
              <w:t xml:space="preserve">payment and bank details; </w:t>
            </w:r>
          </w:p>
          <w:p w14:paraId="3F8B7399" w14:textId="77777777" w:rsidR="00892B42" w:rsidRDefault="00052B57" w:rsidP="00457176">
            <w:pPr>
              <w:pStyle w:val="ListParagraph"/>
              <w:numPr>
                <w:ilvl w:val="0"/>
                <w:numId w:val="19"/>
              </w:numPr>
            </w:pPr>
            <w:r w:rsidRPr="00D25BFE">
              <w:t xml:space="preserve">decision and award details; </w:t>
            </w:r>
          </w:p>
          <w:p w14:paraId="6D2CE9D8" w14:textId="77777777" w:rsidR="00892B42" w:rsidRDefault="00052B57" w:rsidP="00457176">
            <w:pPr>
              <w:pStyle w:val="ListParagraph"/>
              <w:numPr>
                <w:ilvl w:val="0"/>
                <w:numId w:val="19"/>
              </w:numPr>
            </w:pPr>
            <w:r w:rsidRPr="00D25BFE">
              <w:t xml:space="preserve">disability code; </w:t>
            </w:r>
          </w:p>
          <w:p w14:paraId="68EA0856" w14:textId="77777777" w:rsidR="00892B42" w:rsidRDefault="00052B57" w:rsidP="00457176">
            <w:pPr>
              <w:pStyle w:val="ListParagraph"/>
              <w:numPr>
                <w:ilvl w:val="0"/>
                <w:numId w:val="19"/>
              </w:numPr>
            </w:pPr>
            <w:r w:rsidRPr="00D25BFE">
              <w:t xml:space="preserve">terminal illness indicator; </w:t>
            </w:r>
          </w:p>
          <w:p w14:paraId="694D3830" w14:textId="77777777" w:rsidR="00892B42" w:rsidRPr="00440B7F" w:rsidRDefault="00052B57" w:rsidP="00457176">
            <w:pPr>
              <w:pStyle w:val="ListParagraph"/>
              <w:numPr>
                <w:ilvl w:val="0"/>
                <w:numId w:val="19"/>
              </w:numPr>
            </w:pPr>
            <w:r w:rsidRPr="00440B7F">
              <w:t xml:space="preserve">nationality; </w:t>
            </w:r>
          </w:p>
          <w:p w14:paraId="6A407D2F" w14:textId="03A3630D" w:rsidR="009C3312" w:rsidRPr="00440B7F" w:rsidRDefault="00457176" w:rsidP="00457176">
            <w:pPr>
              <w:pStyle w:val="ListParagraph"/>
              <w:numPr>
                <w:ilvl w:val="0"/>
                <w:numId w:val="19"/>
              </w:numPr>
            </w:pPr>
            <w:r w:rsidRPr="00440B7F">
              <w:t>immigration and residency status;</w:t>
            </w:r>
          </w:p>
          <w:p w14:paraId="68E8282E" w14:textId="77777777" w:rsidR="00892B42" w:rsidRDefault="00052B57" w:rsidP="00457176">
            <w:pPr>
              <w:pStyle w:val="ListParagraph"/>
              <w:numPr>
                <w:ilvl w:val="0"/>
                <w:numId w:val="19"/>
              </w:numPr>
            </w:pPr>
            <w:r w:rsidRPr="00D25BFE">
              <w:t xml:space="preserve">exportability; </w:t>
            </w:r>
          </w:p>
          <w:p w14:paraId="7CDE0F0B" w14:textId="77777777" w:rsidR="00892B42" w:rsidRDefault="00052B57" w:rsidP="00457176">
            <w:pPr>
              <w:pStyle w:val="ListParagraph"/>
              <w:numPr>
                <w:ilvl w:val="0"/>
                <w:numId w:val="19"/>
              </w:numPr>
            </w:pPr>
            <w:r w:rsidRPr="00D25BFE">
              <w:t xml:space="preserve">date of death (where death occurred during the transfer period); </w:t>
            </w:r>
          </w:p>
          <w:p w14:paraId="49690069" w14:textId="77777777" w:rsidR="00892B42" w:rsidRDefault="00052B57" w:rsidP="00457176">
            <w:pPr>
              <w:pStyle w:val="ListParagraph"/>
              <w:numPr>
                <w:ilvl w:val="0"/>
                <w:numId w:val="19"/>
              </w:numPr>
            </w:pPr>
            <w:r w:rsidRPr="00D25BFE">
              <w:t xml:space="preserve">whether an appeal or reconsideration is outstanding; </w:t>
            </w:r>
          </w:p>
          <w:p w14:paraId="5BFE2C63" w14:textId="77777777" w:rsidR="00892B42" w:rsidRDefault="00052B57" w:rsidP="00457176">
            <w:pPr>
              <w:pStyle w:val="ListParagraph"/>
              <w:numPr>
                <w:ilvl w:val="0"/>
                <w:numId w:val="19"/>
              </w:numPr>
            </w:pPr>
            <w:r w:rsidRPr="00D25BFE">
              <w:t xml:space="preserve">special markers relating to accessibility or alternative formats; </w:t>
            </w:r>
          </w:p>
          <w:p w14:paraId="2A78157A" w14:textId="77777777" w:rsidR="00892B42" w:rsidRDefault="00052B57" w:rsidP="00457176">
            <w:pPr>
              <w:pStyle w:val="ListParagraph"/>
              <w:numPr>
                <w:ilvl w:val="0"/>
                <w:numId w:val="19"/>
              </w:numPr>
            </w:pPr>
            <w:r w:rsidRPr="00D25BFE">
              <w:t xml:space="preserve">any special marker relating to potential staff safety concerns; </w:t>
            </w:r>
          </w:p>
          <w:p w14:paraId="4202FCA9" w14:textId="49FDD8EF" w:rsidR="00052B57" w:rsidRDefault="00052B57" w:rsidP="00457176">
            <w:pPr>
              <w:pStyle w:val="ListParagraph"/>
              <w:numPr>
                <w:ilvl w:val="0"/>
                <w:numId w:val="19"/>
              </w:numPr>
            </w:pPr>
            <w:r w:rsidRPr="00D25BFE">
              <w:t>name/contact details of any appointee or third-party representative.</w:t>
            </w:r>
          </w:p>
          <w:p w14:paraId="6C6EA210" w14:textId="77777777" w:rsidR="002951AC" w:rsidRDefault="002951AC" w:rsidP="00550D4E"/>
          <w:p w14:paraId="7AD7F631" w14:textId="6FC07063" w:rsidR="001A3405" w:rsidRPr="00D25BFE" w:rsidRDefault="00127640" w:rsidP="00550D4E">
            <w:r>
              <w:t xml:space="preserve">For individuals </w:t>
            </w:r>
            <w:r w:rsidR="002951AC">
              <w:t>who were under 65 on 8 April 2013</w:t>
            </w:r>
            <w:r w:rsidR="00D54928">
              <w:t xml:space="preserve"> </w:t>
            </w:r>
            <w:r w:rsidR="008E372D">
              <w:t>with</w:t>
            </w:r>
            <w:r w:rsidR="00D54928">
              <w:t xml:space="preserve"> an award of Scottish Adult DLA</w:t>
            </w:r>
            <w:r w:rsidR="008E372D">
              <w:t xml:space="preserve"> who wish</w:t>
            </w:r>
            <w:r w:rsidR="002951AC">
              <w:t xml:space="preserve"> to make an application for </w:t>
            </w:r>
            <w:r w:rsidR="008E372D">
              <w:t xml:space="preserve">ADP, </w:t>
            </w:r>
            <w:r w:rsidR="00490ADC">
              <w:t xml:space="preserve">additional </w:t>
            </w:r>
            <w:r w:rsidR="008E372D">
              <w:t xml:space="preserve">data required to assess their entitlement to ADP will be collected </w:t>
            </w:r>
            <w:r w:rsidR="008E372D" w:rsidRPr="00D25BFE">
              <w:t xml:space="preserve">by way of an </w:t>
            </w:r>
            <w:r w:rsidR="008E372D" w:rsidRPr="00D25BFE">
              <w:lastRenderedPageBreak/>
              <w:t xml:space="preserve">application form. The application form will be available in both paper and digital formats, and can be initiated via telephone, with support to complete </w:t>
            </w:r>
            <w:r w:rsidR="008E372D">
              <w:t xml:space="preserve">it </w:t>
            </w:r>
            <w:r w:rsidR="008E372D" w:rsidRPr="00D25BFE">
              <w:t xml:space="preserve">being available by request through Social Security Scotland’s local delivery team </w:t>
            </w:r>
            <w:r w:rsidR="008E372D" w:rsidRPr="00926ADE">
              <w:t>under pre-existing application support processes</w:t>
            </w:r>
            <w:r w:rsidR="008E372D">
              <w:t>.</w:t>
            </w:r>
            <w:r w:rsidR="00AC605C">
              <w:t xml:space="preserve"> The data collected in this application is </w:t>
            </w:r>
            <w:r w:rsidR="007F70AB">
              <w:t xml:space="preserve">covered in the Data Protection Impact Assessment completed </w:t>
            </w:r>
            <w:r w:rsidR="00677BAE">
              <w:t xml:space="preserve">for </w:t>
            </w:r>
            <w:r w:rsidR="00677BAE" w:rsidRPr="00677BAE">
              <w:t>The Disability Assistance for Working Age People (Scotland) Regulations 2022</w:t>
            </w:r>
            <w:r w:rsidR="00440B7F">
              <w:t xml:space="preserve">: </w:t>
            </w:r>
            <w:r w:rsidR="00440B7F" w:rsidRPr="00030286">
              <w:t xml:space="preserve">Disability Assistance for Working Age People (Transitional Provisions and Miscellaneous Amendment) (Scotland) Regulations 2022: data protection impact assessment - </w:t>
            </w:r>
            <w:proofErr w:type="spellStart"/>
            <w:r w:rsidR="00440B7F" w:rsidRPr="00030286">
              <w:t>gov.scot</w:t>
            </w:r>
            <w:proofErr w:type="spellEnd"/>
            <w:r w:rsidR="00440B7F" w:rsidRPr="00030286">
              <w:t xml:space="preserve"> (</w:t>
            </w:r>
            <w:r w:rsidR="00030286" w:rsidRPr="00030286">
              <w:t>www.gov.scot</w:t>
            </w:r>
            <w:r w:rsidR="00440B7F" w:rsidRPr="00030286">
              <w:t>)</w:t>
            </w:r>
            <w:r w:rsidR="00030286">
              <w:t xml:space="preserve"> - </w:t>
            </w:r>
            <w:hyperlink r:id="rId10" w:history="1">
              <w:r w:rsidR="00030286" w:rsidRPr="003466B4">
                <w:rPr>
                  <w:rStyle w:val="Hyperlink"/>
                </w:rPr>
                <w:t>https://www.gov.scot/publications/data-protection-impact-assessment-disability-assistance-working-age-people-transitional-provisions-miscellaneous-amendment-scotland-regulations-2022/</w:t>
              </w:r>
            </w:hyperlink>
            <w:r w:rsidR="00030286">
              <w:t xml:space="preserve"> </w:t>
            </w:r>
          </w:p>
          <w:p w14:paraId="1D0FB8CB" w14:textId="77777777" w:rsidR="00550D4E" w:rsidRDefault="00550D4E" w:rsidP="00550D4E"/>
          <w:p w14:paraId="3A246E4B" w14:textId="22BBD371" w:rsidR="0089075F" w:rsidRDefault="0089075F" w:rsidP="00550D4E">
            <w:r w:rsidRPr="00926ADE">
              <w:t xml:space="preserve">Special category data about the nature of the individual’s disability or health condition </w:t>
            </w:r>
            <w:r>
              <w:t>is collected</w:t>
            </w:r>
            <w:r w:rsidRPr="00926ADE">
              <w:t xml:space="preserve"> </w:t>
            </w:r>
            <w:r>
              <w:t xml:space="preserve">in order </w:t>
            </w:r>
            <w:r w:rsidRPr="00926ADE">
              <w:t>to make a determination</w:t>
            </w:r>
            <w:r>
              <w:t xml:space="preserve"> of entitlement to Scottish Adult DLA</w:t>
            </w:r>
            <w:r w:rsidRPr="00926ADE">
              <w:t>.</w:t>
            </w:r>
          </w:p>
          <w:p w14:paraId="1BF609C7" w14:textId="77777777" w:rsidR="00212740" w:rsidRDefault="00212740" w:rsidP="00B30193"/>
          <w:p w14:paraId="4C55E267" w14:textId="7A410A57" w:rsidR="00212740" w:rsidRDefault="00C56CBD" w:rsidP="00B30193">
            <w:r>
              <w:t xml:space="preserve">Where someone is newly terminally ill, </w:t>
            </w:r>
            <w:r w:rsidR="00212740" w:rsidRPr="00212740">
              <w:t>a Benefits Assessment under Special Rules in Scotland (</w:t>
            </w:r>
            <w:proofErr w:type="spellStart"/>
            <w:r w:rsidR="00212740" w:rsidRPr="00212740">
              <w:t>BASRiS</w:t>
            </w:r>
            <w:proofErr w:type="spellEnd"/>
            <w:r w:rsidR="00212740" w:rsidRPr="00212740">
              <w:t>) form provides Social Security Scotland with supporting information and confirmation of a terminal diagnosis.</w:t>
            </w:r>
            <w:r w:rsidR="0071557A">
              <w:t xml:space="preserve"> As well as personal information relating to the individual and details of their health conditions, t</w:t>
            </w:r>
            <w:r w:rsidR="00212740" w:rsidRPr="00212740">
              <w:t xml:space="preserve">he </w:t>
            </w:r>
            <w:proofErr w:type="spellStart"/>
            <w:r w:rsidR="00212740" w:rsidRPr="00212740">
              <w:t>BASRiS</w:t>
            </w:r>
            <w:proofErr w:type="spellEnd"/>
            <w:r w:rsidR="00212740" w:rsidRPr="00212740">
              <w:t xml:space="preserve"> </w:t>
            </w:r>
            <w:r w:rsidR="00212740">
              <w:t>form also collects the</w:t>
            </w:r>
            <w:r w:rsidR="00212740" w:rsidRPr="00212740">
              <w:t xml:space="preserve"> name and registration number of the Registered Medical Practitioner or Registered Nurse along with </w:t>
            </w:r>
            <w:r w:rsidR="00212740">
              <w:t>employment</w:t>
            </w:r>
            <w:r w:rsidR="00212740" w:rsidRPr="00212740">
              <w:t xml:space="preserve"> contact details (phone, email</w:t>
            </w:r>
            <w:r w:rsidR="00212740">
              <w:t xml:space="preserve"> address and postal</w:t>
            </w:r>
            <w:r w:rsidR="00212740" w:rsidRPr="00212740">
              <w:t xml:space="preserve"> address). Where the </w:t>
            </w:r>
            <w:proofErr w:type="spellStart"/>
            <w:r w:rsidR="00212740" w:rsidRPr="00212740">
              <w:t>BASRiS</w:t>
            </w:r>
            <w:proofErr w:type="spellEnd"/>
            <w:r w:rsidR="00212740" w:rsidRPr="00212740">
              <w:t xml:space="preserve"> form is completed for someone who is unaware of the terminal nature of their condition, the name and contact details (phone, email, address) of their legal representative will be provided.</w:t>
            </w:r>
          </w:p>
          <w:p w14:paraId="7712A173" w14:textId="77777777" w:rsidR="00DE5AE6" w:rsidRDefault="00DE5AE6" w:rsidP="00B30193"/>
          <w:p w14:paraId="2F313DBC" w14:textId="6A7AAC68" w:rsidR="00DE5AE6" w:rsidRDefault="00DE5AE6" w:rsidP="00B30193">
            <w:r w:rsidRPr="00DE5AE6">
              <w:t xml:space="preserve">If an individual is currently held in legal detention, data will be processed as this impacts on the individual’s payments of </w:t>
            </w:r>
            <w:r w:rsidR="00EA65B8">
              <w:t>Scottish Adult DLA</w:t>
            </w:r>
            <w:r w:rsidRPr="00DE5AE6">
              <w:t xml:space="preserve">. This includes transfer of such data from the DWP to ensure an individual’s record and award is appropriately created on Social Security Scotland’s case management system. Data regarding an individual’s criminal conviction or offence will not be collected, processed or transferred, as payment of </w:t>
            </w:r>
            <w:r w:rsidR="00B10448">
              <w:t>Scottish Adult DLA</w:t>
            </w:r>
            <w:r w:rsidRPr="00DE5AE6">
              <w:t xml:space="preserve"> is only impacted on the basis of being held in legal detention.</w:t>
            </w:r>
          </w:p>
          <w:p w14:paraId="30AA820F" w14:textId="77777777" w:rsidR="00B30193" w:rsidRDefault="00B30193" w:rsidP="00B30193"/>
          <w:p w14:paraId="2C505190" w14:textId="432DE225" w:rsidR="004D6EA5" w:rsidRDefault="00917A0D" w:rsidP="00B30193">
            <w:r>
              <w:t>We intend to request e</w:t>
            </w:r>
            <w:r w:rsidR="004D6EA5" w:rsidRPr="00D25BFE">
              <w:t xml:space="preserve">qualities data </w:t>
            </w:r>
            <w:r w:rsidR="00F12BD6">
              <w:t>from individuals</w:t>
            </w:r>
            <w:r>
              <w:t xml:space="preserve"> after they transfer, when</w:t>
            </w:r>
            <w:r w:rsidR="00F12BD6">
              <w:t xml:space="preserve"> undergoing a review of their </w:t>
            </w:r>
            <w:r w:rsidR="00F12BD6">
              <w:lastRenderedPageBreak/>
              <w:t xml:space="preserve">Scottish Adult DLA award, </w:t>
            </w:r>
            <w:r>
              <w:t xml:space="preserve">or where they are </w:t>
            </w:r>
            <w:r w:rsidR="004D6EA5" w:rsidRPr="00D25BFE">
              <w:t>applying for ADP</w:t>
            </w:r>
            <w:r w:rsidR="00F12BD6">
              <w:t>,</w:t>
            </w:r>
            <w:r w:rsidR="004D6EA5" w:rsidRPr="00D25BFE">
              <w:t xml:space="preserve"> through an equalities monitoring form. This is not a mandatory process – the equalities monitoring form will be optional for an individual to complete</w:t>
            </w:r>
            <w:r w:rsidR="004D6EA5" w:rsidRPr="00E15697">
              <w:t>.</w:t>
            </w:r>
            <w:r w:rsidR="00E15697" w:rsidRPr="00E15697">
              <w:t xml:space="preserve"> For additional protection all equalities data is retained in a separate location to the individual’s record in a pseudonymised state.</w:t>
            </w:r>
          </w:p>
          <w:p w14:paraId="263A18F3" w14:textId="77777777" w:rsidR="00B30193" w:rsidRPr="00D25BFE" w:rsidRDefault="00B30193" w:rsidP="00B30193"/>
          <w:p w14:paraId="2055CD97" w14:textId="48DE9B2F" w:rsidR="004D6EA5" w:rsidRDefault="00FC4884" w:rsidP="00B30193">
            <w:r>
              <w:t xml:space="preserve">Social Security Scotland </w:t>
            </w:r>
            <w:r w:rsidR="00DF26AB">
              <w:t xml:space="preserve">use a collaborative approach with the individual to gather supporting information </w:t>
            </w:r>
            <w:r w:rsidR="00DF26AB" w:rsidRPr="00DF26AB">
              <w:t>where this is needed to support the decision-making process and assist Case Managers in their understanding of an individual’s level of need, condition or disability alongside internal Decision Making Guidance</w:t>
            </w:r>
            <w:r w:rsidR="00DF26AB">
              <w:t xml:space="preserve">. This supporting information relates to the individual’s </w:t>
            </w:r>
            <w:r w:rsidR="004D6EA5" w:rsidRPr="00D25BFE">
              <w:t>health condition and how it impacts their needs</w:t>
            </w:r>
            <w:r w:rsidR="00702650">
              <w:t>,</w:t>
            </w:r>
            <w:r w:rsidR="004D6EA5" w:rsidRPr="00D25BFE">
              <w:t xml:space="preserve"> from a professional or from </w:t>
            </w:r>
            <w:r>
              <w:t>their</w:t>
            </w:r>
            <w:r w:rsidR="004D6EA5" w:rsidRPr="00D25BFE">
              <w:t xml:space="preserve"> wider support network.</w:t>
            </w:r>
          </w:p>
          <w:p w14:paraId="3F073C01" w14:textId="77777777" w:rsidR="00B30193" w:rsidRDefault="00B30193" w:rsidP="00B30193"/>
          <w:p w14:paraId="29E3D273" w14:textId="636BECAD" w:rsidR="004752BD" w:rsidRDefault="004752BD" w:rsidP="00B30193">
            <w:r w:rsidRPr="00D25BFE">
              <w:t xml:space="preserve">When </w:t>
            </w:r>
            <w:r>
              <w:t>s</w:t>
            </w:r>
            <w:r w:rsidRPr="00D25BFE">
              <w:t xml:space="preserve">upporting </w:t>
            </w:r>
            <w:r>
              <w:t>i</w:t>
            </w:r>
            <w:r w:rsidRPr="00D25BFE">
              <w:t>nformation is requested from a professional, Social Security Scotland will gather the professional’s name, relationship with the individual (such as their job role), as well as contact details</w:t>
            </w:r>
            <w:r>
              <w:t>,</w:t>
            </w:r>
            <w:r w:rsidRPr="00D25BFE">
              <w:t xml:space="preserve"> such as their department, phone number and work address.</w:t>
            </w:r>
          </w:p>
          <w:p w14:paraId="1858DF9F" w14:textId="77777777" w:rsidR="00B30193" w:rsidRPr="00D25BFE" w:rsidRDefault="00B30193" w:rsidP="00B30193"/>
          <w:p w14:paraId="164FAE5F" w14:textId="77777777" w:rsidR="0004425D" w:rsidRDefault="004D6EA5" w:rsidP="00B30193">
            <w:r w:rsidRPr="00D25BFE">
              <w:t xml:space="preserve">When </w:t>
            </w:r>
            <w:r w:rsidR="00065D0C">
              <w:t>s</w:t>
            </w:r>
            <w:r w:rsidRPr="00D25BFE">
              <w:t xml:space="preserve">upporting </w:t>
            </w:r>
            <w:r w:rsidR="00065D0C">
              <w:t>i</w:t>
            </w:r>
            <w:r w:rsidRPr="00D25BFE">
              <w:t xml:space="preserve">nformation is gathered from an individual’s wider support network, the data gathered by Social Security Scotland will include the individual’s name, relationship with the applicant, and contact details such as telephone number and address. </w:t>
            </w:r>
          </w:p>
          <w:p w14:paraId="6C0F1FA2" w14:textId="77777777" w:rsidR="00881A66" w:rsidRDefault="00881A66" w:rsidP="00B30193"/>
          <w:p w14:paraId="2321DC80" w14:textId="7456300F" w:rsidR="00881A66" w:rsidRDefault="00881A66" w:rsidP="00B30193">
            <w:r w:rsidRPr="00D25BFE">
              <w:t>Digital files</w:t>
            </w:r>
            <w:r>
              <w:t xml:space="preserve"> held by DWP on the individual’s DLA award</w:t>
            </w:r>
            <w:r w:rsidRPr="00D25BFE">
              <w:t xml:space="preserve"> will be transferred as part of the data transfer process, whereas paper files stored by DWP </w:t>
            </w:r>
            <w:r w:rsidR="007000B4">
              <w:t>will</w:t>
            </w:r>
            <w:r w:rsidR="0037131C" w:rsidRPr="00D25BFE">
              <w:t xml:space="preserve"> </w:t>
            </w:r>
            <w:r w:rsidRPr="00D25BFE">
              <w:t>be requested when required</w:t>
            </w:r>
            <w:r w:rsidR="00770D7F">
              <w:t xml:space="preserve"> to support a determination</w:t>
            </w:r>
            <w:r w:rsidR="00440B7F">
              <w:t>, for example where there is a review of someone’s award</w:t>
            </w:r>
            <w:r>
              <w:t>.</w:t>
            </w:r>
          </w:p>
          <w:p w14:paraId="647092A8" w14:textId="77777777" w:rsidR="00B10448" w:rsidRDefault="00B10448" w:rsidP="00B30193"/>
          <w:p w14:paraId="63930933" w14:textId="3232C7EF" w:rsidR="00B10448" w:rsidRPr="0004425D" w:rsidRDefault="00B10448" w:rsidP="00B30193">
            <w:r w:rsidRPr="0004425D">
              <w:t xml:space="preserve">Processing of personal data is required to enable Social Security Scotland to undertake their public task, this includes the processing of special category data. Where data relates to equalities information, this data is optional and not required to undertake </w:t>
            </w:r>
            <w:r>
              <w:t>the</w:t>
            </w:r>
            <w:r w:rsidRPr="0004425D">
              <w:t xml:space="preserve"> public task </w:t>
            </w:r>
            <w:r>
              <w:t>of administrating social security as</w:t>
            </w:r>
            <w:r w:rsidRPr="0004425D">
              <w:t xml:space="preserve"> is used to assist with statistical information.</w:t>
            </w:r>
          </w:p>
        </w:tc>
      </w:tr>
      <w:tr w:rsidR="001C5A6C" w14:paraId="3DC213C1" w14:textId="77777777" w:rsidTr="00D25BFE">
        <w:trPr>
          <w:trHeight w:val="271"/>
        </w:trPr>
        <w:tc>
          <w:tcPr>
            <w:tcW w:w="562" w:type="dxa"/>
          </w:tcPr>
          <w:p w14:paraId="74820354" w14:textId="77777777" w:rsidR="001C5A6C" w:rsidRDefault="001C5A6C" w:rsidP="00CF27B4">
            <w:r>
              <w:lastRenderedPageBreak/>
              <w:t>2.3</w:t>
            </w:r>
          </w:p>
        </w:tc>
        <w:tc>
          <w:tcPr>
            <w:tcW w:w="2030" w:type="dxa"/>
          </w:tcPr>
          <w:p w14:paraId="3AC69D62" w14:textId="77777777" w:rsidR="001C5A6C" w:rsidRDefault="001C5A6C" w:rsidP="00CF27B4">
            <w:r>
              <w:t xml:space="preserve">Will the processing of personal data as a result of the proposal have </w:t>
            </w:r>
            <w:r>
              <w:lastRenderedPageBreak/>
              <w:t>an impact on decisions made about individuals, groups or categories of persons?</w:t>
            </w:r>
          </w:p>
          <w:p w14:paraId="709099C8" w14:textId="77777777" w:rsidR="001C5A6C" w:rsidRDefault="001C5A6C" w:rsidP="00CF27B4"/>
          <w:p w14:paraId="76687E0C" w14:textId="2600CBF3" w:rsidR="001C5A6C" w:rsidRDefault="001C5A6C" w:rsidP="00CF27B4">
            <w:r>
              <w:t>If so, please explain the potential or actual impact. This may include, for example, a denial of an individual’s rights, or use of social profiling to inform policy making.</w:t>
            </w:r>
          </w:p>
        </w:tc>
        <w:tc>
          <w:tcPr>
            <w:tcW w:w="6283" w:type="dxa"/>
          </w:tcPr>
          <w:p w14:paraId="1E724262" w14:textId="049A9CAB" w:rsidR="00D4219C" w:rsidRDefault="00D4219C" w:rsidP="00B30193">
            <w:r w:rsidRPr="00F06E61">
              <w:lastRenderedPageBreak/>
              <w:t>Personal data will be used to inform decisions on a</w:t>
            </w:r>
            <w:r w:rsidR="006A0E47">
              <w:t>n individual</w:t>
            </w:r>
            <w:r w:rsidRPr="00F06E61">
              <w:t xml:space="preserve">’s entitlement to disability benefits and to make payments to them. </w:t>
            </w:r>
            <w:r w:rsidR="002119CC">
              <w:t>D</w:t>
            </w:r>
            <w:r w:rsidRPr="00F06E61">
              <w:t>eterminations of entitlement will be subject to full re-determination and appeal rights.</w:t>
            </w:r>
          </w:p>
          <w:p w14:paraId="290BDAB8" w14:textId="77777777" w:rsidR="00B30193" w:rsidRPr="00F06E61" w:rsidRDefault="00B30193" w:rsidP="00B30193"/>
          <w:p w14:paraId="59202DDA" w14:textId="57D633EC" w:rsidR="001C5A6C" w:rsidRDefault="00917A0D" w:rsidP="00B30193">
            <w:r>
              <w:lastRenderedPageBreak/>
              <w:t>We intend to ask i</w:t>
            </w:r>
            <w:r w:rsidR="006A0E47">
              <w:t>ndividuals</w:t>
            </w:r>
            <w:r w:rsidR="00D4219C" w:rsidRPr="00F06E61">
              <w:t xml:space="preserve"> to complete an Equality Monitoring and Feedback form </w:t>
            </w:r>
            <w:r w:rsidRPr="00917A0D">
              <w:t>after they transfer, when undergoing a review of their Scottish Adult DLA award, or where they are applying for ADP</w:t>
            </w:r>
            <w:r w:rsidR="00D4219C" w:rsidRPr="00F06E61">
              <w:t>.</w:t>
            </w:r>
            <w:r w:rsidR="00BD23D4">
              <w:t xml:space="preserve"> </w:t>
            </w:r>
            <w:r w:rsidR="00D4219C" w:rsidRPr="00F06E61">
              <w:t>The data collected is used to identify who is using the service, to investigate how Social Security Scotland processes work for different groups of people and to understand whether groups with protected characteristics are able to adequately access social security payments.</w:t>
            </w:r>
            <w:r w:rsidR="00BD23D4">
              <w:t xml:space="preserve"> </w:t>
            </w:r>
            <w:r w:rsidR="00D4219C" w:rsidRPr="00F06E61">
              <w:t xml:space="preserve">For additional protection all equalities data is retained in a separate location to the </w:t>
            </w:r>
            <w:r w:rsidR="006A0E47">
              <w:t>individual’s</w:t>
            </w:r>
            <w:r w:rsidR="00D4219C" w:rsidRPr="00F06E61">
              <w:t xml:space="preserve"> record in a pseudonymised state.</w:t>
            </w:r>
          </w:p>
          <w:p w14:paraId="62701A24" w14:textId="77777777" w:rsidR="00B30193" w:rsidRDefault="00B30193" w:rsidP="00B30193"/>
          <w:p w14:paraId="21B87DE2" w14:textId="5ED57C61" w:rsidR="00A104DA" w:rsidRDefault="00A104DA" w:rsidP="00B30193">
            <w:r>
              <w:t>Processing using automated decision making will be used for case transfer from DWP. There is no expected negative impact on the individual where</w:t>
            </w:r>
            <w:r w:rsidR="0083135B">
              <w:t xml:space="preserve"> Automated Decision Making</w:t>
            </w:r>
            <w:r>
              <w:t xml:space="preserve"> </w:t>
            </w:r>
            <w:r w:rsidR="0083135B">
              <w:t>(</w:t>
            </w:r>
            <w:r>
              <w:t>ADM</w:t>
            </w:r>
            <w:r w:rsidR="0083135B">
              <w:t>)</w:t>
            </w:r>
            <w:r>
              <w:t xml:space="preserve"> has been used to process or unintended consequence to the individuals where manual intervention will be required. ADM will be used to make a positive award</w:t>
            </w:r>
            <w:r w:rsidR="007F4BD2">
              <w:t>, to meet the policy commitment that individuals will not have to make a new application as part of the case transfer process.</w:t>
            </w:r>
          </w:p>
        </w:tc>
      </w:tr>
      <w:tr w:rsidR="001C5A6C" w:rsidRPr="00395F22" w14:paraId="76871115" w14:textId="77777777" w:rsidTr="00D25BFE">
        <w:trPr>
          <w:trHeight w:val="561"/>
        </w:trPr>
        <w:tc>
          <w:tcPr>
            <w:tcW w:w="562" w:type="dxa"/>
          </w:tcPr>
          <w:p w14:paraId="597CA5FC" w14:textId="77777777" w:rsidR="001C5A6C" w:rsidRPr="00395F22" w:rsidRDefault="001C5A6C" w:rsidP="00CF27B4">
            <w:r w:rsidRPr="00395F22">
              <w:lastRenderedPageBreak/>
              <w:t>2.</w:t>
            </w:r>
            <w:r>
              <w:t>4</w:t>
            </w:r>
          </w:p>
        </w:tc>
        <w:tc>
          <w:tcPr>
            <w:tcW w:w="2030" w:type="dxa"/>
          </w:tcPr>
          <w:p w14:paraId="1DF88A58" w14:textId="77777777" w:rsidR="001C5A6C" w:rsidRPr="00604B31" w:rsidRDefault="001C5A6C" w:rsidP="00CF27B4">
            <w:pPr>
              <w:rPr>
                <w:b/>
              </w:rPr>
            </w:pPr>
            <w:r w:rsidRPr="00604B31">
              <w:rPr>
                <w:b/>
              </w:rPr>
              <w:t>Necessity, proportionality and justification</w:t>
            </w:r>
          </w:p>
          <w:p w14:paraId="62E0049E" w14:textId="77777777" w:rsidR="001C5A6C" w:rsidRPr="00F06E61" w:rsidRDefault="001C5A6C" w:rsidP="00CF27B4">
            <w:pPr>
              <w:rPr>
                <w:highlight w:val="yellow"/>
              </w:rPr>
            </w:pPr>
          </w:p>
          <w:p w14:paraId="471E1982" w14:textId="77777777" w:rsidR="001C5A6C" w:rsidRPr="00151C9F" w:rsidRDefault="001C5A6C" w:rsidP="00CF27B4">
            <w:r w:rsidRPr="00151C9F">
              <w:t>What issue/public need is the proposal seeking to address?</w:t>
            </w:r>
          </w:p>
          <w:p w14:paraId="68C57095" w14:textId="77777777" w:rsidR="001C5A6C" w:rsidRPr="00F06E61" w:rsidRDefault="001C5A6C" w:rsidP="00CF27B4">
            <w:pPr>
              <w:rPr>
                <w:highlight w:val="yellow"/>
              </w:rPr>
            </w:pPr>
          </w:p>
          <w:p w14:paraId="797CF498" w14:textId="77777777" w:rsidR="001C5A6C" w:rsidRPr="00714140" w:rsidRDefault="001C5A6C" w:rsidP="00CF27B4">
            <w:r w:rsidRPr="00714140">
              <w:t xml:space="preserve">What policy objective is the legislation trying to meet? </w:t>
            </w:r>
          </w:p>
          <w:p w14:paraId="49C05DB5" w14:textId="77777777" w:rsidR="001C5A6C" w:rsidRPr="00F06E61" w:rsidRDefault="001C5A6C" w:rsidP="00CF27B4">
            <w:pPr>
              <w:rPr>
                <w:highlight w:val="yellow"/>
              </w:rPr>
            </w:pPr>
          </w:p>
          <w:p w14:paraId="73D7D792" w14:textId="77777777" w:rsidR="001C5A6C" w:rsidRPr="00604B31" w:rsidRDefault="001C5A6C" w:rsidP="00CF27B4">
            <w:r w:rsidRPr="00604B31">
              <w:t>Were less invasive or more privacy-friendly options considered, and if so why were these options rejected?</w:t>
            </w:r>
          </w:p>
          <w:p w14:paraId="3A75EEAE" w14:textId="77777777" w:rsidR="001C5A6C" w:rsidRPr="00F06E61" w:rsidRDefault="001C5A6C" w:rsidP="00CF27B4">
            <w:pPr>
              <w:rPr>
                <w:highlight w:val="yellow"/>
              </w:rPr>
            </w:pPr>
          </w:p>
          <w:p w14:paraId="59525FC0" w14:textId="77777777" w:rsidR="001C5A6C" w:rsidRPr="00604B31" w:rsidRDefault="001C5A6C" w:rsidP="00CF27B4">
            <w:r w:rsidRPr="00604B31">
              <w:lastRenderedPageBreak/>
              <w:t>Are there any potential unintended consequences with regards to the provisions e.g., would the provisions result in unintended surveillance or profiling?</w:t>
            </w:r>
          </w:p>
          <w:p w14:paraId="48304116" w14:textId="77777777" w:rsidR="001C5A6C" w:rsidRPr="00F06E61" w:rsidRDefault="001C5A6C" w:rsidP="00CF27B4">
            <w:pPr>
              <w:rPr>
                <w:highlight w:val="yellow"/>
              </w:rPr>
            </w:pPr>
          </w:p>
          <w:p w14:paraId="7E3DB7E3" w14:textId="6C1ECCBF" w:rsidR="001C5A6C" w:rsidRPr="00604B31" w:rsidRDefault="001C5A6C" w:rsidP="00CF27B4">
            <w:pPr>
              <w:rPr>
                <w:rFonts w:ascii="Times New Roman" w:hAnsi="Times New Roman"/>
                <w:szCs w:val="24"/>
                <w:lang w:eastAsia="en-GB"/>
              </w:rPr>
            </w:pPr>
            <w:r w:rsidRPr="00604B31">
              <w:t>Have you considered whether the intended processing will have appropriate safeguards in place? If so briefly explain the nature of those safeguards and how any safeguards ensure the balance of any competing interests in relation to the processing.</w:t>
            </w:r>
          </w:p>
          <w:p w14:paraId="20C489EF" w14:textId="77777777" w:rsidR="001C5A6C" w:rsidRPr="00F06E61" w:rsidRDefault="001C5A6C" w:rsidP="00CF27B4">
            <w:pPr>
              <w:rPr>
                <w:highlight w:val="yellow"/>
              </w:rPr>
            </w:pPr>
          </w:p>
        </w:tc>
        <w:tc>
          <w:tcPr>
            <w:tcW w:w="6283" w:type="dxa"/>
          </w:tcPr>
          <w:p w14:paraId="0DEF142B" w14:textId="1A5756AF" w:rsidR="00913F23" w:rsidRPr="00151D37" w:rsidRDefault="00913F23" w:rsidP="00913F23">
            <w:pPr>
              <w:pStyle w:val="Standard"/>
              <w:spacing w:after="200"/>
              <w:rPr>
                <w:sz w:val="24"/>
                <w:szCs w:val="24"/>
              </w:rPr>
            </w:pPr>
            <w:r w:rsidRPr="00151D37">
              <w:rPr>
                <w:sz w:val="24"/>
                <w:szCs w:val="24"/>
              </w:rPr>
              <w:lastRenderedPageBreak/>
              <w:t xml:space="preserve">The Scotland Act 2016 made provision to devolve limited aspects of social security powers to Scottish Ministers, including </w:t>
            </w:r>
            <w:r w:rsidR="008D4154">
              <w:rPr>
                <w:sz w:val="24"/>
                <w:szCs w:val="24"/>
              </w:rPr>
              <w:t>DLA</w:t>
            </w:r>
            <w:r w:rsidRPr="00151D37">
              <w:rPr>
                <w:sz w:val="24"/>
                <w:szCs w:val="24"/>
              </w:rPr>
              <w:t>, and The Social Security (Scotland) Act 2018 sets out the overarching legislative framework for the delivery of the Scottish Government’s social security system.</w:t>
            </w:r>
          </w:p>
          <w:p w14:paraId="27E5614E" w14:textId="78DCF354" w:rsidR="00913F23" w:rsidRPr="00151D37" w:rsidRDefault="00913F23" w:rsidP="00913F23">
            <w:pPr>
              <w:pStyle w:val="Standard"/>
              <w:spacing w:after="200"/>
              <w:rPr>
                <w:sz w:val="24"/>
                <w:szCs w:val="24"/>
              </w:rPr>
            </w:pPr>
            <w:r w:rsidRPr="00151D37">
              <w:rPr>
                <w:sz w:val="24"/>
                <w:szCs w:val="24"/>
              </w:rPr>
              <w:t>Scottish Ministers, through a series of regulations made under enabling powers in the 2018 Act, have made provision for new disability and carer benefits</w:t>
            </w:r>
            <w:r w:rsidR="007000B4">
              <w:rPr>
                <w:sz w:val="24"/>
                <w:szCs w:val="24"/>
              </w:rPr>
              <w:t xml:space="preserve"> in Scotland</w:t>
            </w:r>
            <w:r w:rsidRPr="00151D37">
              <w:rPr>
                <w:sz w:val="24"/>
                <w:szCs w:val="24"/>
              </w:rPr>
              <w:t xml:space="preserve"> to replace the current </w:t>
            </w:r>
            <w:r w:rsidR="007000B4">
              <w:rPr>
                <w:sz w:val="24"/>
                <w:szCs w:val="24"/>
              </w:rPr>
              <w:t>Department for Work and Pensions</w:t>
            </w:r>
            <w:r w:rsidRPr="00151D37">
              <w:rPr>
                <w:sz w:val="24"/>
                <w:szCs w:val="24"/>
              </w:rPr>
              <w:t xml:space="preserve"> benefit</w:t>
            </w:r>
            <w:r w:rsidR="007000B4">
              <w:rPr>
                <w:sz w:val="24"/>
                <w:szCs w:val="24"/>
              </w:rPr>
              <w:t>s</w:t>
            </w:r>
            <w:r w:rsidRPr="00151D37">
              <w:rPr>
                <w:sz w:val="24"/>
                <w:szCs w:val="24"/>
              </w:rPr>
              <w:t xml:space="preserve">. In addition, Scottish Ministers have made provision to transfer individual’s entitlement to </w:t>
            </w:r>
            <w:r w:rsidR="007000B4">
              <w:rPr>
                <w:sz w:val="24"/>
                <w:szCs w:val="24"/>
              </w:rPr>
              <w:t>DWP</w:t>
            </w:r>
            <w:r w:rsidRPr="00151D37">
              <w:rPr>
                <w:sz w:val="24"/>
                <w:szCs w:val="24"/>
              </w:rPr>
              <w:t xml:space="preserve"> benefits onto the new Scottish Government replacement benefits, delivered by Social Security Scotland. This involves the transfer of over 700,000 awards in Scotland from the DWP to Social Security Scotland.</w:t>
            </w:r>
          </w:p>
          <w:p w14:paraId="25D2C335" w14:textId="724BDDAF" w:rsidR="00913F23" w:rsidRPr="00151D37" w:rsidRDefault="008D4154" w:rsidP="00913F23">
            <w:pPr>
              <w:pStyle w:val="Standard"/>
              <w:spacing w:after="200"/>
              <w:rPr>
                <w:sz w:val="24"/>
                <w:szCs w:val="24"/>
              </w:rPr>
            </w:pPr>
            <w:r>
              <w:rPr>
                <w:szCs w:val="24"/>
              </w:rPr>
              <w:t>Scottish Adult DLA</w:t>
            </w:r>
            <w:r w:rsidRPr="00151D37">
              <w:rPr>
                <w:sz w:val="24"/>
                <w:szCs w:val="24"/>
              </w:rPr>
              <w:t xml:space="preserve"> </w:t>
            </w:r>
            <w:r w:rsidR="00913F23" w:rsidRPr="00151D37">
              <w:rPr>
                <w:sz w:val="24"/>
                <w:szCs w:val="24"/>
              </w:rPr>
              <w:t xml:space="preserve">will be launched in 2025, to replace </w:t>
            </w:r>
            <w:r>
              <w:rPr>
                <w:sz w:val="24"/>
                <w:szCs w:val="24"/>
              </w:rPr>
              <w:t>DLA</w:t>
            </w:r>
            <w:r w:rsidR="00913F23" w:rsidRPr="00151D37">
              <w:rPr>
                <w:sz w:val="24"/>
                <w:szCs w:val="24"/>
              </w:rPr>
              <w:t xml:space="preserve"> for adults in Scotland. In April 2013, the DWP introduced </w:t>
            </w:r>
            <w:r>
              <w:rPr>
                <w:sz w:val="24"/>
                <w:szCs w:val="24"/>
              </w:rPr>
              <w:t>PIP</w:t>
            </w:r>
            <w:r w:rsidR="00913F23" w:rsidRPr="00151D37">
              <w:rPr>
                <w:sz w:val="24"/>
                <w:szCs w:val="24"/>
              </w:rPr>
              <w:t xml:space="preserve"> to replace </w:t>
            </w:r>
            <w:r>
              <w:rPr>
                <w:sz w:val="24"/>
                <w:szCs w:val="24"/>
              </w:rPr>
              <w:t>DLA</w:t>
            </w:r>
            <w:r w:rsidR="00913F23" w:rsidRPr="00151D37">
              <w:rPr>
                <w:sz w:val="24"/>
                <w:szCs w:val="24"/>
              </w:rPr>
              <w:t xml:space="preserve"> for people of working age. </w:t>
            </w:r>
            <w:r>
              <w:rPr>
                <w:sz w:val="24"/>
                <w:szCs w:val="24"/>
              </w:rPr>
              <w:t>DLA</w:t>
            </w:r>
            <w:r w:rsidR="00913F23" w:rsidRPr="00151D37">
              <w:rPr>
                <w:sz w:val="24"/>
                <w:szCs w:val="24"/>
              </w:rPr>
              <w:t xml:space="preserve"> clients who were 65 and over on 8 April 2013 when </w:t>
            </w:r>
            <w:r>
              <w:rPr>
                <w:sz w:val="24"/>
                <w:szCs w:val="24"/>
              </w:rPr>
              <w:t>PIP</w:t>
            </w:r>
            <w:r w:rsidR="00913F23" w:rsidRPr="00151D37">
              <w:rPr>
                <w:sz w:val="24"/>
                <w:szCs w:val="24"/>
              </w:rPr>
              <w:t xml:space="preserve"> was introduced received a commitment from DWP </w:t>
            </w:r>
            <w:r w:rsidR="00913F23" w:rsidRPr="00151D37">
              <w:rPr>
                <w:sz w:val="24"/>
                <w:szCs w:val="24"/>
              </w:rPr>
              <w:lastRenderedPageBreak/>
              <w:t xml:space="preserve">that they could continue to receive </w:t>
            </w:r>
            <w:r>
              <w:rPr>
                <w:sz w:val="24"/>
                <w:szCs w:val="24"/>
              </w:rPr>
              <w:t xml:space="preserve">DLA </w:t>
            </w:r>
            <w:r w:rsidR="00913F23" w:rsidRPr="00151D37">
              <w:rPr>
                <w:sz w:val="24"/>
                <w:szCs w:val="24"/>
              </w:rPr>
              <w:t xml:space="preserve">for as long as they are eligible to do so. The Scottish Government intends to honour the DWP commitment that these individuals can remain on </w:t>
            </w:r>
            <w:r>
              <w:rPr>
                <w:sz w:val="24"/>
                <w:szCs w:val="24"/>
              </w:rPr>
              <w:t>DLA</w:t>
            </w:r>
            <w:r w:rsidR="00913F23" w:rsidRPr="00151D37">
              <w:rPr>
                <w:sz w:val="24"/>
                <w:szCs w:val="24"/>
              </w:rPr>
              <w:t xml:space="preserve"> indefinitely, but intend for this to be delivered within the framework of the Social Security (Scotland) Act 2018.</w:t>
            </w:r>
          </w:p>
          <w:p w14:paraId="219781E0" w14:textId="5D4FC9FA" w:rsidR="00913F23" w:rsidRPr="00151D37" w:rsidRDefault="00913F23" w:rsidP="00913F23">
            <w:pPr>
              <w:pStyle w:val="Standard"/>
              <w:spacing w:after="200"/>
              <w:rPr>
                <w:sz w:val="24"/>
                <w:szCs w:val="24"/>
              </w:rPr>
            </w:pPr>
            <w:r w:rsidRPr="00151D37">
              <w:rPr>
                <w:sz w:val="24"/>
                <w:szCs w:val="24"/>
              </w:rPr>
              <w:t xml:space="preserve">From October 2013, </w:t>
            </w:r>
            <w:r w:rsidR="008D4154">
              <w:rPr>
                <w:sz w:val="24"/>
                <w:szCs w:val="24"/>
              </w:rPr>
              <w:t>DLA</w:t>
            </w:r>
            <w:r w:rsidRPr="00151D37">
              <w:rPr>
                <w:sz w:val="24"/>
                <w:szCs w:val="24"/>
              </w:rPr>
              <w:t xml:space="preserve"> recipients aged 16 to 64 on 8 April 2013 were required to claim </w:t>
            </w:r>
            <w:r w:rsidR="008D4154">
              <w:rPr>
                <w:sz w:val="24"/>
                <w:szCs w:val="24"/>
              </w:rPr>
              <w:t xml:space="preserve">PIP </w:t>
            </w:r>
            <w:r w:rsidRPr="00151D37">
              <w:rPr>
                <w:sz w:val="24"/>
                <w:szCs w:val="24"/>
              </w:rPr>
              <w:t xml:space="preserve">if they reported a change or were due to have their award renewed. This is known as “natural transfer”. DWP also selected cases that did not meet these criteria and invited claimants to apply for </w:t>
            </w:r>
            <w:r w:rsidR="008D4154">
              <w:rPr>
                <w:sz w:val="24"/>
                <w:szCs w:val="24"/>
              </w:rPr>
              <w:t>PIP</w:t>
            </w:r>
            <w:r w:rsidRPr="00151D37">
              <w:rPr>
                <w:sz w:val="24"/>
                <w:szCs w:val="24"/>
              </w:rPr>
              <w:t xml:space="preserve">. This is known as “managed transfer”. Since the introduction of </w:t>
            </w:r>
            <w:r w:rsidR="008D4154">
              <w:rPr>
                <w:sz w:val="24"/>
                <w:szCs w:val="24"/>
              </w:rPr>
              <w:t>ADP</w:t>
            </w:r>
            <w:r w:rsidRPr="00151D37">
              <w:rPr>
                <w:sz w:val="24"/>
                <w:szCs w:val="24"/>
              </w:rPr>
              <w:t xml:space="preserve"> in 2022, individuals with an award of </w:t>
            </w:r>
            <w:r w:rsidR="008D4154">
              <w:rPr>
                <w:sz w:val="24"/>
                <w:szCs w:val="24"/>
              </w:rPr>
              <w:t>DLA</w:t>
            </w:r>
            <w:r w:rsidRPr="00151D37">
              <w:rPr>
                <w:sz w:val="24"/>
                <w:szCs w:val="24"/>
              </w:rPr>
              <w:t xml:space="preserve"> in Scotland who reported a change or were due to have their award renewed have instead had their award transferred to </w:t>
            </w:r>
            <w:r w:rsidR="008D4154">
              <w:rPr>
                <w:sz w:val="24"/>
                <w:szCs w:val="24"/>
              </w:rPr>
              <w:t>ADP</w:t>
            </w:r>
            <w:r w:rsidRPr="00151D37">
              <w:rPr>
                <w:sz w:val="24"/>
                <w:szCs w:val="24"/>
              </w:rPr>
              <w:t xml:space="preserve">. </w:t>
            </w:r>
          </w:p>
          <w:p w14:paraId="1F3551CD" w14:textId="6A5B97D7" w:rsidR="00B30193" w:rsidRPr="00143626" w:rsidRDefault="00913F23" w:rsidP="00143626">
            <w:pPr>
              <w:pStyle w:val="Standard"/>
              <w:spacing w:after="200"/>
              <w:rPr>
                <w:iCs/>
                <w:sz w:val="24"/>
                <w:szCs w:val="24"/>
              </w:rPr>
            </w:pPr>
            <w:r w:rsidRPr="00151D37">
              <w:rPr>
                <w:sz w:val="24"/>
                <w:szCs w:val="24"/>
              </w:rPr>
              <w:t xml:space="preserve">The eligibility criteria between </w:t>
            </w:r>
            <w:r w:rsidR="008D4154">
              <w:rPr>
                <w:sz w:val="24"/>
                <w:szCs w:val="24"/>
              </w:rPr>
              <w:t>ADP</w:t>
            </w:r>
            <w:r w:rsidRPr="00151D37">
              <w:rPr>
                <w:sz w:val="24"/>
                <w:szCs w:val="24"/>
              </w:rPr>
              <w:t xml:space="preserve"> and </w:t>
            </w:r>
            <w:r w:rsidR="008D4154">
              <w:rPr>
                <w:sz w:val="24"/>
                <w:szCs w:val="24"/>
              </w:rPr>
              <w:t>DLA</w:t>
            </w:r>
            <w:r w:rsidRPr="00151D37">
              <w:rPr>
                <w:sz w:val="24"/>
                <w:szCs w:val="24"/>
              </w:rPr>
              <w:t xml:space="preserve"> are different, and these are not “like for like benefits”.</w:t>
            </w:r>
            <w:r w:rsidRPr="00151D37">
              <w:rPr>
                <w:rFonts w:eastAsia="Times New Roman" w:cs="Times New Roman"/>
                <w:sz w:val="24"/>
                <w:szCs w:val="24"/>
                <w:lang w:eastAsia="en-US" w:bidi="ar-SA"/>
              </w:rPr>
              <w:t xml:space="preserve"> </w:t>
            </w:r>
            <w:r w:rsidR="008D4154">
              <w:rPr>
                <w:szCs w:val="24"/>
              </w:rPr>
              <w:t>Scottish Adult DLA</w:t>
            </w:r>
            <w:r w:rsidR="008D4154" w:rsidRPr="00151D37">
              <w:rPr>
                <w:iCs/>
                <w:sz w:val="24"/>
                <w:szCs w:val="24"/>
              </w:rPr>
              <w:t xml:space="preserve"> </w:t>
            </w:r>
            <w:r w:rsidRPr="00151D37">
              <w:rPr>
                <w:iCs/>
                <w:sz w:val="24"/>
                <w:szCs w:val="24"/>
              </w:rPr>
              <w:t xml:space="preserve">will be a “like-for-like” replacement for </w:t>
            </w:r>
            <w:r w:rsidR="008D4154">
              <w:rPr>
                <w:iCs/>
                <w:sz w:val="24"/>
                <w:szCs w:val="24"/>
              </w:rPr>
              <w:t>DLA</w:t>
            </w:r>
            <w:r w:rsidRPr="00151D37">
              <w:rPr>
                <w:iCs/>
                <w:sz w:val="24"/>
                <w:szCs w:val="24"/>
              </w:rPr>
              <w:t xml:space="preserve">, with broadly the same eligibility criteria. This will be for all adults in Scotland with a </w:t>
            </w:r>
            <w:r w:rsidR="008D4154">
              <w:rPr>
                <w:iCs/>
                <w:sz w:val="24"/>
                <w:szCs w:val="24"/>
              </w:rPr>
              <w:t>DLA</w:t>
            </w:r>
            <w:r w:rsidRPr="00151D37">
              <w:rPr>
                <w:iCs/>
                <w:sz w:val="24"/>
                <w:szCs w:val="24"/>
              </w:rPr>
              <w:t xml:space="preserve"> award at the point of case transfer, including those who have not yet had their award transferred to </w:t>
            </w:r>
            <w:r w:rsidR="008D4154">
              <w:rPr>
                <w:iCs/>
                <w:sz w:val="24"/>
                <w:szCs w:val="24"/>
              </w:rPr>
              <w:t>ADP</w:t>
            </w:r>
            <w:r w:rsidRPr="00151D37">
              <w:rPr>
                <w:iCs/>
                <w:sz w:val="24"/>
                <w:szCs w:val="24"/>
              </w:rPr>
              <w:t>.</w:t>
            </w:r>
          </w:p>
          <w:p w14:paraId="59AB5885" w14:textId="791379C2" w:rsidR="00B30193" w:rsidRDefault="00562799" w:rsidP="00B30193">
            <w:pPr>
              <w:rPr>
                <w:szCs w:val="24"/>
              </w:rPr>
            </w:pPr>
            <w:r w:rsidRPr="00151D37">
              <w:rPr>
                <w:szCs w:val="24"/>
              </w:rPr>
              <w:t>This</w:t>
            </w:r>
            <w:r w:rsidR="00A25CB5" w:rsidRPr="00151D37">
              <w:rPr>
                <w:szCs w:val="24"/>
              </w:rPr>
              <w:t xml:space="preserve"> </w:t>
            </w:r>
            <w:r w:rsidRPr="00151D37">
              <w:rPr>
                <w:szCs w:val="24"/>
              </w:rPr>
              <w:t xml:space="preserve">is a necessary and proportionate measure to ensure the safe and secure </w:t>
            </w:r>
            <w:r w:rsidR="00F671A1" w:rsidRPr="00151D37">
              <w:rPr>
                <w:szCs w:val="24"/>
              </w:rPr>
              <w:t>delivery</w:t>
            </w:r>
            <w:r w:rsidR="0057576A" w:rsidRPr="00151D37">
              <w:rPr>
                <w:szCs w:val="24"/>
              </w:rPr>
              <w:t xml:space="preserve"> of </w:t>
            </w:r>
            <w:r w:rsidR="009C26CA" w:rsidRPr="00151D37">
              <w:rPr>
                <w:szCs w:val="24"/>
              </w:rPr>
              <w:t>Scottish Adult DLA</w:t>
            </w:r>
            <w:r w:rsidR="0057576A" w:rsidRPr="00151D37">
              <w:rPr>
                <w:szCs w:val="24"/>
              </w:rPr>
              <w:t xml:space="preserve"> </w:t>
            </w:r>
            <w:r w:rsidR="00F671A1" w:rsidRPr="00151D37">
              <w:rPr>
                <w:szCs w:val="24"/>
              </w:rPr>
              <w:t xml:space="preserve">and transfer of </w:t>
            </w:r>
            <w:r w:rsidR="009C26CA" w:rsidRPr="00151D37">
              <w:rPr>
                <w:szCs w:val="24"/>
              </w:rPr>
              <w:t>DLA awards to Scottish Adult DLA</w:t>
            </w:r>
            <w:r w:rsidR="00F671A1" w:rsidRPr="00151D37">
              <w:rPr>
                <w:szCs w:val="24"/>
              </w:rPr>
              <w:t>.</w:t>
            </w:r>
            <w:r w:rsidR="00170C1D" w:rsidRPr="00151D37">
              <w:rPr>
                <w:szCs w:val="24"/>
              </w:rPr>
              <w:t xml:space="preserve"> </w:t>
            </w:r>
            <w:r w:rsidR="00532FCD" w:rsidRPr="00151D37">
              <w:rPr>
                <w:szCs w:val="24"/>
              </w:rPr>
              <w:t xml:space="preserve">The Scottish Government </w:t>
            </w:r>
            <w:r w:rsidR="00F9718B" w:rsidRPr="00151D37">
              <w:rPr>
                <w:szCs w:val="24"/>
              </w:rPr>
              <w:t>takes an approach of data mini</w:t>
            </w:r>
            <w:r w:rsidR="009F643E" w:rsidRPr="00151D37">
              <w:rPr>
                <w:szCs w:val="24"/>
              </w:rPr>
              <w:t xml:space="preserve">misation so that only the required information is collected to provide </w:t>
            </w:r>
            <w:r w:rsidR="00170C1D" w:rsidRPr="00151D37">
              <w:rPr>
                <w:szCs w:val="24"/>
              </w:rPr>
              <w:t>Scottish Adult DLA</w:t>
            </w:r>
            <w:r w:rsidR="009F643E" w:rsidRPr="00151D37">
              <w:rPr>
                <w:szCs w:val="24"/>
              </w:rPr>
              <w:t>. Where information is collected</w:t>
            </w:r>
            <w:r w:rsidR="004F6495" w:rsidRPr="00151D37">
              <w:rPr>
                <w:szCs w:val="24"/>
              </w:rPr>
              <w:t xml:space="preserve"> through the Equality Monitoring and Feedback form, data will be </w:t>
            </w:r>
            <w:r w:rsidR="00225AFD" w:rsidRPr="00151D37">
              <w:rPr>
                <w:szCs w:val="24"/>
              </w:rPr>
              <w:t xml:space="preserve">stored </w:t>
            </w:r>
            <w:r w:rsidR="007705AE" w:rsidRPr="00151D37">
              <w:rPr>
                <w:szCs w:val="24"/>
              </w:rPr>
              <w:t>in a separate location</w:t>
            </w:r>
            <w:r w:rsidR="00225AFD" w:rsidRPr="00151D37">
              <w:rPr>
                <w:szCs w:val="24"/>
              </w:rPr>
              <w:t xml:space="preserve"> </w:t>
            </w:r>
            <w:r w:rsidR="007705AE" w:rsidRPr="00151D37">
              <w:rPr>
                <w:szCs w:val="24"/>
              </w:rPr>
              <w:t>to the</w:t>
            </w:r>
            <w:r w:rsidR="00225AFD" w:rsidRPr="00151D37">
              <w:rPr>
                <w:szCs w:val="24"/>
              </w:rPr>
              <w:t xml:space="preserve"> individual</w:t>
            </w:r>
            <w:r w:rsidR="007705AE" w:rsidRPr="00151D37">
              <w:rPr>
                <w:szCs w:val="24"/>
              </w:rPr>
              <w:t xml:space="preserve">’s </w:t>
            </w:r>
            <w:r w:rsidR="00170C1D" w:rsidRPr="00151D37">
              <w:rPr>
                <w:szCs w:val="24"/>
              </w:rPr>
              <w:t>Scottish Adult DLA</w:t>
            </w:r>
            <w:r w:rsidR="007705AE" w:rsidRPr="00151D37">
              <w:rPr>
                <w:szCs w:val="24"/>
              </w:rPr>
              <w:t xml:space="preserve"> record in a </w:t>
            </w:r>
            <w:r w:rsidR="004E00AC" w:rsidRPr="00151D37">
              <w:rPr>
                <w:szCs w:val="24"/>
              </w:rPr>
              <w:t>pseudonymised</w:t>
            </w:r>
            <w:r w:rsidR="007705AE" w:rsidRPr="00151D37">
              <w:rPr>
                <w:szCs w:val="24"/>
              </w:rPr>
              <w:t xml:space="preserve"> state. </w:t>
            </w:r>
          </w:p>
          <w:p w14:paraId="4D9F7B46" w14:textId="77777777" w:rsidR="00143626" w:rsidRDefault="00143626" w:rsidP="00B30193">
            <w:pPr>
              <w:rPr>
                <w:szCs w:val="24"/>
              </w:rPr>
            </w:pPr>
          </w:p>
          <w:p w14:paraId="5E5A188C" w14:textId="5B5509DD" w:rsidR="00143626" w:rsidRPr="00151D37" w:rsidRDefault="00143626" w:rsidP="00B30193">
            <w:pPr>
              <w:rPr>
                <w:szCs w:val="24"/>
              </w:rPr>
            </w:pPr>
            <w:r w:rsidRPr="00151D37">
              <w:rPr>
                <w:iCs/>
                <w:szCs w:val="24"/>
              </w:rPr>
              <w:t xml:space="preserve">Regulations will also allow individuals who were under the age of 65 when PIP was introduced to make an application for </w:t>
            </w:r>
            <w:r w:rsidR="008D4154">
              <w:rPr>
                <w:iCs/>
                <w:szCs w:val="24"/>
              </w:rPr>
              <w:t>ADP</w:t>
            </w:r>
            <w:r w:rsidRPr="00151D37">
              <w:rPr>
                <w:iCs/>
                <w:szCs w:val="24"/>
              </w:rPr>
              <w:t xml:space="preserve"> if they wish to do so. They will not however be required to make an application, and will be able to remain on </w:t>
            </w:r>
            <w:r w:rsidR="008D4154">
              <w:rPr>
                <w:rFonts w:eastAsia="Arial" w:cs="Arial"/>
                <w:szCs w:val="24"/>
                <w:lang w:eastAsia="zh-CN" w:bidi="hi-IN"/>
              </w:rPr>
              <w:t>Scottish Adult DLA</w:t>
            </w:r>
            <w:r w:rsidR="008D4154" w:rsidRPr="00151D37">
              <w:rPr>
                <w:iCs/>
                <w:szCs w:val="24"/>
              </w:rPr>
              <w:t xml:space="preserve"> </w:t>
            </w:r>
            <w:r w:rsidRPr="00151D37">
              <w:rPr>
                <w:iCs/>
                <w:szCs w:val="24"/>
              </w:rPr>
              <w:t>if they would prefer.</w:t>
            </w:r>
          </w:p>
          <w:p w14:paraId="36D88780" w14:textId="77777777" w:rsidR="00B30193" w:rsidRPr="00151D37" w:rsidRDefault="00B30193" w:rsidP="00B30193">
            <w:pPr>
              <w:rPr>
                <w:szCs w:val="24"/>
              </w:rPr>
            </w:pPr>
          </w:p>
          <w:p w14:paraId="6FA72E1D" w14:textId="2AC9F0F1" w:rsidR="004E00AC" w:rsidRPr="00151D37" w:rsidRDefault="00BF3B6C" w:rsidP="00B30193">
            <w:pPr>
              <w:rPr>
                <w:szCs w:val="24"/>
              </w:rPr>
            </w:pPr>
            <w:r w:rsidRPr="00143626">
              <w:rPr>
                <w:szCs w:val="24"/>
              </w:rPr>
              <w:t xml:space="preserve">There have been no </w:t>
            </w:r>
            <w:r w:rsidR="00962866" w:rsidRPr="00143626">
              <w:rPr>
                <w:szCs w:val="24"/>
              </w:rPr>
              <w:t xml:space="preserve">potential unintended consequences identified with regard to the provisions. </w:t>
            </w:r>
            <w:r w:rsidR="005E39DF" w:rsidRPr="00143626">
              <w:rPr>
                <w:szCs w:val="24"/>
              </w:rPr>
              <w:t xml:space="preserve">As with </w:t>
            </w:r>
            <w:r w:rsidR="00012482" w:rsidRPr="00143626">
              <w:rPr>
                <w:szCs w:val="24"/>
              </w:rPr>
              <w:t xml:space="preserve">all </w:t>
            </w:r>
            <w:r w:rsidR="00012482" w:rsidRPr="00143626">
              <w:rPr>
                <w:szCs w:val="24"/>
              </w:rPr>
              <w:lastRenderedPageBreak/>
              <w:t xml:space="preserve">principal regulations for disability assistance, the proposed regulations have undergone stakeholder engagement and </w:t>
            </w:r>
            <w:r w:rsidR="006F6301" w:rsidRPr="00143626">
              <w:rPr>
                <w:szCs w:val="24"/>
              </w:rPr>
              <w:t>scrutiny from</w:t>
            </w:r>
            <w:r w:rsidR="0083135B" w:rsidRPr="00143626">
              <w:rPr>
                <w:szCs w:val="24"/>
              </w:rPr>
              <w:t xml:space="preserve"> the Scottish Commission on Social Security</w:t>
            </w:r>
            <w:r w:rsidR="006F6301" w:rsidRPr="00143626">
              <w:rPr>
                <w:szCs w:val="24"/>
              </w:rPr>
              <w:t xml:space="preserve"> </w:t>
            </w:r>
            <w:r w:rsidR="0083135B" w:rsidRPr="00143626">
              <w:rPr>
                <w:szCs w:val="24"/>
              </w:rPr>
              <w:t>(</w:t>
            </w:r>
            <w:proofErr w:type="spellStart"/>
            <w:r w:rsidR="006F20AB" w:rsidRPr="00143626">
              <w:rPr>
                <w:szCs w:val="24"/>
              </w:rPr>
              <w:t>SCoSS</w:t>
            </w:r>
            <w:proofErr w:type="spellEnd"/>
            <w:r w:rsidR="0083135B" w:rsidRPr="00143626">
              <w:rPr>
                <w:szCs w:val="24"/>
              </w:rPr>
              <w:t>)</w:t>
            </w:r>
            <w:r w:rsidR="006F6301" w:rsidRPr="00143626">
              <w:rPr>
                <w:szCs w:val="24"/>
              </w:rPr>
              <w:t xml:space="preserve"> to assist in identifying unintended consequences.</w:t>
            </w:r>
          </w:p>
          <w:p w14:paraId="0965CCA5" w14:textId="77777777" w:rsidR="00B30193" w:rsidRPr="00151D37" w:rsidRDefault="00B30193" w:rsidP="00B30193">
            <w:pPr>
              <w:rPr>
                <w:szCs w:val="24"/>
              </w:rPr>
            </w:pPr>
          </w:p>
          <w:p w14:paraId="2B7BC8B3" w14:textId="4F6FD0FB" w:rsidR="002119CC" w:rsidRDefault="001809D5" w:rsidP="00B30193">
            <w:pPr>
              <w:rPr>
                <w:szCs w:val="24"/>
              </w:rPr>
            </w:pPr>
            <w:r w:rsidRPr="00151D37">
              <w:rPr>
                <w:szCs w:val="24"/>
              </w:rPr>
              <w:t>The processing of data will follow the same high security standards already in place within Social Security Scotland for the processing of new applications</w:t>
            </w:r>
            <w:r w:rsidR="002119CC">
              <w:rPr>
                <w:szCs w:val="24"/>
              </w:rPr>
              <w:t xml:space="preserve"> and case transfers</w:t>
            </w:r>
            <w:r w:rsidRPr="00151D37">
              <w:rPr>
                <w:szCs w:val="24"/>
              </w:rPr>
              <w:t>.</w:t>
            </w:r>
            <w:r w:rsidR="002119CC">
              <w:rPr>
                <w:szCs w:val="24"/>
              </w:rPr>
              <w:t xml:space="preserve"> </w:t>
            </w:r>
          </w:p>
          <w:p w14:paraId="547C1CA4" w14:textId="77777777" w:rsidR="002119CC" w:rsidRDefault="002119CC" w:rsidP="00B30193">
            <w:pPr>
              <w:rPr>
                <w:szCs w:val="24"/>
              </w:rPr>
            </w:pPr>
          </w:p>
          <w:p w14:paraId="65B5227A" w14:textId="0F2689AB" w:rsidR="001809D5" w:rsidRPr="00151D37" w:rsidRDefault="001809D5" w:rsidP="00B30193">
            <w:pPr>
              <w:rPr>
                <w:szCs w:val="24"/>
              </w:rPr>
            </w:pPr>
            <w:r w:rsidRPr="00151D37">
              <w:rPr>
                <w:szCs w:val="24"/>
              </w:rPr>
              <w:t>A security risk assessment is completed for all new processes</w:t>
            </w:r>
            <w:r w:rsidR="00AD0D08" w:rsidRPr="00151D37">
              <w:rPr>
                <w:szCs w:val="24"/>
              </w:rPr>
              <w:t xml:space="preserve"> via IT to ensure sufficient security controls are in place.</w:t>
            </w:r>
            <w:r w:rsidRPr="00151D37">
              <w:rPr>
                <w:szCs w:val="24"/>
              </w:rPr>
              <w:t xml:space="preserve"> </w:t>
            </w:r>
          </w:p>
          <w:p w14:paraId="41306DC5" w14:textId="77777777" w:rsidR="00B30193" w:rsidRPr="00151D37" w:rsidRDefault="00B30193" w:rsidP="00B30193">
            <w:pPr>
              <w:rPr>
                <w:szCs w:val="24"/>
              </w:rPr>
            </w:pPr>
          </w:p>
          <w:p w14:paraId="1157F60D" w14:textId="4E005309" w:rsidR="006F6301" w:rsidRPr="00151D37" w:rsidRDefault="001809D5" w:rsidP="00B30193">
            <w:pPr>
              <w:rPr>
                <w:szCs w:val="24"/>
              </w:rPr>
            </w:pPr>
            <w:r w:rsidRPr="00151D37">
              <w:rPr>
                <w:szCs w:val="24"/>
              </w:rPr>
              <w:t xml:space="preserve">The </w:t>
            </w:r>
            <w:r w:rsidR="004A5984" w:rsidRPr="00151D37">
              <w:rPr>
                <w:szCs w:val="24"/>
              </w:rPr>
              <w:t>O</w:t>
            </w:r>
            <w:r w:rsidRPr="00151D37">
              <w:rPr>
                <w:szCs w:val="24"/>
              </w:rPr>
              <w:t xml:space="preserve">perational DPIA will consider the data subject rights of individuals associated with the processing and payment of </w:t>
            </w:r>
            <w:r w:rsidR="006A3537" w:rsidRPr="00151D37">
              <w:rPr>
                <w:szCs w:val="24"/>
              </w:rPr>
              <w:t>Scottish Adult DLA</w:t>
            </w:r>
            <w:r w:rsidRPr="00151D37">
              <w:rPr>
                <w:szCs w:val="24"/>
              </w:rPr>
              <w:t xml:space="preserve"> and ensure that any risks are</w:t>
            </w:r>
            <w:r w:rsidR="00A104DA" w:rsidRPr="00151D37">
              <w:rPr>
                <w:szCs w:val="24"/>
              </w:rPr>
              <w:t xml:space="preserve"> </w:t>
            </w:r>
            <w:r w:rsidRPr="00151D37">
              <w:rPr>
                <w:szCs w:val="24"/>
              </w:rPr>
              <w:t xml:space="preserve">mitigated </w:t>
            </w:r>
            <w:r w:rsidR="00A104DA" w:rsidRPr="00151D37">
              <w:rPr>
                <w:szCs w:val="24"/>
              </w:rPr>
              <w:t xml:space="preserve">and managed </w:t>
            </w:r>
            <w:r w:rsidRPr="00151D37">
              <w:rPr>
                <w:szCs w:val="24"/>
              </w:rPr>
              <w:t>to ensure the rights of data subjects are not impacted.</w:t>
            </w:r>
          </w:p>
        </w:tc>
      </w:tr>
      <w:tr w:rsidR="001C5A6C" w:rsidRPr="00395F22" w14:paraId="1D8210DF" w14:textId="77777777" w:rsidTr="00D25BFE">
        <w:trPr>
          <w:trHeight w:val="1125"/>
        </w:trPr>
        <w:tc>
          <w:tcPr>
            <w:tcW w:w="562" w:type="dxa"/>
          </w:tcPr>
          <w:p w14:paraId="36A753F5" w14:textId="77777777" w:rsidR="001C5A6C" w:rsidRPr="00395F22" w:rsidRDefault="001C5A6C" w:rsidP="00CF27B4">
            <w:r w:rsidRPr="00395F22">
              <w:lastRenderedPageBreak/>
              <w:t>2.</w:t>
            </w:r>
            <w:r>
              <w:t>5</w:t>
            </w:r>
          </w:p>
        </w:tc>
        <w:tc>
          <w:tcPr>
            <w:tcW w:w="2030" w:type="dxa"/>
          </w:tcPr>
          <w:p w14:paraId="4C4CA543" w14:textId="77777777" w:rsidR="001C5A6C" w:rsidRDefault="001C5A6C" w:rsidP="00CF27B4">
            <w:r w:rsidRPr="00395F22">
              <w:t>Will the implementation be accompanied by guidance</w:t>
            </w:r>
            <w:r>
              <w:t xml:space="preserve"> or by an associated Code of Conduct</w:t>
            </w:r>
            <w:r w:rsidRPr="00395F22">
              <w:t>?</w:t>
            </w:r>
          </w:p>
          <w:p w14:paraId="336CCB37" w14:textId="77777777" w:rsidR="001C5A6C" w:rsidRDefault="001C5A6C" w:rsidP="00CF27B4"/>
          <w:p w14:paraId="041DAA89" w14:textId="37B0AE49" w:rsidR="001C5A6C" w:rsidRPr="00395F22" w:rsidRDefault="001C5A6C" w:rsidP="00CF27B4">
            <w:r>
              <w:t>If the latter, what will be the status of the Code of Conduct? (statutory or voluntary?</w:t>
            </w:r>
            <w:r w:rsidR="00EF4778">
              <w:t>)</w:t>
            </w:r>
          </w:p>
          <w:p w14:paraId="0123F72E" w14:textId="77777777" w:rsidR="001C5A6C" w:rsidRPr="00395F22" w:rsidRDefault="001C5A6C" w:rsidP="00CF27B4"/>
        </w:tc>
        <w:tc>
          <w:tcPr>
            <w:tcW w:w="6283" w:type="dxa"/>
          </w:tcPr>
          <w:p w14:paraId="4EDAEAC3" w14:textId="11CEB335" w:rsidR="002E0C01" w:rsidRPr="00151C9F" w:rsidRDefault="002E0C01" w:rsidP="002E0C01">
            <w:pPr>
              <w:rPr>
                <w:rFonts w:eastAsia="Arial" w:cs="Arial"/>
                <w:szCs w:val="24"/>
                <w:lang w:eastAsia="zh-CN" w:bidi="hi-IN"/>
              </w:rPr>
            </w:pPr>
            <w:r w:rsidRPr="00151C9F">
              <w:rPr>
                <w:rFonts w:eastAsia="Arial" w:cs="Arial"/>
                <w:szCs w:val="24"/>
                <w:lang w:eastAsia="zh-CN" w:bidi="hi-IN"/>
              </w:rPr>
              <w:t>The implementation of the proposals is principally guided by the Social Security Charter</w:t>
            </w:r>
            <w:r w:rsidR="00F271A7">
              <w:rPr>
                <w:rStyle w:val="FootnoteReference"/>
                <w:rFonts w:eastAsia="Arial" w:cs="Arial"/>
                <w:szCs w:val="24"/>
                <w:lang w:eastAsia="zh-CN" w:bidi="hi-IN"/>
              </w:rPr>
              <w:footnoteReference w:id="1"/>
            </w:r>
            <w:r w:rsidRPr="00151C9F">
              <w:rPr>
                <w:rFonts w:eastAsia="Arial" w:cs="Arial"/>
                <w:szCs w:val="24"/>
                <w:lang w:eastAsia="zh-CN" w:bidi="hi-IN"/>
              </w:rPr>
              <w:t xml:space="preserve"> and the Civil Service Code</w:t>
            </w:r>
            <w:r w:rsidR="00DF26B1">
              <w:rPr>
                <w:rStyle w:val="FootnoteReference"/>
                <w:rFonts w:eastAsia="Arial" w:cs="Arial"/>
                <w:szCs w:val="24"/>
                <w:lang w:eastAsia="zh-CN" w:bidi="hi-IN"/>
              </w:rPr>
              <w:footnoteReference w:id="2"/>
            </w:r>
            <w:r w:rsidRPr="00151C9F">
              <w:rPr>
                <w:rFonts w:eastAsia="Arial" w:cs="Arial"/>
                <w:szCs w:val="24"/>
                <w:lang w:eastAsia="zh-CN" w:bidi="hi-IN"/>
              </w:rPr>
              <w:t>.</w:t>
            </w:r>
          </w:p>
          <w:p w14:paraId="3F6D2D41" w14:textId="77777777" w:rsidR="002E0C01" w:rsidRDefault="002E0C01" w:rsidP="002E0C01">
            <w:pPr>
              <w:rPr>
                <w:rFonts w:eastAsia="Arial" w:cs="Arial"/>
                <w:szCs w:val="24"/>
                <w:lang w:eastAsia="zh-CN" w:bidi="hi-IN"/>
              </w:rPr>
            </w:pPr>
            <w:r w:rsidRPr="00151C9F">
              <w:rPr>
                <w:rFonts w:eastAsia="Arial" w:cs="Arial"/>
                <w:szCs w:val="24"/>
                <w:lang w:eastAsia="zh-CN" w:bidi="hi-IN"/>
              </w:rPr>
              <w:t xml:space="preserve"> </w:t>
            </w:r>
          </w:p>
          <w:p w14:paraId="458D5937" w14:textId="5AA47237" w:rsidR="00E2163C" w:rsidRDefault="00E2163C" w:rsidP="002E0C01">
            <w:pPr>
              <w:rPr>
                <w:rFonts w:eastAsia="Arial" w:cs="Arial"/>
                <w:szCs w:val="24"/>
                <w:lang w:eastAsia="zh-CN" w:bidi="hi-IN"/>
              </w:rPr>
            </w:pPr>
            <w:r w:rsidRPr="00151C9F">
              <w:rPr>
                <w:rFonts w:eastAsia="Arial" w:cs="Arial"/>
                <w:szCs w:val="24"/>
                <w:lang w:eastAsia="zh-CN" w:bidi="hi-IN"/>
              </w:rPr>
              <w:t>All Social Security Scotland staff are bound by the Civil Service Code, to ensure individual confidentiality, integrity and accuracy of personal data.</w:t>
            </w:r>
          </w:p>
          <w:p w14:paraId="33C0CFE3" w14:textId="77777777" w:rsidR="00E2163C" w:rsidRPr="00151C9F" w:rsidRDefault="00E2163C" w:rsidP="002E0C01">
            <w:pPr>
              <w:rPr>
                <w:rFonts w:eastAsia="Arial" w:cs="Arial"/>
                <w:szCs w:val="24"/>
                <w:lang w:eastAsia="zh-CN" w:bidi="hi-IN"/>
              </w:rPr>
            </w:pPr>
          </w:p>
          <w:p w14:paraId="29E046F8" w14:textId="3C8574D1" w:rsidR="001C5A6C" w:rsidRDefault="002E0C01" w:rsidP="00CF27B4">
            <w:pPr>
              <w:rPr>
                <w:rFonts w:eastAsia="Arial" w:cs="Arial"/>
                <w:szCs w:val="24"/>
                <w:lang w:eastAsia="zh-CN" w:bidi="hi-IN"/>
              </w:rPr>
            </w:pPr>
            <w:r w:rsidRPr="00151C9F">
              <w:rPr>
                <w:rFonts w:eastAsia="Arial" w:cs="Arial"/>
                <w:szCs w:val="24"/>
                <w:lang w:eastAsia="zh-CN" w:bidi="hi-IN"/>
              </w:rPr>
              <w:t>Implementation will also be supported by operational and decision-making guidance with input from colleagues with relevant interest</w:t>
            </w:r>
            <w:r w:rsidR="00B83646">
              <w:rPr>
                <w:rFonts w:eastAsia="Arial" w:cs="Arial"/>
                <w:szCs w:val="24"/>
                <w:lang w:eastAsia="zh-CN" w:bidi="hi-IN"/>
              </w:rPr>
              <w:t>s</w:t>
            </w:r>
            <w:r w:rsidRPr="00151C9F">
              <w:rPr>
                <w:rFonts w:eastAsia="Arial" w:cs="Arial"/>
                <w:szCs w:val="24"/>
                <w:lang w:eastAsia="zh-CN" w:bidi="hi-IN"/>
              </w:rPr>
              <w:t xml:space="preserve"> across the </w:t>
            </w:r>
            <w:r w:rsidR="002C34D0">
              <w:rPr>
                <w:rFonts w:eastAsia="Arial" w:cs="Arial"/>
                <w:szCs w:val="24"/>
                <w:lang w:eastAsia="zh-CN" w:bidi="hi-IN"/>
              </w:rPr>
              <w:t xml:space="preserve">Social Security </w:t>
            </w:r>
            <w:r w:rsidRPr="00151C9F">
              <w:rPr>
                <w:rFonts w:eastAsia="Arial" w:cs="Arial"/>
                <w:szCs w:val="24"/>
                <w:lang w:eastAsia="zh-CN" w:bidi="hi-IN"/>
              </w:rPr>
              <w:t xml:space="preserve">Directorate, including policy and legal </w:t>
            </w:r>
            <w:r w:rsidR="00D8349B">
              <w:rPr>
                <w:rFonts w:eastAsia="Arial" w:cs="Arial"/>
                <w:szCs w:val="24"/>
                <w:lang w:eastAsia="zh-CN" w:bidi="hi-IN"/>
              </w:rPr>
              <w:t>officials</w:t>
            </w:r>
            <w:r w:rsidRPr="00151C9F">
              <w:rPr>
                <w:rFonts w:eastAsia="Arial" w:cs="Arial"/>
                <w:szCs w:val="24"/>
                <w:lang w:eastAsia="zh-CN" w:bidi="hi-IN"/>
              </w:rPr>
              <w:t xml:space="preserve"> and will be tested before </w:t>
            </w:r>
            <w:r w:rsidR="008460C8">
              <w:rPr>
                <w:rFonts w:eastAsia="Arial" w:cs="Arial"/>
                <w:szCs w:val="24"/>
                <w:lang w:eastAsia="zh-CN" w:bidi="hi-IN"/>
              </w:rPr>
              <w:t>Scottish Adult DLA</w:t>
            </w:r>
            <w:r w:rsidRPr="00151C9F">
              <w:rPr>
                <w:rFonts w:eastAsia="Arial" w:cs="Arial"/>
                <w:szCs w:val="24"/>
                <w:lang w:eastAsia="zh-CN" w:bidi="hi-IN"/>
              </w:rPr>
              <w:t xml:space="preserve"> launches. </w:t>
            </w:r>
          </w:p>
          <w:p w14:paraId="7C914939" w14:textId="77777777" w:rsidR="00381125" w:rsidRDefault="00381125" w:rsidP="00CF27B4">
            <w:pPr>
              <w:rPr>
                <w:rFonts w:eastAsia="Arial" w:cs="Arial"/>
                <w:szCs w:val="24"/>
                <w:lang w:eastAsia="zh-CN" w:bidi="hi-IN"/>
              </w:rPr>
            </w:pPr>
          </w:p>
          <w:p w14:paraId="15C76533" w14:textId="773F63E7" w:rsidR="00381125" w:rsidRPr="00151C9F" w:rsidRDefault="00381125" w:rsidP="00CF27B4">
            <w:pPr>
              <w:rPr>
                <w:rFonts w:eastAsia="Arial" w:cs="Arial"/>
                <w:szCs w:val="24"/>
                <w:lang w:eastAsia="zh-CN" w:bidi="hi-IN"/>
              </w:rPr>
            </w:pPr>
            <w:r>
              <w:rPr>
                <w:rFonts w:eastAsia="Arial" w:cs="Arial"/>
                <w:szCs w:val="24"/>
                <w:lang w:eastAsia="zh-CN" w:bidi="hi-IN"/>
              </w:rPr>
              <w:t>Social Security Scotland adhere to the ICO Code of good practice when for Data Sharing.</w:t>
            </w:r>
          </w:p>
        </w:tc>
      </w:tr>
    </w:tbl>
    <w:p w14:paraId="21CE0F75" w14:textId="77777777" w:rsidR="001C5A6C" w:rsidRDefault="001C5A6C" w:rsidP="001C5A6C">
      <w:pPr>
        <w:rPr>
          <w:b/>
          <w:sz w:val="28"/>
        </w:rPr>
      </w:pPr>
    </w:p>
    <w:p w14:paraId="7933CA2D" w14:textId="77777777" w:rsidR="001C5A6C" w:rsidRDefault="001C5A6C" w:rsidP="001C5A6C">
      <w:pPr>
        <w:rPr>
          <w:b/>
          <w:sz w:val="28"/>
        </w:rPr>
      </w:pPr>
    </w:p>
    <w:p w14:paraId="52E015E9" w14:textId="7EB02E2C" w:rsidR="001C5A6C" w:rsidRPr="00395F22" w:rsidRDefault="001C5A6C" w:rsidP="00D83AC1">
      <w:pPr>
        <w:pStyle w:val="Header1"/>
      </w:pPr>
      <w:r w:rsidRPr="00395F22">
        <w:t xml:space="preserve">Data Controllers </w:t>
      </w:r>
    </w:p>
    <w:p w14:paraId="1824F374" w14:textId="77777777" w:rsidR="001C5A6C" w:rsidRPr="00395F22" w:rsidRDefault="001C5A6C" w:rsidP="001C5A6C"/>
    <w:tbl>
      <w:tblPr>
        <w:tblStyle w:val="TableGrid"/>
        <w:tblW w:w="0" w:type="auto"/>
        <w:tblLook w:val="04A0" w:firstRow="1" w:lastRow="0" w:firstColumn="1" w:lastColumn="0" w:noHBand="0" w:noVBand="1"/>
        <w:tblCaption w:val="Data Controller Table"/>
      </w:tblPr>
      <w:tblGrid>
        <w:gridCol w:w="2263"/>
        <w:gridCol w:w="2268"/>
        <w:gridCol w:w="1843"/>
        <w:gridCol w:w="2642"/>
      </w:tblGrid>
      <w:tr w:rsidR="001C5A6C" w14:paraId="264D72FE" w14:textId="77777777" w:rsidTr="00CF27B4">
        <w:trPr>
          <w:trHeight w:val="454"/>
        </w:trPr>
        <w:tc>
          <w:tcPr>
            <w:tcW w:w="4531" w:type="dxa"/>
            <w:gridSpan w:val="2"/>
            <w:tcBorders>
              <w:top w:val="single" w:sz="4" w:space="0" w:color="auto"/>
              <w:left w:val="single" w:sz="4" w:space="0" w:color="auto"/>
              <w:bottom w:val="single" w:sz="4" w:space="0" w:color="auto"/>
              <w:right w:val="single" w:sz="4" w:space="0" w:color="auto"/>
            </w:tcBorders>
          </w:tcPr>
          <w:p w14:paraId="5C9C769D" w14:textId="77777777" w:rsidR="001C5A6C" w:rsidRDefault="001C5A6C" w:rsidP="00CF27B4">
            <w:r>
              <w:t>Organisation</w:t>
            </w:r>
          </w:p>
        </w:tc>
        <w:tc>
          <w:tcPr>
            <w:tcW w:w="4485" w:type="dxa"/>
            <w:gridSpan w:val="2"/>
            <w:tcBorders>
              <w:top w:val="single" w:sz="4" w:space="0" w:color="auto"/>
              <w:left w:val="single" w:sz="4" w:space="0" w:color="auto"/>
              <w:bottom w:val="single" w:sz="4" w:space="0" w:color="auto"/>
              <w:right w:val="single" w:sz="4" w:space="0" w:color="auto"/>
            </w:tcBorders>
          </w:tcPr>
          <w:p w14:paraId="797F5E31" w14:textId="4D7964E1" w:rsidR="001C5A6C" w:rsidRDefault="00103610" w:rsidP="00103610">
            <w:r>
              <w:t>Social Security Scotland</w:t>
            </w:r>
          </w:p>
        </w:tc>
      </w:tr>
      <w:tr w:rsidR="001C5A6C" w14:paraId="1D8EE946" w14:textId="77777777" w:rsidTr="00CF27B4">
        <w:tc>
          <w:tcPr>
            <w:tcW w:w="4531" w:type="dxa"/>
            <w:gridSpan w:val="2"/>
            <w:tcBorders>
              <w:top w:val="single" w:sz="4" w:space="0" w:color="auto"/>
              <w:left w:val="single" w:sz="4" w:space="0" w:color="auto"/>
              <w:bottom w:val="single" w:sz="4" w:space="0" w:color="auto"/>
              <w:right w:val="single" w:sz="4" w:space="0" w:color="auto"/>
            </w:tcBorders>
          </w:tcPr>
          <w:p w14:paraId="0441310D" w14:textId="77777777" w:rsidR="001C5A6C" w:rsidRDefault="001C5A6C" w:rsidP="00CF27B4">
            <w:r>
              <w:t>Activities</w:t>
            </w:r>
          </w:p>
          <w:p w14:paraId="54036ABB" w14:textId="77777777" w:rsidR="001C5A6C" w:rsidRDefault="001C5A6C" w:rsidP="00CF27B4"/>
        </w:tc>
        <w:tc>
          <w:tcPr>
            <w:tcW w:w="4485" w:type="dxa"/>
            <w:gridSpan w:val="2"/>
            <w:tcBorders>
              <w:top w:val="single" w:sz="4" w:space="0" w:color="auto"/>
              <w:left w:val="single" w:sz="4" w:space="0" w:color="auto"/>
              <w:bottom w:val="single" w:sz="4" w:space="0" w:color="auto"/>
              <w:right w:val="single" w:sz="4" w:space="0" w:color="auto"/>
            </w:tcBorders>
          </w:tcPr>
          <w:p w14:paraId="7C3CF773" w14:textId="32143661" w:rsidR="001C5A6C" w:rsidRDefault="00103610" w:rsidP="00CF27B4">
            <w:r>
              <w:t>Social Security Scotland collect</w:t>
            </w:r>
            <w:r w:rsidR="00C33B03">
              <w:t>s</w:t>
            </w:r>
            <w:r>
              <w:t xml:space="preserve"> and store</w:t>
            </w:r>
            <w:r w:rsidR="00C33B03">
              <w:t>s</w:t>
            </w:r>
            <w:r>
              <w:t xml:space="preserve"> personal data in order to make determinations of entitlement to Scottish </w:t>
            </w:r>
            <w:r>
              <w:lastRenderedPageBreak/>
              <w:t xml:space="preserve">Government </w:t>
            </w:r>
            <w:r w:rsidR="005C358E">
              <w:t>benefits and for the ongoing management of social security awards.</w:t>
            </w:r>
            <w:r w:rsidR="00FD1338">
              <w:t xml:space="preserve"> This will include </w:t>
            </w:r>
            <w:r w:rsidR="007C1E44">
              <w:t>Scottish Adult DLA</w:t>
            </w:r>
            <w:r w:rsidR="00FD1338">
              <w:t xml:space="preserve"> following the regulations coming into force.</w:t>
            </w:r>
          </w:p>
          <w:p w14:paraId="49652A24" w14:textId="77777777" w:rsidR="002E0D13" w:rsidRDefault="002E0D13" w:rsidP="00CF27B4"/>
          <w:p w14:paraId="22226BD1" w14:textId="6A02FD5B" w:rsidR="002E0D13" w:rsidRDefault="002E0D13" w:rsidP="00CF27B4">
            <w:r>
              <w:t xml:space="preserve">Social Security Scotland will be </w:t>
            </w:r>
            <w:r w:rsidR="00C47F1A">
              <w:t>the Data Controller for all client data</w:t>
            </w:r>
            <w:r w:rsidR="00805591">
              <w:t xml:space="preserve"> in Scotland</w:t>
            </w:r>
            <w:r w:rsidR="00C47F1A">
              <w:t xml:space="preserve"> once the</w:t>
            </w:r>
            <w:r w:rsidR="00805591">
              <w:t xml:space="preserve"> </w:t>
            </w:r>
            <w:r w:rsidR="007C1E44">
              <w:t>DLA</w:t>
            </w:r>
            <w:r w:rsidR="00C47F1A">
              <w:t xml:space="preserve"> case transfer process has completed.</w:t>
            </w:r>
          </w:p>
        </w:tc>
      </w:tr>
      <w:tr w:rsidR="001C5A6C" w14:paraId="5718E6D9" w14:textId="77777777" w:rsidTr="00CF27B4">
        <w:tc>
          <w:tcPr>
            <w:tcW w:w="4531" w:type="dxa"/>
            <w:gridSpan w:val="2"/>
            <w:tcBorders>
              <w:top w:val="single" w:sz="4" w:space="0" w:color="auto"/>
              <w:left w:val="single" w:sz="4" w:space="0" w:color="auto"/>
              <w:bottom w:val="single" w:sz="4" w:space="0" w:color="auto"/>
              <w:right w:val="single" w:sz="4" w:space="0" w:color="auto"/>
            </w:tcBorders>
          </w:tcPr>
          <w:p w14:paraId="0E97ECB0" w14:textId="77777777" w:rsidR="001C5A6C" w:rsidRDefault="001C5A6C" w:rsidP="00CF27B4">
            <w:r>
              <w:lastRenderedPageBreak/>
              <w:t>Is the organisation a public authority or body as set out in Part 2, Chapter 2, Section 7 of the Data Protection Act 2018?</w:t>
            </w:r>
          </w:p>
          <w:p w14:paraId="755FCFA3" w14:textId="77777777" w:rsidR="001C5A6C" w:rsidRDefault="001C5A6C" w:rsidP="00CF27B4"/>
        </w:tc>
        <w:tc>
          <w:tcPr>
            <w:tcW w:w="4485" w:type="dxa"/>
            <w:gridSpan w:val="2"/>
            <w:tcBorders>
              <w:top w:val="single" w:sz="4" w:space="0" w:color="auto"/>
              <w:left w:val="single" w:sz="4" w:space="0" w:color="auto"/>
              <w:bottom w:val="single" w:sz="4" w:space="0" w:color="auto"/>
              <w:right w:val="single" w:sz="4" w:space="0" w:color="auto"/>
            </w:tcBorders>
          </w:tcPr>
          <w:p w14:paraId="77AD86CA" w14:textId="744C26D4" w:rsidR="001C5A6C" w:rsidRDefault="00C47F1A" w:rsidP="00CF27B4">
            <w:r>
              <w:t>Yes</w:t>
            </w:r>
          </w:p>
        </w:tc>
      </w:tr>
      <w:tr w:rsidR="004D7354" w14:paraId="5C4771E5" w14:textId="77777777" w:rsidTr="007033AD">
        <w:trPr>
          <w:trHeight w:val="278"/>
        </w:trPr>
        <w:tc>
          <w:tcPr>
            <w:tcW w:w="2263" w:type="dxa"/>
            <w:tcBorders>
              <w:top w:val="single" w:sz="4" w:space="0" w:color="auto"/>
              <w:left w:val="single" w:sz="4" w:space="0" w:color="auto"/>
              <w:bottom w:val="single" w:sz="4" w:space="0" w:color="auto"/>
              <w:right w:val="single" w:sz="4" w:space="0" w:color="auto"/>
            </w:tcBorders>
          </w:tcPr>
          <w:p w14:paraId="715CE939" w14:textId="77777777" w:rsidR="001C5A6C" w:rsidRDefault="001C5A6C" w:rsidP="00CF27B4">
            <w:r>
              <w:t>Lawful basis for processing under UK General Data Protection Regulation (UK GDPR) Article 6 for the collection and sharing of personal data – general processing</w:t>
            </w:r>
          </w:p>
          <w:p w14:paraId="146C1A1C" w14:textId="77777777" w:rsidR="001C5A6C" w:rsidRDefault="001C5A6C" w:rsidP="00CF27B4"/>
        </w:tc>
        <w:tc>
          <w:tcPr>
            <w:tcW w:w="2268" w:type="dxa"/>
            <w:tcBorders>
              <w:top w:val="single" w:sz="4" w:space="0" w:color="auto"/>
              <w:left w:val="single" w:sz="4" w:space="0" w:color="auto"/>
              <w:bottom w:val="single" w:sz="4" w:space="0" w:color="auto"/>
              <w:right w:val="single" w:sz="4" w:space="0" w:color="auto"/>
            </w:tcBorders>
          </w:tcPr>
          <w:p w14:paraId="123254F4" w14:textId="5D862524" w:rsidR="001C5A6C" w:rsidRDefault="00C26051" w:rsidP="00CF27B4">
            <w:r w:rsidRPr="00C26051">
              <w:t xml:space="preserve">Article 6(1)(e) – processing is necessary for the performance of a task carried out </w:t>
            </w:r>
            <w:r w:rsidR="008511C0">
              <w:t xml:space="preserve">under the Social Security (Scotland) Act 2018 </w:t>
            </w:r>
            <w:r w:rsidRPr="00C26051">
              <w:t>in the public interest or in the exercise of official authority vested in the controller.</w:t>
            </w:r>
          </w:p>
        </w:tc>
        <w:tc>
          <w:tcPr>
            <w:tcW w:w="1843" w:type="dxa"/>
            <w:tcBorders>
              <w:top w:val="single" w:sz="4" w:space="0" w:color="auto"/>
              <w:left w:val="single" w:sz="4" w:space="0" w:color="auto"/>
              <w:bottom w:val="single" w:sz="4" w:space="0" w:color="auto"/>
              <w:right w:val="single" w:sz="4" w:space="0" w:color="auto"/>
            </w:tcBorders>
          </w:tcPr>
          <w:p w14:paraId="2FF1D1A2" w14:textId="77777777" w:rsidR="001C5A6C" w:rsidRDefault="001C5A6C" w:rsidP="00CF27B4">
            <w:r>
              <w:t>Lawful basis for processing under UK General Data Protection Regulation (UK GDPR) Article 9 – special category data or Article 10 – criminal convictions data</w:t>
            </w:r>
          </w:p>
          <w:p w14:paraId="6B040825" w14:textId="77777777" w:rsidR="001C5A6C" w:rsidRDefault="001C5A6C" w:rsidP="00CF27B4"/>
          <w:p w14:paraId="14B95A8C" w14:textId="77777777" w:rsidR="001C5A6C" w:rsidRDefault="001C5A6C" w:rsidP="00CF27B4">
            <w:r>
              <w:t xml:space="preserve">Include condition from Schedule 1 or 2 of the Data Protection Act 2018 </w:t>
            </w:r>
          </w:p>
          <w:p w14:paraId="25D35DF0" w14:textId="77777777" w:rsidR="001C5A6C" w:rsidRDefault="001C5A6C" w:rsidP="00CF27B4"/>
        </w:tc>
        <w:tc>
          <w:tcPr>
            <w:tcW w:w="2642" w:type="dxa"/>
            <w:tcBorders>
              <w:top w:val="single" w:sz="4" w:space="0" w:color="auto"/>
              <w:left w:val="single" w:sz="4" w:space="0" w:color="auto"/>
              <w:bottom w:val="single" w:sz="4" w:space="0" w:color="auto"/>
              <w:right w:val="single" w:sz="4" w:space="0" w:color="auto"/>
            </w:tcBorders>
          </w:tcPr>
          <w:p w14:paraId="752B7523" w14:textId="471A0227" w:rsidR="001C5A6C" w:rsidRDefault="00781231" w:rsidP="00CF27B4">
            <w:r w:rsidRPr="00781231">
              <w:rPr>
                <w:bCs/>
              </w:rPr>
              <w:t>Article 9</w:t>
            </w:r>
            <w:r w:rsidR="008511C0">
              <w:rPr>
                <w:bCs/>
              </w:rPr>
              <w:t>(2)</w:t>
            </w:r>
            <w:r w:rsidRPr="00781231">
              <w:rPr>
                <w:bCs/>
              </w:rPr>
              <w:t>(g) –</w:t>
            </w:r>
            <w:r w:rsidRPr="00781231">
              <w:t xml:space="preserve"> processing is necessary for reasons of substantial public interest, on the basis of law which shall be proportionate to the aim of maximising benefit take-up and reducing barriers to accessing social security benefits in Scotland. Processing will respect the essence of the right to data protection and provide for suitable and specific measures to safeguard the fundamental rights and interests of the data subject.</w:t>
            </w:r>
          </w:p>
          <w:p w14:paraId="02683005" w14:textId="77777777" w:rsidR="00781231" w:rsidRDefault="00781231" w:rsidP="00CF27B4"/>
          <w:p w14:paraId="5CCEF52B" w14:textId="60ABF2AE" w:rsidR="00781231" w:rsidRDefault="00443377" w:rsidP="00CF27B4">
            <w:r w:rsidRPr="00443377">
              <w:t xml:space="preserve">Article 9(2)(b) - processing is necessary for the purposes of carrying out the obligations and exercising specific rights of the controller or of the data subject in the field of social security and social protection law in so far as it is authorised by </w:t>
            </w:r>
            <w:r w:rsidRPr="00443377">
              <w:lastRenderedPageBreak/>
              <w:t>domestic law or a collective agreement pursuant to domestic law providing for appropriate safeguards for the fundamental rights and the interests of the data subject.</w:t>
            </w:r>
          </w:p>
          <w:p w14:paraId="461494D6" w14:textId="77777777" w:rsidR="000642C5" w:rsidRDefault="000642C5" w:rsidP="00CF27B4"/>
          <w:p w14:paraId="4C5A77F6" w14:textId="6BE7B737" w:rsidR="000642C5" w:rsidRPr="000642C5" w:rsidRDefault="000642C5" w:rsidP="000642C5">
            <w:r w:rsidRPr="000642C5">
              <w:t>Processing satisfies the conditions of Schedule 1 of the Data Protection Act 2018 in that processing is necessary for the exercise of a function conferred on Social Security Scotland.</w:t>
            </w:r>
          </w:p>
          <w:p w14:paraId="45B8FF8B" w14:textId="25D8E704" w:rsidR="000642C5" w:rsidRPr="000642C5" w:rsidRDefault="000642C5" w:rsidP="000642C5">
            <w:r w:rsidRPr="000642C5">
              <w:t xml:space="preserve">An </w:t>
            </w:r>
            <w:r w:rsidR="00C8277E">
              <w:t>a</w:t>
            </w:r>
            <w:r w:rsidRPr="000642C5">
              <w:t xml:space="preserve">ppropriate </w:t>
            </w:r>
            <w:r w:rsidR="00C8277E">
              <w:t>p</w:t>
            </w:r>
            <w:r w:rsidRPr="000642C5">
              <w:t xml:space="preserve">olicy </w:t>
            </w:r>
            <w:r w:rsidR="00C8277E">
              <w:t xml:space="preserve">document </w:t>
            </w:r>
            <w:r w:rsidRPr="000642C5">
              <w:t>is held.</w:t>
            </w:r>
          </w:p>
          <w:p w14:paraId="3369879E" w14:textId="77777777" w:rsidR="000642C5" w:rsidRDefault="000642C5" w:rsidP="00CF27B4"/>
          <w:p w14:paraId="6B595BD8" w14:textId="7327864A" w:rsidR="00C20141" w:rsidRDefault="00747F9B" w:rsidP="00CF27B4">
            <w:r w:rsidRPr="00747F9B">
              <w:t xml:space="preserve">Processing of data </w:t>
            </w:r>
            <w:r w:rsidR="00E41C9D">
              <w:t xml:space="preserve">relating to an individual being </w:t>
            </w:r>
            <w:r w:rsidR="00E41C9D" w:rsidRPr="00DE5AE6">
              <w:rPr>
                <w:szCs w:val="24"/>
              </w:rPr>
              <w:t>held in legal detention</w:t>
            </w:r>
            <w:r w:rsidR="00E41C9D" w:rsidRPr="00747F9B">
              <w:t xml:space="preserve"> </w:t>
            </w:r>
            <w:r w:rsidRPr="00747F9B">
              <w:t xml:space="preserve">will be required for </w:t>
            </w:r>
            <w:r w:rsidR="0037528B">
              <w:t>Scottish Adult DLA</w:t>
            </w:r>
            <w:r w:rsidRPr="00747F9B">
              <w:t xml:space="preserve">. To </w:t>
            </w:r>
            <w:r w:rsidR="00892ED7">
              <w:t>determine</w:t>
            </w:r>
            <w:r w:rsidRPr="00747F9B">
              <w:t xml:space="preserve"> eligibility or </w:t>
            </w:r>
            <w:r w:rsidR="00892ED7">
              <w:t xml:space="preserve">to </w:t>
            </w:r>
            <w:r w:rsidRPr="00747F9B">
              <w:t>process a</w:t>
            </w:r>
            <w:r>
              <w:t>n individ</w:t>
            </w:r>
            <w:r w:rsidR="004D7354">
              <w:t xml:space="preserve">ual’s change of </w:t>
            </w:r>
            <w:r w:rsidRPr="00747F9B">
              <w:t>circumstances</w:t>
            </w:r>
            <w:r w:rsidR="004D7354">
              <w:t>,</w:t>
            </w:r>
            <w:r w:rsidRPr="00747F9B">
              <w:t xml:space="preserve"> </w:t>
            </w:r>
            <w:r w:rsidR="004D7354">
              <w:t>Social Security Scotland</w:t>
            </w:r>
            <w:r w:rsidRPr="00747F9B">
              <w:t xml:space="preserve"> will need to know if they have been admitted to or have left legal detention.</w:t>
            </w:r>
            <w:r w:rsidR="00C20141">
              <w:t xml:space="preserve"> </w:t>
            </w:r>
          </w:p>
          <w:p w14:paraId="58AEA21D" w14:textId="77777777" w:rsidR="00C20141" w:rsidRDefault="00C20141" w:rsidP="00CF27B4"/>
          <w:p w14:paraId="38C7990E" w14:textId="723729C2" w:rsidR="00747F9B" w:rsidRDefault="00DB074D" w:rsidP="00CF27B4">
            <w:r>
              <w:t>P</w:t>
            </w:r>
            <w:r w:rsidRPr="00DB074D">
              <w:t xml:space="preserve">rocessing does not pertain to the nature of the </w:t>
            </w:r>
            <w:r w:rsidR="005617B4">
              <w:t xml:space="preserve">individual’s </w:t>
            </w:r>
            <w:r w:rsidRPr="00DB074D">
              <w:t>conviction and is only in regard to whether they have been legally detained for the purposes of social security</w:t>
            </w:r>
            <w:r w:rsidR="005617B4">
              <w:t>.</w:t>
            </w:r>
            <w:r w:rsidR="00C8277E" w:rsidRPr="000642C5">
              <w:t xml:space="preserve"> An </w:t>
            </w:r>
            <w:r w:rsidR="00C8277E">
              <w:t>a</w:t>
            </w:r>
            <w:r w:rsidR="00C8277E" w:rsidRPr="000642C5">
              <w:t xml:space="preserve">ppropriate </w:t>
            </w:r>
            <w:r w:rsidR="00C8277E">
              <w:t>p</w:t>
            </w:r>
            <w:r w:rsidR="00C8277E" w:rsidRPr="000642C5">
              <w:t xml:space="preserve">olicy </w:t>
            </w:r>
            <w:r w:rsidR="00C8277E">
              <w:t xml:space="preserve">document </w:t>
            </w:r>
            <w:r w:rsidR="00C8277E" w:rsidRPr="000642C5">
              <w:t>is held.</w:t>
            </w:r>
          </w:p>
        </w:tc>
      </w:tr>
      <w:tr w:rsidR="004D7354" w14:paraId="3CD87FDC" w14:textId="77777777" w:rsidTr="007033AD">
        <w:trPr>
          <w:trHeight w:val="277"/>
        </w:trPr>
        <w:tc>
          <w:tcPr>
            <w:tcW w:w="2263" w:type="dxa"/>
            <w:tcBorders>
              <w:top w:val="single" w:sz="4" w:space="0" w:color="auto"/>
              <w:left w:val="single" w:sz="4" w:space="0" w:color="auto"/>
              <w:bottom w:val="single" w:sz="4" w:space="0" w:color="auto"/>
              <w:right w:val="single" w:sz="4" w:space="0" w:color="auto"/>
            </w:tcBorders>
          </w:tcPr>
          <w:p w14:paraId="3BE946CB" w14:textId="77777777" w:rsidR="001C5A6C" w:rsidRDefault="001C5A6C" w:rsidP="00CF27B4">
            <w:r>
              <w:lastRenderedPageBreak/>
              <w:t>Law Enforcement – if any law enforcement processing will take place – lawful basis for processing under Part 3 of the Data Protection Act 2018</w:t>
            </w:r>
          </w:p>
          <w:p w14:paraId="7F4DA319" w14:textId="77777777" w:rsidR="001C5A6C" w:rsidRDefault="001C5A6C" w:rsidP="00CF27B4"/>
        </w:tc>
        <w:tc>
          <w:tcPr>
            <w:tcW w:w="2268" w:type="dxa"/>
            <w:tcBorders>
              <w:top w:val="single" w:sz="4" w:space="0" w:color="auto"/>
              <w:left w:val="single" w:sz="4" w:space="0" w:color="auto"/>
              <w:bottom w:val="single" w:sz="4" w:space="0" w:color="auto"/>
              <w:right w:val="single" w:sz="4" w:space="0" w:color="auto"/>
            </w:tcBorders>
          </w:tcPr>
          <w:p w14:paraId="6076EF9D" w14:textId="36B47775" w:rsidR="001C5A6C" w:rsidRDefault="00FC4180" w:rsidP="00CF27B4">
            <w:r>
              <w:t>N</w:t>
            </w:r>
            <w:r w:rsidRPr="00FC4180">
              <w:t>ot engaged</w:t>
            </w:r>
          </w:p>
        </w:tc>
        <w:tc>
          <w:tcPr>
            <w:tcW w:w="1843" w:type="dxa"/>
            <w:tcBorders>
              <w:top w:val="single" w:sz="4" w:space="0" w:color="auto"/>
              <w:left w:val="single" w:sz="4" w:space="0" w:color="auto"/>
              <w:bottom w:val="single" w:sz="4" w:space="0" w:color="auto"/>
              <w:right w:val="single" w:sz="4" w:space="0" w:color="auto"/>
            </w:tcBorders>
          </w:tcPr>
          <w:p w14:paraId="4DD34BDA" w14:textId="77777777" w:rsidR="001C5A6C" w:rsidRDefault="001C5A6C" w:rsidP="00CF27B4">
            <w:r>
              <w:t>Legal gateway for any sharing of personal data between organisations</w:t>
            </w:r>
          </w:p>
          <w:p w14:paraId="3E11C0AA" w14:textId="77777777" w:rsidR="001C5A6C" w:rsidRDefault="001C5A6C" w:rsidP="00CF27B4"/>
        </w:tc>
        <w:tc>
          <w:tcPr>
            <w:tcW w:w="2642" w:type="dxa"/>
            <w:tcBorders>
              <w:top w:val="single" w:sz="4" w:space="0" w:color="auto"/>
              <w:left w:val="single" w:sz="4" w:space="0" w:color="auto"/>
              <w:bottom w:val="single" w:sz="4" w:space="0" w:color="auto"/>
              <w:right w:val="single" w:sz="4" w:space="0" w:color="auto"/>
            </w:tcBorders>
          </w:tcPr>
          <w:p w14:paraId="518001D6" w14:textId="56C8ECF0" w:rsidR="00070A8B" w:rsidRPr="00070A8B" w:rsidRDefault="00070A8B" w:rsidP="00070A8B">
            <w:r w:rsidRPr="00070A8B">
              <w:t>Existing legal gateways will apply.</w:t>
            </w:r>
          </w:p>
          <w:p w14:paraId="4A1904C3" w14:textId="36D358D7" w:rsidR="001C5A6C" w:rsidRDefault="00070A8B" w:rsidP="00070A8B">
            <w:r w:rsidRPr="00070A8B">
              <w:t>In line with ICO Data Sharing Code of Practice, as required by Section 121 of the Data Protection Act 2018.</w:t>
            </w:r>
          </w:p>
        </w:tc>
      </w:tr>
    </w:tbl>
    <w:p w14:paraId="58ADFEA6" w14:textId="77777777" w:rsidR="001C5A6C" w:rsidRDefault="001C5A6C" w:rsidP="001C5A6C">
      <w:pPr>
        <w:rPr>
          <w:b/>
          <w:sz w:val="28"/>
        </w:rPr>
      </w:pPr>
    </w:p>
    <w:tbl>
      <w:tblPr>
        <w:tblStyle w:val="TableGrid"/>
        <w:tblW w:w="0" w:type="auto"/>
        <w:tblLook w:val="04A0" w:firstRow="1" w:lastRow="0" w:firstColumn="1" w:lastColumn="0" w:noHBand="0" w:noVBand="1"/>
        <w:tblCaption w:val="Data Controller Table"/>
      </w:tblPr>
      <w:tblGrid>
        <w:gridCol w:w="2263"/>
        <w:gridCol w:w="2211"/>
        <w:gridCol w:w="1900"/>
        <w:gridCol w:w="2642"/>
      </w:tblGrid>
      <w:tr w:rsidR="009E7E85" w14:paraId="20BF9B73" w14:textId="77777777" w:rsidTr="00AE48A5">
        <w:trPr>
          <w:trHeight w:val="454"/>
        </w:trPr>
        <w:tc>
          <w:tcPr>
            <w:tcW w:w="4474" w:type="dxa"/>
            <w:gridSpan w:val="2"/>
            <w:tcBorders>
              <w:top w:val="single" w:sz="4" w:space="0" w:color="auto"/>
              <w:left w:val="single" w:sz="4" w:space="0" w:color="auto"/>
              <w:bottom w:val="single" w:sz="4" w:space="0" w:color="auto"/>
              <w:right w:val="single" w:sz="4" w:space="0" w:color="auto"/>
            </w:tcBorders>
          </w:tcPr>
          <w:p w14:paraId="4C864868" w14:textId="77777777" w:rsidR="009E7E85" w:rsidRDefault="009E7E85" w:rsidP="00CF27B4">
            <w:r>
              <w:t>Organisation</w:t>
            </w:r>
          </w:p>
        </w:tc>
        <w:tc>
          <w:tcPr>
            <w:tcW w:w="4542" w:type="dxa"/>
            <w:gridSpan w:val="2"/>
            <w:tcBorders>
              <w:top w:val="single" w:sz="4" w:space="0" w:color="auto"/>
              <w:left w:val="single" w:sz="4" w:space="0" w:color="auto"/>
              <w:bottom w:val="single" w:sz="4" w:space="0" w:color="auto"/>
              <w:right w:val="single" w:sz="4" w:space="0" w:color="auto"/>
            </w:tcBorders>
          </w:tcPr>
          <w:p w14:paraId="5694AD0C" w14:textId="23C71CA2" w:rsidR="009E7E85" w:rsidRDefault="009E7E85" w:rsidP="00CF27B4">
            <w:r>
              <w:t>The Department for Work and Pensions (DWP)</w:t>
            </w:r>
          </w:p>
        </w:tc>
      </w:tr>
      <w:tr w:rsidR="009E7E85" w14:paraId="739B962F" w14:textId="77777777" w:rsidTr="00AE48A5">
        <w:tc>
          <w:tcPr>
            <w:tcW w:w="4474" w:type="dxa"/>
            <w:gridSpan w:val="2"/>
            <w:tcBorders>
              <w:top w:val="single" w:sz="4" w:space="0" w:color="auto"/>
              <w:left w:val="single" w:sz="4" w:space="0" w:color="auto"/>
              <w:bottom w:val="single" w:sz="4" w:space="0" w:color="auto"/>
              <w:right w:val="single" w:sz="4" w:space="0" w:color="auto"/>
            </w:tcBorders>
          </w:tcPr>
          <w:p w14:paraId="71BB4871" w14:textId="77777777" w:rsidR="009E7E85" w:rsidRDefault="009E7E85" w:rsidP="00CF27B4">
            <w:r>
              <w:t>Activities</w:t>
            </w:r>
          </w:p>
          <w:p w14:paraId="38D703B3" w14:textId="77777777" w:rsidR="009E7E85" w:rsidRDefault="009E7E85" w:rsidP="00CF27B4"/>
        </w:tc>
        <w:tc>
          <w:tcPr>
            <w:tcW w:w="4542" w:type="dxa"/>
            <w:gridSpan w:val="2"/>
            <w:tcBorders>
              <w:top w:val="single" w:sz="4" w:space="0" w:color="auto"/>
              <w:left w:val="single" w:sz="4" w:space="0" w:color="auto"/>
              <w:bottom w:val="single" w:sz="4" w:space="0" w:color="auto"/>
              <w:right w:val="single" w:sz="4" w:space="0" w:color="auto"/>
            </w:tcBorders>
          </w:tcPr>
          <w:p w14:paraId="2BB5AC31" w14:textId="7B726A9B" w:rsidR="009E7E85" w:rsidRDefault="005028DB" w:rsidP="00CF27B4">
            <w:r w:rsidRPr="005028DB">
              <w:t>DWP collect</w:t>
            </w:r>
            <w:r>
              <w:t>s</w:t>
            </w:r>
            <w:r w:rsidRPr="005028DB">
              <w:t xml:space="preserve"> and store</w:t>
            </w:r>
            <w:r>
              <w:t>s</w:t>
            </w:r>
            <w:r w:rsidRPr="005028DB">
              <w:t xml:space="preserve"> personal data in order to </w:t>
            </w:r>
            <w:r w:rsidR="000F0838">
              <w:t>make decisions on entitlement to</w:t>
            </w:r>
            <w:r w:rsidR="0019045F">
              <w:t xml:space="preserve"> </w:t>
            </w:r>
            <w:r w:rsidR="00B53A1E">
              <w:t>DLA</w:t>
            </w:r>
            <w:r w:rsidR="00426510">
              <w:t xml:space="preserve"> and for the ongoing management of </w:t>
            </w:r>
            <w:r w:rsidR="00B53A1E">
              <w:t>DLA</w:t>
            </w:r>
            <w:r w:rsidR="00426510">
              <w:t xml:space="preserve"> awards </w:t>
            </w:r>
            <w:r w:rsidRPr="005028DB">
              <w:t xml:space="preserve">in Scotland, until Scottish </w:t>
            </w:r>
            <w:r w:rsidR="00426510">
              <w:t>awards</w:t>
            </w:r>
            <w:r w:rsidRPr="005028DB">
              <w:t xml:space="preserve"> have been transferred to </w:t>
            </w:r>
            <w:r w:rsidR="00426510">
              <w:t>Social Security Scotland</w:t>
            </w:r>
            <w:r w:rsidRPr="005028DB">
              <w:t xml:space="preserve"> </w:t>
            </w:r>
            <w:r w:rsidR="00555261">
              <w:t>under</w:t>
            </w:r>
            <w:r w:rsidR="00365A29">
              <w:t xml:space="preserve"> case transfer to</w:t>
            </w:r>
            <w:r w:rsidRPr="005028DB">
              <w:t xml:space="preserve"> </w:t>
            </w:r>
            <w:r w:rsidR="00DD2562">
              <w:t>Scottish Adult DLA</w:t>
            </w:r>
            <w:r w:rsidR="00C65DBE">
              <w:t>.</w:t>
            </w:r>
          </w:p>
        </w:tc>
      </w:tr>
      <w:tr w:rsidR="009E7E85" w14:paraId="5F6924FB" w14:textId="77777777" w:rsidTr="00AE48A5">
        <w:tc>
          <w:tcPr>
            <w:tcW w:w="4474" w:type="dxa"/>
            <w:gridSpan w:val="2"/>
            <w:tcBorders>
              <w:top w:val="single" w:sz="4" w:space="0" w:color="auto"/>
              <w:left w:val="single" w:sz="4" w:space="0" w:color="auto"/>
              <w:bottom w:val="single" w:sz="4" w:space="0" w:color="auto"/>
              <w:right w:val="single" w:sz="4" w:space="0" w:color="auto"/>
            </w:tcBorders>
          </w:tcPr>
          <w:p w14:paraId="32DD86BB" w14:textId="77777777" w:rsidR="009E7E85" w:rsidRDefault="009E7E85" w:rsidP="00CF27B4">
            <w:r>
              <w:t>Is the organisation a public authority or body as set out in Part 2, Chapter 2, Section 7 of the Data Protection Act 2018?</w:t>
            </w:r>
          </w:p>
          <w:p w14:paraId="77867EEF" w14:textId="77777777" w:rsidR="009E7E85" w:rsidRDefault="009E7E85" w:rsidP="00CF27B4"/>
        </w:tc>
        <w:tc>
          <w:tcPr>
            <w:tcW w:w="4542" w:type="dxa"/>
            <w:gridSpan w:val="2"/>
            <w:tcBorders>
              <w:top w:val="single" w:sz="4" w:space="0" w:color="auto"/>
              <w:left w:val="single" w:sz="4" w:space="0" w:color="auto"/>
              <w:bottom w:val="single" w:sz="4" w:space="0" w:color="auto"/>
              <w:right w:val="single" w:sz="4" w:space="0" w:color="auto"/>
            </w:tcBorders>
          </w:tcPr>
          <w:p w14:paraId="7DC09034" w14:textId="54A247D5" w:rsidR="009E7E85" w:rsidRDefault="0082257E" w:rsidP="00CF27B4">
            <w:r>
              <w:t>Yes</w:t>
            </w:r>
          </w:p>
        </w:tc>
      </w:tr>
      <w:tr w:rsidR="009E7E85" w14:paraId="198D7427" w14:textId="77777777" w:rsidTr="000F40FD">
        <w:trPr>
          <w:trHeight w:val="278"/>
        </w:trPr>
        <w:tc>
          <w:tcPr>
            <w:tcW w:w="2263" w:type="dxa"/>
            <w:tcBorders>
              <w:top w:val="single" w:sz="4" w:space="0" w:color="auto"/>
              <w:left w:val="single" w:sz="4" w:space="0" w:color="auto"/>
              <w:bottom w:val="single" w:sz="4" w:space="0" w:color="auto"/>
              <w:right w:val="single" w:sz="4" w:space="0" w:color="auto"/>
            </w:tcBorders>
          </w:tcPr>
          <w:p w14:paraId="5FBCA865" w14:textId="77777777" w:rsidR="009E7E85" w:rsidRDefault="009E7E85" w:rsidP="00CF27B4">
            <w:r>
              <w:t>Lawful basis for processing under UK General Data Protection Regulation (UK GDPR) Article 6 for the collection and sharing of personal data – general processing</w:t>
            </w:r>
          </w:p>
          <w:p w14:paraId="63950427" w14:textId="77777777" w:rsidR="009E7E85" w:rsidRDefault="009E7E85" w:rsidP="00CF27B4"/>
        </w:tc>
        <w:tc>
          <w:tcPr>
            <w:tcW w:w="2211" w:type="dxa"/>
            <w:tcBorders>
              <w:top w:val="single" w:sz="4" w:space="0" w:color="auto"/>
              <w:left w:val="single" w:sz="4" w:space="0" w:color="auto"/>
              <w:bottom w:val="single" w:sz="4" w:space="0" w:color="auto"/>
              <w:right w:val="single" w:sz="4" w:space="0" w:color="auto"/>
            </w:tcBorders>
          </w:tcPr>
          <w:p w14:paraId="16050A8C" w14:textId="77777777" w:rsidR="004836DB" w:rsidRPr="004836DB" w:rsidRDefault="004836DB" w:rsidP="004836DB">
            <w:r w:rsidRPr="004836DB">
              <w:t>Article 6(1)(e) – processing is necessary for the performance of a task carried out in the public interest or in the exercise of official authority vested in the controller.</w:t>
            </w:r>
          </w:p>
          <w:p w14:paraId="66CD47B9" w14:textId="77777777" w:rsidR="009E7E85" w:rsidRDefault="009E7E85" w:rsidP="00CF27B4"/>
        </w:tc>
        <w:tc>
          <w:tcPr>
            <w:tcW w:w="1900" w:type="dxa"/>
            <w:tcBorders>
              <w:top w:val="single" w:sz="4" w:space="0" w:color="auto"/>
              <w:left w:val="single" w:sz="4" w:space="0" w:color="auto"/>
              <w:bottom w:val="single" w:sz="4" w:space="0" w:color="auto"/>
              <w:right w:val="single" w:sz="4" w:space="0" w:color="auto"/>
            </w:tcBorders>
          </w:tcPr>
          <w:p w14:paraId="6C457233" w14:textId="77777777" w:rsidR="009E7E85" w:rsidRDefault="009E7E85" w:rsidP="00CF27B4">
            <w:r>
              <w:t>Lawful basis for processing under UK General Data Protection Regulation (UK GDPR) Article 9 – special category data or Article 10 – criminal convictions data</w:t>
            </w:r>
          </w:p>
          <w:p w14:paraId="3F3B013E" w14:textId="77777777" w:rsidR="009E7E85" w:rsidRDefault="009E7E85" w:rsidP="00CF27B4"/>
          <w:p w14:paraId="55AB84F5" w14:textId="77777777" w:rsidR="009E7E85" w:rsidRDefault="009E7E85" w:rsidP="00CF27B4">
            <w:r>
              <w:t xml:space="preserve">Include condition from Schedule 1 or 2 of the Data Protection Act 2018 </w:t>
            </w:r>
          </w:p>
          <w:p w14:paraId="30189840" w14:textId="77777777" w:rsidR="009E7E85" w:rsidRDefault="009E7E85" w:rsidP="00CF27B4"/>
        </w:tc>
        <w:tc>
          <w:tcPr>
            <w:tcW w:w="2642" w:type="dxa"/>
            <w:tcBorders>
              <w:top w:val="single" w:sz="4" w:space="0" w:color="auto"/>
              <w:left w:val="single" w:sz="4" w:space="0" w:color="auto"/>
              <w:bottom w:val="single" w:sz="4" w:space="0" w:color="auto"/>
              <w:right w:val="single" w:sz="4" w:space="0" w:color="auto"/>
            </w:tcBorders>
          </w:tcPr>
          <w:p w14:paraId="0AB3AFF1" w14:textId="62FE8951" w:rsidR="00C41F3B" w:rsidRPr="00C41F3B" w:rsidRDefault="00C41F3B" w:rsidP="00C41F3B">
            <w:r w:rsidRPr="00C41F3B">
              <w:t xml:space="preserve">Article 9(2)(b) - processing is necessary for the purposes of carrying out the obligations and exercising specific rights of the controller or of the data subject in the field </w:t>
            </w:r>
            <w:r w:rsidR="00365A29">
              <w:t>of</w:t>
            </w:r>
            <w:r w:rsidRPr="00C41F3B">
              <w:t xml:space="preserve"> social security and social protection law in so far as it is authorised by domestic law or a collective agreement pursuant to domestic law providing for appropriate safeguards for the fundamental rights and the interests of the data subject.</w:t>
            </w:r>
          </w:p>
          <w:p w14:paraId="2A715471" w14:textId="77777777" w:rsidR="00C41F3B" w:rsidRPr="00C41F3B" w:rsidRDefault="00C41F3B" w:rsidP="00C41F3B"/>
          <w:p w14:paraId="57C49F20" w14:textId="336CA7E0" w:rsidR="007105E0" w:rsidRDefault="00C41F3B" w:rsidP="00C41F3B">
            <w:r w:rsidRPr="00C41F3B">
              <w:lastRenderedPageBreak/>
              <w:t xml:space="preserve">Processing satisfies the conditions of Schedule 1 of the Data Protection Act 2018 in that processing is necessary for the exercise of a function conferred on </w:t>
            </w:r>
            <w:r w:rsidR="004D3BC3">
              <w:t>the Department for Work and Pensions</w:t>
            </w:r>
            <w:r w:rsidRPr="00C41F3B">
              <w:t>.</w:t>
            </w:r>
          </w:p>
          <w:p w14:paraId="221F891B" w14:textId="77777777" w:rsidR="00AB3FC2" w:rsidRPr="00C41F3B" w:rsidRDefault="00AB3FC2" w:rsidP="00C41F3B"/>
          <w:p w14:paraId="7B0349B0" w14:textId="68A05B5B" w:rsidR="009E7E85" w:rsidRDefault="00C41F3B" w:rsidP="00365A29">
            <w:r w:rsidRPr="00C41F3B">
              <w:t xml:space="preserve">Processing of </w:t>
            </w:r>
            <w:r w:rsidR="00D36A3F">
              <w:t>data relating to legal detention</w:t>
            </w:r>
            <w:r w:rsidRPr="00C41F3B">
              <w:t xml:space="preserve"> will be </w:t>
            </w:r>
            <w:r w:rsidR="00365A29">
              <w:t>transferred to Social Security Scotland</w:t>
            </w:r>
            <w:r w:rsidRPr="00C41F3B">
              <w:t xml:space="preserve"> for </w:t>
            </w:r>
            <w:r w:rsidR="00DD2562">
              <w:t>Scottish Adult DLA</w:t>
            </w:r>
            <w:r w:rsidRPr="00C41F3B">
              <w:t xml:space="preserve">. </w:t>
            </w:r>
            <w:r w:rsidR="00DE7AB9" w:rsidRPr="00747F9B">
              <w:t xml:space="preserve">To </w:t>
            </w:r>
            <w:r w:rsidR="00DE7AB9">
              <w:t>determine</w:t>
            </w:r>
            <w:r w:rsidR="00DE7AB9" w:rsidRPr="00747F9B">
              <w:t xml:space="preserve"> eligibility or </w:t>
            </w:r>
            <w:r w:rsidR="00DE7AB9">
              <w:t xml:space="preserve">to </w:t>
            </w:r>
            <w:r w:rsidR="00DE7AB9" w:rsidRPr="00747F9B">
              <w:t>process a</w:t>
            </w:r>
            <w:r w:rsidR="00DE7AB9">
              <w:t xml:space="preserve">n individual’s change of </w:t>
            </w:r>
            <w:r w:rsidR="00DE7AB9" w:rsidRPr="00747F9B">
              <w:t>circumstances</w:t>
            </w:r>
            <w:r w:rsidR="00DE7AB9" w:rsidRPr="00C41F3B">
              <w:t xml:space="preserve"> </w:t>
            </w:r>
            <w:r w:rsidR="00DE7AB9">
              <w:t>Social Security Scotland</w:t>
            </w:r>
            <w:r w:rsidRPr="00C41F3B">
              <w:t xml:space="preserve"> will need to know if they have been admitted to or have left legal detention</w:t>
            </w:r>
            <w:r w:rsidR="000F40FD">
              <w:t xml:space="preserve"> during their award of </w:t>
            </w:r>
            <w:r w:rsidR="004E4637">
              <w:t>DLA</w:t>
            </w:r>
            <w:r w:rsidRPr="00C41F3B">
              <w:t xml:space="preserve">. </w:t>
            </w:r>
          </w:p>
          <w:p w14:paraId="63773C37" w14:textId="77777777" w:rsidR="0054375F" w:rsidRDefault="0054375F" w:rsidP="00365A29"/>
          <w:p w14:paraId="38B63BF0" w14:textId="77777777" w:rsidR="0054375F" w:rsidRDefault="0054375F" w:rsidP="00365A29">
            <w:r>
              <w:t>P</w:t>
            </w:r>
            <w:r w:rsidRPr="00DB074D">
              <w:t xml:space="preserve">rocessing does not pertain to the nature of the </w:t>
            </w:r>
            <w:r>
              <w:t xml:space="preserve">individual’s </w:t>
            </w:r>
            <w:r w:rsidRPr="00DB074D">
              <w:t>conviction and is only in regard to whether they have been legally detained for the purposes of social security</w:t>
            </w:r>
            <w:r>
              <w:t>.</w:t>
            </w:r>
            <w:r w:rsidRPr="000642C5">
              <w:t xml:space="preserve"> An </w:t>
            </w:r>
            <w:r>
              <w:t>a</w:t>
            </w:r>
            <w:r w:rsidRPr="000642C5">
              <w:t xml:space="preserve">ppropriate </w:t>
            </w:r>
            <w:r>
              <w:t>p</w:t>
            </w:r>
            <w:r w:rsidRPr="000642C5">
              <w:t xml:space="preserve">olicy </w:t>
            </w:r>
            <w:r>
              <w:t xml:space="preserve">document </w:t>
            </w:r>
            <w:r w:rsidRPr="000642C5">
              <w:t>is held.</w:t>
            </w:r>
          </w:p>
          <w:p w14:paraId="517E7230" w14:textId="77777777" w:rsidR="00AB3FC2" w:rsidRDefault="00AB3FC2" w:rsidP="00365A29"/>
          <w:p w14:paraId="3A95A2A5" w14:textId="3208312F" w:rsidR="00AB3FC2" w:rsidRDefault="00AB3FC2" w:rsidP="00365A29">
            <w:r>
              <w:t>S</w:t>
            </w:r>
            <w:r w:rsidRPr="007105E0">
              <w:t>ocial Security Scotland will be Data Controller for all client data once the case transfer process is complete.</w:t>
            </w:r>
          </w:p>
        </w:tc>
      </w:tr>
    </w:tbl>
    <w:p w14:paraId="24D44C23" w14:textId="77777777" w:rsidR="00AA6557" w:rsidRDefault="00AA6557" w:rsidP="001C5A6C">
      <w:pPr>
        <w:rPr>
          <w:b/>
          <w:sz w:val="28"/>
        </w:rPr>
      </w:pPr>
    </w:p>
    <w:p w14:paraId="29C1D0E0" w14:textId="77777777" w:rsidR="009F3677" w:rsidRDefault="009F3677" w:rsidP="001C5A6C">
      <w:pPr>
        <w:rPr>
          <w:b/>
          <w:sz w:val="28"/>
        </w:rPr>
      </w:pPr>
    </w:p>
    <w:p w14:paraId="79CBABDE" w14:textId="77777777" w:rsidR="00AA6557" w:rsidRDefault="00AA6557" w:rsidP="001C5A6C">
      <w:pPr>
        <w:rPr>
          <w:b/>
          <w:sz w:val="28"/>
        </w:rPr>
      </w:pPr>
    </w:p>
    <w:p w14:paraId="260F1D71" w14:textId="3761BAC9" w:rsidR="001C5A6C" w:rsidRPr="00395F22" w:rsidRDefault="001C5A6C" w:rsidP="00D83AC1">
      <w:pPr>
        <w:pStyle w:val="Header1"/>
      </w:pPr>
      <w:r w:rsidRPr="00395F22">
        <w:lastRenderedPageBreak/>
        <w:t>Consultation</w:t>
      </w:r>
    </w:p>
    <w:p w14:paraId="2CE94A8C" w14:textId="77777777" w:rsidR="001C5A6C" w:rsidRPr="00395F22" w:rsidRDefault="001C5A6C" w:rsidP="001C5A6C"/>
    <w:tbl>
      <w:tblPr>
        <w:tblStyle w:val="TableGrid"/>
        <w:tblW w:w="9351" w:type="dxa"/>
        <w:tblLook w:val="04A0" w:firstRow="1" w:lastRow="0" w:firstColumn="1" w:lastColumn="0" w:noHBand="0" w:noVBand="1"/>
        <w:tblCaption w:val="Table 4 - Consultation"/>
        <w:tblDescription w:val="Consultation with the ICO"/>
      </w:tblPr>
      <w:tblGrid>
        <w:gridCol w:w="550"/>
        <w:gridCol w:w="2422"/>
        <w:gridCol w:w="6379"/>
      </w:tblGrid>
      <w:tr w:rsidR="001C5A6C" w:rsidRPr="00395F22" w14:paraId="2FB073AE" w14:textId="77777777" w:rsidTr="00AA6557">
        <w:trPr>
          <w:tblHeader/>
        </w:trPr>
        <w:tc>
          <w:tcPr>
            <w:tcW w:w="550" w:type="dxa"/>
            <w:shd w:val="clear" w:color="auto" w:fill="auto"/>
          </w:tcPr>
          <w:p w14:paraId="0CDDB62D" w14:textId="77777777" w:rsidR="001C5A6C" w:rsidRPr="00395F22" w:rsidRDefault="001C5A6C" w:rsidP="00CF27B4"/>
        </w:tc>
        <w:tc>
          <w:tcPr>
            <w:tcW w:w="2422" w:type="dxa"/>
            <w:shd w:val="clear" w:color="auto" w:fill="auto"/>
          </w:tcPr>
          <w:p w14:paraId="30A2A39B" w14:textId="77777777" w:rsidR="001C5A6C" w:rsidRPr="00395F22" w:rsidRDefault="001C5A6C" w:rsidP="00CF27B4">
            <w:r w:rsidRPr="00395F22">
              <w:t>Questions</w:t>
            </w:r>
          </w:p>
        </w:tc>
        <w:tc>
          <w:tcPr>
            <w:tcW w:w="6379" w:type="dxa"/>
            <w:shd w:val="clear" w:color="auto" w:fill="auto"/>
          </w:tcPr>
          <w:p w14:paraId="6A6B412E" w14:textId="77777777" w:rsidR="001C5A6C" w:rsidRPr="00395F22" w:rsidRDefault="001C5A6C" w:rsidP="00CF27B4">
            <w:r w:rsidRPr="00395F22">
              <w:t>Comments</w:t>
            </w:r>
          </w:p>
        </w:tc>
      </w:tr>
      <w:tr w:rsidR="001C5A6C" w:rsidRPr="00395F22" w14:paraId="45115B00" w14:textId="77777777" w:rsidTr="00AA6557">
        <w:tc>
          <w:tcPr>
            <w:tcW w:w="550" w:type="dxa"/>
          </w:tcPr>
          <w:p w14:paraId="1F529841" w14:textId="77777777" w:rsidR="001C5A6C" w:rsidRPr="00395F22" w:rsidRDefault="001C5A6C" w:rsidP="00CF27B4">
            <w:r w:rsidRPr="00395F22">
              <w:t>4.1</w:t>
            </w:r>
          </w:p>
        </w:tc>
        <w:tc>
          <w:tcPr>
            <w:tcW w:w="2422" w:type="dxa"/>
          </w:tcPr>
          <w:p w14:paraId="3EA7B860" w14:textId="77777777" w:rsidR="001C5A6C" w:rsidRPr="00395F22" w:rsidRDefault="001C5A6C" w:rsidP="00CF27B4">
            <w:r w:rsidRPr="00395F22">
              <w:t>Have you consulted with the ICO using the Article 36(4) form?</w:t>
            </w:r>
          </w:p>
          <w:p w14:paraId="43590EA5" w14:textId="77777777" w:rsidR="001C5A6C" w:rsidRPr="00395F22" w:rsidRDefault="001C5A6C" w:rsidP="00CF27B4"/>
          <w:p w14:paraId="4A93ACA1" w14:textId="77777777" w:rsidR="001C5A6C" w:rsidRPr="00395F22" w:rsidRDefault="001C5A6C" w:rsidP="00CF27B4">
            <w:r w:rsidRPr="00395F22">
              <w:t>(please provide a link to it)</w:t>
            </w:r>
          </w:p>
          <w:p w14:paraId="1E526A6B" w14:textId="77777777" w:rsidR="001C5A6C" w:rsidRPr="00395F22" w:rsidRDefault="001C5A6C" w:rsidP="00CF27B4"/>
          <w:p w14:paraId="5AC93AC0" w14:textId="77777777" w:rsidR="001C5A6C" w:rsidRPr="00395F22" w:rsidRDefault="001C5A6C" w:rsidP="00CF27B4">
            <w:r w:rsidRPr="00395F22">
              <w:t>If the ICO has provided feedback, please include this.</w:t>
            </w:r>
          </w:p>
        </w:tc>
        <w:tc>
          <w:tcPr>
            <w:tcW w:w="6379" w:type="dxa"/>
          </w:tcPr>
          <w:p w14:paraId="5E655B57" w14:textId="7971BBD6" w:rsidR="001C5A6C" w:rsidRPr="007B3192" w:rsidRDefault="00AD350C" w:rsidP="00CF27B4">
            <w:r w:rsidRPr="00BD45F6">
              <w:t xml:space="preserve">Consultation with the ICO has been undertaken using </w:t>
            </w:r>
            <w:r w:rsidR="00922353" w:rsidRPr="00BD45F6">
              <w:t xml:space="preserve">an </w:t>
            </w:r>
            <w:r w:rsidRPr="00BD45F6">
              <w:t xml:space="preserve">Article </w:t>
            </w:r>
            <w:r w:rsidR="007B3192" w:rsidRPr="00BD45F6">
              <w:t>36(4) enquiry form</w:t>
            </w:r>
            <w:r w:rsidR="0029555B" w:rsidRPr="00BD45F6">
              <w:t xml:space="preserve">: </w:t>
            </w:r>
            <w:r w:rsidR="00BD45F6" w:rsidRPr="00030286">
              <w:t>Case Transfer Policy - Scottish Adult DLA - Article 36(4) Enquiry Form - 17 May 2024 details - Objective ECM (scotland.gov.uk)</w:t>
            </w:r>
          </w:p>
          <w:p w14:paraId="260B6246" w14:textId="77777777" w:rsidR="00D544E9" w:rsidRPr="00FB07E8" w:rsidRDefault="00D544E9" w:rsidP="00CF27B4">
            <w:pPr>
              <w:rPr>
                <w:highlight w:val="yellow"/>
              </w:rPr>
            </w:pPr>
          </w:p>
          <w:p w14:paraId="5EAE21BD" w14:textId="00722ACA" w:rsidR="00414151" w:rsidRDefault="008511C0" w:rsidP="00CF27B4">
            <w:r w:rsidRPr="00BD45F6">
              <w:t xml:space="preserve">Feedback was received from the ICO in relation to </w:t>
            </w:r>
            <w:r w:rsidR="00642605" w:rsidRPr="00BD45F6">
              <w:t>Scottish Adult DLA</w:t>
            </w:r>
            <w:r w:rsidRPr="00BD45F6">
              <w:t xml:space="preserve"> on </w:t>
            </w:r>
            <w:r w:rsidR="00BD45F6" w:rsidRPr="00BD45F6">
              <w:t>4 June 2024</w:t>
            </w:r>
            <w:r w:rsidR="00AD0D08" w:rsidRPr="00BD45F6">
              <w:t xml:space="preserve">. </w:t>
            </w:r>
            <w:r w:rsidR="00414151" w:rsidRPr="00BD45F6">
              <w:t xml:space="preserve">The Scottish Government responded on </w:t>
            </w:r>
            <w:r w:rsidR="00BD45F6" w:rsidRPr="00BD45F6">
              <w:t>5 June 2024</w:t>
            </w:r>
            <w:r w:rsidR="00414151" w:rsidRPr="00BD45F6">
              <w:t>. The feedback and response are noted below:</w:t>
            </w:r>
          </w:p>
          <w:p w14:paraId="514D91F8" w14:textId="6B140202" w:rsidR="00BD45F6" w:rsidRDefault="00BD45F6" w:rsidP="00BD45F6">
            <w:pPr>
              <w:pStyle w:val="ListParagraph"/>
              <w:numPr>
                <w:ilvl w:val="0"/>
                <w:numId w:val="21"/>
              </w:numPr>
            </w:pPr>
            <w:r>
              <w:t xml:space="preserve">The ICO noted SG’s Data Protection Officer is </w:t>
            </w:r>
            <w:r w:rsidRPr="00BD45F6">
              <w:t xml:space="preserve">content that appropriate legal gateways </w:t>
            </w:r>
            <w:r>
              <w:t>are</w:t>
            </w:r>
            <w:r w:rsidRPr="00BD45F6">
              <w:t xml:space="preserve"> available to underpin a suitable lawful basis for the processing of special category data and that data sharing agreements will be in place.</w:t>
            </w:r>
          </w:p>
          <w:p w14:paraId="5DA5DAE0" w14:textId="763D69EC" w:rsidR="00BD45F6" w:rsidRPr="00BD45F6" w:rsidRDefault="00BD45F6" w:rsidP="00BD45F6">
            <w:pPr>
              <w:pStyle w:val="ListParagraph"/>
              <w:numPr>
                <w:ilvl w:val="0"/>
                <w:numId w:val="21"/>
              </w:numPr>
            </w:pPr>
            <w:r>
              <w:t>The ICO noted SG’s intention to complete a</w:t>
            </w:r>
            <w:r w:rsidRPr="00BD45F6">
              <w:t xml:space="preserve"> legislative Data Protection Impact Assessment to accompany the regulations, a</w:t>
            </w:r>
            <w:r>
              <w:t>nd</w:t>
            </w:r>
            <w:r w:rsidRPr="00BD45F6">
              <w:t xml:space="preserve"> an operational data protection impact assessment, to identify, address and record all risks.</w:t>
            </w:r>
            <w:r>
              <w:t xml:space="preserve"> The ICO highlighted the importance of ensuring the </w:t>
            </w:r>
            <w:r w:rsidRPr="00BD45F6">
              <w:t xml:space="preserve">operational DPIA sets out an analysis of the risks of transferring paper files and puts in place appropriate mitigations and measures. </w:t>
            </w:r>
          </w:p>
          <w:p w14:paraId="3C1B45A0" w14:textId="57B6DE45" w:rsidR="00BD45F6" w:rsidRDefault="00BD45F6" w:rsidP="00BD45F6">
            <w:pPr>
              <w:pStyle w:val="ListParagraph"/>
              <w:numPr>
                <w:ilvl w:val="0"/>
                <w:numId w:val="21"/>
              </w:numPr>
            </w:pPr>
            <w:r>
              <w:t>The ICO</w:t>
            </w:r>
            <w:r w:rsidRPr="00BD45F6">
              <w:t xml:space="preserve"> confirm</w:t>
            </w:r>
            <w:r>
              <w:t>ed</w:t>
            </w:r>
            <w:r w:rsidRPr="00BD45F6">
              <w:t xml:space="preserve"> </w:t>
            </w:r>
            <w:r>
              <w:t>SG</w:t>
            </w:r>
            <w:r w:rsidRPr="00BD45F6">
              <w:t xml:space="preserve"> have met </w:t>
            </w:r>
            <w:r>
              <w:t>the</w:t>
            </w:r>
            <w:r w:rsidRPr="00BD45F6">
              <w:t xml:space="preserve"> obligation to consult the ICO on The Disability Assistance (Scottish Adult Disability Living Allowance) (Scotland) Regulations 202</w:t>
            </w:r>
            <w:r w:rsidR="00870279">
              <w:t>5</w:t>
            </w:r>
            <w:r w:rsidRPr="00BD45F6">
              <w:t>.</w:t>
            </w:r>
          </w:p>
          <w:p w14:paraId="74DFB435" w14:textId="023D11D9" w:rsidR="00AD0D08" w:rsidRPr="00AD0D08" w:rsidRDefault="00AD0D08" w:rsidP="00642605"/>
        </w:tc>
      </w:tr>
      <w:tr w:rsidR="001C5A6C" w:rsidRPr="00395F22" w14:paraId="4BC7B7BA" w14:textId="77777777" w:rsidTr="00AA6557">
        <w:tc>
          <w:tcPr>
            <w:tcW w:w="550" w:type="dxa"/>
          </w:tcPr>
          <w:p w14:paraId="45DCF1AE" w14:textId="77777777" w:rsidR="001C5A6C" w:rsidRPr="00395F22" w:rsidRDefault="001C5A6C" w:rsidP="00CF27B4">
            <w:r w:rsidRPr="00395F22">
              <w:t>4.2</w:t>
            </w:r>
          </w:p>
        </w:tc>
        <w:tc>
          <w:tcPr>
            <w:tcW w:w="2422" w:type="dxa"/>
          </w:tcPr>
          <w:p w14:paraId="48308284" w14:textId="77777777" w:rsidR="001C5A6C" w:rsidRPr="00395F22" w:rsidRDefault="001C5A6C" w:rsidP="00CF27B4">
            <w:r w:rsidRPr="00395F22">
              <w:t>Do you need to hold a public consultation and if so has this taken place? What was the result?</w:t>
            </w:r>
          </w:p>
        </w:tc>
        <w:tc>
          <w:tcPr>
            <w:tcW w:w="6379" w:type="dxa"/>
          </w:tcPr>
          <w:p w14:paraId="2ECD1007" w14:textId="7CFFD188" w:rsidR="00B33D4E" w:rsidRDefault="00B33D4E" w:rsidP="00B33D4E">
            <w:r>
              <w:t xml:space="preserve">In July 2016, the Scottish Government launched a public consultation to support the development of a framework that would become the Social Security (Scotland) </w:t>
            </w:r>
            <w:r w:rsidR="00C23CF7">
              <w:t>Bill</w:t>
            </w:r>
            <w:r>
              <w:t>. This received more than 200 responses to questions relating to disability benefits with an even split between organisational and individual responses.</w:t>
            </w:r>
          </w:p>
          <w:p w14:paraId="0BECA228" w14:textId="77777777" w:rsidR="00B33D4E" w:rsidRDefault="00B33D4E" w:rsidP="00B33D4E"/>
          <w:p w14:paraId="10158232" w14:textId="77777777" w:rsidR="00B33D4E" w:rsidRPr="00627BB1" w:rsidRDefault="00B33D4E" w:rsidP="00B33D4E">
            <w:r>
              <w:t>There were 521 formal written responses submitted in total, of which 241 were from organisations and 280 from individual respondents. The 241 organisational responses included stakeholder groups representing human rights, disability, long term conditions and carers. The independent analysis of the responses along with the Scottish Government response were published on 22 February 2017,</w:t>
            </w:r>
            <w:r>
              <w:rPr>
                <w:rStyle w:val="FootnoteReference"/>
              </w:rPr>
              <w:footnoteReference w:id="3"/>
            </w:r>
            <w:r>
              <w:t xml:space="preserve"> in addition to the Business and </w:t>
            </w:r>
            <w:r>
              <w:lastRenderedPageBreak/>
              <w:t>Regulatory Impact Assessment that was published alongside the Social Security (Scotland) Bill.</w:t>
            </w:r>
          </w:p>
          <w:p w14:paraId="24306B58" w14:textId="77777777" w:rsidR="00B33D4E" w:rsidRDefault="00B33D4E" w:rsidP="00B33D4E"/>
          <w:p w14:paraId="7092C4C4" w14:textId="203E0E44" w:rsidR="00B33D4E" w:rsidRDefault="00B33D4E" w:rsidP="00B33D4E">
            <w:r w:rsidRPr="00E02A32">
              <w:t xml:space="preserve">The Scottish Government </w:t>
            </w:r>
            <w:r w:rsidR="00C23CF7" w:rsidRPr="00E02A32">
              <w:t>established</w:t>
            </w:r>
            <w:r w:rsidRPr="00E02A32">
              <w:t xml:space="preserve"> Social Security Experience Panels, with over 2,400 people across Scotland registered as panel members when the Panels opened in 2017. The Panels involve people with lived experience of the benefits that the Scottish Government has executive and legal competence for. In July 2019, recruitment to the Experience Panels was reopened. The Scottish Government have been working with relevant stakeholders to specifically identify disabled people from seldom heard groups for further engagement.</w:t>
            </w:r>
          </w:p>
          <w:p w14:paraId="0585533A" w14:textId="77777777" w:rsidR="00F80A02" w:rsidRDefault="00F80A02" w:rsidP="00B33D4E"/>
          <w:p w14:paraId="46CC5825" w14:textId="0B957D4E" w:rsidR="00E66EB2" w:rsidRDefault="00A402B3" w:rsidP="00B33D4E">
            <w:r>
              <w:t xml:space="preserve">Feedback from Experience Panels </w:t>
            </w:r>
            <w:r w:rsidR="00F80A02">
              <w:t>ha</w:t>
            </w:r>
            <w:r>
              <w:t>s</w:t>
            </w:r>
            <w:r w:rsidR="00F80A02">
              <w:t xml:space="preserve"> helped to shape the Scottish Government’s delivery of disability benefits, including </w:t>
            </w:r>
            <w:r w:rsidR="007743B2">
              <w:t>Scottish Adult DLA</w:t>
            </w:r>
            <w:r w:rsidR="00F80A02">
              <w:t xml:space="preserve">, </w:t>
            </w:r>
            <w:r w:rsidR="00B93857">
              <w:t xml:space="preserve">through </w:t>
            </w:r>
            <w:r>
              <w:t>sharing</w:t>
            </w:r>
            <w:r w:rsidR="00B93857">
              <w:t xml:space="preserve"> </w:t>
            </w:r>
            <w:r>
              <w:t>lived</w:t>
            </w:r>
            <w:r w:rsidR="00B93857">
              <w:t xml:space="preserve"> experience of the current social security system. This has assisted in delivering changes in Scotland, </w:t>
            </w:r>
            <w:r w:rsidR="00F80A02">
              <w:t>such as increasing the time limit for requesting a re</w:t>
            </w:r>
            <w:r w:rsidR="00B93857">
              <w:t>-</w:t>
            </w:r>
            <w:r w:rsidR="00F80A02">
              <w:t>determination to 42 calendar days and providing feedback on the</w:t>
            </w:r>
            <w:r w:rsidR="00B93857">
              <w:t xml:space="preserve"> decision-making process</w:t>
            </w:r>
            <w:r w:rsidR="00F80A02">
              <w:t>.</w:t>
            </w:r>
          </w:p>
          <w:p w14:paraId="5E58AD79" w14:textId="77777777" w:rsidR="00B93857" w:rsidRPr="00E02A32" w:rsidRDefault="00B93857" w:rsidP="00B33D4E"/>
          <w:p w14:paraId="3A323511" w14:textId="77777777" w:rsidR="00B33D4E" w:rsidRDefault="00B33D4E" w:rsidP="00B33D4E">
            <w:r w:rsidRPr="00E02A32">
              <w:t>Two surveys regarding the case transfer process were sent out to Experience Panel members in January and February 2019. 404 and 559 responses were received respectively. A series of individual and group interviews were also conducted. Results from both surveys and the interviews were published in 2019.</w:t>
            </w:r>
            <w:r w:rsidRPr="00E02A32">
              <w:rPr>
                <w:rStyle w:val="FootnoteReference"/>
              </w:rPr>
              <w:footnoteReference w:id="4"/>
            </w:r>
            <w:r w:rsidRPr="00E02A32">
              <w:rPr>
                <w:vertAlign w:val="superscript"/>
              </w:rPr>
              <w:t>,</w:t>
            </w:r>
            <w:r w:rsidRPr="00E02A32">
              <w:rPr>
                <w:rStyle w:val="FootnoteReference"/>
              </w:rPr>
              <w:footnoteReference w:id="5"/>
            </w:r>
            <w:r w:rsidRPr="00E02A32">
              <w:t xml:space="preserve"> These surveys confirmed that of most importance to panel members was that they continue to receive the correct payment at the correct time.</w:t>
            </w:r>
          </w:p>
          <w:p w14:paraId="332AADFC" w14:textId="77777777" w:rsidR="00B33D4E" w:rsidRDefault="00B33D4E" w:rsidP="00B33D4E"/>
          <w:p w14:paraId="07616A1A" w14:textId="1CC048F0" w:rsidR="00B33D4E" w:rsidRDefault="00B33D4E" w:rsidP="00B33D4E">
            <w:r w:rsidRPr="00EE69BE">
              <w:t>The Consultation on Disability Assistance built on the work on the Experience Panels and was published on 5 March 2019. In line with the principles of dignity, fairness and respect, the Scottish Government sought the views of the people of Scotland on proposed disability assistance benefits.</w:t>
            </w:r>
            <w:r w:rsidRPr="00EE69BE">
              <w:rPr>
                <w:rStyle w:val="FootnoteReference"/>
              </w:rPr>
              <w:footnoteReference w:id="6"/>
            </w:r>
            <w:r w:rsidRPr="00EE69BE">
              <w:t xml:space="preserve"> The consultation closed on 28 May 2019, having received 263 replies, of which 74 were from stakeholder organisations and 189 from individuals.</w:t>
            </w:r>
            <w:r w:rsidR="00E66EB2" w:rsidRPr="00EE69BE">
              <w:t xml:space="preserve"> </w:t>
            </w:r>
            <w:r w:rsidR="00F80A02" w:rsidRPr="00EE69BE">
              <w:t xml:space="preserve">The majority of respondents agreed with the Scottish </w:t>
            </w:r>
            <w:r w:rsidR="00F80A02" w:rsidRPr="00EE69BE">
              <w:lastRenderedPageBreak/>
              <w:t>Government’s proposals.</w:t>
            </w:r>
            <w:r w:rsidR="00EE69BE">
              <w:t xml:space="preserve"> </w:t>
            </w:r>
            <w:r w:rsidR="00EE69BE" w:rsidRPr="00EE69BE">
              <w:t xml:space="preserve">While not directly consulting on Scottish Adult DLA, responses </w:t>
            </w:r>
            <w:r w:rsidR="00EE69BE">
              <w:t>helped shape the design of Social Security Scotland’s approach to cross-benefit issues, such as decision making and supporting information, which will be adopted for Scottish Adult DLA.</w:t>
            </w:r>
          </w:p>
          <w:p w14:paraId="3F301AD9" w14:textId="77777777" w:rsidR="00B33D4E" w:rsidRDefault="00B33D4E" w:rsidP="00B33D4E"/>
          <w:p w14:paraId="301E9AB0" w14:textId="7399237A" w:rsidR="00E15921" w:rsidRDefault="00B33D4E" w:rsidP="00B33D4E">
            <w:r>
              <w:t xml:space="preserve">The Scottish Government has also undertaken engagement with stakeholders during the development of </w:t>
            </w:r>
            <w:r w:rsidR="00151D37">
              <w:t>Scottish Adult DLA</w:t>
            </w:r>
            <w:r>
              <w:t xml:space="preserve">, through </w:t>
            </w:r>
            <w:r w:rsidR="00EE69BE">
              <w:t xml:space="preserve">the independent Disability and Carers Benefits Expert Advisory Group (DACBEAG), as well as </w:t>
            </w:r>
            <w:r>
              <w:t>the Ill Health and Disability Benefits Stakeholder Reference Group (IHDBSRG).</w:t>
            </w:r>
            <w:r w:rsidR="00C716AB">
              <w:t xml:space="preserve"> </w:t>
            </w:r>
            <w:r>
              <w:t>DACBEAG was chaired by Dr Jim McCormick and comprised of individuals with significant practical experience of the social security system in the United Kingdom, from a range of professional backgrounds. It was independent of the Scottish Government.</w:t>
            </w:r>
            <w:r w:rsidR="00EE69BE">
              <w:t xml:space="preserve"> </w:t>
            </w:r>
            <w:r>
              <w:t>The Group’s role was to advise Scottish Ministers on specific policy options for disability assistance and carers benefits due to be delivered by the Scottish Government.</w:t>
            </w:r>
          </w:p>
          <w:p w14:paraId="0E463DBD" w14:textId="77777777" w:rsidR="00E15921" w:rsidRDefault="00E15921" w:rsidP="00B33D4E">
            <w:pPr>
              <w:rPr>
                <w:highlight w:val="yellow"/>
              </w:rPr>
            </w:pPr>
          </w:p>
          <w:p w14:paraId="2456B484" w14:textId="4B9DA380" w:rsidR="00E15921" w:rsidRDefault="00B33D4E" w:rsidP="00CF27B4">
            <w:r w:rsidRPr="00E02A32">
              <w:t xml:space="preserve">On 3 November 2022 officials met with DACBEAG to discuss case transfer, </w:t>
            </w:r>
            <w:r w:rsidR="00077DAF">
              <w:t xml:space="preserve">including </w:t>
            </w:r>
            <w:r w:rsidR="00D41EC0">
              <w:t xml:space="preserve">early proposals for Scottish Adult DLA to replace DLA for adults in Scotland. </w:t>
            </w:r>
            <w:r w:rsidRPr="00E02A32">
              <w:t>DACBEAG provided further advice in December 2022 which was broadly supportive of the proposed case transfer process.</w:t>
            </w:r>
            <w:r w:rsidR="00EE69BE">
              <w:t xml:space="preserve"> </w:t>
            </w:r>
            <w:r>
              <w:t xml:space="preserve">The views of people with lived experience have </w:t>
            </w:r>
            <w:r w:rsidR="00E66EB2">
              <w:t xml:space="preserve">also </w:t>
            </w:r>
            <w:r>
              <w:t>been captured through a range of ongoing user research</w:t>
            </w:r>
            <w:r w:rsidR="0098386F">
              <w:t xml:space="preserve"> throughout the development of Scottish Adult DLA</w:t>
            </w:r>
            <w:r>
              <w:t xml:space="preserve"> and</w:t>
            </w:r>
            <w:r w:rsidR="0098386F">
              <w:t xml:space="preserve"> by presenting to the IHDBSRG on </w:t>
            </w:r>
            <w:r w:rsidR="00EE69BE">
              <w:t>31 August 2023</w:t>
            </w:r>
            <w:r>
              <w:t xml:space="preserve">. </w:t>
            </w:r>
          </w:p>
          <w:p w14:paraId="22C9869B" w14:textId="77777777" w:rsidR="00E15921" w:rsidRDefault="00E15921" w:rsidP="00CF27B4"/>
          <w:p w14:paraId="080BE7C9" w14:textId="6DE408CE" w:rsidR="001C5A6C" w:rsidRPr="00395F22" w:rsidRDefault="00B33D4E" w:rsidP="00CF27B4">
            <w:r>
              <w:t xml:space="preserve">This engagement has provided stakeholders the opportunity to feed into the development of </w:t>
            </w:r>
            <w:r w:rsidR="00C23236">
              <w:t>Scottish Adult DLA</w:t>
            </w:r>
            <w:r>
              <w:t>, including the drafting of regulations. Such engagement has also provided the Scottish Government with the opportunity to engage specifically with particular groups that would be impacted by the proposed policy.</w:t>
            </w:r>
          </w:p>
        </w:tc>
      </w:tr>
      <w:tr w:rsidR="001C5A6C" w:rsidRPr="00395F22" w14:paraId="34A3550B" w14:textId="77777777" w:rsidTr="00AA6557">
        <w:tc>
          <w:tcPr>
            <w:tcW w:w="550" w:type="dxa"/>
          </w:tcPr>
          <w:p w14:paraId="47E02CC4" w14:textId="77777777" w:rsidR="001C5A6C" w:rsidRPr="00395F22" w:rsidRDefault="001C5A6C" w:rsidP="00CF27B4">
            <w:r w:rsidRPr="00395F22">
              <w:lastRenderedPageBreak/>
              <w:t>4.3</w:t>
            </w:r>
          </w:p>
        </w:tc>
        <w:tc>
          <w:tcPr>
            <w:tcW w:w="2422" w:type="dxa"/>
          </w:tcPr>
          <w:p w14:paraId="7E223F01" w14:textId="77777777" w:rsidR="001C5A6C" w:rsidRPr="00395F22" w:rsidRDefault="001C5A6C" w:rsidP="00CF27B4">
            <w:r w:rsidRPr="00395F22">
              <w:t>Were there any Comments/feedback from the public consultation about privacy, information or data protection?</w:t>
            </w:r>
          </w:p>
        </w:tc>
        <w:tc>
          <w:tcPr>
            <w:tcW w:w="6379" w:type="dxa"/>
          </w:tcPr>
          <w:p w14:paraId="5BE50B05" w14:textId="436F7408" w:rsidR="00CC4A37" w:rsidRPr="00E02A32" w:rsidRDefault="006A098C" w:rsidP="00CF27B4">
            <w:r w:rsidRPr="00E02A32">
              <w:t xml:space="preserve">Both case transfer surveys sought feedback from experience panel members on the processes for transfer. Responses to the first survey showed a strong preference for </w:t>
            </w:r>
            <w:r w:rsidR="00316F74" w:rsidRPr="00E02A32">
              <w:t>the position</w:t>
            </w:r>
            <w:r w:rsidRPr="00E02A32">
              <w:t xml:space="preserve"> that no </w:t>
            </w:r>
            <w:r w:rsidR="006A0E47">
              <w:t>individual</w:t>
            </w:r>
            <w:r w:rsidRPr="00E02A32">
              <w:t xml:space="preserve"> should have to reapply for their benefit as part of the case transfer process. In the second set of interviews with</w:t>
            </w:r>
            <w:r w:rsidR="00CC4A37" w:rsidRPr="00E02A32">
              <w:t xml:space="preserve"> </w:t>
            </w:r>
            <w:r w:rsidRPr="00E02A32">
              <w:t>experience panel members</w:t>
            </w:r>
            <w:r w:rsidR="00E66EB2">
              <w:t>,</w:t>
            </w:r>
            <w:r w:rsidRPr="00E02A32">
              <w:t xml:space="preserve"> participants were presented with the different types of information that Social Security Scotland may take over as part of a</w:t>
            </w:r>
            <w:r w:rsidR="006A0E47">
              <w:t xml:space="preserve">n individual’s </w:t>
            </w:r>
            <w:r w:rsidRPr="00E02A32">
              <w:t xml:space="preserve">case transfer. </w:t>
            </w:r>
          </w:p>
          <w:p w14:paraId="69FD687A" w14:textId="77777777" w:rsidR="00CC4A37" w:rsidRPr="00E02A32" w:rsidRDefault="00CC4A37" w:rsidP="00CF27B4"/>
          <w:p w14:paraId="7B29ED2F" w14:textId="7C7D3989" w:rsidR="00CC4A37" w:rsidRPr="00E02A32" w:rsidRDefault="006A098C" w:rsidP="00CF27B4">
            <w:r w:rsidRPr="00E02A32">
              <w:lastRenderedPageBreak/>
              <w:t>Participants were asked how they felt about Social Security Scotland taking over the different information types. It was explained that some information is essential for Social Security Scotland to take over as part of a</w:t>
            </w:r>
            <w:r w:rsidR="00F55A4B">
              <w:t>n</w:t>
            </w:r>
            <w:r w:rsidRPr="00E02A32">
              <w:t xml:space="preserve"> </w:t>
            </w:r>
            <w:r w:rsidR="006A0E47">
              <w:t>individual’s</w:t>
            </w:r>
            <w:r w:rsidRPr="00E02A32">
              <w:t xml:space="preserve"> case, including payment information, personal information (such as a</w:t>
            </w:r>
            <w:r w:rsidR="006A0E47">
              <w:t xml:space="preserve">n individual’s </w:t>
            </w:r>
            <w:r w:rsidRPr="00E02A32">
              <w:t>address and contact information) and award information.</w:t>
            </w:r>
          </w:p>
          <w:p w14:paraId="2C63E184" w14:textId="77777777" w:rsidR="00CC4A37" w:rsidRPr="00E02A32" w:rsidRDefault="00CC4A37" w:rsidP="00CF27B4"/>
          <w:p w14:paraId="7117D5C4" w14:textId="74F87801" w:rsidR="006A098C" w:rsidRPr="00E02A32" w:rsidRDefault="006A098C" w:rsidP="00CF27B4">
            <w:r w:rsidRPr="00E02A32">
              <w:t>All participants asked agreed that this information should be transferred as part of a</w:t>
            </w:r>
            <w:r w:rsidR="006A0E47">
              <w:t xml:space="preserve">n individual’s </w:t>
            </w:r>
            <w:r w:rsidRPr="00E02A32">
              <w:t>case. Nearly all those asked were happy with Social Security Scotland taking over application information. Again, the majority of participants were happy for information submitted for evidence to be taken over. Views were mixed on taking over assessment information and case management information.</w:t>
            </w:r>
          </w:p>
          <w:p w14:paraId="115BB580" w14:textId="77777777" w:rsidR="00104E88" w:rsidRPr="00E02A32" w:rsidRDefault="00104E88" w:rsidP="00CF27B4"/>
          <w:p w14:paraId="29B49C8D" w14:textId="53CC5091" w:rsidR="00104E88" w:rsidRPr="00E02A32" w:rsidRDefault="00104E88" w:rsidP="00CF27B4">
            <w:r w:rsidRPr="00E02A32">
              <w:t>Some participants saw no problems with Social Security Scotland taking over assessment information and thought it would be better for Social Security Scotland to have all the information that DWP currently hold as part of a</w:t>
            </w:r>
            <w:r w:rsidR="006A0E47">
              <w:t xml:space="preserve">n individual’s </w:t>
            </w:r>
            <w:r w:rsidRPr="00E02A32">
              <w:t>case. Some participants requested that Social Security Scotland staff view the contents of previous assessments with a critical eye if the information is to be transferred. However, some participants thought that assessment information should not be taken over. The most common reason for this was that participants did not feel the information from their assessment was accurate or correct. Participants spoke of their previous experience of assessments with DWP and some said they would like a fresh start with Social Security Scotland.</w:t>
            </w:r>
          </w:p>
          <w:p w14:paraId="771D769A" w14:textId="77777777" w:rsidR="00104E88" w:rsidRPr="00E02A32" w:rsidRDefault="00104E88" w:rsidP="00CF27B4"/>
          <w:p w14:paraId="34ACD8CC" w14:textId="58ECFC25" w:rsidR="00104E88" w:rsidRPr="00E02A32" w:rsidRDefault="00104E88" w:rsidP="00CF27B4">
            <w:r w:rsidRPr="00E02A32">
              <w:t>Some participants wanted case management information to be transferred so that there was a fully comprehensive record of a</w:t>
            </w:r>
            <w:r w:rsidR="006A0E47">
              <w:t xml:space="preserve">n individual’s </w:t>
            </w:r>
            <w:r w:rsidRPr="00E02A32">
              <w:t xml:space="preserve">circumstances. However, many participants saw this information as irrelevant and questioned whether it would be needed. </w:t>
            </w:r>
            <w:r w:rsidR="00604A2B" w:rsidRPr="00E02A32">
              <w:t>Similarly,</w:t>
            </w:r>
            <w:r w:rsidRPr="00E02A32">
              <w:t xml:space="preserve"> to assessment information, some participants also spoke of wanting a fresh start with Social Security Scotland and therefore didn't want this information transferred. Gathering this information is intended to reduce the burden on </w:t>
            </w:r>
            <w:r w:rsidR="006A0E47">
              <w:t>individuals</w:t>
            </w:r>
            <w:r w:rsidRPr="00E02A32">
              <w:t>.</w:t>
            </w:r>
          </w:p>
          <w:p w14:paraId="0A547AF9" w14:textId="77777777" w:rsidR="00104E88" w:rsidRPr="00E02A32" w:rsidRDefault="00104E88" w:rsidP="00CF27B4"/>
          <w:p w14:paraId="252445D5" w14:textId="77777777" w:rsidR="00104E88" w:rsidRDefault="00316F74" w:rsidP="00CF27B4">
            <w:r w:rsidRPr="00E02A32">
              <w:t xml:space="preserve">The </w:t>
            </w:r>
            <w:r w:rsidR="00104E88" w:rsidRPr="00E02A32">
              <w:t xml:space="preserve">approach to gather all relevant information is intended to reduce the burden on </w:t>
            </w:r>
            <w:r w:rsidR="006A0E47">
              <w:t>individuals</w:t>
            </w:r>
            <w:r w:rsidR="00104E88" w:rsidRPr="00E02A32">
              <w:t>. It means people will not need to submit new information to Social Security Scotland. However, where a</w:t>
            </w:r>
            <w:r w:rsidR="006A0E47">
              <w:t xml:space="preserve">n individual </w:t>
            </w:r>
            <w:r w:rsidR="00104E88" w:rsidRPr="00E02A32">
              <w:t>is unhappy with their award, they will be able to submit new information to Social Security Scotland.</w:t>
            </w:r>
          </w:p>
          <w:p w14:paraId="069B26B7" w14:textId="77777777" w:rsidR="00E022E8" w:rsidRDefault="00E022E8" w:rsidP="00CF27B4"/>
          <w:p w14:paraId="02D80779" w14:textId="686B838E" w:rsidR="00E022E8" w:rsidRPr="00395F22" w:rsidRDefault="00E022E8" w:rsidP="00CF27B4">
            <w:r>
              <w:t xml:space="preserve">For individuals who were under 65 years old </w:t>
            </w:r>
            <w:r w:rsidR="00E040D0">
              <w:t>on 8 April 2013, feedback from stakeholders has been</w:t>
            </w:r>
            <w:r w:rsidR="00AB2517">
              <w:t xml:space="preserve"> that these </w:t>
            </w:r>
            <w:r w:rsidR="00615F63">
              <w:t xml:space="preserve">individuals should have an informed choice as to whether they remain on Scottish Adult DLA or whether they </w:t>
            </w:r>
            <w:r w:rsidR="005435B2">
              <w:t>make an application for ADP, and this approach has been taken by the Scottish Government.</w:t>
            </w:r>
          </w:p>
        </w:tc>
      </w:tr>
    </w:tbl>
    <w:p w14:paraId="790267A7" w14:textId="77777777" w:rsidR="001C5A6C" w:rsidRPr="00395F22" w:rsidRDefault="001C5A6C" w:rsidP="001C5A6C">
      <w:pPr>
        <w:rPr>
          <w:b/>
          <w:shd w:val="clear" w:color="auto" w:fill="FFFF00"/>
        </w:rPr>
      </w:pPr>
    </w:p>
    <w:p w14:paraId="6C4F6EA5" w14:textId="187EA49E" w:rsidR="001C5A6C" w:rsidRPr="00395F22" w:rsidRDefault="001C5A6C" w:rsidP="00D83AC1">
      <w:pPr>
        <w:pStyle w:val="Header1"/>
      </w:pPr>
      <w:r w:rsidRPr="00395F22">
        <w:t>Further assessment and risk identification</w:t>
      </w:r>
    </w:p>
    <w:p w14:paraId="45AF141B" w14:textId="77777777" w:rsidR="001C5A6C" w:rsidRPr="004D2313" w:rsidRDefault="001C5A6C" w:rsidP="001C5A6C"/>
    <w:tbl>
      <w:tblPr>
        <w:tblStyle w:val="TableGrid"/>
        <w:tblW w:w="9351" w:type="dxa"/>
        <w:tblLook w:val="04A0" w:firstRow="1" w:lastRow="0" w:firstColumn="1" w:lastColumn="0" w:noHBand="0" w:noVBand="1"/>
        <w:tblCaption w:val="Further Assessment and Risk Identification Table"/>
      </w:tblPr>
      <w:tblGrid>
        <w:gridCol w:w="684"/>
        <w:gridCol w:w="3341"/>
        <w:gridCol w:w="5326"/>
      </w:tblGrid>
      <w:tr w:rsidR="000E24AD" w14:paraId="13DC8CEA" w14:textId="77777777" w:rsidTr="000E24AD">
        <w:trPr>
          <w:tblHeader/>
        </w:trPr>
        <w:tc>
          <w:tcPr>
            <w:tcW w:w="562" w:type="dxa"/>
            <w:tcBorders>
              <w:top w:val="single" w:sz="4" w:space="0" w:color="auto"/>
              <w:left w:val="single" w:sz="4" w:space="0" w:color="auto"/>
              <w:bottom w:val="single" w:sz="4" w:space="0" w:color="auto"/>
              <w:right w:val="single" w:sz="4" w:space="0" w:color="auto"/>
            </w:tcBorders>
            <w:shd w:val="clear" w:color="auto" w:fill="auto"/>
          </w:tcPr>
          <w:p w14:paraId="68A33BC7" w14:textId="77777777" w:rsidR="001C5A6C" w:rsidRDefault="001C5A6C" w:rsidP="00CF27B4">
            <w:pPr>
              <w:rPr>
                <w:b/>
              </w:rPr>
            </w:pPr>
          </w:p>
        </w:tc>
        <w:tc>
          <w:tcPr>
            <w:tcW w:w="3385" w:type="dxa"/>
            <w:tcBorders>
              <w:top w:val="single" w:sz="4" w:space="0" w:color="auto"/>
              <w:left w:val="single" w:sz="4" w:space="0" w:color="auto"/>
              <w:bottom w:val="single" w:sz="4" w:space="0" w:color="auto"/>
              <w:right w:val="single" w:sz="4" w:space="0" w:color="auto"/>
            </w:tcBorders>
            <w:shd w:val="clear" w:color="auto" w:fill="auto"/>
            <w:hideMark/>
          </w:tcPr>
          <w:p w14:paraId="593937AE" w14:textId="77777777" w:rsidR="001C5A6C" w:rsidRDefault="001C5A6C" w:rsidP="00CF27B4">
            <w:pPr>
              <w:rPr>
                <w:b/>
              </w:rPr>
            </w:pPr>
            <w:r>
              <w:rPr>
                <w:b/>
              </w:rPr>
              <w:t>Question</w:t>
            </w:r>
          </w:p>
        </w:tc>
        <w:tc>
          <w:tcPr>
            <w:tcW w:w="5404" w:type="dxa"/>
            <w:tcBorders>
              <w:top w:val="single" w:sz="4" w:space="0" w:color="auto"/>
              <w:left w:val="single" w:sz="4" w:space="0" w:color="auto"/>
              <w:bottom w:val="single" w:sz="4" w:space="0" w:color="auto"/>
              <w:right w:val="single" w:sz="4" w:space="0" w:color="auto"/>
            </w:tcBorders>
            <w:shd w:val="clear" w:color="auto" w:fill="auto"/>
            <w:hideMark/>
          </w:tcPr>
          <w:p w14:paraId="0319E7C1" w14:textId="77777777" w:rsidR="001C5A6C" w:rsidRDefault="001C5A6C" w:rsidP="00CF27B4">
            <w:pPr>
              <w:rPr>
                <w:b/>
              </w:rPr>
            </w:pPr>
            <w:r>
              <w:rPr>
                <w:b/>
              </w:rPr>
              <w:t>Comments</w:t>
            </w:r>
          </w:p>
        </w:tc>
      </w:tr>
      <w:tr w:rsidR="000E24AD" w14:paraId="656F45FF"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tcPr>
          <w:p w14:paraId="0F16B086" w14:textId="77777777" w:rsidR="001C5A6C" w:rsidRDefault="001C5A6C" w:rsidP="00CF27B4">
            <w:pPr>
              <w:rPr>
                <w:b/>
              </w:rPr>
            </w:pPr>
            <w:r>
              <w:rPr>
                <w:b/>
              </w:rPr>
              <w:t>5.1</w:t>
            </w:r>
          </w:p>
        </w:tc>
        <w:tc>
          <w:tcPr>
            <w:tcW w:w="3385" w:type="dxa"/>
            <w:tcBorders>
              <w:top w:val="single" w:sz="4" w:space="0" w:color="auto"/>
              <w:left w:val="single" w:sz="4" w:space="0" w:color="auto"/>
              <w:bottom w:val="single" w:sz="4" w:space="0" w:color="auto"/>
              <w:right w:val="single" w:sz="4" w:space="0" w:color="auto"/>
            </w:tcBorders>
          </w:tcPr>
          <w:p w14:paraId="747EC20B" w14:textId="77777777" w:rsidR="001C5A6C" w:rsidRDefault="001C5A6C" w:rsidP="00CF27B4">
            <w:r>
              <w:t>Will the proposal require the creation of new identifiers, or require the use of existing ones?</w:t>
            </w:r>
          </w:p>
        </w:tc>
        <w:tc>
          <w:tcPr>
            <w:tcW w:w="5404" w:type="dxa"/>
            <w:tcBorders>
              <w:top w:val="single" w:sz="4" w:space="0" w:color="auto"/>
              <w:left w:val="single" w:sz="4" w:space="0" w:color="auto"/>
              <w:bottom w:val="single" w:sz="4" w:space="0" w:color="auto"/>
              <w:right w:val="single" w:sz="4" w:space="0" w:color="auto"/>
            </w:tcBorders>
          </w:tcPr>
          <w:p w14:paraId="76EB9E67" w14:textId="5282814B" w:rsidR="0098019C" w:rsidRPr="0098019C" w:rsidRDefault="0098019C" w:rsidP="0098019C">
            <w:pPr>
              <w:rPr>
                <w:szCs w:val="24"/>
              </w:rPr>
            </w:pPr>
            <w:r w:rsidRPr="0098019C">
              <w:rPr>
                <w:szCs w:val="24"/>
              </w:rPr>
              <w:t xml:space="preserve">Delivery of the benefit will reuse existing mechanisms introduced for other Scottish </w:t>
            </w:r>
            <w:r w:rsidR="00256727">
              <w:rPr>
                <w:szCs w:val="24"/>
              </w:rPr>
              <w:t xml:space="preserve">social security </w:t>
            </w:r>
            <w:r w:rsidRPr="0098019C">
              <w:rPr>
                <w:szCs w:val="24"/>
              </w:rPr>
              <w:t xml:space="preserve">benefits that will retrieve identifiers for </w:t>
            </w:r>
            <w:r w:rsidR="00256727">
              <w:rPr>
                <w:szCs w:val="24"/>
              </w:rPr>
              <w:t>individuals</w:t>
            </w:r>
            <w:r w:rsidRPr="0098019C">
              <w:rPr>
                <w:szCs w:val="24"/>
              </w:rPr>
              <w:t xml:space="preserve"> when sharing data with the DWP.</w:t>
            </w:r>
          </w:p>
          <w:p w14:paraId="4828D745" w14:textId="77777777" w:rsidR="0098019C" w:rsidRPr="0098019C" w:rsidRDefault="0098019C" w:rsidP="0098019C">
            <w:pPr>
              <w:rPr>
                <w:szCs w:val="24"/>
              </w:rPr>
            </w:pPr>
          </w:p>
          <w:p w14:paraId="16B61B2B" w14:textId="3752D165" w:rsidR="001C5A6C" w:rsidRDefault="0098019C" w:rsidP="0098019C">
            <w:pPr>
              <w:rPr>
                <w:szCs w:val="24"/>
              </w:rPr>
            </w:pPr>
            <w:r w:rsidRPr="0098019C">
              <w:rPr>
                <w:szCs w:val="24"/>
              </w:rPr>
              <w:t xml:space="preserve">The DWP hold Global Unique Identifiers (GUIDs) for each individual who </w:t>
            </w:r>
            <w:r w:rsidR="00256727">
              <w:rPr>
                <w:szCs w:val="24"/>
              </w:rPr>
              <w:t>receives</w:t>
            </w:r>
            <w:r w:rsidRPr="0098019C">
              <w:rPr>
                <w:szCs w:val="24"/>
              </w:rPr>
              <w:t xml:space="preserve"> benefits that they administer. </w:t>
            </w:r>
            <w:r w:rsidR="00B50A3B">
              <w:rPr>
                <w:szCs w:val="24"/>
              </w:rPr>
              <w:t>If necessary, t</w:t>
            </w:r>
            <w:r w:rsidRPr="0098019C">
              <w:rPr>
                <w:szCs w:val="24"/>
              </w:rPr>
              <w:t xml:space="preserve">o obtain a GUID from DWP, SPM will share the </w:t>
            </w:r>
            <w:r w:rsidR="00256727">
              <w:rPr>
                <w:szCs w:val="24"/>
              </w:rPr>
              <w:t>individual’s</w:t>
            </w:r>
            <w:r w:rsidRPr="0098019C">
              <w:rPr>
                <w:szCs w:val="24"/>
              </w:rPr>
              <w:t xml:space="preserve"> name, date of birth and postcode. If there is a match with information held by DWP, a GUID will be shared and stored within SPM.</w:t>
            </w:r>
            <w:r w:rsidR="00917A0D">
              <w:rPr>
                <w:szCs w:val="24"/>
              </w:rPr>
              <w:t xml:space="preserve"> If there is no match this information will be sought manually from DWP.</w:t>
            </w:r>
            <w:r w:rsidR="00B50A3B">
              <w:rPr>
                <w:szCs w:val="24"/>
              </w:rPr>
              <w:t xml:space="preserve"> </w:t>
            </w:r>
            <w:r w:rsidRPr="0098019C">
              <w:rPr>
                <w:szCs w:val="24"/>
              </w:rPr>
              <w:t xml:space="preserve">The GUID is then used to share data on other data necessary to make determinations of entitlement and to maintain entitlement for </w:t>
            </w:r>
            <w:r w:rsidR="00252FA4">
              <w:rPr>
                <w:szCs w:val="24"/>
              </w:rPr>
              <w:t xml:space="preserve">individuals who receive </w:t>
            </w:r>
            <w:r w:rsidR="00F50F93">
              <w:rPr>
                <w:szCs w:val="24"/>
              </w:rPr>
              <w:t>Scottish Adult DLA</w:t>
            </w:r>
            <w:r w:rsidRPr="0098019C">
              <w:rPr>
                <w:szCs w:val="24"/>
              </w:rPr>
              <w:t xml:space="preserve">. </w:t>
            </w:r>
          </w:p>
          <w:p w14:paraId="3A148A66" w14:textId="77777777" w:rsidR="00AD0D08" w:rsidRDefault="00AD0D08" w:rsidP="0098019C">
            <w:pPr>
              <w:rPr>
                <w:szCs w:val="24"/>
              </w:rPr>
            </w:pPr>
          </w:p>
          <w:p w14:paraId="3DE71722" w14:textId="6ACE19C5" w:rsidR="00AD0D08" w:rsidRDefault="00AD0D08" w:rsidP="0098019C">
            <w:pPr>
              <w:rPr>
                <w:szCs w:val="24"/>
              </w:rPr>
            </w:pPr>
            <w:r>
              <w:rPr>
                <w:szCs w:val="24"/>
              </w:rPr>
              <w:t>Delivery of this benefit will reuse existing mechanisms introduced for other Scottish social security benefits that will retrieve Community Health Index (CHI) numbers for individuals when sharing information with health boards and GPs. The re-use of CHI numbers has previously been agreed via the CHI Advisory Board.</w:t>
            </w:r>
          </w:p>
        </w:tc>
      </w:tr>
      <w:tr w:rsidR="000E24AD" w14:paraId="1175C345"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78DD2EE2" w14:textId="77777777" w:rsidR="001C5A6C" w:rsidRDefault="001C5A6C" w:rsidP="00CF27B4">
            <w:pPr>
              <w:rPr>
                <w:b/>
              </w:rPr>
            </w:pPr>
            <w:r>
              <w:rPr>
                <w:b/>
              </w:rPr>
              <w:t>5.2</w:t>
            </w:r>
          </w:p>
        </w:tc>
        <w:tc>
          <w:tcPr>
            <w:tcW w:w="3385" w:type="dxa"/>
            <w:tcBorders>
              <w:top w:val="single" w:sz="4" w:space="0" w:color="auto"/>
              <w:left w:val="single" w:sz="4" w:space="0" w:color="auto"/>
              <w:bottom w:val="single" w:sz="4" w:space="0" w:color="auto"/>
              <w:right w:val="single" w:sz="4" w:space="0" w:color="auto"/>
            </w:tcBorders>
          </w:tcPr>
          <w:p w14:paraId="585C9FD7" w14:textId="77777777" w:rsidR="001C5A6C" w:rsidRDefault="001C5A6C" w:rsidP="00CF27B4">
            <w:r>
              <w:t>Will the proposal require regulation of:</w:t>
            </w:r>
          </w:p>
          <w:p w14:paraId="746CF22A" w14:textId="77777777" w:rsidR="001C5A6C" w:rsidRDefault="001C5A6C" w:rsidP="001C5A6C">
            <w:pPr>
              <w:pStyle w:val="ListParagraph"/>
              <w:numPr>
                <w:ilvl w:val="0"/>
                <w:numId w:val="8"/>
              </w:numPr>
            </w:pPr>
            <w:r>
              <w:t>technology relating to processing</w:t>
            </w:r>
          </w:p>
          <w:p w14:paraId="12932727" w14:textId="77777777" w:rsidR="001C5A6C" w:rsidRDefault="001C5A6C" w:rsidP="001C5A6C">
            <w:pPr>
              <w:pStyle w:val="ListParagraph"/>
              <w:numPr>
                <w:ilvl w:val="0"/>
                <w:numId w:val="8"/>
              </w:numPr>
            </w:pPr>
            <w:r>
              <w:t>behaviour of individuals using technology</w:t>
            </w:r>
          </w:p>
          <w:p w14:paraId="3251BA3E" w14:textId="77777777" w:rsidR="001C5A6C" w:rsidRDefault="001C5A6C" w:rsidP="001C5A6C">
            <w:pPr>
              <w:pStyle w:val="ListParagraph"/>
              <w:numPr>
                <w:ilvl w:val="0"/>
                <w:numId w:val="8"/>
              </w:numPr>
            </w:pPr>
            <w:r>
              <w:t>technology suppliers</w:t>
            </w:r>
          </w:p>
          <w:p w14:paraId="0462A369" w14:textId="77777777" w:rsidR="001C5A6C" w:rsidRDefault="001C5A6C" w:rsidP="001C5A6C">
            <w:pPr>
              <w:pStyle w:val="ListParagraph"/>
              <w:numPr>
                <w:ilvl w:val="0"/>
                <w:numId w:val="8"/>
              </w:numPr>
            </w:pPr>
            <w:r>
              <w:t>technology infrastructure</w:t>
            </w:r>
          </w:p>
          <w:p w14:paraId="5723A02D" w14:textId="77777777" w:rsidR="001C5A6C" w:rsidRDefault="001C5A6C" w:rsidP="001C5A6C">
            <w:pPr>
              <w:pStyle w:val="ListParagraph"/>
              <w:numPr>
                <w:ilvl w:val="0"/>
                <w:numId w:val="8"/>
              </w:numPr>
            </w:pPr>
            <w:r>
              <w:t>information security</w:t>
            </w:r>
          </w:p>
          <w:p w14:paraId="0CC4BE8F" w14:textId="77777777" w:rsidR="001C5A6C" w:rsidRDefault="001C5A6C" w:rsidP="00CF27B4"/>
        </w:tc>
        <w:tc>
          <w:tcPr>
            <w:tcW w:w="5404" w:type="dxa"/>
            <w:tcBorders>
              <w:top w:val="single" w:sz="4" w:space="0" w:color="auto"/>
              <w:left w:val="single" w:sz="4" w:space="0" w:color="auto"/>
              <w:bottom w:val="single" w:sz="4" w:space="0" w:color="auto"/>
              <w:right w:val="single" w:sz="4" w:space="0" w:color="auto"/>
            </w:tcBorders>
          </w:tcPr>
          <w:p w14:paraId="458D6AF1" w14:textId="2E930E3E" w:rsidR="00D35D3F" w:rsidRPr="00D35D3F" w:rsidRDefault="00D35D3F" w:rsidP="00D35D3F">
            <w:pPr>
              <w:rPr>
                <w:szCs w:val="24"/>
              </w:rPr>
            </w:pPr>
            <w:r w:rsidRPr="00D35D3F">
              <w:rPr>
                <w:szCs w:val="24"/>
              </w:rPr>
              <w:t xml:space="preserve">In practice, </w:t>
            </w:r>
            <w:r w:rsidR="00322D01">
              <w:rPr>
                <w:szCs w:val="24"/>
              </w:rPr>
              <w:t xml:space="preserve">as part of the case transfer process, </w:t>
            </w:r>
            <w:r w:rsidRPr="00D35D3F">
              <w:rPr>
                <w:szCs w:val="24"/>
              </w:rPr>
              <w:t xml:space="preserve">DWP will encrypt data and the Scottish Government will decrypt on arrival. All data will be accessed – identity and access mapping will be completed. </w:t>
            </w:r>
          </w:p>
          <w:p w14:paraId="5D4C6A67" w14:textId="77777777" w:rsidR="00D35D3F" w:rsidRPr="00D35D3F" w:rsidRDefault="00D35D3F" w:rsidP="00D35D3F">
            <w:pPr>
              <w:rPr>
                <w:szCs w:val="24"/>
              </w:rPr>
            </w:pPr>
          </w:p>
          <w:p w14:paraId="579ADCDD" w14:textId="7105FB0F" w:rsidR="00D35D3F" w:rsidRPr="00D35D3F" w:rsidRDefault="00D35D3F" w:rsidP="00D35D3F">
            <w:pPr>
              <w:rPr>
                <w:szCs w:val="24"/>
              </w:rPr>
            </w:pPr>
            <w:r w:rsidRPr="00D35D3F">
              <w:rPr>
                <w:szCs w:val="24"/>
              </w:rPr>
              <w:t>The existing infrastructure and security used by Social Security Scotland to transfer data from DWP will be utilised. There are no legislative measures relating to technology</w:t>
            </w:r>
            <w:r w:rsidR="00546E51">
              <w:rPr>
                <w:szCs w:val="24"/>
              </w:rPr>
              <w:t>.</w:t>
            </w:r>
          </w:p>
          <w:p w14:paraId="6B17F641" w14:textId="77777777" w:rsidR="00D35D3F" w:rsidRPr="00D35D3F" w:rsidRDefault="00D35D3F" w:rsidP="00D35D3F">
            <w:pPr>
              <w:rPr>
                <w:szCs w:val="24"/>
              </w:rPr>
            </w:pPr>
          </w:p>
          <w:p w14:paraId="76D63206" w14:textId="7D91EF74" w:rsidR="001C5A6C" w:rsidRDefault="00D35D3F" w:rsidP="00CF27B4">
            <w:pPr>
              <w:rPr>
                <w:szCs w:val="24"/>
              </w:rPr>
            </w:pPr>
            <w:r w:rsidRPr="00D35D3F">
              <w:rPr>
                <w:szCs w:val="24"/>
              </w:rPr>
              <w:lastRenderedPageBreak/>
              <w:t xml:space="preserve">Technology already used to provide other Social Security Scotland payments </w:t>
            </w:r>
            <w:r w:rsidR="000C2F12">
              <w:rPr>
                <w:szCs w:val="24"/>
              </w:rPr>
              <w:t xml:space="preserve">and to manage Social Security Scotland benefits </w:t>
            </w:r>
            <w:r w:rsidRPr="00D35D3F">
              <w:rPr>
                <w:szCs w:val="24"/>
              </w:rPr>
              <w:t xml:space="preserve">will be used </w:t>
            </w:r>
            <w:r w:rsidR="000C2F12">
              <w:rPr>
                <w:szCs w:val="24"/>
              </w:rPr>
              <w:t>for</w:t>
            </w:r>
            <w:r w:rsidRPr="00D35D3F">
              <w:rPr>
                <w:szCs w:val="24"/>
              </w:rPr>
              <w:t xml:space="preserve"> </w:t>
            </w:r>
            <w:r w:rsidR="005E510E">
              <w:rPr>
                <w:szCs w:val="24"/>
              </w:rPr>
              <w:t>Scottish Adult DLA</w:t>
            </w:r>
            <w:r w:rsidRPr="00D35D3F">
              <w:rPr>
                <w:szCs w:val="24"/>
              </w:rPr>
              <w:t>.</w:t>
            </w:r>
            <w:r w:rsidR="003E2815" w:rsidRPr="003E2815">
              <w:t xml:space="preserve"> </w:t>
            </w:r>
            <w:r w:rsidRPr="00D35D3F">
              <w:rPr>
                <w:szCs w:val="24"/>
              </w:rPr>
              <w:t>Social Security Scotland have technical and operational controls in place to safeguard individuals.</w:t>
            </w:r>
          </w:p>
          <w:p w14:paraId="59FEE9E8" w14:textId="77777777" w:rsidR="00AD0D08" w:rsidRDefault="00AD0D08" w:rsidP="00CF27B4">
            <w:pPr>
              <w:rPr>
                <w:szCs w:val="24"/>
              </w:rPr>
            </w:pPr>
          </w:p>
          <w:p w14:paraId="72CF301D" w14:textId="15B49DD8" w:rsidR="00381125" w:rsidRDefault="00381125" w:rsidP="00CF27B4">
            <w:pPr>
              <w:rPr>
                <w:szCs w:val="24"/>
              </w:rPr>
            </w:pPr>
            <w:r>
              <w:rPr>
                <w:szCs w:val="24"/>
              </w:rPr>
              <w:t xml:space="preserve">An IT Health Check that includes penetration testing takes place prior to any system release. Digital Security </w:t>
            </w:r>
            <w:r w:rsidR="00AD0D08">
              <w:rPr>
                <w:szCs w:val="24"/>
              </w:rPr>
              <w:t xml:space="preserve">officials </w:t>
            </w:r>
            <w:r>
              <w:rPr>
                <w:szCs w:val="24"/>
              </w:rPr>
              <w:t>undertake an operational readiness statement prior to any go live decision</w:t>
            </w:r>
            <w:r w:rsidR="00AD0D08">
              <w:rPr>
                <w:szCs w:val="24"/>
              </w:rPr>
              <w:t>.</w:t>
            </w:r>
            <w:r>
              <w:rPr>
                <w:szCs w:val="24"/>
              </w:rPr>
              <w:t xml:space="preserve"> </w:t>
            </w:r>
            <w:r w:rsidR="00AD0D08">
              <w:rPr>
                <w:szCs w:val="24"/>
              </w:rPr>
              <w:t>A</w:t>
            </w:r>
            <w:r>
              <w:rPr>
                <w:szCs w:val="24"/>
              </w:rPr>
              <w:t xml:space="preserve">ll digital security risks are registered and </w:t>
            </w:r>
            <w:r w:rsidR="00AD0D08">
              <w:rPr>
                <w:szCs w:val="24"/>
              </w:rPr>
              <w:t xml:space="preserve">a </w:t>
            </w:r>
            <w:r>
              <w:rPr>
                <w:szCs w:val="24"/>
              </w:rPr>
              <w:t>treatment plan put in place</w:t>
            </w:r>
            <w:r w:rsidR="00AD0D08">
              <w:rPr>
                <w:szCs w:val="24"/>
              </w:rPr>
              <w:t>.</w:t>
            </w:r>
            <w:r>
              <w:rPr>
                <w:szCs w:val="24"/>
              </w:rPr>
              <w:t xml:space="preserve"> </w:t>
            </w:r>
            <w:r w:rsidR="00AD0D08">
              <w:rPr>
                <w:szCs w:val="24"/>
              </w:rPr>
              <w:t>T</w:t>
            </w:r>
            <w:r>
              <w:rPr>
                <w:szCs w:val="24"/>
              </w:rPr>
              <w:t>hese plans are reviewed regularly</w:t>
            </w:r>
            <w:r w:rsidR="00AD0D08">
              <w:rPr>
                <w:szCs w:val="24"/>
              </w:rPr>
              <w:t>.</w:t>
            </w:r>
          </w:p>
        </w:tc>
      </w:tr>
      <w:tr w:rsidR="000E24AD" w14:paraId="38ED067A"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6DD0F5EC" w14:textId="77777777" w:rsidR="001C5A6C" w:rsidRDefault="001C5A6C" w:rsidP="00CF27B4">
            <w:pPr>
              <w:rPr>
                <w:b/>
              </w:rPr>
            </w:pPr>
            <w:r>
              <w:rPr>
                <w:b/>
              </w:rPr>
              <w:lastRenderedPageBreak/>
              <w:t>5.3</w:t>
            </w:r>
          </w:p>
        </w:tc>
        <w:tc>
          <w:tcPr>
            <w:tcW w:w="3385" w:type="dxa"/>
            <w:tcBorders>
              <w:top w:val="single" w:sz="4" w:space="0" w:color="auto"/>
              <w:left w:val="single" w:sz="4" w:space="0" w:color="auto"/>
              <w:bottom w:val="single" w:sz="4" w:space="0" w:color="auto"/>
              <w:right w:val="single" w:sz="4" w:space="0" w:color="auto"/>
            </w:tcBorders>
          </w:tcPr>
          <w:p w14:paraId="04773FFF" w14:textId="77777777" w:rsidR="001C5A6C" w:rsidRDefault="001C5A6C" w:rsidP="00CF27B4">
            <w:r>
              <w:t>Will the proposal require establishing or change to operation of an established public register (e.g. Accountancy in Bankruptcy, Land Register etc.) or other online service/s?</w:t>
            </w:r>
          </w:p>
          <w:p w14:paraId="6DDEC46B" w14:textId="77777777" w:rsidR="001C5A6C" w:rsidRDefault="001C5A6C" w:rsidP="00CF27B4"/>
        </w:tc>
        <w:tc>
          <w:tcPr>
            <w:tcW w:w="5404" w:type="dxa"/>
            <w:tcBorders>
              <w:top w:val="single" w:sz="4" w:space="0" w:color="auto"/>
              <w:left w:val="single" w:sz="4" w:space="0" w:color="auto"/>
              <w:bottom w:val="single" w:sz="4" w:space="0" w:color="auto"/>
              <w:right w:val="single" w:sz="4" w:space="0" w:color="auto"/>
            </w:tcBorders>
          </w:tcPr>
          <w:p w14:paraId="16223236" w14:textId="51FC6D18" w:rsidR="001C5A6C" w:rsidRDefault="00C6418B" w:rsidP="00CF27B4">
            <w:r>
              <w:t>N</w:t>
            </w:r>
            <w:r w:rsidR="00D449F6">
              <w:t>o.</w:t>
            </w:r>
          </w:p>
        </w:tc>
      </w:tr>
      <w:tr w:rsidR="000E24AD" w14:paraId="612B1CC4"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781E4D62" w14:textId="77777777" w:rsidR="001C5A6C" w:rsidRDefault="001C5A6C" w:rsidP="00CF27B4">
            <w:pPr>
              <w:rPr>
                <w:b/>
              </w:rPr>
            </w:pPr>
            <w:r>
              <w:rPr>
                <w:b/>
              </w:rPr>
              <w:t>5.4</w:t>
            </w:r>
          </w:p>
        </w:tc>
        <w:tc>
          <w:tcPr>
            <w:tcW w:w="3385" w:type="dxa"/>
            <w:tcBorders>
              <w:top w:val="single" w:sz="4" w:space="0" w:color="auto"/>
              <w:left w:val="single" w:sz="4" w:space="0" w:color="auto"/>
              <w:bottom w:val="single" w:sz="4" w:space="0" w:color="auto"/>
              <w:right w:val="single" w:sz="4" w:space="0" w:color="auto"/>
            </w:tcBorders>
            <w:hideMark/>
          </w:tcPr>
          <w:p w14:paraId="3D8BAB5A" w14:textId="77777777" w:rsidR="001C5A6C" w:rsidRDefault="001C5A6C" w:rsidP="00CF27B4">
            <w:r>
              <w:t>Please provide details of whether the proposal will involve the collection or storage of data to be used as evidence or use of investigatory powers (e.g.in relation to fraud, identify theft, misuse of public funds, any possible criminal activity, witness information, victim information or other monitoring of online behaviour)</w:t>
            </w:r>
          </w:p>
        </w:tc>
        <w:tc>
          <w:tcPr>
            <w:tcW w:w="5404" w:type="dxa"/>
            <w:tcBorders>
              <w:top w:val="single" w:sz="4" w:space="0" w:color="auto"/>
              <w:left w:val="single" w:sz="4" w:space="0" w:color="auto"/>
              <w:bottom w:val="single" w:sz="4" w:space="0" w:color="auto"/>
              <w:right w:val="single" w:sz="4" w:space="0" w:color="auto"/>
            </w:tcBorders>
          </w:tcPr>
          <w:p w14:paraId="32397430" w14:textId="70FA58DB" w:rsidR="001C5A6C" w:rsidRDefault="00B25481" w:rsidP="00CF27B4">
            <w:r w:rsidRPr="00B25481">
              <w:t>The proposal does not introduce any new requirements regarding investigatory powers; these are already included in the Social Security (Scotland) Act 2018 and regulations to be made under it.</w:t>
            </w:r>
          </w:p>
        </w:tc>
      </w:tr>
      <w:tr w:rsidR="000E24AD" w14:paraId="57A64FD8"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4DFB8868" w14:textId="77777777" w:rsidR="001C5A6C" w:rsidRDefault="001C5A6C" w:rsidP="00CF27B4">
            <w:pPr>
              <w:rPr>
                <w:b/>
              </w:rPr>
            </w:pPr>
            <w:r>
              <w:rPr>
                <w:b/>
              </w:rPr>
              <w:t>5.5</w:t>
            </w:r>
          </w:p>
        </w:tc>
        <w:tc>
          <w:tcPr>
            <w:tcW w:w="3385" w:type="dxa"/>
            <w:tcBorders>
              <w:top w:val="single" w:sz="4" w:space="0" w:color="auto"/>
              <w:left w:val="single" w:sz="4" w:space="0" w:color="auto"/>
              <w:bottom w:val="single" w:sz="4" w:space="0" w:color="auto"/>
              <w:right w:val="single" w:sz="4" w:space="0" w:color="auto"/>
            </w:tcBorders>
          </w:tcPr>
          <w:p w14:paraId="45ACEBA0" w14:textId="74A1B418" w:rsidR="001C5A6C" w:rsidRDefault="001C5A6C" w:rsidP="00CF27B4">
            <w:r>
              <w:t xml:space="preserve">Would the proposal have an impact on a specific group of persons e.g. children, vulnerable individuals, disabled persons, persons with health issues, persons with financial difficulties, elderly people? (Please specify) In what way? </w:t>
            </w:r>
          </w:p>
          <w:p w14:paraId="15D83DE8" w14:textId="77777777" w:rsidR="001C5A6C" w:rsidRDefault="001C5A6C" w:rsidP="00CF27B4"/>
        </w:tc>
        <w:tc>
          <w:tcPr>
            <w:tcW w:w="5404" w:type="dxa"/>
            <w:tcBorders>
              <w:top w:val="single" w:sz="4" w:space="0" w:color="auto"/>
              <w:left w:val="single" w:sz="4" w:space="0" w:color="auto"/>
              <w:bottom w:val="single" w:sz="4" w:space="0" w:color="auto"/>
              <w:right w:val="single" w:sz="4" w:space="0" w:color="auto"/>
            </w:tcBorders>
          </w:tcPr>
          <w:p w14:paraId="4C829F6E" w14:textId="3FCC9A92" w:rsidR="00D824DC" w:rsidRDefault="00D824DC" w:rsidP="00CF27B4">
            <w:r>
              <w:t>T</w:t>
            </w:r>
            <w:r w:rsidRPr="00D824DC">
              <w:t xml:space="preserve">his proposal relates to the collection of data and information </w:t>
            </w:r>
            <w:r w:rsidR="009847FB">
              <w:t xml:space="preserve">on </w:t>
            </w:r>
            <w:r w:rsidR="00CE7ABB">
              <w:t>adults</w:t>
            </w:r>
            <w:r w:rsidR="009847FB">
              <w:t xml:space="preserve"> with an </w:t>
            </w:r>
            <w:r w:rsidR="00CE7ABB">
              <w:t xml:space="preserve">award of DLA in Scotland, </w:t>
            </w:r>
            <w:r w:rsidR="00217702">
              <w:t>whose award will transfer to Scottish Adult DLA</w:t>
            </w:r>
            <w:r w:rsidR="000D2E16">
              <w:t>.</w:t>
            </w:r>
            <w:r w:rsidRPr="00D824DC">
              <w:t xml:space="preserve"> </w:t>
            </w:r>
            <w:r w:rsidR="000D2E16">
              <w:t>This</w:t>
            </w:r>
            <w:r w:rsidRPr="00D824DC">
              <w:t xml:space="preserve"> will have a direct impact on the </w:t>
            </w:r>
            <w:r w:rsidR="006A0E47">
              <w:t>individual</w:t>
            </w:r>
            <w:r w:rsidR="008D4154">
              <w:t>, and where an appointee is in place, to the individual’s appointee.</w:t>
            </w:r>
            <w:r w:rsidRPr="00D824DC">
              <w:t xml:space="preserve"> </w:t>
            </w:r>
          </w:p>
          <w:p w14:paraId="75939D6A" w14:textId="77777777" w:rsidR="00D824DC" w:rsidRDefault="00D824DC" w:rsidP="00CF27B4"/>
          <w:p w14:paraId="1CF741AA" w14:textId="643E175C" w:rsidR="00200041" w:rsidRDefault="00D824DC" w:rsidP="00CF27B4">
            <w:r w:rsidRPr="00D824DC">
              <w:t xml:space="preserve">The main data subject should in the vast majority of cases be a disabled </w:t>
            </w:r>
            <w:r w:rsidR="001106C5">
              <w:t>person</w:t>
            </w:r>
            <w:r w:rsidR="00217702">
              <w:t>, many of whom are over pension age</w:t>
            </w:r>
            <w:r w:rsidRPr="00D824DC">
              <w:t xml:space="preserve">. Impact assessments have been drafted, including an Equalities Impact Assessment, with the intention that these are to be </w:t>
            </w:r>
            <w:r w:rsidR="001106C5">
              <w:t xml:space="preserve">published </w:t>
            </w:r>
            <w:r w:rsidRPr="00D824DC">
              <w:lastRenderedPageBreak/>
              <w:t xml:space="preserve">alongside the </w:t>
            </w:r>
            <w:r w:rsidR="00B83646">
              <w:t>R</w:t>
            </w:r>
            <w:r w:rsidRPr="00D824DC">
              <w:t>egulations in the Scottish Parliament</w:t>
            </w:r>
            <w:r w:rsidR="001106C5">
              <w:t>.</w:t>
            </w:r>
          </w:p>
          <w:p w14:paraId="6F2DBE83" w14:textId="77777777" w:rsidR="001106C5" w:rsidRDefault="001106C5" w:rsidP="00CF27B4"/>
          <w:p w14:paraId="23CBAC86" w14:textId="50C59514" w:rsidR="001106C5" w:rsidRDefault="008C582A" w:rsidP="00CF27B4">
            <w:r>
              <w:t xml:space="preserve">Drafts of impact assessments </w:t>
            </w:r>
            <w:r w:rsidR="007E53FB">
              <w:t xml:space="preserve">were </w:t>
            </w:r>
            <w:r>
              <w:t>prepared in relation to the</w:t>
            </w:r>
            <w:r w:rsidR="002248D7">
              <w:t xml:space="preserve"> draft </w:t>
            </w:r>
            <w:r w:rsidR="00985106">
              <w:t>Scottish Adult DLA</w:t>
            </w:r>
            <w:r w:rsidR="002248D7">
              <w:t xml:space="preserve"> </w:t>
            </w:r>
            <w:r w:rsidR="00B83646">
              <w:t>R</w:t>
            </w:r>
            <w:r>
              <w:t xml:space="preserve">egulations </w:t>
            </w:r>
            <w:r w:rsidR="002119CC">
              <w:t xml:space="preserve">and shared with </w:t>
            </w:r>
            <w:proofErr w:type="spellStart"/>
            <w:r w:rsidR="006D0664">
              <w:t>SCoSS</w:t>
            </w:r>
            <w:proofErr w:type="spellEnd"/>
            <w:r w:rsidR="007E53FB">
              <w:t xml:space="preserve"> on </w:t>
            </w:r>
            <w:r w:rsidR="00985106" w:rsidRPr="008D4154">
              <w:t>1</w:t>
            </w:r>
            <w:r w:rsidR="008D4154" w:rsidRPr="008D4154">
              <w:t>1</w:t>
            </w:r>
            <w:r w:rsidR="007E53FB" w:rsidRPr="008D4154">
              <w:t xml:space="preserve"> </w:t>
            </w:r>
            <w:r w:rsidR="00985106" w:rsidRPr="008D4154">
              <w:t>March</w:t>
            </w:r>
            <w:r w:rsidR="007E53FB" w:rsidRPr="008D4154">
              <w:t xml:space="preserve"> 202</w:t>
            </w:r>
            <w:r w:rsidR="00985106" w:rsidRPr="008D4154">
              <w:t>4</w:t>
            </w:r>
            <w:r w:rsidR="002119CC">
              <w:t xml:space="preserve"> alongside the draft Regulations</w:t>
            </w:r>
            <w:r w:rsidR="006D0664">
              <w:t xml:space="preserve">. </w:t>
            </w:r>
            <w:r w:rsidR="002119CC">
              <w:t>They will be published when the draft Regulations are laid in Scottish Parliament.</w:t>
            </w:r>
          </w:p>
        </w:tc>
      </w:tr>
      <w:tr w:rsidR="000E24AD" w14:paraId="12530308"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2251F008" w14:textId="77777777" w:rsidR="001C5A6C" w:rsidRDefault="001C5A6C" w:rsidP="00CF27B4">
            <w:pPr>
              <w:rPr>
                <w:b/>
              </w:rPr>
            </w:pPr>
            <w:r>
              <w:rPr>
                <w:b/>
              </w:rPr>
              <w:lastRenderedPageBreak/>
              <w:t>5.6</w:t>
            </w:r>
          </w:p>
        </w:tc>
        <w:tc>
          <w:tcPr>
            <w:tcW w:w="3385" w:type="dxa"/>
            <w:tcBorders>
              <w:top w:val="single" w:sz="4" w:space="0" w:color="auto"/>
              <w:left w:val="single" w:sz="4" w:space="0" w:color="auto"/>
              <w:bottom w:val="single" w:sz="4" w:space="0" w:color="auto"/>
              <w:right w:val="single" w:sz="4" w:space="0" w:color="auto"/>
            </w:tcBorders>
          </w:tcPr>
          <w:p w14:paraId="3C721F39" w14:textId="77777777" w:rsidR="001C5A6C" w:rsidRDefault="001C5A6C" w:rsidP="00CF27B4">
            <w:r>
              <w:t>Is there anything potentially controversial or of significant public interest in the policy proposal as it relates to processing of data? For example, is the public likely to views the measures as intrusive or onerous?</w:t>
            </w:r>
          </w:p>
          <w:p w14:paraId="0124B004" w14:textId="77777777" w:rsidR="001C5A6C" w:rsidRDefault="001C5A6C" w:rsidP="00CF27B4"/>
          <w:p w14:paraId="778148EA" w14:textId="7A86EE88" w:rsidR="001C5A6C" w:rsidRDefault="001C5A6C" w:rsidP="00CF27B4">
            <w:r>
              <w:t xml:space="preserve">Are there any potential unintended consequences with regards to the provisions e.g. would the provisions result in unintended surveillance or profiling. </w:t>
            </w:r>
          </w:p>
          <w:p w14:paraId="35D73371" w14:textId="77777777" w:rsidR="001C5A6C" w:rsidRDefault="001C5A6C" w:rsidP="00CF27B4"/>
          <w:p w14:paraId="1BDD53CA" w14:textId="4DD2D31C" w:rsidR="001C5A6C" w:rsidRDefault="001C5A6C" w:rsidP="00CF27B4">
            <w:r>
              <w:t>Have you considered whether the intended processing will have appropriate safeguards in place? If so briefly explain the nature of those safeguards and how any safeguards ensure the balance of any competing interests in relation to the processing.</w:t>
            </w:r>
          </w:p>
        </w:tc>
        <w:tc>
          <w:tcPr>
            <w:tcW w:w="5404" w:type="dxa"/>
            <w:tcBorders>
              <w:top w:val="single" w:sz="4" w:space="0" w:color="auto"/>
              <w:left w:val="single" w:sz="4" w:space="0" w:color="auto"/>
              <w:bottom w:val="single" w:sz="4" w:space="0" w:color="auto"/>
              <w:right w:val="single" w:sz="4" w:space="0" w:color="auto"/>
            </w:tcBorders>
          </w:tcPr>
          <w:p w14:paraId="7C9DBD61" w14:textId="4A0BE777" w:rsidR="00F95654" w:rsidRDefault="006E43B7" w:rsidP="006E43B7">
            <w:r>
              <w:t xml:space="preserve">There is nothing potentially controversial or of significant public interest in relation to the processing of data for </w:t>
            </w:r>
            <w:r w:rsidR="00451966">
              <w:t>Scottish Adult DLA</w:t>
            </w:r>
            <w:r>
              <w:t>.</w:t>
            </w:r>
          </w:p>
          <w:p w14:paraId="1B6CB86F" w14:textId="77777777" w:rsidR="00451966" w:rsidRDefault="00451966" w:rsidP="006E43B7"/>
          <w:p w14:paraId="376D3B86" w14:textId="41B35746" w:rsidR="00520BBC" w:rsidRPr="002E59D3" w:rsidRDefault="006E43B7" w:rsidP="006E43B7">
            <w:pPr>
              <w:rPr>
                <w:szCs w:val="24"/>
              </w:rPr>
            </w:pPr>
            <w:r>
              <w:t xml:space="preserve">For case transfer, research has confirmed that the majority of </w:t>
            </w:r>
            <w:r w:rsidR="00E920C2">
              <w:t>people</w:t>
            </w:r>
            <w:r>
              <w:t xml:space="preserve"> are supportive of </w:t>
            </w:r>
            <w:r w:rsidR="00E920C2">
              <w:t xml:space="preserve">award information being transferred </w:t>
            </w:r>
            <w:r>
              <w:t xml:space="preserve">to allow </w:t>
            </w:r>
            <w:r w:rsidR="00E920C2">
              <w:t>for a safe and secure transfer</w:t>
            </w:r>
            <w:r>
              <w:t xml:space="preserve"> rather than being required to complete a new application for </w:t>
            </w:r>
            <w:r w:rsidR="00AC70B1">
              <w:t>a replacement Scottish Government benefit</w:t>
            </w:r>
            <w:r>
              <w:t>.</w:t>
            </w:r>
            <w:r w:rsidR="002E59D3" w:rsidRPr="002E59D3">
              <w:rPr>
                <w:rFonts w:eastAsia="Arial" w:cs="Arial"/>
                <w:bCs/>
                <w:szCs w:val="24"/>
                <w:lang w:eastAsia="zh-CN" w:bidi="hi-IN"/>
              </w:rPr>
              <w:t xml:space="preserve"> Case transfer utilises automated decision making to enable the automatic creation of an award on a like-for-like basis as the previous award that was administered by the DWP. The use of automated decision making will be highlighted in the privacy notice and an Operational DPIA will risk assess this use of automated decision making.</w:t>
            </w:r>
          </w:p>
          <w:p w14:paraId="067E7759" w14:textId="77777777" w:rsidR="00520BBC" w:rsidRDefault="00520BBC" w:rsidP="006E43B7"/>
          <w:p w14:paraId="47ACE9BC" w14:textId="51D18015" w:rsidR="006E43B7" w:rsidRDefault="00520BBC" w:rsidP="006E43B7">
            <w:r>
              <w:t>Social Security Scotland</w:t>
            </w:r>
            <w:r w:rsidR="00015C9F">
              <w:t xml:space="preserve"> </w:t>
            </w:r>
            <w:r w:rsidR="006E43B7">
              <w:t xml:space="preserve">will process </w:t>
            </w:r>
            <w:r w:rsidR="002E59D3">
              <w:t>Scottish Adult DLA</w:t>
            </w:r>
            <w:r>
              <w:t xml:space="preserve"> </w:t>
            </w:r>
            <w:r w:rsidR="006E43B7">
              <w:t>data for the same purpose</w:t>
            </w:r>
            <w:r>
              <w:t xml:space="preserve"> and</w:t>
            </w:r>
            <w:r w:rsidR="006E43B7">
              <w:t xml:space="preserve"> in a similar manner to how </w:t>
            </w:r>
            <w:r w:rsidR="002E59D3">
              <w:t>DLA</w:t>
            </w:r>
            <w:r w:rsidR="006E43B7">
              <w:t xml:space="preserve"> </w:t>
            </w:r>
            <w:r>
              <w:t xml:space="preserve">data </w:t>
            </w:r>
            <w:r w:rsidR="006E43B7">
              <w:t>is currently processed by DWP. There are no identified potential unintended consequences.</w:t>
            </w:r>
          </w:p>
          <w:p w14:paraId="3CD7ABD4" w14:textId="77777777" w:rsidR="00B11EDC" w:rsidRDefault="00B11EDC" w:rsidP="006E43B7"/>
          <w:p w14:paraId="495623C7" w14:textId="72974AB0" w:rsidR="00AD0D08" w:rsidRDefault="006E43B7" w:rsidP="006E43B7">
            <w:r>
              <w:t>The processing of data will follow the same high security standards already in place within Social Security Scotland for the processing of new applications</w:t>
            </w:r>
            <w:r w:rsidR="00C01B36">
              <w:t xml:space="preserve"> and case transfers</w:t>
            </w:r>
            <w:r>
              <w:t>.</w:t>
            </w:r>
          </w:p>
          <w:p w14:paraId="6787E216" w14:textId="77777777" w:rsidR="00AD0D08" w:rsidRDefault="00AD0D08" w:rsidP="006E43B7"/>
          <w:p w14:paraId="4B22EF4F" w14:textId="5E42F24C" w:rsidR="00FD34F8" w:rsidRDefault="006E43B7" w:rsidP="006E43B7">
            <w:r>
              <w:t>A security risk assessment is completed for all new processes</w:t>
            </w:r>
            <w:r w:rsidR="00FD34F8">
              <w:t xml:space="preserve"> via IT to ensure sufficient security controls are in place.</w:t>
            </w:r>
          </w:p>
          <w:p w14:paraId="15093019" w14:textId="3144F04A" w:rsidR="006E43B7" w:rsidRDefault="00FD34F8" w:rsidP="006E43B7">
            <w:r>
              <w:t>An operational DPIA is already being completed and updated as the new system develops to ensure privacy risks are identified and assessed.</w:t>
            </w:r>
          </w:p>
          <w:p w14:paraId="1C86E9C1" w14:textId="77777777" w:rsidR="006E43B7" w:rsidRDefault="006E43B7" w:rsidP="006E43B7"/>
          <w:p w14:paraId="7C563598" w14:textId="7DA053EA" w:rsidR="001C5A6C" w:rsidRDefault="006E43B7" w:rsidP="00CF27B4">
            <w:r>
              <w:t xml:space="preserve">The </w:t>
            </w:r>
            <w:r w:rsidR="00786808">
              <w:t>O</w:t>
            </w:r>
            <w:r>
              <w:t xml:space="preserve">perational DPIA will consider the data subject rights of individuals associated with the </w:t>
            </w:r>
            <w:r>
              <w:lastRenderedPageBreak/>
              <w:t xml:space="preserve">processing and payment of </w:t>
            </w:r>
            <w:r w:rsidR="002E59D3">
              <w:t>Scottish Adult DLA</w:t>
            </w:r>
            <w:r w:rsidR="00AA23A9">
              <w:t>.</w:t>
            </w:r>
            <w:r>
              <w:t xml:space="preserve"> </w:t>
            </w:r>
            <w:r w:rsidR="00AA23A9">
              <w:t>A</w:t>
            </w:r>
            <w:r>
              <w:t xml:space="preserve">ny risks </w:t>
            </w:r>
            <w:r w:rsidR="00AA23A9">
              <w:t>will be</w:t>
            </w:r>
            <w:r>
              <w:t xml:space="preserve"> mitigated to ensure the rights of data subjects are not impacted.</w:t>
            </w:r>
          </w:p>
        </w:tc>
      </w:tr>
      <w:tr w:rsidR="000E24AD" w14:paraId="1DB01719"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15A7F24C" w14:textId="28DA1A20" w:rsidR="001C5A6C" w:rsidRDefault="001C5A6C" w:rsidP="00CF27B4">
            <w:pPr>
              <w:rPr>
                <w:b/>
              </w:rPr>
            </w:pPr>
            <w:r>
              <w:rPr>
                <w:b/>
              </w:rPr>
              <w:lastRenderedPageBreak/>
              <w:t>5.7</w:t>
            </w:r>
          </w:p>
        </w:tc>
        <w:tc>
          <w:tcPr>
            <w:tcW w:w="3385" w:type="dxa"/>
            <w:tcBorders>
              <w:top w:val="single" w:sz="4" w:space="0" w:color="auto"/>
              <w:left w:val="single" w:sz="4" w:space="0" w:color="auto"/>
              <w:bottom w:val="single" w:sz="4" w:space="0" w:color="auto"/>
              <w:right w:val="single" w:sz="4" w:space="0" w:color="auto"/>
            </w:tcBorders>
          </w:tcPr>
          <w:p w14:paraId="6706FD69" w14:textId="6FF7FD46" w:rsidR="001C5A6C" w:rsidRDefault="001C5A6C" w:rsidP="00CF27B4">
            <w:r>
              <w:t xml:space="preserve">Are there consequential changes to other legislation that need to be considered as a result of the proposal or the need to make further subordinate legislation to achieve the aim? </w:t>
            </w:r>
          </w:p>
          <w:p w14:paraId="1234A101" w14:textId="77777777" w:rsidR="001C5A6C" w:rsidRDefault="001C5A6C" w:rsidP="00CF27B4"/>
        </w:tc>
        <w:tc>
          <w:tcPr>
            <w:tcW w:w="5404" w:type="dxa"/>
            <w:tcBorders>
              <w:top w:val="single" w:sz="4" w:space="0" w:color="auto"/>
              <w:left w:val="single" w:sz="4" w:space="0" w:color="auto"/>
              <w:bottom w:val="single" w:sz="4" w:space="0" w:color="auto"/>
              <w:right w:val="single" w:sz="4" w:space="0" w:color="auto"/>
            </w:tcBorders>
          </w:tcPr>
          <w:p w14:paraId="6FE2580F" w14:textId="4437B175" w:rsidR="00F50210" w:rsidRDefault="009A51EF" w:rsidP="00AA6974">
            <w:r w:rsidRPr="009A51EF">
              <w:t xml:space="preserve">Provisions consequential to the </w:t>
            </w:r>
            <w:r w:rsidR="00952131">
              <w:t xml:space="preserve">principal </w:t>
            </w:r>
            <w:r w:rsidR="002F4662">
              <w:t>Scottish Adult DLA</w:t>
            </w:r>
            <w:r w:rsidR="00952131">
              <w:t xml:space="preserve"> </w:t>
            </w:r>
            <w:r w:rsidRPr="009A51EF">
              <w:t>regulations are being made under</w:t>
            </w:r>
            <w:r>
              <w:t>:</w:t>
            </w:r>
          </w:p>
          <w:p w14:paraId="3EF86A74" w14:textId="77777777" w:rsidR="009A51EF" w:rsidRDefault="009A51EF" w:rsidP="00AA6974"/>
          <w:p w14:paraId="548F97FE" w14:textId="7FD5E1E1" w:rsidR="00F50210" w:rsidRDefault="002A0199" w:rsidP="00F50210">
            <w:pPr>
              <w:pStyle w:val="ListParagraph"/>
              <w:numPr>
                <w:ilvl w:val="0"/>
                <w:numId w:val="10"/>
              </w:numPr>
            </w:pPr>
            <w:r>
              <w:t>c</w:t>
            </w:r>
            <w:r w:rsidR="00AA6974">
              <w:t>onsequential amendment regulations</w:t>
            </w:r>
            <w:r>
              <w:t xml:space="preserve"> to amend devolved secondary legislation</w:t>
            </w:r>
          </w:p>
          <w:p w14:paraId="13F4981E" w14:textId="24BCF29E" w:rsidR="00AA6974" w:rsidRDefault="00F50210" w:rsidP="00F50210">
            <w:pPr>
              <w:pStyle w:val="ListParagraph"/>
              <w:numPr>
                <w:ilvl w:val="0"/>
                <w:numId w:val="10"/>
              </w:numPr>
            </w:pPr>
            <w:r>
              <w:t>s</w:t>
            </w:r>
            <w:r w:rsidR="00AA6974">
              <w:t xml:space="preserve">ection 104 </w:t>
            </w:r>
            <w:r>
              <w:t>o</w:t>
            </w:r>
            <w:r w:rsidR="00AA6974">
              <w:t>rders</w:t>
            </w:r>
            <w:r w:rsidR="00A36091">
              <w:t xml:space="preserve"> </w:t>
            </w:r>
            <w:r w:rsidR="002A0199">
              <w:t>to amend</w:t>
            </w:r>
            <w:r w:rsidR="00A36091">
              <w:t xml:space="preserve"> reserved legislation</w:t>
            </w:r>
            <w:r w:rsidR="00AA6974">
              <w:t>.</w:t>
            </w:r>
          </w:p>
          <w:p w14:paraId="297C704C" w14:textId="77777777" w:rsidR="00AA6974" w:rsidRDefault="00AA6974" w:rsidP="00AA6974"/>
          <w:p w14:paraId="08116082" w14:textId="76595815" w:rsidR="001C5A6C" w:rsidRDefault="00D633F8" w:rsidP="00AA6974">
            <w:r w:rsidRPr="00D633F8">
              <w:t>These regulations will not relate to information sharing and/or information processing.</w:t>
            </w:r>
          </w:p>
        </w:tc>
      </w:tr>
      <w:tr w:rsidR="000E24AD" w14:paraId="0A91A8FF" w14:textId="77777777" w:rsidTr="000E24AD">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0772D295" w14:textId="77777777" w:rsidR="001C5A6C" w:rsidRDefault="001C5A6C" w:rsidP="00CF27B4">
            <w:pPr>
              <w:rPr>
                <w:b/>
              </w:rPr>
            </w:pPr>
            <w:r>
              <w:rPr>
                <w:b/>
              </w:rPr>
              <w:t>5.8</w:t>
            </w:r>
          </w:p>
        </w:tc>
        <w:tc>
          <w:tcPr>
            <w:tcW w:w="3385" w:type="dxa"/>
            <w:tcBorders>
              <w:top w:val="single" w:sz="4" w:space="0" w:color="auto"/>
              <w:left w:val="single" w:sz="4" w:space="0" w:color="auto"/>
              <w:bottom w:val="single" w:sz="4" w:space="0" w:color="auto"/>
              <w:right w:val="single" w:sz="4" w:space="0" w:color="auto"/>
            </w:tcBorders>
          </w:tcPr>
          <w:p w14:paraId="5B054FF4" w14:textId="77777777" w:rsidR="001C5A6C" w:rsidRDefault="001C5A6C" w:rsidP="00CF27B4">
            <w:r>
              <w:t xml:space="preserve">Will this proposal necessitate an associated code of conduct? </w:t>
            </w:r>
          </w:p>
          <w:p w14:paraId="75D93BD3" w14:textId="77777777" w:rsidR="001C5A6C" w:rsidRDefault="001C5A6C" w:rsidP="00CF27B4">
            <w:r>
              <w:t>If so, what will be the status of the code of conduct (statutory, voluntary etc.)?</w:t>
            </w:r>
          </w:p>
          <w:p w14:paraId="29D8F4FB" w14:textId="77777777" w:rsidR="001C5A6C" w:rsidRDefault="001C5A6C" w:rsidP="00CF27B4"/>
        </w:tc>
        <w:tc>
          <w:tcPr>
            <w:tcW w:w="5404" w:type="dxa"/>
            <w:tcBorders>
              <w:top w:val="single" w:sz="4" w:space="0" w:color="auto"/>
              <w:left w:val="single" w:sz="4" w:space="0" w:color="auto"/>
              <w:bottom w:val="single" w:sz="4" w:space="0" w:color="auto"/>
              <w:right w:val="single" w:sz="4" w:space="0" w:color="auto"/>
            </w:tcBorders>
          </w:tcPr>
          <w:p w14:paraId="6FB9697F" w14:textId="77777777" w:rsidR="005D099A" w:rsidRPr="00151C9F" w:rsidRDefault="005D099A" w:rsidP="005D099A">
            <w:pPr>
              <w:rPr>
                <w:rFonts w:eastAsia="Arial" w:cs="Arial"/>
                <w:szCs w:val="24"/>
                <w:lang w:eastAsia="zh-CN" w:bidi="hi-IN"/>
              </w:rPr>
            </w:pPr>
            <w:r w:rsidRPr="00151C9F">
              <w:rPr>
                <w:rFonts w:eastAsia="Arial" w:cs="Arial"/>
                <w:szCs w:val="24"/>
                <w:lang w:eastAsia="zh-CN" w:bidi="hi-IN"/>
              </w:rPr>
              <w:t>The implementation of the proposals is principally guided by the Social Security Charter</w:t>
            </w:r>
            <w:r>
              <w:rPr>
                <w:rStyle w:val="FootnoteReference"/>
                <w:rFonts w:eastAsia="Arial" w:cs="Arial"/>
                <w:szCs w:val="24"/>
                <w:lang w:eastAsia="zh-CN" w:bidi="hi-IN"/>
              </w:rPr>
              <w:footnoteReference w:id="7"/>
            </w:r>
            <w:r w:rsidRPr="00151C9F">
              <w:rPr>
                <w:rFonts w:eastAsia="Arial" w:cs="Arial"/>
                <w:szCs w:val="24"/>
                <w:lang w:eastAsia="zh-CN" w:bidi="hi-IN"/>
              </w:rPr>
              <w:t xml:space="preserve"> and the Civil Service Code</w:t>
            </w:r>
            <w:r>
              <w:rPr>
                <w:rStyle w:val="FootnoteReference"/>
                <w:rFonts w:eastAsia="Arial" w:cs="Arial"/>
                <w:szCs w:val="24"/>
                <w:lang w:eastAsia="zh-CN" w:bidi="hi-IN"/>
              </w:rPr>
              <w:footnoteReference w:id="8"/>
            </w:r>
            <w:r w:rsidRPr="00151C9F">
              <w:rPr>
                <w:rFonts w:eastAsia="Arial" w:cs="Arial"/>
                <w:szCs w:val="24"/>
                <w:lang w:eastAsia="zh-CN" w:bidi="hi-IN"/>
              </w:rPr>
              <w:t>.</w:t>
            </w:r>
          </w:p>
          <w:p w14:paraId="371129E5" w14:textId="77777777" w:rsidR="005D099A" w:rsidRDefault="005D099A" w:rsidP="005D099A">
            <w:pPr>
              <w:rPr>
                <w:rFonts w:eastAsia="Arial" w:cs="Arial"/>
                <w:szCs w:val="24"/>
                <w:lang w:eastAsia="zh-CN" w:bidi="hi-IN"/>
              </w:rPr>
            </w:pPr>
            <w:r w:rsidRPr="00151C9F">
              <w:rPr>
                <w:rFonts w:eastAsia="Arial" w:cs="Arial"/>
                <w:szCs w:val="24"/>
                <w:lang w:eastAsia="zh-CN" w:bidi="hi-IN"/>
              </w:rPr>
              <w:t xml:space="preserve"> </w:t>
            </w:r>
          </w:p>
          <w:p w14:paraId="2880FA4E" w14:textId="77777777" w:rsidR="005D099A" w:rsidRDefault="005D099A" w:rsidP="005D099A">
            <w:pPr>
              <w:rPr>
                <w:rFonts w:eastAsia="Arial" w:cs="Arial"/>
                <w:szCs w:val="24"/>
                <w:lang w:eastAsia="zh-CN" w:bidi="hi-IN"/>
              </w:rPr>
            </w:pPr>
            <w:r w:rsidRPr="00151C9F">
              <w:rPr>
                <w:rFonts w:eastAsia="Arial" w:cs="Arial"/>
                <w:szCs w:val="24"/>
                <w:lang w:eastAsia="zh-CN" w:bidi="hi-IN"/>
              </w:rPr>
              <w:t>All Social Security Scotland staff are bound by the Civil Service Code, to ensure individual confidentiality, integrity and accuracy of personal data.</w:t>
            </w:r>
          </w:p>
          <w:p w14:paraId="770F3A14" w14:textId="77777777" w:rsidR="005D099A" w:rsidRPr="00151C9F" w:rsidRDefault="005D099A" w:rsidP="005D099A">
            <w:pPr>
              <w:rPr>
                <w:rFonts w:eastAsia="Arial" w:cs="Arial"/>
                <w:szCs w:val="24"/>
                <w:lang w:eastAsia="zh-CN" w:bidi="hi-IN"/>
              </w:rPr>
            </w:pPr>
          </w:p>
          <w:p w14:paraId="033B073F" w14:textId="4DFC72EF" w:rsidR="001C5A6C" w:rsidRDefault="005D099A" w:rsidP="005D099A">
            <w:r w:rsidRPr="00151C9F">
              <w:rPr>
                <w:rFonts w:eastAsia="Arial" w:cs="Arial"/>
                <w:szCs w:val="24"/>
                <w:lang w:eastAsia="zh-CN" w:bidi="hi-IN"/>
              </w:rPr>
              <w:t>Implementation will also be supported by operational and decision-making guidance with input from colleagues with relevant interest</w:t>
            </w:r>
            <w:r w:rsidR="00B83646">
              <w:rPr>
                <w:rFonts w:eastAsia="Arial" w:cs="Arial"/>
                <w:szCs w:val="24"/>
                <w:lang w:eastAsia="zh-CN" w:bidi="hi-IN"/>
              </w:rPr>
              <w:t>s</w:t>
            </w:r>
            <w:r w:rsidRPr="00151C9F">
              <w:rPr>
                <w:rFonts w:eastAsia="Arial" w:cs="Arial"/>
                <w:szCs w:val="24"/>
                <w:lang w:eastAsia="zh-CN" w:bidi="hi-IN"/>
              </w:rPr>
              <w:t xml:space="preserve"> across the </w:t>
            </w:r>
            <w:r>
              <w:rPr>
                <w:rFonts w:eastAsia="Arial" w:cs="Arial"/>
                <w:szCs w:val="24"/>
                <w:lang w:eastAsia="zh-CN" w:bidi="hi-IN"/>
              </w:rPr>
              <w:t xml:space="preserve">Social Security </w:t>
            </w:r>
            <w:r w:rsidRPr="00151C9F">
              <w:rPr>
                <w:rFonts w:eastAsia="Arial" w:cs="Arial"/>
                <w:szCs w:val="24"/>
                <w:lang w:eastAsia="zh-CN" w:bidi="hi-IN"/>
              </w:rPr>
              <w:t xml:space="preserve">Directorate, including policy and legal </w:t>
            </w:r>
            <w:r w:rsidR="00B83646">
              <w:rPr>
                <w:rFonts w:eastAsia="Arial" w:cs="Arial"/>
                <w:szCs w:val="24"/>
                <w:lang w:eastAsia="zh-CN" w:bidi="hi-IN"/>
              </w:rPr>
              <w:t>officials</w:t>
            </w:r>
            <w:r w:rsidRPr="00151C9F">
              <w:rPr>
                <w:rFonts w:eastAsia="Arial" w:cs="Arial"/>
                <w:szCs w:val="24"/>
                <w:lang w:eastAsia="zh-CN" w:bidi="hi-IN"/>
              </w:rPr>
              <w:t xml:space="preserve"> and will be tested before </w:t>
            </w:r>
            <w:r w:rsidR="004E78CA">
              <w:rPr>
                <w:rFonts w:eastAsia="Arial" w:cs="Arial"/>
                <w:szCs w:val="24"/>
                <w:lang w:eastAsia="zh-CN" w:bidi="hi-IN"/>
              </w:rPr>
              <w:t>Scottish Adult DLA</w:t>
            </w:r>
            <w:r w:rsidRPr="00151C9F">
              <w:rPr>
                <w:rFonts w:eastAsia="Arial" w:cs="Arial"/>
                <w:szCs w:val="24"/>
                <w:lang w:eastAsia="zh-CN" w:bidi="hi-IN"/>
              </w:rPr>
              <w:t xml:space="preserve"> launches.</w:t>
            </w:r>
          </w:p>
        </w:tc>
      </w:tr>
      <w:tr w:rsidR="000E24AD" w14:paraId="0590D589" w14:textId="77777777" w:rsidTr="000E24AD">
        <w:trPr>
          <w:trHeight w:val="3109"/>
        </w:trPr>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110CFF75" w14:textId="77777777" w:rsidR="001C5A6C" w:rsidRDefault="001C5A6C" w:rsidP="00CF27B4">
            <w:pPr>
              <w:rPr>
                <w:b/>
              </w:rPr>
            </w:pPr>
            <w:r>
              <w:rPr>
                <w:b/>
              </w:rPr>
              <w:t>5.9</w:t>
            </w:r>
          </w:p>
        </w:tc>
        <w:tc>
          <w:tcPr>
            <w:tcW w:w="3385" w:type="dxa"/>
            <w:tcBorders>
              <w:top w:val="single" w:sz="4" w:space="0" w:color="auto"/>
              <w:left w:val="single" w:sz="4" w:space="0" w:color="auto"/>
              <w:bottom w:val="single" w:sz="4" w:space="0" w:color="auto"/>
              <w:right w:val="single" w:sz="4" w:space="0" w:color="auto"/>
            </w:tcBorders>
          </w:tcPr>
          <w:p w14:paraId="3AB0D42E" w14:textId="6A866789" w:rsidR="001C5A6C" w:rsidRDefault="001C5A6C" w:rsidP="00CF27B4">
            <w:r>
              <w:t>Have you considered whether the intended processing will have appropriate safeguards in place, for example in relation to data security, limitation of storage time, anonymisation? If so briefly explain the nature of those safeguards</w:t>
            </w:r>
          </w:p>
          <w:p w14:paraId="2CC8CB81" w14:textId="77777777" w:rsidR="001C5A6C" w:rsidRDefault="001C5A6C" w:rsidP="00CF27B4"/>
          <w:p w14:paraId="2E33ED7B" w14:textId="469477E9" w:rsidR="001C5A6C" w:rsidRDefault="001C5A6C" w:rsidP="00CF27B4">
            <w:pPr>
              <w:rPr>
                <w:rFonts w:cs="Arial"/>
                <w:szCs w:val="24"/>
              </w:rPr>
            </w:pPr>
            <w:r>
              <w:t>Please indicate how any safeguards ensure the balance of any competing interests in relation to the processing.</w:t>
            </w:r>
          </w:p>
        </w:tc>
        <w:tc>
          <w:tcPr>
            <w:tcW w:w="5404" w:type="dxa"/>
            <w:tcBorders>
              <w:top w:val="single" w:sz="4" w:space="0" w:color="auto"/>
              <w:left w:val="single" w:sz="4" w:space="0" w:color="auto"/>
              <w:bottom w:val="single" w:sz="4" w:space="0" w:color="auto"/>
              <w:right w:val="single" w:sz="4" w:space="0" w:color="auto"/>
            </w:tcBorders>
            <w:hideMark/>
          </w:tcPr>
          <w:p w14:paraId="36E7A2CE" w14:textId="0AA4878F" w:rsidR="006D5D8C" w:rsidRDefault="006D5D8C" w:rsidP="00CF27B4">
            <w:r w:rsidRPr="006D5D8C">
              <w:t>The processing of data will follow the same high security standards already in place within Social Security Scotland for the processing of new applications</w:t>
            </w:r>
            <w:r w:rsidR="002119CC">
              <w:t xml:space="preserve"> and case transfer</w:t>
            </w:r>
            <w:r w:rsidR="00EC2BE6">
              <w:t>, including:</w:t>
            </w:r>
          </w:p>
          <w:p w14:paraId="11EEAF90" w14:textId="77777777" w:rsidR="00B51899" w:rsidRDefault="00B51899" w:rsidP="00CF27B4"/>
          <w:p w14:paraId="5E14D3C9" w14:textId="07304740" w:rsidR="00366F79" w:rsidRDefault="00366F79" w:rsidP="00366F79">
            <w:pPr>
              <w:pStyle w:val="ListParagraph"/>
              <w:numPr>
                <w:ilvl w:val="0"/>
                <w:numId w:val="11"/>
              </w:numPr>
            </w:pPr>
            <w:r>
              <w:t>p</w:t>
            </w:r>
            <w:r w:rsidRPr="00366F79">
              <w:t>seudonymisation of equalities data</w:t>
            </w:r>
          </w:p>
          <w:p w14:paraId="06F5F52C" w14:textId="77777777" w:rsidR="00366F79" w:rsidRDefault="00366F79" w:rsidP="00366F79">
            <w:pPr>
              <w:pStyle w:val="ListParagraph"/>
              <w:numPr>
                <w:ilvl w:val="0"/>
                <w:numId w:val="11"/>
              </w:numPr>
            </w:pPr>
            <w:r>
              <w:t>r</w:t>
            </w:r>
            <w:r w:rsidRPr="00366F79">
              <w:t>edaction of personal data received on documents during the application process</w:t>
            </w:r>
          </w:p>
          <w:p w14:paraId="25514474" w14:textId="1B4FDF83" w:rsidR="00366F79" w:rsidRDefault="00366F79" w:rsidP="00366F79">
            <w:pPr>
              <w:pStyle w:val="ListParagraph"/>
              <w:numPr>
                <w:ilvl w:val="0"/>
                <w:numId w:val="11"/>
              </w:numPr>
            </w:pPr>
            <w:r>
              <w:t>r</w:t>
            </w:r>
            <w:r w:rsidRPr="00366F79">
              <w:t>etention schedule</w:t>
            </w:r>
            <w:r w:rsidR="00B51899">
              <w:t>s</w:t>
            </w:r>
            <w:r w:rsidRPr="00366F79">
              <w:t xml:space="preserve"> to minimise personal data where there is no longer purpose </w:t>
            </w:r>
            <w:r w:rsidR="00D97B0D">
              <w:t>for retention</w:t>
            </w:r>
          </w:p>
          <w:p w14:paraId="6F218651" w14:textId="79B8F7BE" w:rsidR="00EC2BE6" w:rsidRDefault="00366F79" w:rsidP="00366F79">
            <w:pPr>
              <w:pStyle w:val="ListParagraph"/>
              <w:numPr>
                <w:ilvl w:val="0"/>
                <w:numId w:val="11"/>
              </w:numPr>
            </w:pPr>
            <w:r w:rsidRPr="00366F79">
              <w:t>Social Security Scotland</w:t>
            </w:r>
            <w:r w:rsidR="00D97B0D">
              <w:t xml:space="preserve"> </w:t>
            </w:r>
            <w:r w:rsidRPr="00366F79">
              <w:t xml:space="preserve">will adhere to a policy of data minimisation in the transfer of information from </w:t>
            </w:r>
            <w:r>
              <w:t>the DWP</w:t>
            </w:r>
            <w:r w:rsidRPr="00366F79">
              <w:t>.</w:t>
            </w:r>
          </w:p>
          <w:p w14:paraId="4805283D" w14:textId="3FB9BFEF" w:rsidR="00D31A28" w:rsidRDefault="00AD0D08" w:rsidP="00922353">
            <w:pPr>
              <w:pStyle w:val="ListParagraph"/>
              <w:numPr>
                <w:ilvl w:val="0"/>
                <w:numId w:val="11"/>
              </w:numPr>
            </w:pPr>
            <w:r>
              <w:lastRenderedPageBreak/>
              <w:t xml:space="preserve">Where an individual is terminally ill, </w:t>
            </w:r>
            <w:r w:rsidR="00922353">
              <w:t xml:space="preserve">relevant </w:t>
            </w:r>
            <w:r>
              <w:t>‘harmful information’ indicators will ensure that where harmful information is held, Social Security Scotland will not disclose this to an individual who is unaware of their terminal diagnosis.</w:t>
            </w:r>
          </w:p>
          <w:p w14:paraId="71EEA040" w14:textId="77777777" w:rsidR="00263DF3" w:rsidRDefault="00263DF3" w:rsidP="00CF27B4"/>
          <w:p w14:paraId="748652EF" w14:textId="0AC7FA41" w:rsidR="006D5D8C" w:rsidRDefault="00D31A28" w:rsidP="00CF27B4">
            <w:r>
              <w:rPr>
                <w:szCs w:val="24"/>
              </w:rPr>
              <w:t>An IT Health Check that includes penetration testing takes place prior to any system release. Digital Security undertake an operational readiness statement prior to any go live decision, all digital security risks are registered and treatment plan put in place, these plans are reviewed regularly</w:t>
            </w:r>
            <w:r w:rsidR="00922353">
              <w:t>.</w:t>
            </w:r>
          </w:p>
          <w:p w14:paraId="20DAA520" w14:textId="77777777" w:rsidR="00922353" w:rsidRDefault="00922353" w:rsidP="00CF27B4"/>
          <w:p w14:paraId="192A4474" w14:textId="67C84E07" w:rsidR="001C5A6C" w:rsidRDefault="009813CC" w:rsidP="00CF27B4">
            <w:r>
              <w:t xml:space="preserve">The Operational DPIA will consider the data subject rights of individuals associated with the processing and payment of </w:t>
            </w:r>
            <w:r w:rsidR="004E78CA">
              <w:t>Scottish Adult DLA</w:t>
            </w:r>
            <w:r>
              <w:t>. Any risks will be mitigated to ensure the rights of data subjects are not impacted.</w:t>
            </w:r>
          </w:p>
        </w:tc>
      </w:tr>
      <w:tr w:rsidR="000E24AD" w14:paraId="775E3266" w14:textId="77777777" w:rsidTr="000E24AD">
        <w:trPr>
          <w:trHeight w:val="2756"/>
        </w:trPr>
        <w:tc>
          <w:tcPr>
            <w:tcW w:w="562" w:type="dxa"/>
            <w:tcBorders>
              <w:top w:val="single" w:sz="4" w:space="0" w:color="auto"/>
              <w:left w:val="single" w:sz="4" w:space="0" w:color="auto"/>
              <w:bottom w:val="single" w:sz="4" w:space="0" w:color="auto"/>
              <w:right w:val="single" w:sz="4" w:space="0" w:color="auto"/>
            </w:tcBorders>
            <w:shd w:val="clear" w:color="auto" w:fill="auto"/>
            <w:hideMark/>
          </w:tcPr>
          <w:p w14:paraId="205C8F82" w14:textId="77777777" w:rsidR="001C5A6C" w:rsidRDefault="001C5A6C" w:rsidP="00CF27B4">
            <w:pPr>
              <w:rPr>
                <w:b/>
              </w:rPr>
            </w:pPr>
            <w:r>
              <w:rPr>
                <w:b/>
              </w:rPr>
              <w:lastRenderedPageBreak/>
              <w:t>5.10</w:t>
            </w:r>
          </w:p>
        </w:tc>
        <w:tc>
          <w:tcPr>
            <w:tcW w:w="3385" w:type="dxa"/>
            <w:tcBorders>
              <w:top w:val="single" w:sz="4" w:space="0" w:color="auto"/>
              <w:left w:val="single" w:sz="4" w:space="0" w:color="auto"/>
              <w:bottom w:val="single" w:sz="4" w:space="0" w:color="auto"/>
              <w:right w:val="single" w:sz="4" w:space="0" w:color="auto"/>
            </w:tcBorders>
          </w:tcPr>
          <w:p w14:paraId="19FA448C" w14:textId="74982F6D" w:rsidR="001C5A6C" w:rsidRDefault="001C5A6C" w:rsidP="00CF27B4">
            <w:pPr>
              <w:rPr>
                <w:rFonts w:cs="Arial"/>
                <w:szCs w:val="24"/>
              </w:rPr>
            </w:pPr>
            <w:r>
              <w:rPr>
                <w:rFonts w:cs="Arial"/>
                <w:szCs w:val="24"/>
              </w:rPr>
              <w:t>Will the processing of personal data as a result of the proposal have an impact on decisions made about individuals, groups or categories of persons? If so, please explain the potential or actual impact. This may include, for example, a denial of an individual’s rights or use of social profiling to inform policy making.</w:t>
            </w:r>
          </w:p>
          <w:p w14:paraId="31246BED" w14:textId="77777777" w:rsidR="001C5A6C" w:rsidRDefault="001C5A6C" w:rsidP="00CF27B4">
            <w:pPr>
              <w:rPr>
                <w:rFonts w:cs="Arial"/>
                <w:szCs w:val="24"/>
              </w:rPr>
            </w:pPr>
          </w:p>
        </w:tc>
        <w:tc>
          <w:tcPr>
            <w:tcW w:w="5404" w:type="dxa"/>
            <w:tcBorders>
              <w:top w:val="single" w:sz="4" w:space="0" w:color="auto"/>
              <w:left w:val="single" w:sz="4" w:space="0" w:color="auto"/>
              <w:bottom w:val="single" w:sz="4" w:space="0" w:color="auto"/>
              <w:right w:val="single" w:sz="4" w:space="0" w:color="auto"/>
            </w:tcBorders>
          </w:tcPr>
          <w:p w14:paraId="1ED3B040" w14:textId="34EAC9B6" w:rsidR="00D31A28" w:rsidRDefault="00047F43" w:rsidP="00CF27B4">
            <w:r w:rsidRPr="00047F43">
              <w:t>Personal data will be used to inform decisions on a</w:t>
            </w:r>
            <w:r w:rsidR="006A0E47">
              <w:t xml:space="preserve">n individual’s </w:t>
            </w:r>
            <w:r w:rsidRPr="00047F43">
              <w:t>entitlement to disability benefits and make payments to them.</w:t>
            </w:r>
            <w:r w:rsidR="00F10080">
              <w:t xml:space="preserve"> All</w:t>
            </w:r>
            <w:r w:rsidRPr="00047F43">
              <w:t xml:space="preserve"> determinations of entitlement will be subject to full re-determination and appeal rights</w:t>
            </w:r>
            <w:r w:rsidR="00D31A28">
              <w:t xml:space="preserve"> </w:t>
            </w:r>
          </w:p>
          <w:p w14:paraId="140878AA" w14:textId="77777777" w:rsidR="00D31A28" w:rsidRDefault="00D31A28" w:rsidP="00CF27B4"/>
          <w:p w14:paraId="3F52C768" w14:textId="4436150B" w:rsidR="00460B98" w:rsidRDefault="007D6FDE" w:rsidP="00CF27B4">
            <w:r>
              <w:t>For case transfer</w:t>
            </w:r>
            <w:r w:rsidR="00F10080">
              <w:t>,</w:t>
            </w:r>
            <w:r>
              <w:t xml:space="preserve"> where ADM processing has taken place</w:t>
            </w:r>
            <w:r w:rsidR="00AD0D08">
              <w:t>,</w:t>
            </w:r>
            <w:r>
              <w:t xml:space="preserve"> the individual will also have the right of revie</w:t>
            </w:r>
            <w:r w:rsidR="00D31A28">
              <w:t>w</w:t>
            </w:r>
            <w:r>
              <w:t>, including by a person</w:t>
            </w:r>
            <w:r w:rsidR="00AD0D08">
              <w:t>.</w:t>
            </w:r>
            <w:r w:rsidR="00D31A28">
              <w:t xml:space="preserve"> </w:t>
            </w:r>
            <w:r w:rsidR="00AD0D08">
              <w:t>T</w:t>
            </w:r>
            <w:r w:rsidR="00D31A28">
              <w:t>he individual will be advised of their rights</w:t>
            </w:r>
            <w:r>
              <w:t>.</w:t>
            </w:r>
          </w:p>
          <w:p w14:paraId="7CCAA130" w14:textId="77777777" w:rsidR="00460B98" w:rsidRDefault="00460B98" w:rsidP="00CF27B4"/>
          <w:p w14:paraId="33B6BF43" w14:textId="77777777" w:rsidR="00977DF9" w:rsidRDefault="00977DF9" w:rsidP="00977DF9">
            <w:r>
              <w:t>There is a risk that individuals will not be fully aware of their right to full re-determination and appeal. This will be mitigated through a communications framework for all individuals whose case is transferred with letters detailing this process. For ADM, details are added to the outcome notice and the Privacy Notice.</w:t>
            </w:r>
          </w:p>
          <w:p w14:paraId="04D44C6E" w14:textId="77777777" w:rsidR="00977DF9" w:rsidRDefault="00977DF9" w:rsidP="00977DF9"/>
          <w:p w14:paraId="7FB67DB0" w14:textId="5FFD992B" w:rsidR="00977DF9" w:rsidRDefault="00917A0D" w:rsidP="00977DF9">
            <w:r>
              <w:t>We intend to ask i</w:t>
            </w:r>
            <w:r w:rsidR="00977DF9">
              <w:t xml:space="preserve">ndividuals to complete a voluntary Equality Monitoring and Feedback form </w:t>
            </w:r>
            <w:r w:rsidRPr="00917A0D">
              <w:t>after they transfer, when undergoing a review of their Scottish Adult DLA award, or where they are applying for ADP</w:t>
            </w:r>
            <w:r w:rsidR="00977DF9">
              <w:t>.</w:t>
            </w:r>
            <w:r w:rsidR="006440D8">
              <w:t xml:space="preserve"> </w:t>
            </w:r>
            <w:r w:rsidR="00977DF9">
              <w:t xml:space="preserve">The data collected is used to identify who is using the service, to investigate how Social Security Scotland processes work for different groups of people and to understand whether groups with </w:t>
            </w:r>
            <w:r w:rsidR="00977DF9">
              <w:lastRenderedPageBreak/>
              <w:t>protected characteristics are able to adequately access social security payments. The equalities data is also analysed by outcome of application to assess if there is any variation.</w:t>
            </w:r>
          </w:p>
          <w:p w14:paraId="1700D116" w14:textId="77777777" w:rsidR="00977DF9" w:rsidRDefault="00977DF9" w:rsidP="00977DF9"/>
          <w:p w14:paraId="1561F9A9" w14:textId="77777777" w:rsidR="00977DF9" w:rsidRDefault="00977DF9" w:rsidP="00977DF9">
            <w:r>
              <w:t>The Scottish Government is are also seeking to receive any relevant equalities data DWP collected for individuals in order to meet the statutory duty to report on outcomes for those with protected characteristics.</w:t>
            </w:r>
          </w:p>
          <w:p w14:paraId="03535855" w14:textId="77777777" w:rsidR="00414552" w:rsidRDefault="00414552" w:rsidP="00977DF9"/>
          <w:p w14:paraId="5D4D3E5C" w14:textId="6AB37281" w:rsidR="001C5A6C" w:rsidRDefault="00977DF9" w:rsidP="00977DF9">
            <w:r>
              <w:t>For additional protection all equalities data is retained in a separate location to the individual’s record in a pseudonymised state.</w:t>
            </w:r>
          </w:p>
        </w:tc>
      </w:tr>
      <w:tr w:rsidR="000E24AD" w14:paraId="31577649" w14:textId="77777777" w:rsidTr="000E24AD">
        <w:trPr>
          <w:trHeight w:val="1377"/>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3C0713B" w14:textId="77777777" w:rsidR="001C5A6C" w:rsidRDefault="001C5A6C" w:rsidP="00CF27B4">
            <w:pPr>
              <w:rPr>
                <w:b/>
              </w:rPr>
            </w:pPr>
            <w:r>
              <w:rPr>
                <w:b/>
              </w:rPr>
              <w:lastRenderedPageBreak/>
              <w:t>5.11</w:t>
            </w:r>
          </w:p>
        </w:tc>
        <w:tc>
          <w:tcPr>
            <w:tcW w:w="3385" w:type="dxa"/>
            <w:tcBorders>
              <w:top w:val="single" w:sz="4" w:space="0" w:color="auto"/>
              <w:left w:val="single" w:sz="4" w:space="0" w:color="auto"/>
              <w:bottom w:val="single" w:sz="4" w:space="0" w:color="auto"/>
              <w:right w:val="single" w:sz="4" w:space="0" w:color="auto"/>
            </w:tcBorders>
          </w:tcPr>
          <w:p w14:paraId="38C4E024" w14:textId="77777777" w:rsidR="001C5A6C" w:rsidRDefault="001C5A6C" w:rsidP="00CF27B4">
            <w:pPr>
              <w:rPr>
                <w:rFonts w:cs="Arial"/>
                <w:szCs w:val="24"/>
              </w:rPr>
            </w:pPr>
            <w:r>
              <w:rPr>
                <w:rFonts w:cs="Arial"/>
                <w:szCs w:val="24"/>
              </w:rPr>
              <w:t xml:space="preserve">Will the proposal include automated decision making/profiling of individuals using their personal data? </w:t>
            </w:r>
          </w:p>
        </w:tc>
        <w:tc>
          <w:tcPr>
            <w:tcW w:w="5404" w:type="dxa"/>
            <w:tcBorders>
              <w:top w:val="single" w:sz="4" w:space="0" w:color="auto"/>
              <w:left w:val="single" w:sz="4" w:space="0" w:color="auto"/>
              <w:bottom w:val="single" w:sz="4" w:space="0" w:color="auto"/>
              <w:right w:val="single" w:sz="4" w:space="0" w:color="auto"/>
            </w:tcBorders>
          </w:tcPr>
          <w:p w14:paraId="515747F5" w14:textId="6DD315A7" w:rsidR="00977DF9" w:rsidRDefault="00977DF9" w:rsidP="00977DF9">
            <w:r w:rsidRPr="00977DF9">
              <w:t>No profiling takes place.</w:t>
            </w:r>
          </w:p>
          <w:p w14:paraId="68FB08F9" w14:textId="77777777" w:rsidR="00977DF9" w:rsidRPr="00977DF9" w:rsidRDefault="00977DF9" w:rsidP="00977DF9"/>
          <w:p w14:paraId="0C357DB4" w14:textId="6DC2A30A" w:rsidR="00414552" w:rsidRDefault="00977DF9" w:rsidP="00977DF9">
            <w:r w:rsidRPr="00977DF9">
              <w:t xml:space="preserve">ADM will be used when transferring </w:t>
            </w:r>
            <w:r w:rsidR="00465BB5">
              <w:t>DLA award</w:t>
            </w:r>
            <w:r w:rsidRPr="00977DF9">
              <w:t xml:space="preserve"> data from DWP. Where all the information from DWP passes validation and a like for like award can be made this action will be undertaken without any intervention from an individual. </w:t>
            </w:r>
          </w:p>
          <w:p w14:paraId="125D9492" w14:textId="77777777" w:rsidR="00414552" w:rsidRDefault="00414552" w:rsidP="00977DF9"/>
          <w:p w14:paraId="6BBD4405" w14:textId="146F7163" w:rsidR="00977DF9" w:rsidRDefault="00977DF9" w:rsidP="00977DF9">
            <w:r w:rsidRPr="00977DF9">
              <w:t>This relates to a positive award only, where the individual is awarded the same rate of payment as they were previously in receipt of by DWP. If validation fails or the rate differs then the case will be handed to a member of staff to undertake a manual determination.</w:t>
            </w:r>
          </w:p>
          <w:p w14:paraId="71ECD70B" w14:textId="77777777" w:rsidR="00977DF9" w:rsidRDefault="00977DF9" w:rsidP="00977DF9"/>
          <w:p w14:paraId="4DF83661" w14:textId="2E075E66" w:rsidR="00977DF9" w:rsidRDefault="00977DF9" w:rsidP="00977DF9">
            <w:r w:rsidRPr="00977DF9">
              <w:t>These decisions have a legal and significant effect on the individual and are deemed as ADM processing.</w:t>
            </w:r>
          </w:p>
          <w:p w14:paraId="517451EA" w14:textId="77777777" w:rsidR="00977DF9" w:rsidRPr="00977DF9" w:rsidRDefault="00977DF9" w:rsidP="00977DF9"/>
          <w:p w14:paraId="46B74AF6" w14:textId="6E669C3B" w:rsidR="00977DF9" w:rsidRDefault="00977DF9" w:rsidP="00977DF9">
            <w:r w:rsidRPr="00977DF9">
              <w:t xml:space="preserve">Article 22(1) does not apply as processing is under Article (22)(2)(b) authorised by law. </w:t>
            </w:r>
            <w:r>
              <w:t xml:space="preserve">The </w:t>
            </w:r>
            <w:r w:rsidRPr="00977DF9">
              <w:t>D</w:t>
            </w:r>
            <w:r>
              <w:t xml:space="preserve">ata </w:t>
            </w:r>
            <w:r w:rsidRPr="00977DF9">
              <w:t>P</w:t>
            </w:r>
            <w:r>
              <w:t xml:space="preserve">rotection </w:t>
            </w:r>
            <w:r w:rsidRPr="00977DF9">
              <w:t>A</w:t>
            </w:r>
            <w:r>
              <w:t>ct</w:t>
            </w:r>
            <w:r w:rsidRPr="00977DF9">
              <w:t xml:space="preserve"> 2018 (Chapter 2, Part 2, Section 14(3)(b) refers only to a decision which is required or authorised by law and that law doesn’t have to explicitly state that solely automated decision making is authorised for a particular purpose.</w:t>
            </w:r>
          </w:p>
          <w:p w14:paraId="5D017F87" w14:textId="77777777" w:rsidR="00977DF9" w:rsidRPr="00977DF9" w:rsidRDefault="00977DF9" w:rsidP="00977DF9"/>
          <w:p w14:paraId="56094793" w14:textId="0C3A0366" w:rsidR="00977DF9" w:rsidRDefault="00977DF9" w:rsidP="00977DF9">
            <w:r w:rsidRPr="00977DF9">
              <w:t xml:space="preserve">The use of ADM is justified as there is a statutory power to award social security benefit and </w:t>
            </w:r>
            <w:r w:rsidR="004B53F9">
              <w:t>Scottish Adult DLA</w:t>
            </w:r>
            <w:r w:rsidRPr="00977DF9">
              <w:t xml:space="preserve"> and the use of automated decision-making is the most appropriate way to achieve this purpose.</w:t>
            </w:r>
          </w:p>
          <w:p w14:paraId="4170E6E5" w14:textId="77777777" w:rsidR="00977DF9" w:rsidRDefault="00977DF9" w:rsidP="00977DF9"/>
          <w:p w14:paraId="7AFC79A1" w14:textId="607A7C8E" w:rsidR="004E197E" w:rsidRDefault="00D623F8" w:rsidP="00977DF9">
            <w:r w:rsidRPr="00D623F8">
              <w:lastRenderedPageBreak/>
              <w:t xml:space="preserve">There will be safeguards in place to ensure the individual is aware that they have been subject to ADM, details will be provided in their outcome notice and on </w:t>
            </w:r>
            <w:r w:rsidR="00C7746D">
              <w:t>Social Security Scotland’s</w:t>
            </w:r>
            <w:r w:rsidRPr="00D623F8">
              <w:t xml:space="preserve"> Privacy Notice</w:t>
            </w:r>
            <w:r w:rsidR="00820B7C">
              <w:rPr>
                <w:rStyle w:val="FootnoteReference"/>
                <w:bCs/>
                <w:szCs w:val="24"/>
              </w:rPr>
              <w:footnoteReference w:id="9"/>
            </w:r>
            <w:r w:rsidRPr="00D623F8">
              <w:t xml:space="preserve">. </w:t>
            </w:r>
          </w:p>
          <w:p w14:paraId="4FAC4919" w14:textId="77777777" w:rsidR="00977DF9" w:rsidRPr="00A104DA" w:rsidRDefault="00977DF9" w:rsidP="00977DF9"/>
          <w:p w14:paraId="394FEF6F" w14:textId="40CD3A1A" w:rsidR="00D623F8" w:rsidRDefault="00D623F8" w:rsidP="00977DF9">
            <w:r w:rsidRPr="00D623F8">
              <w:t>Additional safeguard</w:t>
            </w:r>
            <w:r w:rsidR="007C5E30">
              <w:t>s,</w:t>
            </w:r>
            <w:r w:rsidRPr="00D623F8">
              <w:t xml:space="preserve"> for example</w:t>
            </w:r>
            <w:r w:rsidR="007C5E30">
              <w:t>,</w:t>
            </w:r>
            <w:r w:rsidRPr="00D623F8">
              <w:t xml:space="preserve"> ensuring that the individual is aware and how to have their decision reviewed by a person, checks on the ADM solution to ensure accurate application</w:t>
            </w:r>
            <w:r w:rsidR="007C5E30">
              <w:t xml:space="preserve"> and</w:t>
            </w:r>
            <w:r w:rsidRPr="00D623F8">
              <w:t xml:space="preserve"> staff training to allow an explanation of how the ADM decision was made</w:t>
            </w:r>
            <w:r w:rsidR="007C5E30">
              <w:t>,</w:t>
            </w:r>
            <w:r w:rsidRPr="00D623F8">
              <w:t xml:space="preserve"> will all be in place prior to the use of ADM for case transfer.</w:t>
            </w:r>
          </w:p>
          <w:p w14:paraId="1D3F806D" w14:textId="77777777" w:rsidR="00977DF9" w:rsidRPr="00D623F8" w:rsidRDefault="00977DF9" w:rsidP="00977DF9"/>
          <w:p w14:paraId="2007C4A4" w14:textId="77777777" w:rsidR="00977DF9" w:rsidRDefault="00D623F8" w:rsidP="00977DF9">
            <w:r w:rsidRPr="00D623F8">
              <w:t xml:space="preserve">Scottish Ministers consider the use of ADM to be lawful and it will not disadvantage individuals. This will be further demonstrated in the </w:t>
            </w:r>
            <w:r w:rsidR="00786808">
              <w:t>O</w:t>
            </w:r>
            <w:r w:rsidRPr="00D623F8">
              <w:t xml:space="preserve">perational </w:t>
            </w:r>
            <w:r w:rsidR="00E22DF0">
              <w:t>DPIA</w:t>
            </w:r>
            <w:r w:rsidRPr="00D623F8">
              <w:t xml:space="preserve">. There is no machine learning therefore no bias will be introduced. </w:t>
            </w:r>
          </w:p>
          <w:p w14:paraId="4AA1584E" w14:textId="282EA1F4" w:rsidR="00D623F8" w:rsidRDefault="00D623F8" w:rsidP="00977DF9">
            <w:r w:rsidRPr="00D623F8">
              <w:t>The ADM is based on set factors, the data matches set parameters and formatting, the rate paid and personal details match DWP.</w:t>
            </w:r>
          </w:p>
          <w:p w14:paraId="1FCDC44B" w14:textId="77777777" w:rsidR="00977DF9" w:rsidRPr="00D623F8" w:rsidRDefault="00977DF9" w:rsidP="00977DF9"/>
          <w:p w14:paraId="2AC58027" w14:textId="1D16B1E3" w:rsidR="00D623F8" w:rsidRDefault="00D623F8" w:rsidP="00977DF9">
            <w:r w:rsidRPr="00D623F8">
              <w:t>ADM is only used where it creates the positive award, not all cases will be subject to ADM, cases where data doesn’t match will “fall out” to a member of staff. The use of ADM allows the processing of high volumes accurately</w:t>
            </w:r>
            <w:r w:rsidR="00486DA8">
              <w:t xml:space="preserve">, </w:t>
            </w:r>
            <w:r w:rsidRPr="00D623F8">
              <w:t xml:space="preserve">allowing time for </w:t>
            </w:r>
            <w:r w:rsidR="00486DA8">
              <w:t>staff members</w:t>
            </w:r>
            <w:r w:rsidRPr="00D623F8">
              <w:t xml:space="preserve"> to deal with the more complex cases</w:t>
            </w:r>
            <w:r w:rsidR="00800580">
              <w:t>,</w:t>
            </w:r>
            <w:r w:rsidRPr="00D623F8">
              <w:t xml:space="preserve"> ensuring a seamless transfer for the individual. ADM allows for all cases selected for transfer to be completed within an agreed window, during this time DWP will continue to pay the individual ensuring no break in payment.</w:t>
            </w:r>
          </w:p>
          <w:p w14:paraId="1FA39489" w14:textId="77777777" w:rsidR="00977DF9" w:rsidRPr="00D623F8" w:rsidRDefault="00977DF9" w:rsidP="00977DF9"/>
          <w:p w14:paraId="73D79AB8" w14:textId="75D22D82" w:rsidR="002220F2" w:rsidRDefault="00D623F8" w:rsidP="00977DF9">
            <w:r w:rsidRPr="00D623F8">
              <w:t>The processing of data resulting from these regulations will follow the same high security standards already in place within Social Security Scotland.</w:t>
            </w:r>
          </w:p>
        </w:tc>
      </w:tr>
      <w:tr w:rsidR="000E24AD" w14:paraId="53A2A635" w14:textId="77777777" w:rsidTr="000E24AD">
        <w:trPr>
          <w:trHeight w:val="1377"/>
        </w:trPr>
        <w:tc>
          <w:tcPr>
            <w:tcW w:w="562" w:type="dxa"/>
            <w:tcBorders>
              <w:top w:val="single" w:sz="4" w:space="0" w:color="auto"/>
              <w:left w:val="single" w:sz="4" w:space="0" w:color="auto"/>
              <w:bottom w:val="single" w:sz="4" w:space="0" w:color="auto"/>
              <w:right w:val="single" w:sz="4" w:space="0" w:color="auto"/>
            </w:tcBorders>
            <w:shd w:val="clear" w:color="auto" w:fill="auto"/>
          </w:tcPr>
          <w:p w14:paraId="0361A8AA" w14:textId="77777777" w:rsidR="001C5A6C" w:rsidRDefault="001C5A6C" w:rsidP="00CF27B4">
            <w:pPr>
              <w:rPr>
                <w:b/>
              </w:rPr>
            </w:pPr>
            <w:r>
              <w:rPr>
                <w:b/>
              </w:rPr>
              <w:lastRenderedPageBreak/>
              <w:t>5.12</w:t>
            </w:r>
          </w:p>
        </w:tc>
        <w:tc>
          <w:tcPr>
            <w:tcW w:w="3385" w:type="dxa"/>
            <w:tcBorders>
              <w:top w:val="single" w:sz="4" w:space="0" w:color="auto"/>
              <w:left w:val="single" w:sz="4" w:space="0" w:color="auto"/>
              <w:bottom w:val="single" w:sz="4" w:space="0" w:color="auto"/>
              <w:right w:val="single" w:sz="4" w:space="0" w:color="auto"/>
            </w:tcBorders>
          </w:tcPr>
          <w:p w14:paraId="54902293" w14:textId="77777777" w:rsidR="001C5A6C" w:rsidRDefault="001C5A6C" w:rsidP="00CF27B4">
            <w:pPr>
              <w:rPr>
                <w:rFonts w:cs="Arial"/>
                <w:szCs w:val="24"/>
              </w:rPr>
            </w:pPr>
            <w:r>
              <w:rPr>
                <w:rFonts w:cs="Arial"/>
                <w:szCs w:val="24"/>
              </w:rPr>
              <w:t xml:space="preserve">Will the proposal require the transfer of personal data to a ‘third country’? (Under UK GDPR this is defined as country outside the UK.) </w:t>
            </w:r>
          </w:p>
        </w:tc>
        <w:tc>
          <w:tcPr>
            <w:tcW w:w="5404" w:type="dxa"/>
            <w:tcBorders>
              <w:top w:val="single" w:sz="4" w:space="0" w:color="auto"/>
              <w:left w:val="single" w:sz="4" w:space="0" w:color="auto"/>
              <w:bottom w:val="single" w:sz="4" w:space="0" w:color="auto"/>
              <w:right w:val="single" w:sz="4" w:space="0" w:color="auto"/>
            </w:tcBorders>
          </w:tcPr>
          <w:p w14:paraId="099AA746" w14:textId="33C4CCD8" w:rsidR="00977DF9" w:rsidRDefault="00977DF9" w:rsidP="00977DF9">
            <w:r>
              <w:t xml:space="preserve">No – there will be no transfer of personal data to organisations in a third country outside of the United Kingdom. </w:t>
            </w:r>
          </w:p>
          <w:p w14:paraId="5252AAC3" w14:textId="77777777" w:rsidR="00977DF9" w:rsidRDefault="00977DF9" w:rsidP="00977DF9"/>
          <w:p w14:paraId="388B50AC" w14:textId="6B1E8A72" w:rsidR="001C5A6C" w:rsidRDefault="00977DF9" w:rsidP="00977DF9">
            <w:r>
              <w:t xml:space="preserve">In limited circumstances, there may be a small number of individuals residing </w:t>
            </w:r>
            <w:proofErr w:type="spellStart"/>
            <w:r>
              <w:t>outwith</w:t>
            </w:r>
            <w:proofErr w:type="spellEnd"/>
            <w:r>
              <w:t xml:space="preserve"> the </w:t>
            </w:r>
            <w:r>
              <w:lastRenderedPageBreak/>
              <w:t xml:space="preserve">United Kingdom who will be entitled to </w:t>
            </w:r>
            <w:r w:rsidR="005F5966">
              <w:t>Scottish Adult DLA</w:t>
            </w:r>
            <w:r>
              <w:t>. In these cases, interaction will be with the data subject directly and not with any data controllers or processers within those countries.</w:t>
            </w:r>
          </w:p>
        </w:tc>
      </w:tr>
    </w:tbl>
    <w:p w14:paraId="0D4639DA" w14:textId="77777777" w:rsidR="001C5A6C" w:rsidRPr="00395F22" w:rsidRDefault="001C5A6C" w:rsidP="001C5A6C">
      <w:pPr>
        <w:sectPr w:rsidR="001C5A6C" w:rsidRPr="00395F22" w:rsidSect="00B86DC9">
          <w:footerReference w:type="default" r:id="rId11"/>
          <w:pgSz w:w="11906" w:h="16838" w:code="9"/>
          <w:pgMar w:top="1440" w:right="1440" w:bottom="1440" w:left="1440" w:header="720" w:footer="720" w:gutter="0"/>
          <w:cols w:space="708"/>
          <w:docGrid w:linePitch="360"/>
        </w:sectPr>
      </w:pPr>
    </w:p>
    <w:p w14:paraId="5A2614A5" w14:textId="3B94CD8A" w:rsidR="001C5A6C" w:rsidRPr="00395F22" w:rsidRDefault="001C5A6C" w:rsidP="00D83AC1">
      <w:pPr>
        <w:pStyle w:val="Header1"/>
      </w:pPr>
      <w:r>
        <w:lastRenderedPageBreak/>
        <w:t>Risk Assessment</w:t>
      </w:r>
    </w:p>
    <w:p w14:paraId="01F2DD7B" w14:textId="77777777" w:rsidR="001C5A6C" w:rsidRPr="004D2313" w:rsidRDefault="001C5A6C" w:rsidP="001C5A6C">
      <w:pPr>
        <w:tabs>
          <w:tab w:val="left" w:pos="1161"/>
        </w:tabs>
        <w:rPr>
          <w:b/>
        </w:rPr>
      </w:pPr>
    </w:p>
    <w:p w14:paraId="49EE1099" w14:textId="6FD6E67C" w:rsidR="001C5A6C" w:rsidRDefault="00C23C40" w:rsidP="001C5A6C">
      <w:pPr>
        <w:tabs>
          <w:tab w:val="left" w:pos="1161"/>
        </w:tabs>
      </w:pPr>
      <w:r w:rsidRPr="00C23C40">
        <w:t xml:space="preserve">Detailed discussion of risks and mitigations will be set out in the </w:t>
      </w:r>
      <w:r w:rsidR="00786808">
        <w:t>O</w:t>
      </w:r>
      <w:r w:rsidRPr="00C23C40">
        <w:t xml:space="preserve">perational </w:t>
      </w:r>
      <w:r w:rsidR="001519C3">
        <w:t>DPIA</w:t>
      </w:r>
      <w:r>
        <w:t>.</w:t>
      </w:r>
    </w:p>
    <w:p w14:paraId="3A8BDD9B" w14:textId="77777777" w:rsidR="00C23C40" w:rsidRPr="004D2313" w:rsidRDefault="00C23C40" w:rsidP="001C5A6C">
      <w:pPr>
        <w:tabs>
          <w:tab w:val="left" w:pos="1161"/>
        </w:tabs>
        <w:rPr>
          <w:b/>
        </w:rPr>
      </w:pPr>
    </w:p>
    <w:tbl>
      <w:tblPr>
        <w:tblStyle w:val="TableGrid3"/>
        <w:tblW w:w="14003" w:type="dxa"/>
        <w:tblInd w:w="-5" w:type="dxa"/>
        <w:tblLook w:val="04A0" w:firstRow="1" w:lastRow="0" w:firstColumn="1" w:lastColumn="0" w:noHBand="0" w:noVBand="1"/>
        <w:tblCaption w:val="Table 6 - Summary of risk assessment"/>
        <w:tblDescription w:val="Risks identifed, severity of risks, and mitigation strategies"/>
      </w:tblPr>
      <w:tblGrid>
        <w:gridCol w:w="3402"/>
        <w:gridCol w:w="5361"/>
        <w:gridCol w:w="2010"/>
        <w:gridCol w:w="1581"/>
        <w:gridCol w:w="1649"/>
      </w:tblGrid>
      <w:tr w:rsidR="001C5A6C" w:rsidRPr="004D2313" w14:paraId="31995462" w14:textId="77777777" w:rsidTr="00266C01">
        <w:trPr>
          <w:trHeight w:val="548"/>
          <w:tblHeader/>
        </w:trPr>
        <w:tc>
          <w:tcPr>
            <w:tcW w:w="3402" w:type="dxa"/>
            <w:shd w:val="clear" w:color="auto" w:fill="auto"/>
          </w:tcPr>
          <w:p w14:paraId="4CFF98EB" w14:textId="77777777" w:rsidR="001C5A6C" w:rsidRPr="004D2313" w:rsidRDefault="001C5A6C" w:rsidP="00CF27B4">
            <w:pPr>
              <w:tabs>
                <w:tab w:val="left" w:pos="1161"/>
              </w:tabs>
              <w:rPr>
                <w:b/>
                <w:lang w:eastAsia="en-US"/>
              </w:rPr>
            </w:pPr>
            <w:r w:rsidRPr="004D2313">
              <w:rPr>
                <w:b/>
                <w:lang w:eastAsia="en-US"/>
              </w:rPr>
              <w:t xml:space="preserve">Risk </w:t>
            </w:r>
          </w:p>
          <w:p w14:paraId="049A5953" w14:textId="77777777" w:rsidR="001C5A6C" w:rsidRPr="004D2313" w:rsidRDefault="001C5A6C" w:rsidP="00CF27B4">
            <w:pPr>
              <w:tabs>
                <w:tab w:val="left" w:pos="1161"/>
              </w:tabs>
              <w:rPr>
                <w:b/>
                <w:lang w:eastAsia="en-US"/>
              </w:rPr>
            </w:pPr>
          </w:p>
        </w:tc>
        <w:tc>
          <w:tcPr>
            <w:tcW w:w="5361" w:type="dxa"/>
            <w:shd w:val="clear" w:color="auto" w:fill="auto"/>
          </w:tcPr>
          <w:p w14:paraId="3061727C" w14:textId="77777777" w:rsidR="001C5A6C" w:rsidRPr="004D2313" w:rsidRDefault="001C5A6C" w:rsidP="00CF27B4">
            <w:pPr>
              <w:tabs>
                <w:tab w:val="left" w:pos="1161"/>
              </w:tabs>
              <w:rPr>
                <w:b/>
                <w:lang w:eastAsia="en-US"/>
              </w:rPr>
            </w:pPr>
            <w:r w:rsidRPr="004D2313">
              <w:rPr>
                <w:b/>
                <w:lang w:eastAsia="en-US"/>
              </w:rPr>
              <w:t>Solution or mitigation</w:t>
            </w:r>
          </w:p>
        </w:tc>
        <w:tc>
          <w:tcPr>
            <w:tcW w:w="2010" w:type="dxa"/>
            <w:shd w:val="clear" w:color="auto" w:fill="auto"/>
          </w:tcPr>
          <w:p w14:paraId="2571D4C4" w14:textId="77777777" w:rsidR="001C5A6C" w:rsidRPr="004D2313" w:rsidRDefault="001C5A6C" w:rsidP="00CF27B4">
            <w:pPr>
              <w:tabs>
                <w:tab w:val="left" w:pos="1161"/>
              </w:tabs>
              <w:rPr>
                <w:b/>
                <w:lang w:eastAsia="en-US"/>
              </w:rPr>
            </w:pPr>
            <w:r w:rsidRPr="004D2313">
              <w:rPr>
                <w:b/>
                <w:lang w:eastAsia="en-US"/>
              </w:rPr>
              <w:t>Likelihood</w:t>
            </w:r>
          </w:p>
          <w:p w14:paraId="1AFC3541" w14:textId="77777777" w:rsidR="001C5A6C" w:rsidRPr="004D2313" w:rsidRDefault="001C5A6C" w:rsidP="00CF27B4">
            <w:pPr>
              <w:tabs>
                <w:tab w:val="left" w:pos="1161"/>
              </w:tabs>
              <w:rPr>
                <w:b/>
                <w:lang w:eastAsia="en-US"/>
              </w:rPr>
            </w:pPr>
            <w:r w:rsidRPr="004D2313">
              <w:rPr>
                <w:b/>
                <w:lang w:eastAsia="en-US"/>
              </w:rPr>
              <w:t>(Low/Med/High)</w:t>
            </w:r>
          </w:p>
          <w:p w14:paraId="5893AE1E" w14:textId="77777777" w:rsidR="001C5A6C" w:rsidRPr="004D2313" w:rsidRDefault="001C5A6C" w:rsidP="00CF27B4">
            <w:pPr>
              <w:tabs>
                <w:tab w:val="left" w:pos="1161"/>
              </w:tabs>
              <w:rPr>
                <w:b/>
                <w:lang w:eastAsia="en-US"/>
              </w:rPr>
            </w:pPr>
          </w:p>
        </w:tc>
        <w:tc>
          <w:tcPr>
            <w:tcW w:w="1581" w:type="dxa"/>
            <w:shd w:val="clear" w:color="auto" w:fill="auto"/>
          </w:tcPr>
          <w:p w14:paraId="348B94E2" w14:textId="77777777" w:rsidR="001C5A6C" w:rsidRPr="004D2313" w:rsidRDefault="001C5A6C" w:rsidP="00CF27B4">
            <w:pPr>
              <w:tabs>
                <w:tab w:val="left" w:pos="1161"/>
              </w:tabs>
              <w:rPr>
                <w:b/>
                <w:lang w:eastAsia="en-US"/>
              </w:rPr>
            </w:pPr>
            <w:r w:rsidRPr="004D2313">
              <w:rPr>
                <w:b/>
                <w:lang w:eastAsia="en-US"/>
              </w:rPr>
              <w:t>Severity</w:t>
            </w:r>
          </w:p>
          <w:p w14:paraId="69DB6FBA" w14:textId="77777777" w:rsidR="001C5A6C" w:rsidRPr="004D2313" w:rsidRDefault="001C5A6C" w:rsidP="00CF27B4">
            <w:pPr>
              <w:tabs>
                <w:tab w:val="left" w:pos="1161"/>
              </w:tabs>
              <w:rPr>
                <w:b/>
                <w:lang w:eastAsia="en-US"/>
              </w:rPr>
            </w:pPr>
            <w:r w:rsidRPr="004D2313">
              <w:rPr>
                <w:b/>
                <w:lang w:eastAsia="en-US"/>
              </w:rPr>
              <w:t>(Red/Amber</w:t>
            </w:r>
          </w:p>
          <w:p w14:paraId="225A134E" w14:textId="77777777" w:rsidR="001C5A6C" w:rsidRPr="004D2313" w:rsidRDefault="001C5A6C" w:rsidP="00CF27B4">
            <w:pPr>
              <w:tabs>
                <w:tab w:val="left" w:pos="1161"/>
              </w:tabs>
              <w:rPr>
                <w:b/>
                <w:lang w:eastAsia="en-US"/>
              </w:rPr>
            </w:pPr>
            <w:r w:rsidRPr="004D2313">
              <w:rPr>
                <w:b/>
                <w:lang w:eastAsia="en-US"/>
              </w:rPr>
              <w:t>Green)</w:t>
            </w:r>
          </w:p>
        </w:tc>
        <w:tc>
          <w:tcPr>
            <w:tcW w:w="1649" w:type="dxa"/>
            <w:shd w:val="clear" w:color="auto" w:fill="auto"/>
          </w:tcPr>
          <w:p w14:paraId="74A35DEA" w14:textId="77777777" w:rsidR="001C5A6C" w:rsidRPr="004D2313" w:rsidRDefault="001C5A6C" w:rsidP="00CF27B4">
            <w:pPr>
              <w:tabs>
                <w:tab w:val="left" w:pos="1161"/>
              </w:tabs>
              <w:rPr>
                <w:b/>
                <w:lang w:eastAsia="en-US"/>
              </w:rPr>
            </w:pPr>
            <w:r w:rsidRPr="004D2313">
              <w:rPr>
                <w:b/>
                <w:lang w:eastAsia="en-US"/>
              </w:rPr>
              <w:t>Result</w:t>
            </w:r>
          </w:p>
          <w:p w14:paraId="3A56DE42" w14:textId="77777777" w:rsidR="001C5A6C" w:rsidRPr="004D2313" w:rsidRDefault="001C5A6C" w:rsidP="00CF27B4">
            <w:pPr>
              <w:tabs>
                <w:tab w:val="left" w:pos="1161"/>
              </w:tabs>
              <w:rPr>
                <w:b/>
                <w:lang w:eastAsia="en-US"/>
              </w:rPr>
            </w:pPr>
          </w:p>
        </w:tc>
      </w:tr>
      <w:tr w:rsidR="001C5A6C" w:rsidRPr="004D2313" w14:paraId="228C268E" w14:textId="77777777" w:rsidTr="00266C01">
        <w:trPr>
          <w:trHeight w:val="815"/>
        </w:trPr>
        <w:tc>
          <w:tcPr>
            <w:tcW w:w="3402" w:type="dxa"/>
            <w:shd w:val="clear" w:color="auto" w:fill="auto"/>
          </w:tcPr>
          <w:p w14:paraId="6246F53D" w14:textId="77777777" w:rsidR="001C5A6C" w:rsidRPr="004D2313" w:rsidRDefault="001C5A6C" w:rsidP="00CF27B4">
            <w:pPr>
              <w:tabs>
                <w:tab w:val="left" w:pos="1161"/>
              </w:tabs>
              <w:rPr>
                <w:b/>
                <w:lang w:eastAsia="en-US"/>
              </w:rPr>
            </w:pPr>
            <w:r>
              <w:rPr>
                <w:b/>
                <w:lang w:eastAsia="en-US"/>
              </w:rPr>
              <w:t>6</w:t>
            </w:r>
            <w:r w:rsidRPr="004D2313">
              <w:rPr>
                <w:b/>
                <w:lang w:eastAsia="en-US"/>
              </w:rPr>
              <w:t>.1.1 Risk to individual rights</w:t>
            </w:r>
          </w:p>
          <w:p w14:paraId="573B037E" w14:textId="77777777" w:rsidR="001C5A6C" w:rsidRPr="004D2313" w:rsidRDefault="001C5A6C" w:rsidP="00CF27B4">
            <w:pPr>
              <w:tabs>
                <w:tab w:val="left" w:pos="1161"/>
              </w:tabs>
              <w:rPr>
                <w:lang w:eastAsia="en-US"/>
              </w:rPr>
            </w:pPr>
          </w:p>
          <w:p w14:paraId="0E01ECEA" w14:textId="77777777" w:rsidR="001C5A6C" w:rsidRPr="00395F22" w:rsidRDefault="001C5A6C" w:rsidP="001C5A6C">
            <w:pPr>
              <w:numPr>
                <w:ilvl w:val="0"/>
                <w:numId w:val="9"/>
              </w:numPr>
              <w:tabs>
                <w:tab w:val="clear" w:pos="360"/>
                <w:tab w:val="num" w:pos="720"/>
                <w:tab w:val="left" w:pos="1161"/>
              </w:tabs>
            </w:pPr>
            <w:r w:rsidRPr="00395F22">
              <w:rPr>
                <w:b/>
                <w:bCs/>
              </w:rPr>
              <w:t>right</w:t>
            </w:r>
            <w:r w:rsidRPr="00395F22">
              <w:t> to be informed</w:t>
            </w:r>
          </w:p>
          <w:p w14:paraId="7AEA954F" w14:textId="77777777" w:rsidR="001C5A6C" w:rsidRPr="00395F22" w:rsidRDefault="001C5A6C" w:rsidP="001C5A6C">
            <w:pPr>
              <w:numPr>
                <w:ilvl w:val="0"/>
                <w:numId w:val="9"/>
              </w:numPr>
              <w:tabs>
                <w:tab w:val="clear" w:pos="360"/>
                <w:tab w:val="num" w:pos="720"/>
                <w:tab w:val="left" w:pos="1161"/>
              </w:tabs>
            </w:pPr>
            <w:r w:rsidRPr="00395F22">
              <w:rPr>
                <w:b/>
                <w:bCs/>
              </w:rPr>
              <w:t>right</w:t>
            </w:r>
            <w:r w:rsidRPr="00395F22">
              <w:t> of access</w:t>
            </w:r>
          </w:p>
          <w:p w14:paraId="146F02C5" w14:textId="77777777" w:rsidR="001C5A6C" w:rsidRPr="00395F22" w:rsidRDefault="001C5A6C" w:rsidP="001C5A6C">
            <w:pPr>
              <w:numPr>
                <w:ilvl w:val="0"/>
                <w:numId w:val="9"/>
              </w:numPr>
              <w:tabs>
                <w:tab w:val="clear" w:pos="360"/>
                <w:tab w:val="num" w:pos="720"/>
                <w:tab w:val="left" w:pos="1161"/>
              </w:tabs>
            </w:pPr>
            <w:r w:rsidRPr="00395F22">
              <w:rPr>
                <w:b/>
                <w:bCs/>
              </w:rPr>
              <w:t>right</w:t>
            </w:r>
            <w:r w:rsidRPr="00395F22">
              <w:t> to rectification</w:t>
            </w:r>
          </w:p>
          <w:p w14:paraId="01C9F7D7" w14:textId="77777777" w:rsidR="001C5A6C" w:rsidRPr="00395F22" w:rsidRDefault="001C5A6C" w:rsidP="001C5A6C">
            <w:pPr>
              <w:numPr>
                <w:ilvl w:val="0"/>
                <w:numId w:val="9"/>
              </w:numPr>
              <w:tabs>
                <w:tab w:val="clear" w:pos="360"/>
                <w:tab w:val="num" w:pos="720"/>
                <w:tab w:val="left" w:pos="1161"/>
              </w:tabs>
            </w:pPr>
            <w:r w:rsidRPr="00395F22">
              <w:rPr>
                <w:b/>
                <w:bCs/>
              </w:rPr>
              <w:t>right</w:t>
            </w:r>
            <w:r w:rsidRPr="00395F22">
              <w:t> to erasure</w:t>
            </w:r>
          </w:p>
          <w:p w14:paraId="3C35B664" w14:textId="77777777" w:rsidR="001C5A6C" w:rsidRPr="00395F22" w:rsidRDefault="001C5A6C" w:rsidP="001C5A6C">
            <w:pPr>
              <w:numPr>
                <w:ilvl w:val="0"/>
                <w:numId w:val="9"/>
              </w:numPr>
              <w:tabs>
                <w:tab w:val="clear" w:pos="360"/>
                <w:tab w:val="num" w:pos="720"/>
                <w:tab w:val="left" w:pos="1161"/>
              </w:tabs>
            </w:pPr>
            <w:r w:rsidRPr="00395F22">
              <w:rPr>
                <w:b/>
                <w:bCs/>
              </w:rPr>
              <w:t>right</w:t>
            </w:r>
            <w:r w:rsidRPr="00395F22">
              <w:t> to restrict processing</w:t>
            </w:r>
          </w:p>
          <w:p w14:paraId="73A2F883" w14:textId="77777777" w:rsidR="001C5A6C" w:rsidRPr="00395F22" w:rsidRDefault="001C5A6C" w:rsidP="001C5A6C">
            <w:pPr>
              <w:numPr>
                <w:ilvl w:val="0"/>
                <w:numId w:val="9"/>
              </w:numPr>
              <w:tabs>
                <w:tab w:val="clear" w:pos="360"/>
                <w:tab w:val="num" w:pos="720"/>
                <w:tab w:val="left" w:pos="1161"/>
              </w:tabs>
            </w:pPr>
            <w:r w:rsidRPr="00395F22">
              <w:t>r</w:t>
            </w:r>
            <w:r w:rsidRPr="00395F22">
              <w:rPr>
                <w:b/>
                <w:bCs/>
              </w:rPr>
              <w:t>ight</w:t>
            </w:r>
            <w:r w:rsidRPr="00395F22">
              <w:t> to </w:t>
            </w:r>
            <w:r w:rsidRPr="00395F22">
              <w:rPr>
                <w:b/>
                <w:bCs/>
              </w:rPr>
              <w:t>data</w:t>
            </w:r>
            <w:r w:rsidRPr="00395F22">
              <w:t> portability</w:t>
            </w:r>
          </w:p>
          <w:p w14:paraId="4E24B6CB" w14:textId="77777777" w:rsidR="001C5A6C" w:rsidRPr="00395F22" w:rsidRDefault="001C5A6C" w:rsidP="001C5A6C">
            <w:pPr>
              <w:numPr>
                <w:ilvl w:val="0"/>
                <w:numId w:val="9"/>
              </w:numPr>
              <w:tabs>
                <w:tab w:val="clear" w:pos="360"/>
                <w:tab w:val="num" w:pos="720"/>
                <w:tab w:val="left" w:pos="1161"/>
              </w:tabs>
            </w:pPr>
            <w:r w:rsidRPr="00395F22">
              <w:t>r</w:t>
            </w:r>
            <w:r w:rsidRPr="00395F22">
              <w:rPr>
                <w:b/>
                <w:bCs/>
              </w:rPr>
              <w:t>ight</w:t>
            </w:r>
            <w:r w:rsidRPr="00395F22">
              <w:t> to object</w:t>
            </w:r>
          </w:p>
          <w:p w14:paraId="718577AA" w14:textId="77777777" w:rsidR="001C5A6C" w:rsidRPr="00395F22" w:rsidRDefault="001C5A6C" w:rsidP="001C5A6C">
            <w:pPr>
              <w:numPr>
                <w:ilvl w:val="0"/>
                <w:numId w:val="9"/>
              </w:numPr>
              <w:tabs>
                <w:tab w:val="clear" w:pos="360"/>
                <w:tab w:val="left" w:pos="720"/>
                <w:tab w:val="left" w:pos="1161"/>
              </w:tabs>
            </w:pPr>
            <w:r w:rsidRPr="00395F22">
              <w:rPr>
                <w:b/>
                <w:bCs/>
              </w:rPr>
              <w:t>rights</w:t>
            </w:r>
            <w:r w:rsidRPr="00395F22">
              <w:t> in relation to automated decision making and profiling</w:t>
            </w:r>
          </w:p>
          <w:p w14:paraId="284CA082" w14:textId="77777777" w:rsidR="001C5A6C" w:rsidRDefault="001C5A6C" w:rsidP="00CF27B4">
            <w:pPr>
              <w:tabs>
                <w:tab w:val="left" w:pos="1161"/>
              </w:tabs>
              <w:rPr>
                <w:lang w:eastAsia="en-US"/>
              </w:rPr>
            </w:pPr>
          </w:p>
          <w:p w14:paraId="1EB6567F" w14:textId="77777777" w:rsidR="001C5A6C" w:rsidRPr="004D2313" w:rsidRDefault="001C5A6C" w:rsidP="00CF27B4">
            <w:pPr>
              <w:tabs>
                <w:tab w:val="left" w:pos="1161"/>
              </w:tabs>
              <w:rPr>
                <w:lang w:eastAsia="en-US"/>
              </w:rPr>
            </w:pPr>
            <w:r>
              <w:rPr>
                <w:lang w:eastAsia="en-US"/>
              </w:rPr>
              <w:t>W</w:t>
            </w:r>
            <w:r w:rsidRPr="004D2313">
              <w:rPr>
                <w:lang w:eastAsia="en-US"/>
              </w:rPr>
              <w:t>ill this initiative result in any detriment if individuals do not want their personal data to be processed? This is particularly relevant if special category data is being processed</w:t>
            </w:r>
          </w:p>
          <w:p w14:paraId="5421139D" w14:textId="77777777" w:rsidR="001C5A6C" w:rsidRPr="004D2313" w:rsidRDefault="001C5A6C" w:rsidP="00CF27B4">
            <w:pPr>
              <w:tabs>
                <w:tab w:val="left" w:pos="1161"/>
              </w:tabs>
              <w:rPr>
                <w:lang w:eastAsia="en-US"/>
              </w:rPr>
            </w:pPr>
          </w:p>
        </w:tc>
        <w:tc>
          <w:tcPr>
            <w:tcW w:w="5361" w:type="dxa"/>
            <w:shd w:val="clear" w:color="auto" w:fill="auto"/>
          </w:tcPr>
          <w:p w14:paraId="68B1AB71" w14:textId="0A9842C6" w:rsidR="001C5A6C" w:rsidRDefault="00240E76" w:rsidP="00240E76">
            <w:pPr>
              <w:tabs>
                <w:tab w:val="left" w:pos="1161"/>
              </w:tabs>
            </w:pPr>
            <w:r w:rsidRPr="00240E76">
              <w:t>Detailed discussion of risks</w:t>
            </w:r>
            <w:r>
              <w:t xml:space="preserve"> </w:t>
            </w:r>
            <w:r w:rsidRPr="00240E76">
              <w:t>and mitigations will be set out</w:t>
            </w:r>
            <w:r>
              <w:t xml:space="preserve"> </w:t>
            </w:r>
            <w:r w:rsidRPr="00240E76">
              <w:t xml:space="preserve">in the Operational </w:t>
            </w:r>
            <w:r w:rsidR="004C4A6D">
              <w:t>DPIA</w:t>
            </w:r>
            <w:r w:rsidRPr="00240E76">
              <w:t>.</w:t>
            </w:r>
          </w:p>
          <w:p w14:paraId="56886F51" w14:textId="77777777" w:rsidR="00240E76" w:rsidRDefault="00240E76" w:rsidP="00240E76">
            <w:pPr>
              <w:tabs>
                <w:tab w:val="left" w:pos="1161"/>
              </w:tabs>
            </w:pPr>
          </w:p>
          <w:p w14:paraId="0A7F1794" w14:textId="77A07669" w:rsidR="00240E76" w:rsidRDefault="00BF127C" w:rsidP="00240E76">
            <w:pPr>
              <w:tabs>
                <w:tab w:val="left" w:pos="1161"/>
              </w:tabs>
              <w:rPr>
                <w:lang w:eastAsia="en-US"/>
              </w:rPr>
            </w:pPr>
            <w:r w:rsidRPr="00BF127C">
              <w:rPr>
                <w:lang w:eastAsia="en-US"/>
              </w:rPr>
              <w:t xml:space="preserve">The </w:t>
            </w:r>
            <w:r w:rsidR="00724904">
              <w:rPr>
                <w:lang w:eastAsia="en-US"/>
              </w:rPr>
              <w:t>p</w:t>
            </w:r>
            <w:r w:rsidRPr="00BF127C">
              <w:rPr>
                <w:lang w:eastAsia="en-US"/>
              </w:rPr>
              <w:t>ersonal information to be processed is required to enable Social Security Scotland to meet its statutory requirement in providing Social Security Assistance, the data being processed under public task with the legal basis being GDPR Article 6(1)(e).</w:t>
            </w:r>
            <w:r w:rsidR="001519C3">
              <w:rPr>
                <w:lang w:eastAsia="en-US"/>
              </w:rPr>
              <w:t xml:space="preserve"> </w:t>
            </w:r>
            <w:r w:rsidRPr="00BF127C">
              <w:rPr>
                <w:lang w:eastAsia="en-US"/>
              </w:rPr>
              <w:t>There is no profiling and the appropriate safeguards for processing using automated decision making will be in place and document</w:t>
            </w:r>
            <w:r>
              <w:rPr>
                <w:lang w:eastAsia="en-US"/>
              </w:rPr>
              <w:t>ed</w:t>
            </w:r>
            <w:r w:rsidRPr="00BF127C">
              <w:rPr>
                <w:lang w:eastAsia="en-US"/>
              </w:rPr>
              <w:t xml:space="preserve"> on the Operational DPIA.</w:t>
            </w:r>
          </w:p>
          <w:p w14:paraId="5E846CD9" w14:textId="77777777" w:rsidR="00BF127C" w:rsidRDefault="00BF127C" w:rsidP="00240E76">
            <w:pPr>
              <w:tabs>
                <w:tab w:val="left" w:pos="1161"/>
              </w:tabs>
              <w:rPr>
                <w:lang w:eastAsia="en-US"/>
              </w:rPr>
            </w:pPr>
          </w:p>
          <w:p w14:paraId="682CB0E4" w14:textId="60937546" w:rsidR="00BF127C" w:rsidRDefault="000A6136" w:rsidP="00240E76">
            <w:pPr>
              <w:tabs>
                <w:tab w:val="left" w:pos="1161"/>
              </w:tabs>
              <w:rPr>
                <w:lang w:eastAsia="en-US"/>
              </w:rPr>
            </w:pPr>
            <w:r w:rsidRPr="000A6136">
              <w:rPr>
                <w:lang w:eastAsia="en-US"/>
              </w:rPr>
              <w:t>Work has been undertaken to ensure only the minimum amount of personal information is gathered and stored only for the appropriate time.</w:t>
            </w:r>
          </w:p>
          <w:p w14:paraId="65D9FE52" w14:textId="77777777" w:rsidR="000A6136" w:rsidRDefault="000A6136" w:rsidP="00240E76">
            <w:pPr>
              <w:tabs>
                <w:tab w:val="left" w:pos="1161"/>
              </w:tabs>
              <w:rPr>
                <w:lang w:eastAsia="en-US"/>
              </w:rPr>
            </w:pPr>
          </w:p>
          <w:p w14:paraId="13FA40D5" w14:textId="2FB51C2A" w:rsidR="00BF127C" w:rsidRPr="00240E76" w:rsidRDefault="000A6136" w:rsidP="00240E76">
            <w:pPr>
              <w:tabs>
                <w:tab w:val="left" w:pos="1161"/>
              </w:tabs>
              <w:rPr>
                <w:lang w:eastAsia="en-US"/>
              </w:rPr>
            </w:pPr>
            <w:r w:rsidRPr="000A6136">
              <w:rPr>
                <w:lang w:eastAsia="en-US"/>
              </w:rPr>
              <w:t>There is a process in place for managing all subject rights requests.</w:t>
            </w:r>
          </w:p>
        </w:tc>
        <w:tc>
          <w:tcPr>
            <w:tcW w:w="2010" w:type="dxa"/>
            <w:shd w:val="clear" w:color="auto" w:fill="auto"/>
          </w:tcPr>
          <w:p w14:paraId="0295FA35" w14:textId="40CEB5A2" w:rsidR="001C5A6C" w:rsidRPr="004D2313" w:rsidDel="00370D2B" w:rsidRDefault="000A6136" w:rsidP="00CF27B4">
            <w:pPr>
              <w:tabs>
                <w:tab w:val="left" w:pos="1161"/>
              </w:tabs>
              <w:rPr>
                <w:lang w:eastAsia="en-US"/>
              </w:rPr>
            </w:pPr>
            <w:r>
              <w:rPr>
                <w:lang w:eastAsia="en-US"/>
              </w:rPr>
              <w:t>Low</w:t>
            </w:r>
          </w:p>
        </w:tc>
        <w:tc>
          <w:tcPr>
            <w:tcW w:w="1581" w:type="dxa"/>
            <w:shd w:val="clear" w:color="auto" w:fill="auto"/>
          </w:tcPr>
          <w:p w14:paraId="49D22FEB" w14:textId="2CC77048" w:rsidR="001C5A6C" w:rsidRPr="004D2313" w:rsidDel="00370D2B" w:rsidRDefault="000A6136" w:rsidP="00CF27B4">
            <w:pPr>
              <w:tabs>
                <w:tab w:val="left" w:pos="1161"/>
              </w:tabs>
              <w:rPr>
                <w:lang w:eastAsia="en-US"/>
              </w:rPr>
            </w:pPr>
            <w:r>
              <w:rPr>
                <w:lang w:eastAsia="en-US"/>
              </w:rPr>
              <w:t>Green</w:t>
            </w:r>
          </w:p>
        </w:tc>
        <w:tc>
          <w:tcPr>
            <w:tcW w:w="1649" w:type="dxa"/>
            <w:shd w:val="clear" w:color="auto" w:fill="auto"/>
          </w:tcPr>
          <w:p w14:paraId="108D94A5" w14:textId="4E080DF3" w:rsidR="001C5A6C" w:rsidRPr="004D2313" w:rsidRDefault="001C5A6C" w:rsidP="00CF27B4">
            <w:pPr>
              <w:tabs>
                <w:tab w:val="left" w:pos="1161"/>
              </w:tabs>
              <w:rPr>
                <w:lang w:eastAsia="en-US"/>
              </w:rPr>
            </w:pPr>
            <w:r w:rsidRPr="004D2313">
              <w:rPr>
                <w:lang w:eastAsia="en-US"/>
              </w:rPr>
              <w:t>Mitigated</w:t>
            </w:r>
          </w:p>
        </w:tc>
      </w:tr>
      <w:tr w:rsidR="001C5A6C" w:rsidRPr="004D2313" w14:paraId="45CB876F" w14:textId="77777777" w:rsidTr="00266C01">
        <w:trPr>
          <w:trHeight w:val="823"/>
        </w:trPr>
        <w:tc>
          <w:tcPr>
            <w:tcW w:w="3402" w:type="dxa"/>
            <w:shd w:val="clear" w:color="auto" w:fill="auto"/>
          </w:tcPr>
          <w:p w14:paraId="75AFDA4B" w14:textId="77777777" w:rsidR="001C5A6C" w:rsidRPr="004D2313" w:rsidRDefault="001C5A6C" w:rsidP="00CF27B4">
            <w:pPr>
              <w:tabs>
                <w:tab w:val="left" w:pos="1161"/>
              </w:tabs>
              <w:rPr>
                <w:b/>
                <w:lang w:eastAsia="en-US"/>
              </w:rPr>
            </w:pPr>
            <w:r>
              <w:rPr>
                <w:b/>
                <w:lang w:eastAsia="en-US"/>
              </w:rPr>
              <w:t>6</w:t>
            </w:r>
            <w:r w:rsidRPr="004D2313">
              <w:rPr>
                <w:b/>
                <w:lang w:eastAsia="en-US"/>
              </w:rPr>
              <w:t>.2.1 Privacy risks</w:t>
            </w:r>
          </w:p>
          <w:p w14:paraId="76565EBD" w14:textId="77777777" w:rsidR="001C5A6C" w:rsidRPr="004D2313" w:rsidRDefault="001C5A6C" w:rsidP="00CF27B4">
            <w:pPr>
              <w:tabs>
                <w:tab w:val="left" w:pos="1161"/>
              </w:tabs>
              <w:rPr>
                <w:lang w:eastAsia="en-US"/>
              </w:rPr>
            </w:pPr>
          </w:p>
          <w:p w14:paraId="6A7D5D49" w14:textId="77777777" w:rsidR="001C5A6C" w:rsidRPr="004D2313" w:rsidRDefault="001C5A6C" w:rsidP="00CF27B4">
            <w:pPr>
              <w:tabs>
                <w:tab w:val="left" w:pos="1161"/>
              </w:tabs>
              <w:rPr>
                <w:lang w:eastAsia="en-US"/>
              </w:rPr>
            </w:pPr>
            <w:r w:rsidRPr="004D2313">
              <w:rPr>
                <w:lang w:eastAsia="en-US"/>
              </w:rPr>
              <w:t xml:space="preserve">Purpose limitation </w:t>
            </w:r>
          </w:p>
          <w:p w14:paraId="6670B79F" w14:textId="77777777" w:rsidR="001C5A6C" w:rsidRPr="004D2313" w:rsidRDefault="001C5A6C" w:rsidP="00CF27B4">
            <w:pPr>
              <w:tabs>
                <w:tab w:val="left" w:pos="1161"/>
              </w:tabs>
              <w:rPr>
                <w:lang w:eastAsia="en-US"/>
              </w:rPr>
            </w:pPr>
          </w:p>
          <w:p w14:paraId="0D414381" w14:textId="77777777" w:rsidR="001C5A6C" w:rsidRPr="004D2313" w:rsidRDefault="001C5A6C" w:rsidP="00CF27B4">
            <w:pPr>
              <w:tabs>
                <w:tab w:val="left" w:pos="1161"/>
              </w:tabs>
              <w:rPr>
                <w:lang w:eastAsia="en-US"/>
              </w:rPr>
            </w:pPr>
          </w:p>
        </w:tc>
        <w:tc>
          <w:tcPr>
            <w:tcW w:w="5361" w:type="dxa"/>
            <w:shd w:val="clear" w:color="auto" w:fill="auto"/>
          </w:tcPr>
          <w:p w14:paraId="1BC75F31" w14:textId="13B3F190" w:rsidR="001C5A6C" w:rsidRDefault="00776586" w:rsidP="00CF27B4">
            <w:pPr>
              <w:tabs>
                <w:tab w:val="left" w:pos="1161"/>
              </w:tabs>
              <w:rPr>
                <w:lang w:eastAsia="en-US"/>
              </w:rPr>
            </w:pPr>
            <w:r w:rsidRPr="00776586">
              <w:rPr>
                <w:lang w:eastAsia="en-US"/>
              </w:rPr>
              <w:lastRenderedPageBreak/>
              <w:t xml:space="preserve">Detailed discussion of risks and mitigations will be set out in the Operational </w:t>
            </w:r>
            <w:r w:rsidR="004C4A6D" w:rsidRPr="00BF127C">
              <w:rPr>
                <w:lang w:eastAsia="en-US"/>
              </w:rPr>
              <w:t>DPIA</w:t>
            </w:r>
            <w:r w:rsidRPr="00776586">
              <w:rPr>
                <w:lang w:eastAsia="en-US"/>
              </w:rPr>
              <w:t>.</w:t>
            </w:r>
          </w:p>
          <w:p w14:paraId="074487DB" w14:textId="77777777" w:rsidR="00776586" w:rsidRDefault="00776586" w:rsidP="00CF27B4">
            <w:pPr>
              <w:tabs>
                <w:tab w:val="left" w:pos="1161"/>
              </w:tabs>
              <w:rPr>
                <w:lang w:eastAsia="en-US"/>
              </w:rPr>
            </w:pPr>
          </w:p>
          <w:p w14:paraId="52176453" w14:textId="3AD2A70B" w:rsidR="004C4A6D" w:rsidRDefault="008B07F3" w:rsidP="00CF27B4">
            <w:pPr>
              <w:tabs>
                <w:tab w:val="left" w:pos="1161"/>
              </w:tabs>
              <w:rPr>
                <w:lang w:eastAsia="en-US"/>
              </w:rPr>
            </w:pPr>
            <w:r>
              <w:rPr>
                <w:lang w:eastAsia="en-US"/>
              </w:rPr>
              <w:lastRenderedPageBreak/>
              <w:t>S</w:t>
            </w:r>
            <w:r w:rsidRPr="008B07F3">
              <w:rPr>
                <w:lang w:eastAsia="en-US"/>
              </w:rPr>
              <w:t xml:space="preserve">ocial Security Scotland has a Privacy Notice that is accessible on </w:t>
            </w:r>
            <w:r w:rsidR="004C4A6D">
              <w:rPr>
                <w:lang w:eastAsia="en-US"/>
              </w:rPr>
              <w:t xml:space="preserve">the </w:t>
            </w:r>
            <w:proofErr w:type="spellStart"/>
            <w:r w:rsidR="004C4A6D">
              <w:rPr>
                <w:lang w:eastAsia="en-US"/>
              </w:rPr>
              <w:t>mygov.scot</w:t>
            </w:r>
            <w:proofErr w:type="spellEnd"/>
            <w:r w:rsidR="004C4A6D">
              <w:rPr>
                <w:lang w:eastAsia="en-US"/>
              </w:rPr>
              <w:t xml:space="preserve"> website</w:t>
            </w:r>
            <w:r w:rsidR="00A61127">
              <w:rPr>
                <w:rStyle w:val="FootnoteReference"/>
                <w:lang w:eastAsia="en-US"/>
              </w:rPr>
              <w:footnoteReference w:id="10"/>
            </w:r>
            <w:r w:rsidRPr="008B07F3">
              <w:rPr>
                <w:lang w:eastAsia="en-US"/>
              </w:rPr>
              <w:t>.</w:t>
            </w:r>
          </w:p>
          <w:p w14:paraId="09BD4733" w14:textId="77777777" w:rsidR="004C4A6D" w:rsidRDefault="004C4A6D" w:rsidP="00CF27B4">
            <w:pPr>
              <w:tabs>
                <w:tab w:val="left" w:pos="1161"/>
              </w:tabs>
              <w:rPr>
                <w:lang w:eastAsia="en-US"/>
              </w:rPr>
            </w:pPr>
          </w:p>
          <w:p w14:paraId="0E2F4BF4" w14:textId="6670A02A" w:rsidR="00C457BC" w:rsidRDefault="008B07F3" w:rsidP="00CF27B4">
            <w:pPr>
              <w:tabs>
                <w:tab w:val="left" w:pos="1161"/>
              </w:tabs>
              <w:rPr>
                <w:lang w:eastAsia="en-US"/>
              </w:rPr>
            </w:pPr>
            <w:r w:rsidRPr="008B07F3">
              <w:rPr>
                <w:lang w:eastAsia="en-US"/>
              </w:rPr>
              <w:t>Outward letters and telephony messaging also advise individuals where to find information regarding the processing of their information.</w:t>
            </w:r>
          </w:p>
          <w:p w14:paraId="4FEE97CB" w14:textId="77777777" w:rsidR="00C457BC" w:rsidRDefault="00C457BC" w:rsidP="00CF27B4">
            <w:pPr>
              <w:tabs>
                <w:tab w:val="left" w:pos="1161"/>
              </w:tabs>
              <w:rPr>
                <w:lang w:eastAsia="en-US"/>
              </w:rPr>
            </w:pPr>
          </w:p>
          <w:p w14:paraId="4F1DCF67" w14:textId="47818C42" w:rsidR="001C5A6C" w:rsidRPr="004D2313" w:rsidRDefault="008B07F3" w:rsidP="00CF27B4">
            <w:pPr>
              <w:tabs>
                <w:tab w:val="left" w:pos="1161"/>
              </w:tabs>
              <w:rPr>
                <w:lang w:eastAsia="en-US"/>
              </w:rPr>
            </w:pPr>
            <w:r w:rsidRPr="008B07F3">
              <w:rPr>
                <w:lang w:eastAsia="en-US"/>
              </w:rPr>
              <w:t>Data Sharing Agreements will be in place with stakeholders following the ICO Data Sharing code of practice, where clear purp</w:t>
            </w:r>
            <w:r>
              <w:rPr>
                <w:lang w:eastAsia="en-US"/>
              </w:rPr>
              <w:t>ose is document and adhered to.</w:t>
            </w:r>
          </w:p>
        </w:tc>
        <w:tc>
          <w:tcPr>
            <w:tcW w:w="2010" w:type="dxa"/>
            <w:shd w:val="clear" w:color="auto" w:fill="auto"/>
          </w:tcPr>
          <w:p w14:paraId="45AA6FE5" w14:textId="364626AE" w:rsidR="001C5A6C" w:rsidRPr="004D2313" w:rsidDel="00370D2B" w:rsidRDefault="00952D43" w:rsidP="00CF27B4">
            <w:pPr>
              <w:tabs>
                <w:tab w:val="left" w:pos="1161"/>
              </w:tabs>
              <w:rPr>
                <w:lang w:eastAsia="en-US"/>
              </w:rPr>
            </w:pPr>
            <w:r>
              <w:rPr>
                <w:lang w:eastAsia="en-US"/>
              </w:rPr>
              <w:lastRenderedPageBreak/>
              <w:t>Low</w:t>
            </w:r>
          </w:p>
        </w:tc>
        <w:tc>
          <w:tcPr>
            <w:tcW w:w="1581" w:type="dxa"/>
            <w:shd w:val="clear" w:color="auto" w:fill="auto"/>
          </w:tcPr>
          <w:p w14:paraId="369376FD" w14:textId="64428764" w:rsidR="001C5A6C" w:rsidRPr="004D2313" w:rsidDel="00370D2B" w:rsidRDefault="00952D43" w:rsidP="00CF27B4">
            <w:pPr>
              <w:tabs>
                <w:tab w:val="left" w:pos="1161"/>
              </w:tabs>
              <w:rPr>
                <w:lang w:eastAsia="en-US"/>
              </w:rPr>
            </w:pPr>
            <w:r>
              <w:rPr>
                <w:lang w:eastAsia="en-US"/>
              </w:rPr>
              <w:t>Green</w:t>
            </w:r>
          </w:p>
        </w:tc>
        <w:tc>
          <w:tcPr>
            <w:tcW w:w="1649" w:type="dxa"/>
            <w:shd w:val="clear" w:color="auto" w:fill="auto"/>
          </w:tcPr>
          <w:p w14:paraId="524896BC" w14:textId="65CB5E05" w:rsidR="001C5A6C" w:rsidRPr="004D2313" w:rsidRDefault="000A6136" w:rsidP="000A6136">
            <w:pPr>
              <w:tabs>
                <w:tab w:val="left" w:pos="1161"/>
              </w:tabs>
              <w:rPr>
                <w:lang w:eastAsia="en-US"/>
              </w:rPr>
            </w:pPr>
            <w:r w:rsidRPr="004D2313">
              <w:rPr>
                <w:lang w:eastAsia="en-US"/>
              </w:rPr>
              <w:t>Mitigated</w:t>
            </w:r>
          </w:p>
        </w:tc>
      </w:tr>
      <w:tr w:rsidR="001C5A6C" w:rsidRPr="004D2313" w14:paraId="5C13672A" w14:textId="77777777" w:rsidTr="00266C01">
        <w:trPr>
          <w:trHeight w:val="823"/>
        </w:trPr>
        <w:tc>
          <w:tcPr>
            <w:tcW w:w="3402" w:type="dxa"/>
            <w:shd w:val="clear" w:color="auto" w:fill="auto"/>
          </w:tcPr>
          <w:p w14:paraId="2C177EB3" w14:textId="77777777" w:rsidR="001C5A6C" w:rsidRPr="004D2313" w:rsidRDefault="001C5A6C" w:rsidP="00CF27B4">
            <w:pPr>
              <w:tabs>
                <w:tab w:val="left" w:pos="1161"/>
              </w:tabs>
              <w:rPr>
                <w:b/>
                <w:lang w:eastAsia="en-US"/>
              </w:rPr>
            </w:pPr>
            <w:r>
              <w:rPr>
                <w:b/>
                <w:lang w:eastAsia="en-US"/>
              </w:rPr>
              <w:t>6</w:t>
            </w:r>
            <w:r w:rsidRPr="004D2313">
              <w:rPr>
                <w:b/>
                <w:lang w:eastAsia="en-US"/>
              </w:rPr>
              <w:t>.2.2 Privacy risks</w:t>
            </w:r>
          </w:p>
          <w:p w14:paraId="1C64568C" w14:textId="77777777" w:rsidR="001C5A6C" w:rsidRPr="004D2313" w:rsidRDefault="001C5A6C" w:rsidP="00CF27B4">
            <w:pPr>
              <w:tabs>
                <w:tab w:val="left" w:pos="1161"/>
              </w:tabs>
              <w:rPr>
                <w:b/>
                <w:lang w:eastAsia="en-US"/>
              </w:rPr>
            </w:pPr>
          </w:p>
          <w:p w14:paraId="5058F134" w14:textId="77777777" w:rsidR="001C5A6C" w:rsidRPr="004D2313" w:rsidRDefault="001C5A6C" w:rsidP="00CF27B4">
            <w:pPr>
              <w:tabs>
                <w:tab w:val="left" w:pos="1161"/>
              </w:tabs>
              <w:rPr>
                <w:lang w:eastAsia="en-US"/>
              </w:rPr>
            </w:pPr>
            <w:r w:rsidRPr="004D2313">
              <w:rPr>
                <w:lang w:eastAsia="en-US"/>
              </w:rPr>
              <w:t>Transparency – data subjects may not be informed about the purposes and lawful basis for the processing, and their rights</w:t>
            </w:r>
          </w:p>
          <w:p w14:paraId="7F2A4881" w14:textId="77777777" w:rsidR="001C5A6C" w:rsidRPr="004D2313" w:rsidRDefault="001C5A6C" w:rsidP="00CF27B4">
            <w:pPr>
              <w:tabs>
                <w:tab w:val="left" w:pos="1161"/>
              </w:tabs>
              <w:rPr>
                <w:b/>
                <w:lang w:eastAsia="en-US"/>
              </w:rPr>
            </w:pPr>
          </w:p>
        </w:tc>
        <w:tc>
          <w:tcPr>
            <w:tcW w:w="5361" w:type="dxa"/>
            <w:shd w:val="clear" w:color="auto" w:fill="auto"/>
          </w:tcPr>
          <w:p w14:paraId="1E287BEF" w14:textId="0E1028DC" w:rsidR="001C5A6C" w:rsidRDefault="00C457BC" w:rsidP="00CF27B4">
            <w:pPr>
              <w:tabs>
                <w:tab w:val="left" w:pos="1161"/>
              </w:tabs>
              <w:rPr>
                <w:lang w:eastAsia="en-US"/>
              </w:rPr>
            </w:pPr>
            <w:r w:rsidRPr="00C457BC">
              <w:rPr>
                <w:lang w:eastAsia="en-US"/>
              </w:rPr>
              <w:t xml:space="preserve">Detailed discussion of risks and mitigations will be set out in the Operational </w:t>
            </w:r>
            <w:r w:rsidR="004C4A6D" w:rsidRPr="00BF127C">
              <w:rPr>
                <w:lang w:eastAsia="en-US"/>
              </w:rPr>
              <w:t>DPIA</w:t>
            </w:r>
            <w:r w:rsidRPr="00C457BC">
              <w:rPr>
                <w:lang w:eastAsia="en-US"/>
              </w:rPr>
              <w:t>.</w:t>
            </w:r>
          </w:p>
          <w:p w14:paraId="060D1575" w14:textId="77777777" w:rsidR="00C457BC" w:rsidRDefault="00C457BC" w:rsidP="00CF27B4">
            <w:pPr>
              <w:tabs>
                <w:tab w:val="left" w:pos="1161"/>
              </w:tabs>
              <w:rPr>
                <w:lang w:eastAsia="en-US"/>
              </w:rPr>
            </w:pPr>
          </w:p>
          <w:p w14:paraId="6B59B809" w14:textId="1383200E" w:rsidR="00C457BC" w:rsidRDefault="00C457BC" w:rsidP="00CF27B4">
            <w:pPr>
              <w:tabs>
                <w:tab w:val="left" w:pos="1161"/>
              </w:tabs>
              <w:rPr>
                <w:lang w:eastAsia="en-US"/>
              </w:rPr>
            </w:pPr>
            <w:r w:rsidRPr="00C457BC">
              <w:rPr>
                <w:lang w:eastAsia="en-US"/>
              </w:rPr>
              <w:t xml:space="preserve">Social Security Scotland has a Privacy Notice that is accessible on </w:t>
            </w:r>
            <w:proofErr w:type="spellStart"/>
            <w:r w:rsidR="004C4A6D">
              <w:rPr>
                <w:lang w:eastAsia="en-US"/>
              </w:rPr>
              <w:t>mygov.scot</w:t>
            </w:r>
            <w:proofErr w:type="spellEnd"/>
            <w:r w:rsidR="004C4A6D">
              <w:rPr>
                <w:lang w:eastAsia="en-US"/>
              </w:rPr>
              <w:t xml:space="preserve"> website</w:t>
            </w:r>
            <w:r w:rsidRPr="00C457BC">
              <w:rPr>
                <w:lang w:eastAsia="en-US"/>
              </w:rPr>
              <w:t>.</w:t>
            </w:r>
          </w:p>
          <w:p w14:paraId="5BAFE4EA" w14:textId="77777777" w:rsidR="00C457BC" w:rsidRDefault="00C457BC" w:rsidP="00CF27B4">
            <w:pPr>
              <w:tabs>
                <w:tab w:val="left" w:pos="1161"/>
              </w:tabs>
              <w:rPr>
                <w:lang w:eastAsia="en-US"/>
              </w:rPr>
            </w:pPr>
          </w:p>
          <w:p w14:paraId="142C7D4B" w14:textId="738EC752" w:rsidR="00C457BC" w:rsidRPr="004D2313" w:rsidRDefault="009D12BA" w:rsidP="00CF27B4">
            <w:pPr>
              <w:tabs>
                <w:tab w:val="left" w:pos="1161"/>
              </w:tabs>
              <w:rPr>
                <w:lang w:eastAsia="en-US"/>
              </w:rPr>
            </w:pPr>
            <w:r w:rsidRPr="009D12BA">
              <w:rPr>
                <w:lang w:eastAsia="en-US"/>
              </w:rPr>
              <w:t>Outward letters and telephony messaging also advise individuals where to find information regarding processing of their information.</w:t>
            </w:r>
          </w:p>
        </w:tc>
        <w:tc>
          <w:tcPr>
            <w:tcW w:w="2010" w:type="dxa"/>
            <w:shd w:val="clear" w:color="auto" w:fill="auto"/>
          </w:tcPr>
          <w:p w14:paraId="09CF669D" w14:textId="351B4A18" w:rsidR="001C5A6C" w:rsidRPr="004D2313" w:rsidRDefault="007157ED" w:rsidP="00CF27B4">
            <w:pPr>
              <w:tabs>
                <w:tab w:val="left" w:pos="1161"/>
              </w:tabs>
              <w:rPr>
                <w:lang w:eastAsia="en-US"/>
              </w:rPr>
            </w:pPr>
            <w:r>
              <w:rPr>
                <w:lang w:eastAsia="en-US"/>
              </w:rPr>
              <w:t>Low</w:t>
            </w:r>
          </w:p>
        </w:tc>
        <w:tc>
          <w:tcPr>
            <w:tcW w:w="1581" w:type="dxa"/>
            <w:shd w:val="clear" w:color="auto" w:fill="auto"/>
          </w:tcPr>
          <w:p w14:paraId="74A049A2" w14:textId="1A686426" w:rsidR="001C5A6C" w:rsidRPr="004D2313" w:rsidRDefault="007157ED" w:rsidP="00CF27B4">
            <w:pPr>
              <w:tabs>
                <w:tab w:val="left" w:pos="1161"/>
              </w:tabs>
              <w:rPr>
                <w:lang w:eastAsia="en-US"/>
              </w:rPr>
            </w:pPr>
            <w:r>
              <w:rPr>
                <w:lang w:eastAsia="en-US"/>
              </w:rPr>
              <w:t>Green</w:t>
            </w:r>
          </w:p>
        </w:tc>
        <w:tc>
          <w:tcPr>
            <w:tcW w:w="1649" w:type="dxa"/>
            <w:shd w:val="clear" w:color="auto" w:fill="auto"/>
          </w:tcPr>
          <w:p w14:paraId="4435B952" w14:textId="7E0E9226" w:rsidR="001C5A6C" w:rsidRPr="004D2313" w:rsidRDefault="000A6136" w:rsidP="000A6136">
            <w:pPr>
              <w:tabs>
                <w:tab w:val="left" w:pos="1161"/>
              </w:tabs>
              <w:rPr>
                <w:lang w:eastAsia="en-US"/>
              </w:rPr>
            </w:pPr>
            <w:r w:rsidRPr="004D2313">
              <w:rPr>
                <w:lang w:eastAsia="en-US"/>
              </w:rPr>
              <w:t>Mitigated</w:t>
            </w:r>
          </w:p>
        </w:tc>
      </w:tr>
      <w:tr w:rsidR="001C5A6C" w:rsidRPr="004D2313" w14:paraId="6880FEAD" w14:textId="77777777" w:rsidTr="00266C01">
        <w:trPr>
          <w:trHeight w:val="823"/>
        </w:trPr>
        <w:tc>
          <w:tcPr>
            <w:tcW w:w="3402" w:type="dxa"/>
            <w:shd w:val="clear" w:color="auto" w:fill="auto"/>
          </w:tcPr>
          <w:p w14:paraId="6F699111" w14:textId="77777777" w:rsidR="001C5A6C" w:rsidRPr="004D2313" w:rsidRDefault="001C5A6C" w:rsidP="00CF27B4">
            <w:pPr>
              <w:tabs>
                <w:tab w:val="left" w:pos="1161"/>
              </w:tabs>
              <w:rPr>
                <w:b/>
                <w:lang w:eastAsia="en-US"/>
              </w:rPr>
            </w:pPr>
            <w:r>
              <w:rPr>
                <w:b/>
                <w:lang w:eastAsia="en-US"/>
              </w:rPr>
              <w:t>6</w:t>
            </w:r>
            <w:r w:rsidRPr="004D2313">
              <w:rPr>
                <w:b/>
                <w:lang w:eastAsia="en-US"/>
              </w:rPr>
              <w:t>.2.3 Privacy risks</w:t>
            </w:r>
          </w:p>
          <w:p w14:paraId="3FEF3F13" w14:textId="77777777" w:rsidR="001C5A6C" w:rsidRPr="004D2313" w:rsidRDefault="001C5A6C" w:rsidP="00CF27B4">
            <w:pPr>
              <w:tabs>
                <w:tab w:val="left" w:pos="1161"/>
              </w:tabs>
              <w:rPr>
                <w:b/>
                <w:lang w:eastAsia="en-US"/>
              </w:rPr>
            </w:pPr>
          </w:p>
          <w:p w14:paraId="58538628" w14:textId="77777777" w:rsidR="001C5A6C" w:rsidRPr="004D2313" w:rsidRDefault="001C5A6C" w:rsidP="00CF27B4">
            <w:pPr>
              <w:tabs>
                <w:tab w:val="left" w:pos="1161"/>
              </w:tabs>
              <w:rPr>
                <w:lang w:eastAsia="en-US"/>
              </w:rPr>
            </w:pPr>
            <w:r w:rsidRPr="004D2313">
              <w:rPr>
                <w:lang w:eastAsia="en-US"/>
              </w:rPr>
              <w:t>Minimisation and necessity</w:t>
            </w:r>
          </w:p>
          <w:p w14:paraId="174E8699" w14:textId="77777777" w:rsidR="001C5A6C" w:rsidRPr="004D2313" w:rsidRDefault="001C5A6C" w:rsidP="00CF27B4">
            <w:pPr>
              <w:tabs>
                <w:tab w:val="left" w:pos="1161"/>
              </w:tabs>
              <w:rPr>
                <w:b/>
                <w:lang w:eastAsia="en-US"/>
              </w:rPr>
            </w:pPr>
          </w:p>
        </w:tc>
        <w:tc>
          <w:tcPr>
            <w:tcW w:w="5361" w:type="dxa"/>
            <w:shd w:val="clear" w:color="auto" w:fill="auto"/>
          </w:tcPr>
          <w:p w14:paraId="403FC26E" w14:textId="2958D6F5" w:rsidR="001C5A6C" w:rsidRDefault="005D06F5" w:rsidP="00CF27B4">
            <w:pPr>
              <w:tabs>
                <w:tab w:val="left" w:pos="1161"/>
              </w:tabs>
              <w:rPr>
                <w:lang w:eastAsia="en-US"/>
              </w:rPr>
            </w:pPr>
            <w:r w:rsidRPr="005D06F5">
              <w:rPr>
                <w:lang w:eastAsia="en-US"/>
              </w:rPr>
              <w:t xml:space="preserve">Detailed discussion of risks and mitigations will be set out in the Operational </w:t>
            </w:r>
            <w:r w:rsidR="004C4A6D" w:rsidRPr="00BF127C">
              <w:rPr>
                <w:lang w:eastAsia="en-US"/>
              </w:rPr>
              <w:t>DPIA</w:t>
            </w:r>
            <w:r w:rsidRPr="005D06F5">
              <w:rPr>
                <w:lang w:eastAsia="en-US"/>
              </w:rPr>
              <w:t>.</w:t>
            </w:r>
          </w:p>
          <w:p w14:paraId="0EC99F08" w14:textId="77777777" w:rsidR="005D06F5" w:rsidRDefault="005D06F5" w:rsidP="00CF27B4">
            <w:pPr>
              <w:tabs>
                <w:tab w:val="left" w:pos="1161"/>
              </w:tabs>
              <w:rPr>
                <w:lang w:eastAsia="en-US"/>
              </w:rPr>
            </w:pPr>
          </w:p>
          <w:p w14:paraId="3A8E5BCC" w14:textId="0CBE32F1" w:rsidR="005D06F5" w:rsidRPr="004D2313" w:rsidRDefault="007157ED" w:rsidP="00CF27B4">
            <w:pPr>
              <w:tabs>
                <w:tab w:val="left" w:pos="1161"/>
              </w:tabs>
              <w:rPr>
                <w:lang w:eastAsia="en-US"/>
              </w:rPr>
            </w:pPr>
            <w:r w:rsidRPr="007157ED">
              <w:rPr>
                <w:lang w:eastAsia="en-US"/>
              </w:rPr>
              <w:t>Necessity of the data to be processed has been determined based on the minimum amount of personal information required for assessing entitlement</w:t>
            </w:r>
            <w:r w:rsidR="006F54B6">
              <w:rPr>
                <w:lang w:eastAsia="en-US"/>
              </w:rPr>
              <w:t xml:space="preserve"> and ongoing case management</w:t>
            </w:r>
            <w:r w:rsidRPr="007157ED">
              <w:rPr>
                <w:lang w:eastAsia="en-US"/>
              </w:rPr>
              <w:t>.</w:t>
            </w:r>
          </w:p>
        </w:tc>
        <w:tc>
          <w:tcPr>
            <w:tcW w:w="2010" w:type="dxa"/>
            <w:shd w:val="clear" w:color="auto" w:fill="auto"/>
          </w:tcPr>
          <w:p w14:paraId="02646E24" w14:textId="6724DA5B" w:rsidR="001C5A6C" w:rsidRPr="004D2313" w:rsidRDefault="007157ED" w:rsidP="00CF27B4">
            <w:pPr>
              <w:tabs>
                <w:tab w:val="left" w:pos="1161"/>
              </w:tabs>
              <w:rPr>
                <w:lang w:eastAsia="en-US"/>
              </w:rPr>
            </w:pPr>
            <w:r>
              <w:rPr>
                <w:lang w:eastAsia="en-US"/>
              </w:rPr>
              <w:t>Low</w:t>
            </w:r>
          </w:p>
        </w:tc>
        <w:tc>
          <w:tcPr>
            <w:tcW w:w="1581" w:type="dxa"/>
            <w:shd w:val="clear" w:color="auto" w:fill="auto"/>
          </w:tcPr>
          <w:p w14:paraId="61E20410" w14:textId="2D8A7A95" w:rsidR="001C5A6C" w:rsidRPr="004D2313" w:rsidRDefault="007157ED" w:rsidP="00CF27B4">
            <w:pPr>
              <w:tabs>
                <w:tab w:val="left" w:pos="1161"/>
              </w:tabs>
              <w:rPr>
                <w:lang w:eastAsia="en-US"/>
              </w:rPr>
            </w:pPr>
            <w:r>
              <w:rPr>
                <w:lang w:eastAsia="en-US"/>
              </w:rPr>
              <w:t>Green</w:t>
            </w:r>
          </w:p>
        </w:tc>
        <w:tc>
          <w:tcPr>
            <w:tcW w:w="1649" w:type="dxa"/>
            <w:shd w:val="clear" w:color="auto" w:fill="auto"/>
          </w:tcPr>
          <w:p w14:paraId="36C2C15E" w14:textId="53923D82" w:rsidR="001C5A6C" w:rsidRPr="004D2313" w:rsidRDefault="007157ED" w:rsidP="000A6136">
            <w:pPr>
              <w:tabs>
                <w:tab w:val="left" w:pos="1161"/>
              </w:tabs>
              <w:rPr>
                <w:lang w:eastAsia="en-US"/>
              </w:rPr>
            </w:pPr>
            <w:r>
              <w:rPr>
                <w:lang w:eastAsia="en-US"/>
              </w:rPr>
              <w:t>Mitigated</w:t>
            </w:r>
          </w:p>
        </w:tc>
      </w:tr>
      <w:tr w:rsidR="001C5A6C" w:rsidRPr="004D2313" w14:paraId="12062931" w14:textId="77777777" w:rsidTr="00266C01">
        <w:trPr>
          <w:trHeight w:val="823"/>
        </w:trPr>
        <w:tc>
          <w:tcPr>
            <w:tcW w:w="3402" w:type="dxa"/>
            <w:shd w:val="clear" w:color="auto" w:fill="auto"/>
          </w:tcPr>
          <w:p w14:paraId="37B71049" w14:textId="77777777" w:rsidR="001C5A6C" w:rsidRPr="004D2313" w:rsidRDefault="001C5A6C" w:rsidP="00CF27B4">
            <w:pPr>
              <w:tabs>
                <w:tab w:val="left" w:pos="1161"/>
              </w:tabs>
              <w:rPr>
                <w:b/>
                <w:lang w:eastAsia="en-US"/>
              </w:rPr>
            </w:pPr>
            <w:r>
              <w:rPr>
                <w:b/>
                <w:lang w:eastAsia="en-US"/>
              </w:rPr>
              <w:lastRenderedPageBreak/>
              <w:t>6</w:t>
            </w:r>
            <w:r w:rsidRPr="004D2313">
              <w:rPr>
                <w:b/>
                <w:lang w:eastAsia="en-US"/>
              </w:rPr>
              <w:t>.2.4 Privacy risks</w:t>
            </w:r>
          </w:p>
          <w:p w14:paraId="04F88768" w14:textId="77777777" w:rsidR="001C5A6C" w:rsidRPr="004D2313" w:rsidRDefault="001C5A6C" w:rsidP="00CF27B4">
            <w:pPr>
              <w:tabs>
                <w:tab w:val="left" w:pos="1161"/>
              </w:tabs>
              <w:rPr>
                <w:b/>
                <w:lang w:eastAsia="en-US"/>
              </w:rPr>
            </w:pPr>
          </w:p>
          <w:p w14:paraId="4D6F4DD0" w14:textId="77777777" w:rsidR="001C5A6C" w:rsidRPr="004D2313" w:rsidRDefault="001C5A6C" w:rsidP="00CF27B4">
            <w:pPr>
              <w:tabs>
                <w:tab w:val="left" w:pos="1161"/>
              </w:tabs>
              <w:rPr>
                <w:lang w:eastAsia="en-US"/>
              </w:rPr>
            </w:pPr>
            <w:r w:rsidRPr="004D2313">
              <w:rPr>
                <w:lang w:eastAsia="en-US"/>
              </w:rPr>
              <w:t>Accuracy of personal data</w:t>
            </w:r>
          </w:p>
          <w:p w14:paraId="420904C5" w14:textId="77777777" w:rsidR="001C5A6C" w:rsidRPr="004D2313" w:rsidRDefault="001C5A6C" w:rsidP="00CF27B4">
            <w:pPr>
              <w:tabs>
                <w:tab w:val="left" w:pos="1161"/>
              </w:tabs>
              <w:rPr>
                <w:b/>
                <w:lang w:eastAsia="en-US"/>
              </w:rPr>
            </w:pPr>
          </w:p>
        </w:tc>
        <w:tc>
          <w:tcPr>
            <w:tcW w:w="5361" w:type="dxa"/>
            <w:shd w:val="clear" w:color="auto" w:fill="auto"/>
          </w:tcPr>
          <w:p w14:paraId="1589B86D" w14:textId="0B106BD1" w:rsidR="007F4336" w:rsidRDefault="007F4336" w:rsidP="00CF27B4">
            <w:pPr>
              <w:tabs>
                <w:tab w:val="left" w:pos="1161"/>
              </w:tabs>
              <w:rPr>
                <w:lang w:eastAsia="en-US"/>
              </w:rPr>
            </w:pPr>
            <w:r w:rsidRPr="007F4336">
              <w:rPr>
                <w:lang w:eastAsia="en-US"/>
              </w:rPr>
              <w:t xml:space="preserve">Detailed discussion of risks and mitigations will be set out in the Operational </w:t>
            </w:r>
            <w:r w:rsidR="004C4A6D" w:rsidRPr="00BF127C">
              <w:rPr>
                <w:lang w:eastAsia="en-US"/>
              </w:rPr>
              <w:t>DPIA</w:t>
            </w:r>
            <w:r w:rsidRPr="007F4336">
              <w:rPr>
                <w:lang w:eastAsia="en-US"/>
              </w:rPr>
              <w:t>.</w:t>
            </w:r>
          </w:p>
          <w:p w14:paraId="212AD03E" w14:textId="77777777" w:rsidR="007F4336" w:rsidRDefault="007F4336" w:rsidP="00CF27B4">
            <w:pPr>
              <w:tabs>
                <w:tab w:val="left" w:pos="1161"/>
              </w:tabs>
              <w:rPr>
                <w:lang w:eastAsia="en-US"/>
              </w:rPr>
            </w:pPr>
          </w:p>
          <w:p w14:paraId="6F08DC18" w14:textId="20BFFA92" w:rsidR="001C5A6C" w:rsidRPr="004D2313" w:rsidRDefault="00A53362" w:rsidP="00CF27B4">
            <w:pPr>
              <w:tabs>
                <w:tab w:val="left" w:pos="1161"/>
              </w:tabs>
              <w:rPr>
                <w:lang w:eastAsia="en-US"/>
              </w:rPr>
            </w:pPr>
            <w:r w:rsidRPr="00A53362">
              <w:rPr>
                <w:lang w:eastAsia="en-US"/>
              </w:rPr>
              <w:t xml:space="preserve">The personal data gathered is from the </w:t>
            </w:r>
            <w:r w:rsidR="006A0E47">
              <w:rPr>
                <w:lang w:eastAsia="en-US"/>
              </w:rPr>
              <w:t>individual</w:t>
            </w:r>
            <w:r w:rsidRPr="00A53362">
              <w:rPr>
                <w:lang w:eastAsia="en-US"/>
              </w:rPr>
              <w:t xml:space="preserve">, their representative or an Other Government Department where the </w:t>
            </w:r>
            <w:r w:rsidR="006A0E47">
              <w:rPr>
                <w:lang w:eastAsia="en-US"/>
              </w:rPr>
              <w:t>individual</w:t>
            </w:r>
            <w:r w:rsidRPr="00A53362">
              <w:rPr>
                <w:lang w:eastAsia="en-US"/>
              </w:rPr>
              <w:t xml:space="preserve"> has an established relationship.</w:t>
            </w:r>
          </w:p>
        </w:tc>
        <w:tc>
          <w:tcPr>
            <w:tcW w:w="2010" w:type="dxa"/>
            <w:shd w:val="clear" w:color="auto" w:fill="auto"/>
          </w:tcPr>
          <w:p w14:paraId="41F07F74" w14:textId="2AD667DB" w:rsidR="001C5A6C" w:rsidRPr="004D2313" w:rsidRDefault="007F4336" w:rsidP="00CF27B4">
            <w:pPr>
              <w:tabs>
                <w:tab w:val="left" w:pos="1161"/>
              </w:tabs>
              <w:rPr>
                <w:lang w:eastAsia="en-US"/>
              </w:rPr>
            </w:pPr>
            <w:r>
              <w:rPr>
                <w:lang w:eastAsia="en-US"/>
              </w:rPr>
              <w:t>Low</w:t>
            </w:r>
          </w:p>
        </w:tc>
        <w:tc>
          <w:tcPr>
            <w:tcW w:w="1581" w:type="dxa"/>
            <w:shd w:val="clear" w:color="auto" w:fill="auto"/>
          </w:tcPr>
          <w:p w14:paraId="42564CFF" w14:textId="7C4EA6D0" w:rsidR="001C5A6C" w:rsidRPr="004D2313" w:rsidRDefault="007F4336" w:rsidP="00CF27B4">
            <w:pPr>
              <w:tabs>
                <w:tab w:val="left" w:pos="1161"/>
              </w:tabs>
              <w:rPr>
                <w:lang w:eastAsia="en-US"/>
              </w:rPr>
            </w:pPr>
            <w:r>
              <w:rPr>
                <w:lang w:eastAsia="en-US"/>
              </w:rPr>
              <w:t>Green</w:t>
            </w:r>
          </w:p>
        </w:tc>
        <w:tc>
          <w:tcPr>
            <w:tcW w:w="1649" w:type="dxa"/>
            <w:shd w:val="clear" w:color="auto" w:fill="auto"/>
          </w:tcPr>
          <w:p w14:paraId="03D4B3E6" w14:textId="7A4E4B32" w:rsidR="001C5A6C" w:rsidRPr="004D2313" w:rsidRDefault="00495A40" w:rsidP="000A6136">
            <w:pPr>
              <w:tabs>
                <w:tab w:val="left" w:pos="1161"/>
              </w:tabs>
              <w:rPr>
                <w:lang w:eastAsia="en-US"/>
              </w:rPr>
            </w:pPr>
            <w:r>
              <w:rPr>
                <w:lang w:eastAsia="en-US"/>
              </w:rPr>
              <w:t>Mitig</w:t>
            </w:r>
            <w:r>
              <w:t>ated</w:t>
            </w:r>
          </w:p>
        </w:tc>
      </w:tr>
      <w:tr w:rsidR="001C5A6C" w:rsidRPr="004D2313" w14:paraId="70CE02FE" w14:textId="77777777" w:rsidTr="00266C01">
        <w:trPr>
          <w:trHeight w:val="830"/>
        </w:trPr>
        <w:tc>
          <w:tcPr>
            <w:tcW w:w="3402" w:type="dxa"/>
            <w:shd w:val="clear" w:color="auto" w:fill="auto"/>
          </w:tcPr>
          <w:p w14:paraId="1166FDD7" w14:textId="77777777" w:rsidR="001C5A6C" w:rsidRPr="004D2313" w:rsidRDefault="001C5A6C" w:rsidP="00CF27B4">
            <w:pPr>
              <w:tabs>
                <w:tab w:val="left" w:pos="1161"/>
              </w:tabs>
              <w:rPr>
                <w:b/>
                <w:lang w:eastAsia="en-US"/>
              </w:rPr>
            </w:pPr>
            <w:r>
              <w:rPr>
                <w:b/>
                <w:lang w:eastAsia="en-US"/>
              </w:rPr>
              <w:t>6</w:t>
            </w:r>
            <w:r w:rsidRPr="004D2313">
              <w:rPr>
                <w:b/>
                <w:lang w:eastAsia="en-US"/>
              </w:rPr>
              <w:t>.3.1 Security risks</w:t>
            </w:r>
          </w:p>
          <w:p w14:paraId="3724EE0F" w14:textId="77777777" w:rsidR="001C5A6C" w:rsidRPr="004D2313" w:rsidRDefault="001C5A6C" w:rsidP="00CF27B4">
            <w:pPr>
              <w:tabs>
                <w:tab w:val="left" w:pos="1161"/>
              </w:tabs>
              <w:rPr>
                <w:lang w:eastAsia="en-US"/>
              </w:rPr>
            </w:pPr>
          </w:p>
          <w:p w14:paraId="4C6119B0" w14:textId="435574A0" w:rsidR="001C5A6C" w:rsidRDefault="001C5A6C" w:rsidP="00CF27B4">
            <w:pPr>
              <w:tabs>
                <w:tab w:val="left" w:pos="1161"/>
              </w:tabs>
              <w:rPr>
                <w:lang w:eastAsia="en-US"/>
              </w:rPr>
            </w:pPr>
            <w:r w:rsidRPr="004D2313">
              <w:rPr>
                <w:lang w:eastAsia="en-US"/>
              </w:rPr>
              <w:t xml:space="preserve">Keeping data securely </w:t>
            </w:r>
          </w:p>
          <w:p w14:paraId="6D6A49E1" w14:textId="77777777" w:rsidR="003574E7" w:rsidRPr="004D2313" w:rsidRDefault="003574E7" w:rsidP="00CF27B4">
            <w:pPr>
              <w:tabs>
                <w:tab w:val="left" w:pos="1161"/>
              </w:tabs>
              <w:rPr>
                <w:lang w:eastAsia="en-US"/>
              </w:rPr>
            </w:pPr>
          </w:p>
          <w:p w14:paraId="19ABD8CE" w14:textId="60CEE2C4" w:rsidR="001C5A6C" w:rsidRPr="004D2313" w:rsidRDefault="001C5A6C" w:rsidP="00CF27B4">
            <w:pPr>
              <w:tabs>
                <w:tab w:val="left" w:pos="1161"/>
              </w:tabs>
              <w:rPr>
                <w:lang w:eastAsia="en-US"/>
              </w:rPr>
            </w:pPr>
            <w:r w:rsidRPr="004D2313">
              <w:rPr>
                <w:lang w:eastAsia="en-US"/>
              </w:rPr>
              <w:t xml:space="preserve">Retention </w:t>
            </w:r>
          </w:p>
        </w:tc>
        <w:tc>
          <w:tcPr>
            <w:tcW w:w="5361" w:type="dxa"/>
            <w:shd w:val="clear" w:color="auto" w:fill="auto"/>
          </w:tcPr>
          <w:p w14:paraId="09A758AB" w14:textId="6E7B1D70" w:rsidR="00030164" w:rsidRDefault="00495A40" w:rsidP="00030164">
            <w:r w:rsidRPr="00495A40">
              <w:rPr>
                <w:lang w:eastAsia="en-US"/>
              </w:rPr>
              <w:t xml:space="preserve">Detailed discussion of risks and mitigations will be set out in the Operational </w:t>
            </w:r>
            <w:r w:rsidR="004C4A6D" w:rsidRPr="00BF127C">
              <w:rPr>
                <w:lang w:eastAsia="en-US"/>
              </w:rPr>
              <w:t>DPIA</w:t>
            </w:r>
            <w:r w:rsidRPr="00495A40">
              <w:rPr>
                <w:lang w:eastAsia="en-US"/>
              </w:rPr>
              <w:t>.</w:t>
            </w:r>
            <w:r w:rsidR="00030164" w:rsidRPr="006D5D8C">
              <w:t xml:space="preserve"> A </w:t>
            </w:r>
            <w:r w:rsidR="004E197E">
              <w:t xml:space="preserve">Digital </w:t>
            </w:r>
            <w:r w:rsidR="00030164" w:rsidRPr="006D5D8C">
              <w:t xml:space="preserve">security risk assessment is completed for all new processes and one will be completed for </w:t>
            </w:r>
            <w:r w:rsidR="008D4154">
              <w:t>Scottish Adult DLA</w:t>
            </w:r>
            <w:r w:rsidR="00030164" w:rsidRPr="006D5D8C">
              <w:t xml:space="preserve">. </w:t>
            </w:r>
            <w:r w:rsidR="004E197E">
              <w:t>A copy will be retained</w:t>
            </w:r>
            <w:r w:rsidR="00AD0D08">
              <w:t xml:space="preserve"> </w:t>
            </w:r>
            <w:r w:rsidR="00030164" w:rsidRPr="006D5D8C">
              <w:t xml:space="preserve">in the Operational </w:t>
            </w:r>
            <w:r w:rsidR="00030164">
              <w:t>DPIA</w:t>
            </w:r>
            <w:r w:rsidR="00030164" w:rsidRPr="006D5D8C">
              <w:t>.</w:t>
            </w:r>
          </w:p>
          <w:p w14:paraId="56707D2F" w14:textId="77777777" w:rsidR="00D31A28" w:rsidRDefault="00D31A28" w:rsidP="00030164"/>
          <w:p w14:paraId="201D0F50" w14:textId="56C24D0F" w:rsidR="001C5A6C" w:rsidRPr="004D2313" w:rsidRDefault="00D31A28" w:rsidP="00CF27B4">
            <w:pPr>
              <w:tabs>
                <w:tab w:val="left" w:pos="1161"/>
              </w:tabs>
              <w:rPr>
                <w:lang w:eastAsia="en-US"/>
              </w:rPr>
            </w:pPr>
            <w:r>
              <w:rPr>
                <w:szCs w:val="24"/>
              </w:rPr>
              <w:t xml:space="preserve">The IT Health Check includes penetration testing </w:t>
            </w:r>
            <w:r w:rsidR="00B475A8">
              <w:rPr>
                <w:szCs w:val="24"/>
              </w:rPr>
              <w:t xml:space="preserve">and </w:t>
            </w:r>
            <w:r>
              <w:rPr>
                <w:szCs w:val="24"/>
              </w:rPr>
              <w:t>the health check takes place prior to any system release. Digital Security undertake an operational readiness statement prior to any go live decision, all digital security risks are registered and treatment plan put in place, these plans are reviewed regularly</w:t>
            </w:r>
          </w:p>
          <w:p w14:paraId="15E14290" w14:textId="77777777" w:rsidR="001C5A6C" w:rsidRPr="004D2313" w:rsidRDefault="001C5A6C" w:rsidP="00CF27B4">
            <w:pPr>
              <w:tabs>
                <w:tab w:val="left" w:pos="1161"/>
              </w:tabs>
              <w:rPr>
                <w:lang w:eastAsia="en-US"/>
              </w:rPr>
            </w:pPr>
          </w:p>
        </w:tc>
        <w:tc>
          <w:tcPr>
            <w:tcW w:w="2010" w:type="dxa"/>
            <w:shd w:val="clear" w:color="auto" w:fill="auto"/>
          </w:tcPr>
          <w:p w14:paraId="7DC34143" w14:textId="50C444D3" w:rsidR="001C5A6C" w:rsidRPr="004D2313" w:rsidRDefault="00495A40" w:rsidP="00CF27B4">
            <w:pPr>
              <w:tabs>
                <w:tab w:val="left" w:pos="1161"/>
              </w:tabs>
              <w:rPr>
                <w:lang w:eastAsia="en-US"/>
              </w:rPr>
            </w:pPr>
            <w:r>
              <w:rPr>
                <w:lang w:eastAsia="en-US"/>
              </w:rPr>
              <w:t>Low</w:t>
            </w:r>
          </w:p>
        </w:tc>
        <w:tc>
          <w:tcPr>
            <w:tcW w:w="1581" w:type="dxa"/>
            <w:shd w:val="clear" w:color="auto" w:fill="auto"/>
          </w:tcPr>
          <w:p w14:paraId="46AB94F6" w14:textId="19270163" w:rsidR="001C5A6C" w:rsidRPr="004D2313" w:rsidRDefault="00495A40" w:rsidP="00CF27B4">
            <w:pPr>
              <w:tabs>
                <w:tab w:val="left" w:pos="1161"/>
              </w:tabs>
              <w:rPr>
                <w:lang w:eastAsia="en-US"/>
              </w:rPr>
            </w:pPr>
            <w:r>
              <w:rPr>
                <w:lang w:eastAsia="en-US"/>
              </w:rPr>
              <w:t>Green</w:t>
            </w:r>
          </w:p>
        </w:tc>
        <w:tc>
          <w:tcPr>
            <w:tcW w:w="1649" w:type="dxa"/>
            <w:shd w:val="clear" w:color="auto" w:fill="auto"/>
          </w:tcPr>
          <w:p w14:paraId="3F7E7151" w14:textId="3BFCDB71" w:rsidR="001C5A6C" w:rsidRPr="004D2313" w:rsidRDefault="00495A40" w:rsidP="000A6136">
            <w:pPr>
              <w:tabs>
                <w:tab w:val="left" w:pos="1161"/>
              </w:tabs>
              <w:rPr>
                <w:lang w:eastAsia="en-US"/>
              </w:rPr>
            </w:pPr>
            <w:r>
              <w:rPr>
                <w:lang w:eastAsia="en-US"/>
              </w:rPr>
              <w:t>Mitigated</w:t>
            </w:r>
          </w:p>
        </w:tc>
      </w:tr>
      <w:tr w:rsidR="001C5A6C" w:rsidRPr="004D2313" w14:paraId="2C31C552" w14:textId="77777777" w:rsidTr="00266C01">
        <w:trPr>
          <w:trHeight w:val="830"/>
        </w:trPr>
        <w:tc>
          <w:tcPr>
            <w:tcW w:w="3402" w:type="dxa"/>
            <w:shd w:val="clear" w:color="auto" w:fill="auto"/>
          </w:tcPr>
          <w:p w14:paraId="2A55D0EC" w14:textId="77777777" w:rsidR="001C5A6C" w:rsidRPr="004D2313" w:rsidRDefault="001C5A6C" w:rsidP="00CF27B4">
            <w:pPr>
              <w:tabs>
                <w:tab w:val="left" w:pos="1161"/>
              </w:tabs>
              <w:rPr>
                <w:b/>
                <w:lang w:eastAsia="en-US"/>
              </w:rPr>
            </w:pPr>
            <w:r>
              <w:rPr>
                <w:b/>
                <w:lang w:eastAsia="en-US"/>
              </w:rPr>
              <w:t>6</w:t>
            </w:r>
            <w:r w:rsidRPr="004D2313">
              <w:rPr>
                <w:b/>
                <w:lang w:eastAsia="en-US"/>
              </w:rPr>
              <w:t>.3.2 Security risks</w:t>
            </w:r>
          </w:p>
          <w:p w14:paraId="393CB0F2" w14:textId="77777777" w:rsidR="001C5A6C" w:rsidRPr="004D2313" w:rsidRDefault="001C5A6C" w:rsidP="00CF27B4">
            <w:pPr>
              <w:tabs>
                <w:tab w:val="left" w:pos="1161"/>
              </w:tabs>
              <w:rPr>
                <w:b/>
                <w:lang w:eastAsia="en-US"/>
              </w:rPr>
            </w:pPr>
          </w:p>
          <w:p w14:paraId="685D0B21" w14:textId="77777777" w:rsidR="001C5A6C" w:rsidRPr="004D2313" w:rsidRDefault="001C5A6C" w:rsidP="00CF27B4">
            <w:pPr>
              <w:tabs>
                <w:tab w:val="left" w:pos="1161"/>
              </w:tabs>
              <w:rPr>
                <w:lang w:eastAsia="en-US"/>
              </w:rPr>
            </w:pPr>
            <w:r w:rsidRPr="004D2313">
              <w:rPr>
                <w:lang w:eastAsia="en-US"/>
              </w:rPr>
              <w:t xml:space="preserve">Transfer – data may be lost in transit </w:t>
            </w:r>
          </w:p>
          <w:p w14:paraId="5480DB50" w14:textId="77777777" w:rsidR="001C5A6C" w:rsidRPr="004D2313" w:rsidRDefault="001C5A6C" w:rsidP="00CF27B4">
            <w:pPr>
              <w:tabs>
                <w:tab w:val="left" w:pos="1161"/>
              </w:tabs>
              <w:rPr>
                <w:lang w:eastAsia="en-US"/>
              </w:rPr>
            </w:pPr>
          </w:p>
          <w:p w14:paraId="6E6A5C3C" w14:textId="77777777" w:rsidR="001C5A6C" w:rsidRPr="004D2313" w:rsidRDefault="001C5A6C" w:rsidP="00CF27B4">
            <w:pPr>
              <w:tabs>
                <w:tab w:val="left" w:pos="1161"/>
              </w:tabs>
              <w:rPr>
                <w:b/>
                <w:lang w:eastAsia="en-US"/>
              </w:rPr>
            </w:pPr>
          </w:p>
        </w:tc>
        <w:tc>
          <w:tcPr>
            <w:tcW w:w="5361" w:type="dxa"/>
            <w:shd w:val="clear" w:color="auto" w:fill="auto"/>
          </w:tcPr>
          <w:p w14:paraId="1758FBD8" w14:textId="6E3883E6" w:rsidR="00E14CD4" w:rsidRDefault="00E14CD4" w:rsidP="00CF27B4">
            <w:pPr>
              <w:tabs>
                <w:tab w:val="left" w:pos="1161"/>
              </w:tabs>
              <w:rPr>
                <w:lang w:eastAsia="en-US"/>
              </w:rPr>
            </w:pPr>
            <w:r>
              <w:rPr>
                <w:lang w:eastAsia="en-US"/>
              </w:rPr>
              <w:t>D</w:t>
            </w:r>
            <w:r w:rsidRPr="00E14CD4">
              <w:rPr>
                <w:lang w:eastAsia="en-US"/>
              </w:rPr>
              <w:t xml:space="preserve">etailed discussion of risks and mitigations will be set out in the Operational </w:t>
            </w:r>
            <w:r w:rsidR="004C4A6D" w:rsidRPr="00BF127C">
              <w:rPr>
                <w:lang w:eastAsia="en-US"/>
              </w:rPr>
              <w:t>DPIA</w:t>
            </w:r>
            <w:r w:rsidRPr="00E14CD4">
              <w:rPr>
                <w:lang w:eastAsia="en-US"/>
              </w:rPr>
              <w:t>.</w:t>
            </w:r>
          </w:p>
          <w:p w14:paraId="7A27C8B5" w14:textId="77777777" w:rsidR="00E14CD4" w:rsidRDefault="00E14CD4" w:rsidP="00CF27B4">
            <w:pPr>
              <w:tabs>
                <w:tab w:val="left" w:pos="1161"/>
              </w:tabs>
              <w:rPr>
                <w:lang w:eastAsia="en-US"/>
              </w:rPr>
            </w:pPr>
          </w:p>
          <w:p w14:paraId="5F0631F5" w14:textId="32661ABB" w:rsidR="00F036C3" w:rsidRDefault="00F036C3" w:rsidP="00CF27B4">
            <w:pPr>
              <w:tabs>
                <w:tab w:val="left" w:pos="1161"/>
              </w:tabs>
              <w:rPr>
                <w:lang w:eastAsia="en-US"/>
              </w:rPr>
            </w:pPr>
            <w:r>
              <w:rPr>
                <w:lang w:eastAsia="en-US"/>
              </w:rPr>
              <w:t>E</w:t>
            </w:r>
            <w:r w:rsidRPr="00F036C3">
              <w:rPr>
                <w:lang w:eastAsia="en-US"/>
              </w:rPr>
              <w:t>stablished secure transfer routes will be re-used for previous transitions.</w:t>
            </w:r>
            <w:r w:rsidR="004C4A6D">
              <w:rPr>
                <w:lang w:eastAsia="en-US"/>
              </w:rPr>
              <w:t xml:space="preserve"> </w:t>
            </w:r>
            <w:r>
              <w:rPr>
                <w:lang w:eastAsia="en-US"/>
              </w:rPr>
              <w:t>Data is encrypted at rest and in transit.</w:t>
            </w:r>
          </w:p>
          <w:p w14:paraId="15D42AEB" w14:textId="77777777" w:rsidR="00F036C3" w:rsidRDefault="00F036C3" w:rsidP="00CF27B4">
            <w:pPr>
              <w:tabs>
                <w:tab w:val="left" w:pos="1161"/>
              </w:tabs>
              <w:rPr>
                <w:lang w:eastAsia="en-US"/>
              </w:rPr>
            </w:pPr>
          </w:p>
          <w:p w14:paraId="01615147" w14:textId="1AB0E43E" w:rsidR="00F036C3" w:rsidRPr="004D2313" w:rsidRDefault="00E14CD4" w:rsidP="00CF27B4">
            <w:pPr>
              <w:tabs>
                <w:tab w:val="left" w:pos="1161"/>
              </w:tabs>
              <w:rPr>
                <w:lang w:eastAsia="en-US"/>
              </w:rPr>
            </w:pPr>
            <w:r w:rsidRPr="00E14CD4">
              <w:rPr>
                <w:lang w:eastAsia="en-US"/>
              </w:rPr>
              <w:lastRenderedPageBreak/>
              <w:t xml:space="preserve">Data Sharing Agreements will be in place detailing both </w:t>
            </w:r>
            <w:r w:rsidR="00F05FA9" w:rsidRPr="00E14CD4">
              <w:rPr>
                <w:lang w:eastAsia="en-US"/>
              </w:rPr>
              <w:t>parties</w:t>
            </w:r>
            <w:r w:rsidR="00F05FA9" w:rsidRPr="00E14CD4">
              <w:t>’</w:t>
            </w:r>
            <w:r w:rsidRPr="00E14CD4">
              <w:rPr>
                <w:lang w:eastAsia="en-US"/>
              </w:rPr>
              <w:t xml:space="preserve"> roles and responsibilities in relation to safeguarding individual personal information.</w:t>
            </w:r>
          </w:p>
        </w:tc>
        <w:tc>
          <w:tcPr>
            <w:tcW w:w="2010" w:type="dxa"/>
            <w:shd w:val="clear" w:color="auto" w:fill="auto"/>
          </w:tcPr>
          <w:p w14:paraId="0D77BE6D" w14:textId="70E0E106" w:rsidR="001C5A6C" w:rsidRPr="004D2313" w:rsidRDefault="00E14CD4" w:rsidP="00CF27B4">
            <w:pPr>
              <w:tabs>
                <w:tab w:val="left" w:pos="1161"/>
              </w:tabs>
              <w:rPr>
                <w:lang w:eastAsia="en-US"/>
              </w:rPr>
            </w:pPr>
            <w:r>
              <w:rPr>
                <w:lang w:eastAsia="en-US"/>
              </w:rPr>
              <w:lastRenderedPageBreak/>
              <w:t>Low</w:t>
            </w:r>
          </w:p>
        </w:tc>
        <w:tc>
          <w:tcPr>
            <w:tcW w:w="1581" w:type="dxa"/>
            <w:shd w:val="clear" w:color="auto" w:fill="auto"/>
          </w:tcPr>
          <w:p w14:paraId="45D126D4" w14:textId="066AF966" w:rsidR="001C5A6C" w:rsidRPr="004D2313" w:rsidRDefault="00E14CD4" w:rsidP="00CF27B4">
            <w:pPr>
              <w:tabs>
                <w:tab w:val="left" w:pos="1161"/>
              </w:tabs>
              <w:rPr>
                <w:lang w:eastAsia="en-US"/>
              </w:rPr>
            </w:pPr>
            <w:r>
              <w:rPr>
                <w:lang w:eastAsia="en-US"/>
              </w:rPr>
              <w:t>Green</w:t>
            </w:r>
          </w:p>
        </w:tc>
        <w:tc>
          <w:tcPr>
            <w:tcW w:w="1649" w:type="dxa"/>
            <w:shd w:val="clear" w:color="auto" w:fill="auto"/>
          </w:tcPr>
          <w:p w14:paraId="03CB6015" w14:textId="4C74E19F" w:rsidR="001C5A6C" w:rsidRPr="004D2313" w:rsidRDefault="000A6136" w:rsidP="000A6136">
            <w:pPr>
              <w:tabs>
                <w:tab w:val="left" w:pos="1161"/>
              </w:tabs>
              <w:rPr>
                <w:lang w:eastAsia="en-US"/>
              </w:rPr>
            </w:pPr>
            <w:r w:rsidRPr="004D2313">
              <w:rPr>
                <w:lang w:eastAsia="en-US"/>
              </w:rPr>
              <w:t>Mitigated</w:t>
            </w:r>
          </w:p>
        </w:tc>
      </w:tr>
      <w:tr w:rsidR="001C5A6C" w:rsidRPr="004D2313" w14:paraId="5989739D" w14:textId="77777777" w:rsidTr="00266C01">
        <w:trPr>
          <w:trHeight w:val="830"/>
        </w:trPr>
        <w:tc>
          <w:tcPr>
            <w:tcW w:w="3402" w:type="dxa"/>
            <w:shd w:val="clear" w:color="auto" w:fill="auto"/>
          </w:tcPr>
          <w:p w14:paraId="7A9B022D" w14:textId="4A097822" w:rsidR="001C5A6C" w:rsidRPr="004D2313" w:rsidRDefault="001C5A6C" w:rsidP="00CF27B4">
            <w:pPr>
              <w:tabs>
                <w:tab w:val="left" w:pos="1161"/>
              </w:tabs>
              <w:rPr>
                <w:b/>
                <w:lang w:eastAsia="en-US"/>
              </w:rPr>
            </w:pPr>
            <w:r>
              <w:rPr>
                <w:b/>
                <w:lang w:eastAsia="en-US"/>
              </w:rPr>
              <w:t>6</w:t>
            </w:r>
            <w:r w:rsidRPr="004D2313">
              <w:rPr>
                <w:b/>
                <w:lang w:eastAsia="en-US"/>
              </w:rPr>
              <w:t>.3.3 Security risks</w:t>
            </w:r>
          </w:p>
        </w:tc>
        <w:tc>
          <w:tcPr>
            <w:tcW w:w="5361" w:type="dxa"/>
            <w:shd w:val="clear" w:color="auto" w:fill="auto"/>
          </w:tcPr>
          <w:p w14:paraId="79A71C4F" w14:textId="65C52FC6" w:rsidR="00040DB8" w:rsidRDefault="00CB0FA4" w:rsidP="00040DB8">
            <w:r w:rsidRPr="00CB0FA4">
              <w:rPr>
                <w:lang w:eastAsia="en-US"/>
              </w:rPr>
              <w:t xml:space="preserve">Detailed discussion of risks and mitigations will be set out in the Operational </w:t>
            </w:r>
            <w:r w:rsidR="004C4A6D" w:rsidRPr="00BF127C">
              <w:rPr>
                <w:lang w:eastAsia="en-US"/>
              </w:rPr>
              <w:t>DPIA</w:t>
            </w:r>
            <w:r w:rsidRPr="00CB0FA4">
              <w:rPr>
                <w:lang w:eastAsia="en-US"/>
              </w:rPr>
              <w:t>.</w:t>
            </w:r>
            <w:r w:rsidR="00040DB8" w:rsidRPr="006D5D8C">
              <w:t xml:space="preserve"> A security risk assessment is completed for all new processes and one will be completed for </w:t>
            </w:r>
            <w:r w:rsidR="005F5966">
              <w:t>Scottish Adult DLA</w:t>
            </w:r>
            <w:r w:rsidR="00040DB8" w:rsidRPr="006D5D8C">
              <w:t xml:space="preserve">. This will be contained in the Operational </w:t>
            </w:r>
            <w:r w:rsidR="00040DB8">
              <w:t>DPIA</w:t>
            </w:r>
            <w:r w:rsidR="00040DB8" w:rsidRPr="006D5D8C">
              <w:t>.</w:t>
            </w:r>
          </w:p>
          <w:p w14:paraId="2A30506E" w14:textId="2398CEDE" w:rsidR="00D31A28" w:rsidRDefault="00D31A28" w:rsidP="00040DB8"/>
          <w:p w14:paraId="2D189A07" w14:textId="0FB3E622" w:rsidR="00D31A28" w:rsidRPr="004D2313" w:rsidRDefault="00D31A28" w:rsidP="00D31A28">
            <w:pPr>
              <w:tabs>
                <w:tab w:val="left" w:pos="1161"/>
              </w:tabs>
              <w:rPr>
                <w:lang w:eastAsia="en-US"/>
              </w:rPr>
            </w:pPr>
            <w:r>
              <w:rPr>
                <w:szCs w:val="24"/>
              </w:rPr>
              <w:t xml:space="preserve">The IT Health Check includes penetration testing </w:t>
            </w:r>
            <w:r w:rsidR="00A5722F">
              <w:rPr>
                <w:szCs w:val="24"/>
              </w:rPr>
              <w:t xml:space="preserve">and </w:t>
            </w:r>
            <w:r>
              <w:rPr>
                <w:szCs w:val="24"/>
              </w:rPr>
              <w:t>the health check takes place prior to any system release. Digital Security undertake an operational readiness statement prior to any go live decision , all digital security risks are registered and treatment plan put in place, these plans are reviewed regularly</w:t>
            </w:r>
          </w:p>
          <w:p w14:paraId="3844D851" w14:textId="77777777" w:rsidR="00D31A28" w:rsidRDefault="00D31A28" w:rsidP="00040DB8"/>
          <w:p w14:paraId="705724CC" w14:textId="1AF5F14C" w:rsidR="001C5A6C" w:rsidRPr="004D2313" w:rsidRDefault="001C5A6C" w:rsidP="00CF27B4">
            <w:pPr>
              <w:tabs>
                <w:tab w:val="left" w:pos="1161"/>
              </w:tabs>
              <w:rPr>
                <w:lang w:eastAsia="en-US"/>
              </w:rPr>
            </w:pPr>
          </w:p>
        </w:tc>
        <w:tc>
          <w:tcPr>
            <w:tcW w:w="2010" w:type="dxa"/>
            <w:shd w:val="clear" w:color="auto" w:fill="auto"/>
          </w:tcPr>
          <w:p w14:paraId="5A2B9FDE" w14:textId="53D721FB" w:rsidR="001C5A6C" w:rsidRPr="004D2313" w:rsidRDefault="00CB0FA4" w:rsidP="00CF27B4">
            <w:pPr>
              <w:tabs>
                <w:tab w:val="left" w:pos="1161"/>
              </w:tabs>
              <w:rPr>
                <w:lang w:eastAsia="en-US"/>
              </w:rPr>
            </w:pPr>
            <w:r>
              <w:rPr>
                <w:lang w:eastAsia="en-US"/>
              </w:rPr>
              <w:t>Low</w:t>
            </w:r>
          </w:p>
        </w:tc>
        <w:tc>
          <w:tcPr>
            <w:tcW w:w="1581" w:type="dxa"/>
            <w:shd w:val="clear" w:color="auto" w:fill="auto"/>
          </w:tcPr>
          <w:p w14:paraId="56A0E7EE" w14:textId="5B3286BA" w:rsidR="001C5A6C" w:rsidRPr="004D2313" w:rsidRDefault="00CB0FA4" w:rsidP="00CF27B4">
            <w:pPr>
              <w:tabs>
                <w:tab w:val="left" w:pos="1161"/>
              </w:tabs>
              <w:rPr>
                <w:lang w:eastAsia="en-US"/>
              </w:rPr>
            </w:pPr>
            <w:r>
              <w:rPr>
                <w:lang w:eastAsia="en-US"/>
              </w:rPr>
              <w:t>Green</w:t>
            </w:r>
          </w:p>
        </w:tc>
        <w:tc>
          <w:tcPr>
            <w:tcW w:w="1649" w:type="dxa"/>
            <w:shd w:val="clear" w:color="auto" w:fill="auto"/>
          </w:tcPr>
          <w:p w14:paraId="75EE7EF5" w14:textId="2649BAAE" w:rsidR="001C5A6C" w:rsidRPr="004D2313" w:rsidRDefault="00CB0FA4" w:rsidP="000A6136">
            <w:pPr>
              <w:tabs>
                <w:tab w:val="left" w:pos="1161"/>
              </w:tabs>
              <w:rPr>
                <w:lang w:eastAsia="en-US"/>
              </w:rPr>
            </w:pPr>
            <w:r>
              <w:rPr>
                <w:lang w:eastAsia="en-US"/>
              </w:rPr>
              <w:t>Mitigated</w:t>
            </w:r>
          </w:p>
        </w:tc>
      </w:tr>
      <w:tr w:rsidR="001C5A6C" w:rsidRPr="004D2313" w14:paraId="1B6902FB" w14:textId="77777777" w:rsidTr="00266C01">
        <w:trPr>
          <w:trHeight w:val="830"/>
        </w:trPr>
        <w:tc>
          <w:tcPr>
            <w:tcW w:w="3402" w:type="dxa"/>
            <w:shd w:val="clear" w:color="auto" w:fill="auto"/>
          </w:tcPr>
          <w:p w14:paraId="7490EA5A" w14:textId="6A0519D8" w:rsidR="001C5A6C" w:rsidRPr="003574E7" w:rsidRDefault="001C5A6C" w:rsidP="00CF27B4">
            <w:pPr>
              <w:tabs>
                <w:tab w:val="left" w:pos="1161"/>
              </w:tabs>
              <w:rPr>
                <w:b/>
                <w:lang w:eastAsia="en-US"/>
              </w:rPr>
            </w:pPr>
            <w:r>
              <w:rPr>
                <w:b/>
                <w:lang w:eastAsia="en-US"/>
              </w:rPr>
              <w:t>6</w:t>
            </w:r>
            <w:r w:rsidRPr="004D2313">
              <w:rPr>
                <w:b/>
                <w:lang w:eastAsia="en-US"/>
              </w:rPr>
              <w:t>.4.1 Other risks</w:t>
            </w:r>
          </w:p>
          <w:p w14:paraId="76F47B03" w14:textId="509F0529" w:rsidR="001C5A6C" w:rsidRPr="004D2313" w:rsidRDefault="001C5A6C" w:rsidP="00CF27B4">
            <w:pPr>
              <w:tabs>
                <w:tab w:val="left" w:pos="1161"/>
              </w:tabs>
              <w:rPr>
                <w:lang w:eastAsia="en-US"/>
              </w:rPr>
            </w:pPr>
            <w:r w:rsidRPr="004D2313">
              <w:rPr>
                <w:lang w:eastAsia="en-US"/>
              </w:rPr>
              <w:t>will this impact on children?</w:t>
            </w:r>
          </w:p>
        </w:tc>
        <w:tc>
          <w:tcPr>
            <w:tcW w:w="5361" w:type="dxa"/>
            <w:shd w:val="clear" w:color="auto" w:fill="auto"/>
          </w:tcPr>
          <w:p w14:paraId="1C200E5D" w14:textId="4D6FD847" w:rsidR="00B20850" w:rsidRPr="004D2313" w:rsidRDefault="005F5966" w:rsidP="00CF27B4">
            <w:pPr>
              <w:tabs>
                <w:tab w:val="left" w:pos="1161"/>
              </w:tabs>
              <w:rPr>
                <w:lang w:eastAsia="en-US"/>
              </w:rPr>
            </w:pPr>
            <w:r>
              <w:rPr>
                <w:lang w:eastAsia="en-US"/>
              </w:rPr>
              <w:t>Scottish Adult DLA</w:t>
            </w:r>
            <w:r w:rsidR="00572F41">
              <w:rPr>
                <w:lang w:eastAsia="en-US"/>
              </w:rPr>
              <w:t xml:space="preserve"> will not</w:t>
            </w:r>
            <w:r>
              <w:rPr>
                <w:lang w:eastAsia="en-US"/>
              </w:rPr>
              <w:t xml:space="preserve"> directly</w:t>
            </w:r>
            <w:r w:rsidR="00572F41">
              <w:rPr>
                <w:lang w:eastAsia="en-US"/>
              </w:rPr>
              <w:t xml:space="preserve"> impact on children. </w:t>
            </w:r>
            <w:r w:rsidR="00041BBD">
              <w:rPr>
                <w:lang w:eastAsia="en-US"/>
              </w:rPr>
              <w:t xml:space="preserve">An individual is only entitled to </w:t>
            </w:r>
            <w:r>
              <w:rPr>
                <w:lang w:eastAsia="en-US"/>
              </w:rPr>
              <w:t xml:space="preserve">Scottish Adult DLA if they </w:t>
            </w:r>
            <w:r w:rsidR="00FC4180">
              <w:rPr>
                <w:lang w:eastAsia="en-US"/>
              </w:rPr>
              <w:t>are</w:t>
            </w:r>
            <w:r w:rsidR="00343B7E">
              <w:rPr>
                <w:lang w:eastAsia="en-US"/>
              </w:rPr>
              <w:t xml:space="preserve"> 18 or over and</w:t>
            </w:r>
            <w:r>
              <w:rPr>
                <w:lang w:eastAsia="en-US"/>
              </w:rPr>
              <w:t xml:space="preserve"> receiving an award of DLA</w:t>
            </w:r>
            <w:r w:rsidR="00343B7E">
              <w:rPr>
                <w:lang w:eastAsia="en-US"/>
              </w:rPr>
              <w:t>,</w:t>
            </w:r>
            <w:r w:rsidR="009C72D5">
              <w:rPr>
                <w:lang w:eastAsia="en-US"/>
              </w:rPr>
              <w:t xml:space="preserve"> </w:t>
            </w:r>
            <w:r w:rsidR="0090305D">
              <w:rPr>
                <w:lang w:eastAsia="en-US"/>
              </w:rPr>
              <w:t xml:space="preserve">as set out in </w:t>
            </w:r>
            <w:r w:rsidR="00A5722F">
              <w:rPr>
                <w:lang w:eastAsia="en-US"/>
              </w:rPr>
              <w:t>R</w:t>
            </w:r>
            <w:r w:rsidR="0090305D">
              <w:rPr>
                <w:lang w:eastAsia="en-US"/>
              </w:rPr>
              <w:t>egulation</w:t>
            </w:r>
            <w:r w:rsidR="00C91C14">
              <w:rPr>
                <w:lang w:eastAsia="en-US"/>
              </w:rPr>
              <w:t>s</w:t>
            </w:r>
            <w:r w:rsidR="009C72D5">
              <w:rPr>
                <w:lang w:eastAsia="en-US"/>
              </w:rPr>
              <w:t>.</w:t>
            </w:r>
            <w:r w:rsidR="00564435">
              <w:rPr>
                <w:lang w:eastAsia="en-US"/>
              </w:rPr>
              <w:t xml:space="preserve"> Other impact assessments have been drafted, including an Equalities Impact Assessment, Island Commun</w:t>
            </w:r>
            <w:r w:rsidR="00D7582B">
              <w:rPr>
                <w:lang w:eastAsia="en-US"/>
              </w:rPr>
              <w:t>ities Impact Assessment, Fairer Scotland Duty Assessment</w:t>
            </w:r>
            <w:r w:rsidR="00E25E9D">
              <w:rPr>
                <w:lang w:eastAsia="en-US"/>
              </w:rPr>
              <w:t xml:space="preserve"> and a Business and </w:t>
            </w:r>
            <w:r w:rsidR="00E25E9D">
              <w:rPr>
                <w:lang w:eastAsia="en-US"/>
              </w:rPr>
              <w:lastRenderedPageBreak/>
              <w:t xml:space="preserve">Regulatory Impact Assessment to assess and mitigate other potential </w:t>
            </w:r>
            <w:r w:rsidR="000E57F9">
              <w:rPr>
                <w:lang w:eastAsia="en-US"/>
              </w:rPr>
              <w:t xml:space="preserve">impacts or </w:t>
            </w:r>
            <w:r w:rsidR="00E25E9D">
              <w:rPr>
                <w:lang w:eastAsia="en-US"/>
              </w:rPr>
              <w:t>risks.</w:t>
            </w:r>
          </w:p>
        </w:tc>
        <w:tc>
          <w:tcPr>
            <w:tcW w:w="2010" w:type="dxa"/>
            <w:shd w:val="clear" w:color="auto" w:fill="auto"/>
          </w:tcPr>
          <w:p w14:paraId="14D3CB66" w14:textId="740E18FB" w:rsidR="001C5A6C" w:rsidRPr="004D2313" w:rsidDel="00370D2B" w:rsidRDefault="00F47865" w:rsidP="00CF27B4">
            <w:pPr>
              <w:tabs>
                <w:tab w:val="left" w:pos="1161"/>
              </w:tabs>
              <w:rPr>
                <w:lang w:eastAsia="en-US"/>
              </w:rPr>
            </w:pPr>
            <w:r>
              <w:rPr>
                <w:lang w:eastAsia="en-US"/>
              </w:rPr>
              <w:lastRenderedPageBreak/>
              <w:t>Low</w:t>
            </w:r>
          </w:p>
        </w:tc>
        <w:tc>
          <w:tcPr>
            <w:tcW w:w="1581" w:type="dxa"/>
            <w:shd w:val="clear" w:color="auto" w:fill="auto"/>
          </w:tcPr>
          <w:p w14:paraId="1C2EB1B8" w14:textId="43284925" w:rsidR="001C5A6C" w:rsidRPr="004D2313" w:rsidDel="00370D2B" w:rsidRDefault="00F47865" w:rsidP="00CF27B4">
            <w:pPr>
              <w:tabs>
                <w:tab w:val="left" w:pos="1161"/>
              </w:tabs>
              <w:rPr>
                <w:lang w:eastAsia="en-US"/>
              </w:rPr>
            </w:pPr>
            <w:r>
              <w:rPr>
                <w:lang w:eastAsia="en-US"/>
              </w:rPr>
              <w:t>Green</w:t>
            </w:r>
          </w:p>
        </w:tc>
        <w:tc>
          <w:tcPr>
            <w:tcW w:w="1649" w:type="dxa"/>
            <w:shd w:val="clear" w:color="auto" w:fill="auto"/>
          </w:tcPr>
          <w:p w14:paraId="46649305" w14:textId="583EC22A" w:rsidR="001C5A6C" w:rsidRPr="004D2313" w:rsidRDefault="000A6136" w:rsidP="000A6136">
            <w:pPr>
              <w:tabs>
                <w:tab w:val="left" w:pos="1161"/>
              </w:tabs>
              <w:rPr>
                <w:lang w:eastAsia="en-US"/>
              </w:rPr>
            </w:pPr>
            <w:r w:rsidRPr="004D2313">
              <w:rPr>
                <w:lang w:eastAsia="en-US"/>
              </w:rPr>
              <w:t>Eliminated</w:t>
            </w:r>
          </w:p>
        </w:tc>
      </w:tr>
    </w:tbl>
    <w:p w14:paraId="00A0EB65" w14:textId="0CE2DC70" w:rsidR="001C5A6C" w:rsidRPr="004D2313" w:rsidRDefault="001C5A6C" w:rsidP="001C5A6C">
      <w:pPr>
        <w:tabs>
          <w:tab w:val="left" w:pos="1161"/>
        </w:tabs>
        <w:sectPr w:rsidR="001C5A6C" w:rsidRPr="004D2313" w:rsidSect="00B86DC9">
          <w:pgSz w:w="16838" w:h="11906" w:orient="landscape" w:code="9"/>
          <w:pgMar w:top="1440" w:right="1440" w:bottom="1440" w:left="1440" w:header="720" w:footer="720" w:gutter="0"/>
          <w:cols w:space="708"/>
          <w:docGrid w:linePitch="360"/>
        </w:sectPr>
      </w:pPr>
    </w:p>
    <w:p w14:paraId="3873352B" w14:textId="77777777" w:rsidR="001C5A6C" w:rsidRDefault="001C5A6C" w:rsidP="001C5A6C"/>
    <w:p w14:paraId="36CB844C" w14:textId="77777777" w:rsidR="001C5A6C" w:rsidRPr="002F2C41" w:rsidRDefault="001C5A6C" w:rsidP="00D83AC1">
      <w:pPr>
        <w:pStyle w:val="Header1"/>
        <w:numPr>
          <w:ilvl w:val="0"/>
          <w:numId w:val="0"/>
        </w:numPr>
        <w:ind w:left="720" w:hanging="720"/>
      </w:pPr>
      <w:r w:rsidRPr="00467544">
        <w:t>Data Protection Officer (DPO)</w:t>
      </w:r>
    </w:p>
    <w:p w14:paraId="389F161A" w14:textId="77777777" w:rsidR="001C5A6C" w:rsidRDefault="001C5A6C" w:rsidP="001C5A6C">
      <w:pPr>
        <w:pStyle w:val="Header2"/>
        <w:numPr>
          <w:ilvl w:val="0"/>
          <w:numId w:val="0"/>
        </w:numPr>
      </w:pPr>
    </w:p>
    <w:p w14:paraId="4A1FA9A7" w14:textId="77777777" w:rsidR="001C5A6C" w:rsidRDefault="001C5A6C" w:rsidP="001C5A6C">
      <w:pPr>
        <w:pStyle w:val="Header2"/>
        <w:numPr>
          <w:ilvl w:val="0"/>
          <w:numId w:val="0"/>
        </w:numPr>
      </w:pPr>
      <w:r>
        <w:t>The DPO may give additional advice, please indicate how this has been actioned.</w:t>
      </w:r>
    </w:p>
    <w:p w14:paraId="3BBC4D13" w14:textId="77777777" w:rsidR="001C5A6C" w:rsidRDefault="001C5A6C" w:rsidP="001C5A6C">
      <w:pPr>
        <w:pStyle w:val="Header2"/>
        <w:numPr>
          <w:ilvl w:val="0"/>
          <w:numId w:val="0"/>
        </w:numPr>
      </w:pPr>
      <w:r>
        <w:t xml:space="preserve"> </w:t>
      </w:r>
    </w:p>
    <w:tbl>
      <w:tblPr>
        <w:tblStyle w:val="TableGrid"/>
        <w:tblpPr w:leftFromText="180" w:rightFromText="180" w:vertAnchor="text" w:tblpY="1"/>
        <w:tblOverlap w:val="never"/>
        <w:tblW w:w="8953" w:type="dxa"/>
        <w:tblLook w:val="04A0" w:firstRow="1" w:lastRow="0" w:firstColumn="1" w:lastColumn="0" w:noHBand="0" w:noVBand="1"/>
        <w:tblCaption w:val="Data Protection Officer input"/>
        <w:tblDescription w:val="DPO input and actions taken"/>
      </w:tblPr>
      <w:tblGrid>
        <w:gridCol w:w="4693"/>
        <w:gridCol w:w="4260"/>
      </w:tblGrid>
      <w:tr w:rsidR="001C5A6C" w14:paraId="4669CB9E" w14:textId="77777777" w:rsidTr="00467544">
        <w:trPr>
          <w:trHeight w:val="230"/>
          <w:tblHeader/>
        </w:trPr>
        <w:tc>
          <w:tcPr>
            <w:tcW w:w="4693" w:type="dxa"/>
            <w:shd w:val="clear" w:color="auto" w:fill="FFFFFF" w:themeFill="background1"/>
          </w:tcPr>
          <w:p w14:paraId="41E5B0D6" w14:textId="77777777" w:rsidR="001C5A6C" w:rsidRPr="00467544" w:rsidRDefault="001C5A6C" w:rsidP="00CF27B4">
            <w:pPr>
              <w:rPr>
                <w:b/>
              </w:rPr>
            </w:pPr>
            <w:r w:rsidRPr="00467544">
              <w:rPr>
                <w:b/>
              </w:rPr>
              <w:t>Advice from DPO</w:t>
            </w:r>
          </w:p>
        </w:tc>
        <w:tc>
          <w:tcPr>
            <w:tcW w:w="4260" w:type="dxa"/>
            <w:shd w:val="clear" w:color="auto" w:fill="FFFFFF" w:themeFill="background1"/>
          </w:tcPr>
          <w:p w14:paraId="23BDE0E7" w14:textId="77777777" w:rsidR="001C5A6C" w:rsidRPr="00A83B80" w:rsidRDefault="001C5A6C" w:rsidP="00CF27B4">
            <w:pPr>
              <w:rPr>
                <w:b/>
              </w:rPr>
            </w:pPr>
            <w:r>
              <w:rPr>
                <w:b/>
              </w:rPr>
              <w:t>Action</w:t>
            </w:r>
          </w:p>
        </w:tc>
      </w:tr>
      <w:tr w:rsidR="001C5A6C" w14:paraId="5EF0D4C3" w14:textId="77777777" w:rsidTr="00F604F2">
        <w:trPr>
          <w:trHeight w:val="475"/>
        </w:trPr>
        <w:tc>
          <w:tcPr>
            <w:tcW w:w="4693" w:type="dxa"/>
            <w:shd w:val="clear" w:color="auto" w:fill="auto"/>
          </w:tcPr>
          <w:p w14:paraId="3D69418B" w14:textId="5ECF6C78" w:rsidR="001C5A6C" w:rsidRPr="00F604F2" w:rsidRDefault="00F06370" w:rsidP="00F604F2">
            <w:r w:rsidRPr="00F604F2">
              <w:t>The DPO has been consulted in the development of the Article 36(4) form</w:t>
            </w:r>
            <w:r w:rsidR="00F604F2" w:rsidRPr="00F604F2">
              <w:t xml:space="preserve"> for consultation with the Information Commissioner’s Office</w:t>
            </w:r>
            <w:r w:rsidR="00FC4180" w:rsidRPr="00F604F2">
              <w:t xml:space="preserve"> and has reviewed this legislative </w:t>
            </w:r>
            <w:r w:rsidR="00A86B9B" w:rsidRPr="00F604F2">
              <w:t>D</w:t>
            </w:r>
            <w:r w:rsidR="00F604F2">
              <w:t xml:space="preserve">ata </w:t>
            </w:r>
            <w:r w:rsidR="00A86B9B" w:rsidRPr="00F604F2">
              <w:t>P</w:t>
            </w:r>
            <w:r w:rsidR="00F604F2">
              <w:t xml:space="preserve">rotection </w:t>
            </w:r>
            <w:r w:rsidR="00A86B9B" w:rsidRPr="00F604F2">
              <w:t>I</w:t>
            </w:r>
            <w:r w:rsidR="00F604F2">
              <w:t xml:space="preserve">mpact </w:t>
            </w:r>
            <w:r w:rsidR="00A86B9B" w:rsidRPr="00F604F2">
              <w:t>A</w:t>
            </w:r>
            <w:r w:rsidR="00F604F2">
              <w:t>ssessment (DPIA). They have confirmed</w:t>
            </w:r>
            <w:r w:rsidR="00F604F2" w:rsidRPr="00F604F2">
              <w:t xml:space="preserve"> they are content with </w:t>
            </w:r>
            <w:r w:rsidR="00F604F2">
              <w:t>this DPIA</w:t>
            </w:r>
            <w:r w:rsidR="00F604F2" w:rsidRPr="00F604F2">
              <w:t>.</w:t>
            </w:r>
          </w:p>
        </w:tc>
        <w:tc>
          <w:tcPr>
            <w:tcW w:w="4260" w:type="dxa"/>
            <w:shd w:val="clear" w:color="auto" w:fill="auto"/>
          </w:tcPr>
          <w:p w14:paraId="0A04384F" w14:textId="311F93D5" w:rsidR="001C5A6C" w:rsidRPr="00F604F2" w:rsidRDefault="00F604F2" w:rsidP="00F604F2">
            <w:r w:rsidRPr="00F604F2">
              <w:t xml:space="preserve">The DPO has confirmed this DPIA on the legislation </w:t>
            </w:r>
            <w:r>
              <w:t>i</w:t>
            </w:r>
            <w:r w:rsidRPr="00F604F2">
              <w:t>s optional and will support the creation of an operational DPIA</w:t>
            </w:r>
            <w:r>
              <w:t xml:space="preserve">, which </w:t>
            </w:r>
            <w:r w:rsidRPr="00F604F2">
              <w:t xml:space="preserve">will be completed by </w:t>
            </w:r>
            <w:r w:rsidR="00A86B9B" w:rsidRPr="00F604F2">
              <w:t>Information Governance officials.</w:t>
            </w:r>
          </w:p>
        </w:tc>
      </w:tr>
    </w:tbl>
    <w:p w14:paraId="581F212B" w14:textId="77777777" w:rsidR="001C5A6C" w:rsidRDefault="001C5A6C" w:rsidP="001C5A6C">
      <w:pPr>
        <w:shd w:val="clear" w:color="auto" w:fill="FFFFFF"/>
        <w:spacing w:before="100" w:beforeAutospacing="1" w:after="240"/>
        <w:rPr>
          <w:rFonts w:cs="Arial"/>
          <w:b/>
          <w:bCs/>
          <w:color w:val="000000"/>
          <w:lang w:eastAsia="en-GB"/>
        </w:rPr>
      </w:pPr>
    </w:p>
    <w:p w14:paraId="3D4850C7" w14:textId="67784577" w:rsidR="001C5A6C" w:rsidRDefault="001C5A6C" w:rsidP="001C5A6C">
      <w:pPr>
        <w:shd w:val="clear" w:color="auto" w:fill="FFFFFF"/>
        <w:spacing w:before="100" w:beforeAutospacing="1" w:after="240"/>
        <w:rPr>
          <w:rFonts w:cs="Arial"/>
          <w:b/>
          <w:bCs/>
          <w:color w:val="000000"/>
          <w:lang w:eastAsia="en-GB"/>
        </w:rPr>
      </w:pPr>
      <w:r w:rsidRPr="0091644B">
        <w:rPr>
          <w:rFonts w:cs="Arial"/>
          <w:b/>
          <w:bCs/>
          <w:color w:val="000000"/>
          <w:lang w:eastAsia="en-GB"/>
        </w:rPr>
        <w:t xml:space="preserve">I confirm that the </w:t>
      </w:r>
      <w:r w:rsidR="003900E0">
        <w:rPr>
          <w:rFonts w:cs="Arial"/>
          <w:b/>
          <w:bCs/>
          <w:color w:val="000000"/>
          <w:lang w:eastAsia="en-GB"/>
        </w:rPr>
        <w:t xml:space="preserve">Disability Assistance </w:t>
      </w:r>
      <w:r w:rsidR="00F604F2">
        <w:rPr>
          <w:rFonts w:cs="Arial"/>
          <w:b/>
          <w:bCs/>
          <w:color w:val="000000"/>
          <w:lang w:eastAsia="en-GB"/>
        </w:rPr>
        <w:t>(</w:t>
      </w:r>
      <w:r w:rsidR="00F604F2" w:rsidRPr="00F604F2">
        <w:rPr>
          <w:rFonts w:cs="Arial"/>
          <w:b/>
          <w:bCs/>
          <w:color w:val="000000"/>
          <w:lang w:eastAsia="en-GB"/>
        </w:rPr>
        <w:t>Scottish Adult Disability Living Allowance</w:t>
      </w:r>
      <w:r w:rsidR="00F604F2">
        <w:rPr>
          <w:rFonts w:cs="Arial"/>
          <w:b/>
          <w:bCs/>
          <w:color w:val="000000"/>
          <w:lang w:eastAsia="en-GB"/>
        </w:rPr>
        <w:t xml:space="preserve">) </w:t>
      </w:r>
      <w:r w:rsidR="003900E0">
        <w:rPr>
          <w:rFonts w:cs="Arial"/>
          <w:b/>
          <w:bCs/>
          <w:color w:val="000000"/>
          <w:lang w:eastAsia="en-GB"/>
        </w:rPr>
        <w:t>Regulations 202</w:t>
      </w:r>
      <w:r w:rsidR="00870279">
        <w:rPr>
          <w:rFonts w:cs="Arial"/>
          <w:b/>
          <w:bCs/>
          <w:color w:val="000000"/>
          <w:lang w:eastAsia="en-GB"/>
        </w:rPr>
        <w:t>5</w:t>
      </w:r>
      <w:r w:rsidRPr="0091644B">
        <w:rPr>
          <w:rFonts w:cs="Arial"/>
          <w:b/>
          <w:bCs/>
          <w:color w:val="000000"/>
          <w:lang w:eastAsia="en-GB"/>
        </w:rPr>
        <w:t xml:space="preserve"> ha</w:t>
      </w:r>
      <w:r w:rsidR="003900E0">
        <w:rPr>
          <w:rFonts w:cs="Arial"/>
          <w:b/>
          <w:bCs/>
          <w:color w:val="000000"/>
          <w:lang w:eastAsia="en-GB"/>
        </w:rPr>
        <w:t>ve</w:t>
      </w:r>
      <w:r w:rsidRPr="0091644B">
        <w:rPr>
          <w:rFonts w:cs="Arial"/>
          <w:b/>
          <w:bCs/>
          <w:color w:val="000000"/>
          <w:lang w:eastAsia="en-GB"/>
        </w:rPr>
        <w:t xml:space="preserve"> been sufficiently assessed in compliance with the requirements of the </w:t>
      </w:r>
      <w:r>
        <w:rPr>
          <w:rFonts w:cs="Arial"/>
          <w:b/>
          <w:bCs/>
          <w:color w:val="000000"/>
          <w:lang w:eastAsia="en-GB"/>
        </w:rPr>
        <w:t>UK</w:t>
      </w:r>
      <w:r w:rsidRPr="0091644B">
        <w:rPr>
          <w:rFonts w:cs="Arial"/>
          <w:b/>
          <w:bCs/>
          <w:color w:val="000000"/>
          <w:lang w:eastAsia="en-GB"/>
        </w:rPr>
        <w:t>GDPR</w:t>
      </w:r>
      <w:r>
        <w:rPr>
          <w:rFonts w:cs="Arial"/>
          <w:b/>
          <w:bCs/>
          <w:color w:val="000000"/>
          <w:lang w:eastAsia="en-GB"/>
        </w:rPr>
        <w:t xml:space="preserve"> and Data Protection Act 2018</w:t>
      </w:r>
    </w:p>
    <w:tbl>
      <w:tblPr>
        <w:tblStyle w:val="TableGrid1"/>
        <w:tblW w:w="0" w:type="auto"/>
        <w:tblLook w:val="04A0" w:firstRow="1" w:lastRow="0" w:firstColumn="1" w:lastColumn="0" w:noHBand="0" w:noVBand="1"/>
        <w:tblCaption w:val="IAO sign-off"/>
        <w:tblDescription w:val="Name, job title and dates of IAO sign-offs"/>
      </w:tblPr>
      <w:tblGrid>
        <w:gridCol w:w="4673"/>
        <w:gridCol w:w="4343"/>
      </w:tblGrid>
      <w:tr w:rsidR="001C5A6C" w:rsidRPr="00EE15DE" w14:paraId="308B9C6A" w14:textId="77777777" w:rsidTr="00467544">
        <w:trPr>
          <w:trHeight w:val="668"/>
          <w:tblHeader/>
        </w:trPr>
        <w:tc>
          <w:tcPr>
            <w:tcW w:w="4673" w:type="dxa"/>
            <w:shd w:val="clear" w:color="auto" w:fill="FFFFFF" w:themeFill="background1"/>
          </w:tcPr>
          <w:p w14:paraId="1A4FBA30" w14:textId="01FBEE4B" w:rsidR="001C5A6C" w:rsidRPr="004D2313" w:rsidRDefault="001C5A6C" w:rsidP="00CF27B4">
            <w:pPr>
              <w:spacing w:before="100" w:beforeAutospacing="1" w:after="240"/>
              <w:rPr>
                <w:rFonts w:cs="Arial"/>
                <w:b/>
                <w:color w:val="000000"/>
              </w:rPr>
            </w:pPr>
            <w:r w:rsidRPr="004D2313">
              <w:rPr>
                <w:rFonts w:cs="Arial"/>
                <w:b/>
                <w:color w:val="000000"/>
              </w:rPr>
              <w:t xml:space="preserve">Name and job title of </w:t>
            </w:r>
            <w:r w:rsidR="00096C2F" w:rsidRPr="004D2313">
              <w:rPr>
                <w:rFonts w:cs="Arial"/>
                <w:b/>
                <w:color w:val="000000"/>
              </w:rPr>
              <w:t>an</w:t>
            </w:r>
            <w:r w:rsidRPr="004D2313">
              <w:rPr>
                <w:rFonts w:cs="Arial"/>
                <w:b/>
                <w:color w:val="000000"/>
              </w:rPr>
              <w:t xml:space="preserve"> IAO or equivalent</w:t>
            </w:r>
          </w:p>
        </w:tc>
        <w:tc>
          <w:tcPr>
            <w:tcW w:w="4343" w:type="dxa"/>
            <w:shd w:val="clear" w:color="auto" w:fill="FFFFFF" w:themeFill="background1"/>
          </w:tcPr>
          <w:p w14:paraId="7FA67962" w14:textId="77777777" w:rsidR="001C5A6C" w:rsidRPr="004D2313" w:rsidRDefault="001C5A6C" w:rsidP="00CF27B4">
            <w:pPr>
              <w:spacing w:before="100" w:beforeAutospacing="1" w:after="240"/>
              <w:rPr>
                <w:rFonts w:cs="Arial"/>
                <w:b/>
                <w:color w:val="000000"/>
              </w:rPr>
            </w:pPr>
            <w:r w:rsidRPr="004D2313">
              <w:rPr>
                <w:rFonts w:cs="Arial"/>
                <w:b/>
                <w:color w:val="000000"/>
              </w:rPr>
              <w:t>Date each version authorised</w:t>
            </w:r>
          </w:p>
        </w:tc>
      </w:tr>
      <w:tr w:rsidR="001C5A6C" w:rsidRPr="00EE15DE" w14:paraId="1C4E5261" w14:textId="77777777" w:rsidTr="00CF27B4">
        <w:trPr>
          <w:trHeight w:val="1695"/>
        </w:trPr>
        <w:tc>
          <w:tcPr>
            <w:tcW w:w="4673" w:type="dxa"/>
          </w:tcPr>
          <w:p w14:paraId="285FDEFE" w14:textId="77777777" w:rsidR="004C4A6D" w:rsidRDefault="004C4A6D" w:rsidP="00CF27B4">
            <w:pPr>
              <w:spacing w:before="100" w:beforeAutospacing="1" w:after="240"/>
              <w:rPr>
                <w:rFonts w:cs="Arial"/>
                <w:color w:val="000000"/>
              </w:rPr>
            </w:pPr>
          </w:p>
          <w:p w14:paraId="76FC5310" w14:textId="265F12C5" w:rsidR="001C5A6C" w:rsidRDefault="004C4A6D" w:rsidP="004C4A6D">
            <w:r>
              <w:t>Ian Davidson, Deputy Director</w:t>
            </w:r>
          </w:p>
          <w:p w14:paraId="699A03F0" w14:textId="6519B5C4" w:rsidR="004C4A6D" w:rsidRDefault="004C4A6D" w:rsidP="004C4A6D">
            <w:r>
              <w:t>Social Security Policy Division</w:t>
            </w:r>
          </w:p>
          <w:p w14:paraId="490B94BB" w14:textId="77777777" w:rsidR="001C5A6C" w:rsidRPr="00EE15DE" w:rsidRDefault="001C5A6C" w:rsidP="00CF27B4">
            <w:pPr>
              <w:spacing w:before="100" w:beforeAutospacing="1" w:after="240"/>
              <w:rPr>
                <w:rFonts w:cs="Arial"/>
                <w:color w:val="000000"/>
              </w:rPr>
            </w:pPr>
          </w:p>
        </w:tc>
        <w:tc>
          <w:tcPr>
            <w:tcW w:w="4343" w:type="dxa"/>
          </w:tcPr>
          <w:p w14:paraId="5C55B6F4" w14:textId="77777777" w:rsidR="001C5A6C" w:rsidRDefault="001C5A6C" w:rsidP="00CF27B4">
            <w:pPr>
              <w:spacing w:before="100" w:beforeAutospacing="1" w:after="240"/>
              <w:rPr>
                <w:rFonts w:cs="Arial"/>
                <w:color w:val="000000"/>
              </w:rPr>
            </w:pPr>
          </w:p>
          <w:p w14:paraId="5F58937E" w14:textId="12D36695" w:rsidR="001C5A6C" w:rsidRDefault="00084A0A" w:rsidP="00CF27B4">
            <w:pPr>
              <w:spacing w:before="100" w:beforeAutospacing="1" w:after="240"/>
              <w:rPr>
                <w:rFonts w:cs="Arial"/>
                <w:color w:val="000000"/>
              </w:rPr>
            </w:pPr>
            <w:r>
              <w:rPr>
                <w:rFonts w:cs="Arial"/>
                <w:color w:val="000000"/>
              </w:rPr>
              <w:t>20 September 2024</w:t>
            </w:r>
          </w:p>
          <w:p w14:paraId="641F3558" w14:textId="77777777" w:rsidR="001C5A6C" w:rsidRPr="0091644B" w:rsidRDefault="001C5A6C" w:rsidP="00CF27B4">
            <w:pPr>
              <w:spacing w:before="100" w:beforeAutospacing="1" w:after="240"/>
              <w:rPr>
                <w:rFonts w:cs="Arial"/>
                <w:color w:val="000000"/>
              </w:rPr>
            </w:pPr>
          </w:p>
        </w:tc>
      </w:tr>
    </w:tbl>
    <w:p w14:paraId="03BB0BD0" w14:textId="77777777" w:rsidR="001C5A6C" w:rsidRDefault="001C5A6C" w:rsidP="001C5A6C"/>
    <w:p w14:paraId="38879434" w14:textId="77777777" w:rsidR="00027C27" w:rsidRPr="009B7615" w:rsidRDefault="00027C27" w:rsidP="00B561C0"/>
    <w:sectPr w:rsidR="00027C27" w:rsidRPr="009B7615" w:rsidSect="00B86DC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CCFF2" w14:textId="77777777" w:rsidR="006B3F30" w:rsidRDefault="006B3F30">
      <w:r>
        <w:separator/>
      </w:r>
    </w:p>
  </w:endnote>
  <w:endnote w:type="continuationSeparator" w:id="0">
    <w:p w14:paraId="5D572943" w14:textId="77777777" w:rsidR="006B3F30" w:rsidRDefault="006B3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6187926"/>
      <w:docPartObj>
        <w:docPartGallery w:val="Page Numbers (Bottom of Page)"/>
        <w:docPartUnique/>
      </w:docPartObj>
    </w:sdtPr>
    <w:sdtEndPr>
      <w:rPr>
        <w:noProof/>
      </w:rPr>
    </w:sdtEndPr>
    <w:sdtContent>
      <w:p w14:paraId="176A99AC" w14:textId="77777777" w:rsidR="00B80B20" w:rsidRDefault="00B80B2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F96237D" w14:textId="7AD6157C" w:rsidR="00B80B20" w:rsidRDefault="00B80B20" w:rsidP="00940C6B">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45705" w14:textId="77777777" w:rsidR="006B3F30" w:rsidRDefault="006B3F30">
      <w:r>
        <w:separator/>
      </w:r>
    </w:p>
  </w:footnote>
  <w:footnote w:type="continuationSeparator" w:id="0">
    <w:p w14:paraId="235DA052" w14:textId="77777777" w:rsidR="006B3F30" w:rsidRDefault="006B3F30">
      <w:r>
        <w:continuationSeparator/>
      </w:r>
    </w:p>
  </w:footnote>
  <w:footnote w:id="1">
    <w:p w14:paraId="255D4C87" w14:textId="58570D6A" w:rsidR="00F271A7" w:rsidRDefault="00F271A7">
      <w:pPr>
        <w:pStyle w:val="FootnoteText"/>
      </w:pPr>
      <w:r>
        <w:rPr>
          <w:rStyle w:val="FootnoteReference"/>
        </w:rPr>
        <w:footnoteRef/>
      </w:r>
      <w:r>
        <w:t xml:space="preserve"> </w:t>
      </w:r>
      <w:r w:rsidR="00DF26B1" w:rsidRPr="00030286">
        <w:t>Our Charter - Social Security Scotland (socialsecurity.gov.scot)</w:t>
      </w:r>
      <w:r w:rsidR="00030286">
        <w:t xml:space="preserve"> - </w:t>
      </w:r>
      <w:hyperlink r:id="rId1" w:history="1">
        <w:r w:rsidR="00030286" w:rsidRPr="003466B4">
          <w:rPr>
            <w:rStyle w:val="Hyperlink"/>
          </w:rPr>
          <w:t>https://www.socialsecurity.gov.scot/about/our-charter</w:t>
        </w:r>
      </w:hyperlink>
      <w:r w:rsidR="00030286">
        <w:t xml:space="preserve"> </w:t>
      </w:r>
    </w:p>
  </w:footnote>
  <w:footnote w:id="2">
    <w:p w14:paraId="41BDA044" w14:textId="1B86753B" w:rsidR="00DF26B1" w:rsidRDefault="00DF26B1">
      <w:pPr>
        <w:pStyle w:val="FootnoteText"/>
      </w:pPr>
      <w:r>
        <w:rPr>
          <w:rStyle w:val="FootnoteReference"/>
        </w:rPr>
        <w:footnoteRef/>
      </w:r>
      <w:r>
        <w:t xml:space="preserve"> </w:t>
      </w:r>
      <w:r w:rsidRPr="00030286">
        <w:t>Civil Service Code - gov.scot (</w:t>
      </w:r>
      <w:hyperlink r:id="rId2" w:history="1">
        <w:r w:rsidR="00030286" w:rsidRPr="003466B4">
          <w:rPr>
            <w:rStyle w:val="Hyperlink"/>
          </w:rPr>
          <w:t>www.gov.scot</w:t>
        </w:r>
      </w:hyperlink>
      <w:r w:rsidRPr="00030286">
        <w:t>)</w:t>
      </w:r>
      <w:r w:rsidR="00030286">
        <w:t xml:space="preserve"> - </w:t>
      </w:r>
      <w:hyperlink r:id="rId3" w:history="1">
        <w:r w:rsidR="00030286" w:rsidRPr="003466B4">
          <w:rPr>
            <w:rStyle w:val="Hyperlink"/>
          </w:rPr>
          <w:t>https://www.gov.scot/publications/civil-service-code/</w:t>
        </w:r>
      </w:hyperlink>
      <w:r w:rsidR="00030286">
        <w:t xml:space="preserve"> </w:t>
      </w:r>
    </w:p>
  </w:footnote>
  <w:footnote w:id="3">
    <w:p w14:paraId="7EECA936" w14:textId="5A91A49D" w:rsidR="00B33D4E" w:rsidRDefault="00B33D4E" w:rsidP="00B33D4E">
      <w:pPr>
        <w:pStyle w:val="FootnoteText"/>
      </w:pPr>
      <w:r>
        <w:rPr>
          <w:rStyle w:val="FootnoteReference"/>
        </w:rPr>
        <w:footnoteRef/>
      </w:r>
      <w:r>
        <w:t xml:space="preserve"> </w:t>
      </w:r>
      <w:r w:rsidRPr="00030286">
        <w:t xml:space="preserve">Analysis of written responses to the consultation on social security in Scotland - </w:t>
      </w:r>
      <w:r w:rsidRPr="00030286">
        <w:t>gov.scot (</w:t>
      </w:r>
      <w:hyperlink r:id="rId4" w:history="1">
        <w:r w:rsidR="00030286" w:rsidRPr="003466B4">
          <w:rPr>
            <w:rStyle w:val="Hyperlink"/>
          </w:rPr>
          <w:t>www.gov.scot</w:t>
        </w:r>
      </w:hyperlink>
      <w:r w:rsidRPr="00030286">
        <w:t>)</w:t>
      </w:r>
      <w:r w:rsidR="00030286">
        <w:t xml:space="preserve"> - </w:t>
      </w:r>
      <w:hyperlink r:id="rId5" w:history="1">
        <w:r w:rsidR="00030286" w:rsidRPr="003466B4">
          <w:rPr>
            <w:rStyle w:val="Hyperlink"/>
          </w:rPr>
          <w:t>https://www.gov.scot/publications/analysis-written-responses-consultation-social-security-scotland/</w:t>
        </w:r>
      </w:hyperlink>
      <w:r w:rsidR="00030286">
        <w:t xml:space="preserve"> </w:t>
      </w:r>
    </w:p>
  </w:footnote>
  <w:footnote w:id="4">
    <w:p w14:paraId="582469B6" w14:textId="5ABCBC9E" w:rsidR="00B33D4E" w:rsidRDefault="00B33D4E" w:rsidP="00B33D4E">
      <w:pPr>
        <w:pStyle w:val="FootnoteText"/>
      </w:pPr>
      <w:r>
        <w:rPr>
          <w:rStyle w:val="FootnoteReference"/>
        </w:rPr>
        <w:footnoteRef/>
      </w:r>
      <w:r>
        <w:t xml:space="preserve"> </w:t>
      </w:r>
      <w:r w:rsidRPr="00030286">
        <w:t>DWP benefits case transfers: survey findings - gov.scot (</w:t>
      </w:r>
      <w:hyperlink r:id="rId6" w:history="1">
        <w:r w:rsidR="00030286" w:rsidRPr="003466B4">
          <w:rPr>
            <w:rStyle w:val="Hyperlink"/>
          </w:rPr>
          <w:t>www.gov.scot</w:t>
        </w:r>
      </w:hyperlink>
      <w:r w:rsidRPr="00030286">
        <w:t>)</w:t>
      </w:r>
      <w:r w:rsidR="00030286">
        <w:t xml:space="preserve"> - </w:t>
      </w:r>
      <w:hyperlink r:id="rId7" w:history="1">
        <w:r w:rsidR="00030286" w:rsidRPr="003466B4">
          <w:rPr>
            <w:rStyle w:val="Hyperlink"/>
          </w:rPr>
          <w:t>https://www.gov.scot/publications/ocial-security-experience-panels-case-transfer-survey-findings/</w:t>
        </w:r>
      </w:hyperlink>
      <w:r w:rsidR="00030286">
        <w:t xml:space="preserve"> </w:t>
      </w:r>
    </w:p>
  </w:footnote>
  <w:footnote w:id="5">
    <w:p w14:paraId="07F856F1" w14:textId="1E7D2D3B" w:rsidR="00B33D4E" w:rsidRPr="002470EF" w:rsidRDefault="00B33D4E" w:rsidP="00B33D4E">
      <w:pPr>
        <w:pStyle w:val="FootnoteText"/>
      </w:pPr>
      <w:r>
        <w:rPr>
          <w:rStyle w:val="FootnoteReference"/>
        </w:rPr>
        <w:footnoteRef/>
      </w:r>
      <w:r>
        <w:t xml:space="preserve"> </w:t>
      </w:r>
      <w:r w:rsidRPr="00030286">
        <w:t>Social Security Experience Panels: designing the benefits case transfer process - gov.scot (</w:t>
      </w:r>
      <w:hyperlink r:id="rId8" w:history="1">
        <w:r w:rsidR="00030286" w:rsidRPr="003466B4">
          <w:rPr>
            <w:rStyle w:val="Hyperlink"/>
          </w:rPr>
          <w:t>www.gov.scot</w:t>
        </w:r>
      </w:hyperlink>
      <w:r w:rsidRPr="00030286">
        <w:t>)</w:t>
      </w:r>
      <w:r w:rsidR="00030286">
        <w:t xml:space="preserve"> - </w:t>
      </w:r>
      <w:hyperlink r:id="rId9" w:history="1">
        <w:r w:rsidR="00030286" w:rsidRPr="003466B4">
          <w:rPr>
            <w:rStyle w:val="Hyperlink"/>
          </w:rPr>
          <w:t>https://www.gov.scot/publications/social-security-experience-panels-designing-case-transfer-process-main-report/</w:t>
        </w:r>
      </w:hyperlink>
      <w:r w:rsidR="00030286">
        <w:t xml:space="preserve"> </w:t>
      </w:r>
    </w:p>
  </w:footnote>
  <w:footnote w:id="6">
    <w:p w14:paraId="5D2C1DA3" w14:textId="72983600" w:rsidR="00B33D4E" w:rsidRDefault="00B33D4E" w:rsidP="00B33D4E">
      <w:pPr>
        <w:pStyle w:val="FootnoteText"/>
      </w:pPr>
      <w:r>
        <w:rPr>
          <w:rStyle w:val="FootnoteReference"/>
        </w:rPr>
        <w:footnoteRef/>
      </w:r>
      <w:r>
        <w:t xml:space="preserve"> </w:t>
      </w:r>
      <w:r w:rsidRPr="00030286">
        <w:t>Disability assistance in Scotland: consultation - Scottish Government (</w:t>
      </w:r>
      <w:hyperlink r:id="rId10" w:history="1">
        <w:r w:rsidR="00030286" w:rsidRPr="003466B4">
          <w:rPr>
            <w:rStyle w:val="Hyperlink"/>
          </w:rPr>
          <w:t>www.gov.scot</w:t>
        </w:r>
      </w:hyperlink>
      <w:r w:rsidRPr="00030286">
        <w:t>)</w:t>
      </w:r>
      <w:r w:rsidR="00030286">
        <w:t xml:space="preserve"> - </w:t>
      </w:r>
      <w:hyperlink r:id="rId11" w:history="1">
        <w:r w:rsidR="00030286" w:rsidRPr="003466B4">
          <w:rPr>
            <w:rStyle w:val="Hyperlink"/>
          </w:rPr>
          <w:t>https://www.gov.scot/publications/social-security-consultation-disability-assistance-scotland/</w:t>
        </w:r>
      </w:hyperlink>
      <w:r w:rsidR="00030286">
        <w:t xml:space="preserve"> </w:t>
      </w:r>
    </w:p>
  </w:footnote>
  <w:footnote w:id="7">
    <w:p w14:paraId="4F5DF107" w14:textId="5D5CA8C9" w:rsidR="005D099A" w:rsidRDefault="005D099A" w:rsidP="005D099A">
      <w:pPr>
        <w:pStyle w:val="FootnoteText"/>
      </w:pPr>
      <w:r>
        <w:rPr>
          <w:rStyle w:val="FootnoteReference"/>
        </w:rPr>
        <w:footnoteRef/>
      </w:r>
      <w:r>
        <w:t xml:space="preserve"> </w:t>
      </w:r>
      <w:r w:rsidRPr="00030286">
        <w:t>Our Charter - Social Security Scotland (</w:t>
      </w:r>
      <w:r w:rsidRPr="00030286">
        <w:t>socialsecurity.gov.scot)</w:t>
      </w:r>
      <w:r w:rsidR="00030286">
        <w:t xml:space="preserve"> - </w:t>
      </w:r>
      <w:hyperlink r:id="rId12" w:history="1">
        <w:r w:rsidR="00030286" w:rsidRPr="003466B4">
          <w:rPr>
            <w:rStyle w:val="Hyperlink"/>
          </w:rPr>
          <w:t>https://www.socialsecurity.gov.scot/about/our-charter</w:t>
        </w:r>
      </w:hyperlink>
      <w:r w:rsidR="00030286">
        <w:t xml:space="preserve"> </w:t>
      </w:r>
    </w:p>
  </w:footnote>
  <w:footnote w:id="8">
    <w:p w14:paraId="61F48417" w14:textId="29FEA936" w:rsidR="005D099A" w:rsidRDefault="005D099A" w:rsidP="005D099A">
      <w:pPr>
        <w:pStyle w:val="FootnoteText"/>
      </w:pPr>
      <w:r>
        <w:rPr>
          <w:rStyle w:val="FootnoteReference"/>
        </w:rPr>
        <w:footnoteRef/>
      </w:r>
      <w:r>
        <w:t xml:space="preserve"> </w:t>
      </w:r>
      <w:r w:rsidRPr="00030286">
        <w:t>Civil Service Code - gov.scot (</w:t>
      </w:r>
      <w:hyperlink r:id="rId13" w:history="1">
        <w:r w:rsidR="00030286" w:rsidRPr="003466B4">
          <w:rPr>
            <w:rStyle w:val="Hyperlink"/>
          </w:rPr>
          <w:t>www.gov.scot</w:t>
        </w:r>
      </w:hyperlink>
      <w:r w:rsidRPr="00030286">
        <w:t>)</w:t>
      </w:r>
      <w:r w:rsidR="00030286">
        <w:t xml:space="preserve"> - </w:t>
      </w:r>
      <w:hyperlink r:id="rId14" w:history="1">
        <w:r w:rsidR="00030286" w:rsidRPr="003466B4">
          <w:rPr>
            <w:rStyle w:val="Hyperlink"/>
          </w:rPr>
          <w:t>https://www.gov.scot/publications/civil-service-code/</w:t>
        </w:r>
      </w:hyperlink>
      <w:r w:rsidR="00030286">
        <w:t xml:space="preserve"> </w:t>
      </w:r>
    </w:p>
  </w:footnote>
  <w:footnote w:id="9">
    <w:p w14:paraId="6885DB50" w14:textId="42751B46" w:rsidR="00820B7C" w:rsidRDefault="00820B7C">
      <w:pPr>
        <w:pStyle w:val="FootnoteText"/>
      </w:pPr>
      <w:r>
        <w:rPr>
          <w:rStyle w:val="FootnoteReference"/>
        </w:rPr>
        <w:footnoteRef/>
      </w:r>
      <w:r>
        <w:t xml:space="preserve"> </w:t>
      </w:r>
      <w:r w:rsidRPr="00030286">
        <w:t xml:space="preserve">Privacy notice and data protection - Social Security Scotland - </w:t>
      </w:r>
      <w:r w:rsidRPr="00030286">
        <w:t>mygov.scot</w:t>
      </w:r>
      <w:r w:rsidR="00030286">
        <w:t xml:space="preserve"> - </w:t>
      </w:r>
      <w:hyperlink r:id="rId15" w:history="1">
        <w:r w:rsidR="00030286" w:rsidRPr="003466B4">
          <w:rPr>
            <w:rStyle w:val="Hyperlink"/>
          </w:rPr>
          <w:t>https://www.mygov.scot/social-security-data</w:t>
        </w:r>
      </w:hyperlink>
      <w:r w:rsidR="00030286">
        <w:t xml:space="preserve"> </w:t>
      </w:r>
    </w:p>
  </w:footnote>
  <w:footnote w:id="10">
    <w:p w14:paraId="3E5F1568" w14:textId="4937E9BA" w:rsidR="00A61127" w:rsidRDefault="00A61127">
      <w:pPr>
        <w:pStyle w:val="FootnoteText"/>
      </w:pPr>
      <w:r>
        <w:rPr>
          <w:rStyle w:val="FootnoteReference"/>
        </w:rPr>
        <w:footnoteRef/>
      </w:r>
      <w:r>
        <w:t xml:space="preserve"> </w:t>
      </w:r>
      <w:r w:rsidRPr="00030286">
        <w:t xml:space="preserve">Privacy notice and data protection - Social Security Scotland - </w:t>
      </w:r>
      <w:r w:rsidRPr="00030286">
        <w:t>mygov.scot</w:t>
      </w:r>
      <w:r w:rsidR="00030286">
        <w:t xml:space="preserve"> - </w:t>
      </w:r>
      <w:hyperlink r:id="rId16" w:history="1">
        <w:r w:rsidR="00030286" w:rsidRPr="003466B4">
          <w:rPr>
            <w:rStyle w:val="Hyperlink"/>
          </w:rPr>
          <w:t>https://www.mygov.scot/social-security-data</w:t>
        </w:r>
      </w:hyperlink>
      <w:r w:rsidR="00030286">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A3B31E5"/>
    <w:multiLevelType w:val="hybridMultilevel"/>
    <w:tmpl w:val="AA68F4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D192CA5"/>
    <w:multiLevelType w:val="hybridMultilevel"/>
    <w:tmpl w:val="F56CB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6045AB"/>
    <w:multiLevelType w:val="multilevel"/>
    <w:tmpl w:val="EE98F6B6"/>
    <w:lvl w:ilvl="0">
      <w:start w:val="1"/>
      <w:numFmt w:val="decimal"/>
      <w:pStyle w:val="Header1"/>
      <w:lvlText w:val="%1."/>
      <w:lvlJc w:val="left"/>
      <w:pPr>
        <w:ind w:left="720" w:hanging="360"/>
      </w:pPr>
    </w:lvl>
    <w:lvl w:ilvl="1">
      <w:start w:val="1"/>
      <w:numFmt w:val="decimal"/>
      <w:pStyle w:val="Header2"/>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07227F7"/>
    <w:multiLevelType w:val="hybridMultilevel"/>
    <w:tmpl w:val="9AC05F2E"/>
    <w:lvl w:ilvl="0" w:tplc="E43450FC">
      <w:start w:val="1"/>
      <w:numFmt w:val="bullet"/>
      <w:lvlText w:val=""/>
      <w:lvlJc w:val="left"/>
      <w:pPr>
        <w:ind w:left="720" w:hanging="360"/>
      </w:pPr>
      <w:rPr>
        <w:rFonts w:ascii="Symbol" w:hAnsi="Symbol" w:hint="default"/>
      </w:rPr>
    </w:lvl>
    <w:lvl w:ilvl="1" w:tplc="381E53AE">
      <w:start w:val="1"/>
      <w:numFmt w:val="bullet"/>
      <w:lvlText w:val="o"/>
      <w:lvlJc w:val="left"/>
      <w:pPr>
        <w:ind w:left="1440" w:hanging="360"/>
      </w:pPr>
      <w:rPr>
        <w:rFonts w:ascii="Courier New" w:hAnsi="Courier New" w:hint="default"/>
      </w:rPr>
    </w:lvl>
    <w:lvl w:ilvl="2" w:tplc="D43EF0CE">
      <w:start w:val="1"/>
      <w:numFmt w:val="bullet"/>
      <w:lvlText w:val=""/>
      <w:lvlJc w:val="left"/>
      <w:pPr>
        <w:ind w:left="2160" w:hanging="360"/>
      </w:pPr>
      <w:rPr>
        <w:rFonts w:ascii="Wingdings" w:hAnsi="Wingdings" w:hint="default"/>
      </w:rPr>
    </w:lvl>
    <w:lvl w:ilvl="3" w:tplc="A2C4E3E6">
      <w:start w:val="1"/>
      <w:numFmt w:val="bullet"/>
      <w:lvlText w:val=""/>
      <w:lvlJc w:val="left"/>
      <w:pPr>
        <w:ind w:left="2880" w:hanging="360"/>
      </w:pPr>
      <w:rPr>
        <w:rFonts w:ascii="Symbol" w:hAnsi="Symbol" w:hint="default"/>
      </w:rPr>
    </w:lvl>
    <w:lvl w:ilvl="4" w:tplc="ADB46A5C">
      <w:start w:val="1"/>
      <w:numFmt w:val="bullet"/>
      <w:lvlText w:val="o"/>
      <w:lvlJc w:val="left"/>
      <w:pPr>
        <w:ind w:left="3600" w:hanging="360"/>
      </w:pPr>
      <w:rPr>
        <w:rFonts w:ascii="Courier New" w:hAnsi="Courier New" w:hint="default"/>
      </w:rPr>
    </w:lvl>
    <w:lvl w:ilvl="5" w:tplc="D7FA1E34">
      <w:start w:val="1"/>
      <w:numFmt w:val="bullet"/>
      <w:lvlText w:val=""/>
      <w:lvlJc w:val="left"/>
      <w:pPr>
        <w:ind w:left="4320" w:hanging="360"/>
      </w:pPr>
      <w:rPr>
        <w:rFonts w:ascii="Wingdings" w:hAnsi="Wingdings" w:hint="default"/>
      </w:rPr>
    </w:lvl>
    <w:lvl w:ilvl="6" w:tplc="08308716">
      <w:start w:val="1"/>
      <w:numFmt w:val="bullet"/>
      <w:lvlText w:val=""/>
      <w:lvlJc w:val="left"/>
      <w:pPr>
        <w:ind w:left="5040" w:hanging="360"/>
      </w:pPr>
      <w:rPr>
        <w:rFonts w:ascii="Symbol" w:hAnsi="Symbol" w:hint="default"/>
      </w:rPr>
    </w:lvl>
    <w:lvl w:ilvl="7" w:tplc="CF00C382">
      <w:start w:val="1"/>
      <w:numFmt w:val="bullet"/>
      <w:lvlText w:val="o"/>
      <w:lvlJc w:val="left"/>
      <w:pPr>
        <w:ind w:left="5760" w:hanging="360"/>
      </w:pPr>
      <w:rPr>
        <w:rFonts w:ascii="Courier New" w:hAnsi="Courier New" w:hint="default"/>
      </w:rPr>
    </w:lvl>
    <w:lvl w:ilvl="8" w:tplc="DB608056">
      <w:start w:val="1"/>
      <w:numFmt w:val="bullet"/>
      <w:lvlText w:val=""/>
      <w:lvlJc w:val="left"/>
      <w:pPr>
        <w:ind w:left="6480" w:hanging="360"/>
      </w:pPr>
      <w:rPr>
        <w:rFonts w:ascii="Wingdings" w:hAnsi="Wingdings" w:hint="default"/>
      </w:rPr>
    </w:lvl>
  </w:abstractNum>
  <w:abstractNum w:abstractNumId="5" w15:restartNumberingAfterBreak="0">
    <w:nsid w:val="23384524"/>
    <w:multiLevelType w:val="hybridMultilevel"/>
    <w:tmpl w:val="530AF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0A36FB"/>
    <w:multiLevelType w:val="multilevel"/>
    <w:tmpl w:val="FBEAF6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3E232D2"/>
    <w:multiLevelType w:val="hybridMultilevel"/>
    <w:tmpl w:val="E9446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FE6227"/>
    <w:multiLevelType w:val="hybridMultilevel"/>
    <w:tmpl w:val="9B48BB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3C985EC2"/>
    <w:multiLevelType w:val="hybridMultilevel"/>
    <w:tmpl w:val="F3D02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251CCF"/>
    <w:multiLevelType w:val="hybridMultilevel"/>
    <w:tmpl w:val="EF368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B8718E"/>
    <w:multiLevelType w:val="hybridMultilevel"/>
    <w:tmpl w:val="1F58F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13" w15:restartNumberingAfterBreak="0">
    <w:nsid w:val="66964470"/>
    <w:multiLevelType w:val="hybridMultilevel"/>
    <w:tmpl w:val="5EDC7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5C5B17"/>
    <w:multiLevelType w:val="hybridMultilevel"/>
    <w:tmpl w:val="912CB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78451C"/>
    <w:multiLevelType w:val="hybridMultilevel"/>
    <w:tmpl w:val="2E0CC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390472"/>
    <w:multiLevelType w:val="hybridMultilevel"/>
    <w:tmpl w:val="536CA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006983409">
    <w:abstractNumId w:val="12"/>
  </w:num>
  <w:num w:numId="2" w16cid:durableId="94592668">
    <w:abstractNumId w:val="0"/>
  </w:num>
  <w:num w:numId="3" w16cid:durableId="865751889">
    <w:abstractNumId w:val="0"/>
  </w:num>
  <w:num w:numId="4" w16cid:durableId="936332341">
    <w:abstractNumId w:val="0"/>
  </w:num>
  <w:num w:numId="5" w16cid:durableId="1824925920">
    <w:abstractNumId w:val="12"/>
  </w:num>
  <w:num w:numId="6" w16cid:durableId="1081491492">
    <w:abstractNumId w:val="0"/>
  </w:num>
  <w:num w:numId="7" w16cid:durableId="743066288">
    <w:abstractNumId w:val="3"/>
  </w:num>
  <w:num w:numId="8" w16cid:durableId="63533148">
    <w:abstractNumId w:val="1"/>
  </w:num>
  <w:num w:numId="9" w16cid:durableId="1144392893">
    <w:abstractNumId w:val="6"/>
  </w:num>
  <w:num w:numId="10" w16cid:durableId="274867930">
    <w:abstractNumId w:val="9"/>
  </w:num>
  <w:num w:numId="11" w16cid:durableId="998267407">
    <w:abstractNumId w:val="10"/>
  </w:num>
  <w:num w:numId="12" w16cid:durableId="1197157680">
    <w:abstractNumId w:val="11"/>
  </w:num>
  <w:num w:numId="13" w16cid:durableId="1966347736">
    <w:abstractNumId w:val="7"/>
  </w:num>
  <w:num w:numId="14" w16cid:durableId="1540817445">
    <w:abstractNumId w:val="14"/>
  </w:num>
  <w:num w:numId="15" w16cid:durableId="1664383774">
    <w:abstractNumId w:val="15"/>
  </w:num>
  <w:num w:numId="16" w16cid:durableId="1218666357">
    <w:abstractNumId w:val="13"/>
  </w:num>
  <w:num w:numId="17" w16cid:durableId="510530825">
    <w:abstractNumId w:val="8"/>
  </w:num>
  <w:num w:numId="18" w16cid:durableId="1726030432">
    <w:abstractNumId w:val="16"/>
  </w:num>
  <w:num w:numId="19" w16cid:durableId="1117791587">
    <w:abstractNumId w:val="2"/>
  </w:num>
  <w:num w:numId="20" w16cid:durableId="1669092813">
    <w:abstractNumId w:val="4"/>
  </w:num>
  <w:num w:numId="21" w16cid:durableId="66923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6C"/>
    <w:rsid w:val="00012482"/>
    <w:rsid w:val="0001453E"/>
    <w:rsid w:val="00015C9F"/>
    <w:rsid w:val="00026D0E"/>
    <w:rsid w:val="00027C27"/>
    <w:rsid w:val="00030164"/>
    <w:rsid w:val="00030286"/>
    <w:rsid w:val="00030F1F"/>
    <w:rsid w:val="00035DB3"/>
    <w:rsid w:val="00040DB8"/>
    <w:rsid w:val="00041BBD"/>
    <w:rsid w:val="00043649"/>
    <w:rsid w:val="0004425D"/>
    <w:rsid w:val="00047F43"/>
    <w:rsid w:val="00052B57"/>
    <w:rsid w:val="000548E0"/>
    <w:rsid w:val="000610F4"/>
    <w:rsid w:val="000642C5"/>
    <w:rsid w:val="00065D0C"/>
    <w:rsid w:val="000679AA"/>
    <w:rsid w:val="00070A8B"/>
    <w:rsid w:val="00075FFD"/>
    <w:rsid w:val="00077DAF"/>
    <w:rsid w:val="00084073"/>
    <w:rsid w:val="00084A0A"/>
    <w:rsid w:val="00091C71"/>
    <w:rsid w:val="00094B43"/>
    <w:rsid w:val="00096C2F"/>
    <w:rsid w:val="000A0A80"/>
    <w:rsid w:val="000A28F0"/>
    <w:rsid w:val="000A47C1"/>
    <w:rsid w:val="000A47D3"/>
    <w:rsid w:val="000A6136"/>
    <w:rsid w:val="000A716D"/>
    <w:rsid w:val="000A7D2C"/>
    <w:rsid w:val="000C0CF4"/>
    <w:rsid w:val="000C2116"/>
    <w:rsid w:val="000C23B9"/>
    <w:rsid w:val="000C2F12"/>
    <w:rsid w:val="000C7B5A"/>
    <w:rsid w:val="000D2E16"/>
    <w:rsid w:val="000E24AD"/>
    <w:rsid w:val="000E57F9"/>
    <w:rsid w:val="000F0838"/>
    <w:rsid w:val="000F40FD"/>
    <w:rsid w:val="00103610"/>
    <w:rsid w:val="00104E88"/>
    <w:rsid w:val="00104E8C"/>
    <w:rsid w:val="001106C5"/>
    <w:rsid w:val="0012561D"/>
    <w:rsid w:val="00127640"/>
    <w:rsid w:val="0013573D"/>
    <w:rsid w:val="001414D8"/>
    <w:rsid w:val="00141C4E"/>
    <w:rsid w:val="00143626"/>
    <w:rsid w:val="00144366"/>
    <w:rsid w:val="001505D8"/>
    <w:rsid w:val="001519C3"/>
    <w:rsid w:val="00151C9F"/>
    <w:rsid w:val="00151D37"/>
    <w:rsid w:val="001527ED"/>
    <w:rsid w:val="00152A16"/>
    <w:rsid w:val="00156067"/>
    <w:rsid w:val="001614B3"/>
    <w:rsid w:val="00165088"/>
    <w:rsid w:val="00170C1D"/>
    <w:rsid w:val="00171573"/>
    <w:rsid w:val="001809D5"/>
    <w:rsid w:val="0019045F"/>
    <w:rsid w:val="001A019D"/>
    <w:rsid w:val="001A3405"/>
    <w:rsid w:val="001A4C02"/>
    <w:rsid w:val="001A6D9A"/>
    <w:rsid w:val="001B0623"/>
    <w:rsid w:val="001C43BE"/>
    <w:rsid w:val="001C5A6C"/>
    <w:rsid w:val="001D769B"/>
    <w:rsid w:val="001E12B5"/>
    <w:rsid w:val="001E4BE1"/>
    <w:rsid w:val="001E5B15"/>
    <w:rsid w:val="001E7EDD"/>
    <w:rsid w:val="001F1ADC"/>
    <w:rsid w:val="00200041"/>
    <w:rsid w:val="002017B1"/>
    <w:rsid w:val="002119CC"/>
    <w:rsid w:val="00212740"/>
    <w:rsid w:val="00217672"/>
    <w:rsid w:val="00217702"/>
    <w:rsid w:val="002220F2"/>
    <w:rsid w:val="002248D7"/>
    <w:rsid w:val="00225AFD"/>
    <w:rsid w:val="00230054"/>
    <w:rsid w:val="00240E68"/>
    <w:rsid w:val="00240E76"/>
    <w:rsid w:val="002421EE"/>
    <w:rsid w:val="00244BF1"/>
    <w:rsid w:val="00252FA4"/>
    <w:rsid w:val="00256727"/>
    <w:rsid w:val="00256DBB"/>
    <w:rsid w:val="00263DF3"/>
    <w:rsid w:val="00266C01"/>
    <w:rsid w:val="00267B87"/>
    <w:rsid w:val="00274380"/>
    <w:rsid w:val="00274F1F"/>
    <w:rsid w:val="00281579"/>
    <w:rsid w:val="00283DB5"/>
    <w:rsid w:val="00291F56"/>
    <w:rsid w:val="00292AB6"/>
    <w:rsid w:val="002951AC"/>
    <w:rsid w:val="0029555B"/>
    <w:rsid w:val="002A0199"/>
    <w:rsid w:val="002A3C9E"/>
    <w:rsid w:val="002A6987"/>
    <w:rsid w:val="002B164C"/>
    <w:rsid w:val="002B5E9D"/>
    <w:rsid w:val="002C0B4B"/>
    <w:rsid w:val="002C1702"/>
    <w:rsid w:val="002C34D0"/>
    <w:rsid w:val="002D1DD7"/>
    <w:rsid w:val="002D2CFB"/>
    <w:rsid w:val="002E0C01"/>
    <w:rsid w:val="002E0D13"/>
    <w:rsid w:val="002E4525"/>
    <w:rsid w:val="002E59D3"/>
    <w:rsid w:val="002E6A3F"/>
    <w:rsid w:val="002F3EC1"/>
    <w:rsid w:val="002F4662"/>
    <w:rsid w:val="00306C61"/>
    <w:rsid w:val="00310E91"/>
    <w:rsid w:val="00316ADE"/>
    <w:rsid w:val="00316F74"/>
    <w:rsid w:val="00317F94"/>
    <w:rsid w:val="00322D01"/>
    <w:rsid w:val="00325ADD"/>
    <w:rsid w:val="00343B7E"/>
    <w:rsid w:val="0035175C"/>
    <w:rsid w:val="00352023"/>
    <w:rsid w:val="00355DBC"/>
    <w:rsid w:val="00356EE2"/>
    <w:rsid w:val="003574E7"/>
    <w:rsid w:val="00365A29"/>
    <w:rsid w:val="00366F79"/>
    <w:rsid w:val="00367697"/>
    <w:rsid w:val="0037131C"/>
    <w:rsid w:val="00373FB3"/>
    <w:rsid w:val="0037528B"/>
    <w:rsid w:val="0037582B"/>
    <w:rsid w:val="00375E20"/>
    <w:rsid w:val="00381125"/>
    <w:rsid w:val="00386FDC"/>
    <w:rsid w:val="003900E0"/>
    <w:rsid w:val="003906A8"/>
    <w:rsid w:val="003A1FB4"/>
    <w:rsid w:val="003A21EE"/>
    <w:rsid w:val="003B5E3F"/>
    <w:rsid w:val="003C0C13"/>
    <w:rsid w:val="003C0F9D"/>
    <w:rsid w:val="003C109B"/>
    <w:rsid w:val="003C46E2"/>
    <w:rsid w:val="003D11B4"/>
    <w:rsid w:val="003D1604"/>
    <w:rsid w:val="003D4F3C"/>
    <w:rsid w:val="003E2815"/>
    <w:rsid w:val="003F7476"/>
    <w:rsid w:val="00402729"/>
    <w:rsid w:val="004059DF"/>
    <w:rsid w:val="004137A7"/>
    <w:rsid w:val="00413FA3"/>
    <w:rsid w:val="00414151"/>
    <w:rsid w:val="00414552"/>
    <w:rsid w:val="00421559"/>
    <w:rsid w:val="00426510"/>
    <w:rsid w:val="004305AD"/>
    <w:rsid w:val="00430F78"/>
    <w:rsid w:val="0043343A"/>
    <w:rsid w:val="00435298"/>
    <w:rsid w:val="00435E9A"/>
    <w:rsid w:val="00440B7F"/>
    <w:rsid w:val="00441802"/>
    <w:rsid w:val="00443377"/>
    <w:rsid w:val="00444ECE"/>
    <w:rsid w:val="00451966"/>
    <w:rsid w:val="00454423"/>
    <w:rsid w:val="0045618E"/>
    <w:rsid w:val="00457176"/>
    <w:rsid w:val="00460B98"/>
    <w:rsid w:val="00465BB5"/>
    <w:rsid w:val="00467544"/>
    <w:rsid w:val="004752BD"/>
    <w:rsid w:val="004836DB"/>
    <w:rsid w:val="004866B1"/>
    <w:rsid w:val="00486DA8"/>
    <w:rsid w:val="00490ADC"/>
    <w:rsid w:val="00493301"/>
    <w:rsid w:val="00495A40"/>
    <w:rsid w:val="004A3DAF"/>
    <w:rsid w:val="004A5984"/>
    <w:rsid w:val="004A6ECC"/>
    <w:rsid w:val="004A76DE"/>
    <w:rsid w:val="004B1747"/>
    <w:rsid w:val="004B53F9"/>
    <w:rsid w:val="004B6E55"/>
    <w:rsid w:val="004B70A3"/>
    <w:rsid w:val="004C241F"/>
    <w:rsid w:val="004C2AC9"/>
    <w:rsid w:val="004C4A6D"/>
    <w:rsid w:val="004C6113"/>
    <w:rsid w:val="004D37C8"/>
    <w:rsid w:val="004D3BC3"/>
    <w:rsid w:val="004D6EA5"/>
    <w:rsid w:val="004D7354"/>
    <w:rsid w:val="004E00AC"/>
    <w:rsid w:val="004E139B"/>
    <w:rsid w:val="004E197E"/>
    <w:rsid w:val="004E4637"/>
    <w:rsid w:val="004E4E63"/>
    <w:rsid w:val="004E78CA"/>
    <w:rsid w:val="004F15D6"/>
    <w:rsid w:val="004F4A74"/>
    <w:rsid w:val="004F6495"/>
    <w:rsid w:val="005028DB"/>
    <w:rsid w:val="00503D79"/>
    <w:rsid w:val="00520BBC"/>
    <w:rsid w:val="005246C8"/>
    <w:rsid w:val="00532FCD"/>
    <w:rsid w:val="00541C90"/>
    <w:rsid w:val="0054301E"/>
    <w:rsid w:val="005435B2"/>
    <w:rsid w:val="0054375F"/>
    <w:rsid w:val="0054625A"/>
    <w:rsid w:val="00546E51"/>
    <w:rsid w:val="005506DD"/>
    <w:rsid w:val="00550D4E"/>
    <w:rsid w:val="00551BAE"/>
    <w:rsid w:val="00552AA3"/>
    <w:rsid w:val="005544D5"/>
    <w:rsid w:val="00555261"/>
    <w:rsid w:val="00555AF5"/>
    <w:rsid w:val="005617B4"/>
    <w:rsid w:val="00562799"/>
    <w:rsid w:val="005628BE"/>
    <w:rsid w:val="00563A35"/>
    <w:rsid w:val="00564435"/>
    <w:rsid w:val="00572F41"/>
    <w:rsid w:val="0057536A"/>
    <w:rsid w:val="0057576A"/>
    <w:rsid w:val="005770FC"/>
    <w:rsid w:val="00581ACC"/>
    <w:rsid w:val="00585341"/>
    <w:rsid w:val="00587EEB"/>
    <w:rsid w:val="005905F6"/>
    <w:rsid w:val="005970AC"/>
    <w:rsid w:val="005A0387"/>
    <w:rsid w:val="005A0BA2"/>
    <w:rsid w:val="005A7EA4"/>
    <w:rsid w:val="005B37A0"/>
    <w:rsid w:val="005B6C12"/>
    <w:rsid w:val="005C358E"/>
    <w:rsid w:val="005C36A2"/>
    <w:rsid w:val="005C3FD4"/>
    <w:rsid w:val="005C7A86"/>
    <w:rsid w:val="005D06F5"/>
    <w:rsid w:val="005D099A"/>
    <w:rsid w:val="005D2590"/>
    <w:rsid w:val="005E39DF"/>
    <w:rsid w:val="005E510E"/>
    <w:rsid w:val="005F065D"/>
    <w:rsid w:val="005F4E7B"/>
    <w:rsid w:val="005F5966"/>
    <w:rsid w:val="005F6396"/>
    <w:rsid w:val="006035A3"/>
    <w:rsid w:val="00604A2B"/>
    <w:rsid w:val="00604B31"/>
    <w:rsid w:val="006070AB"/>
    <w:rsid w:val="00611B13"/>
    <w:rsid w:val="00615F63"/>
    <w:rsid w:val="006273BD"/>
    <w:rsid w:val="00642605"/>
    <w:rsid w:val="006440D8"/>
    <w:rsid w:val="00654771"/>
    <w:rsid w:val="00662312"/>
    <w:rsid w:val="00662C0E"/>
    <w:rsid w:val="00670874"/>
    <w:rsid w:val="00675E09"/>
    <w:rsid w:val="00677BAE"/>
    <w:rsid w:val="00694712"/>
    <w:rsid w:val="006A098C"/>
    <w:rsid w:val="006A0E47"/>
    <w:rsid w:val="006A3537"/>
    <w:rsid w:val="006B3F30"/>
    <w:rsid w:val="006B5249"/>
    <w:rsid w:val="006B5E50"/>
    <w:rsid w:val="006B7425"/>
    <w:rsid w:val="006C0768"/>
    <w:rsid w:val="006C12E2"/>
    <w:rsid w:val="006C71FE"/>
    <w:rsid w:val="006D0664"/>
    <w:rsid w:val="006D2EBF"/>
    <w:rsid w:val="006D31E8"/>
    <w:rsid w:val="006D3432"/>
    <w:rsid w:val="006D429C"/>
    <w:rsid w:val="006D5D8C"/>
    <w:rsid w:val="006E43B7"/>
    <w:rsid w:val="006F20AB"/>
    <w:rsid w:val="006F54B6"/>
    <w:rsid w:val="006F6301"/>
    <w:rsid w:val="007000B4"/>
    <w:rsid w:val="00702650"/>
    <w:rsid w:val="007033AD"/>
    <w:rsid w:val="007101B0"/>
    <w:rsid w:val="007105E0"/>
    <w:rsid w:val="00714140"/>
    <w:rsid w:val="0071557A"/>
    <w:rsid w:val="007157ED"/>
    <w:rsid w:val="00721D1C"/>
    <w:rsid w:val="00724904"/>
    <w:rsid w:val="007314AF"/>
    <w:rsid w:val="00733357"/>
    <w:rsid w:val="00747F9B"/>
    <w:rsid w:val="00762CDC"/>
    <w:rsid w:val="007640F4"/>
    <w:rsid w:val="007705AE"/>
    <w:rsid w:val="00770D7F"/>
    <w:rsid w:val="007743B2"/>
    <w:rsid w:val="00776586"/>
    <w:rsid w:val="00776BB7"/>
    <w:rsid w:val="00781231"/>
    <w:rsid w:val="00786808"/>
    <w:rsid w:val="007A3A73"/>
    <w:rsid w:val="007A7DD0"/>
    <w:rsid w:val="007B204E"/>
    <w:rsid w:val="007B3192"/>
    <w:rsid w:val="007C1E44"/>
    <w:rsid w:val="007C27A1"/>
    <w:rsid w:val="007C5886"/>
    <w:rsid w:val="007C5E30"/>
    <w:rsid w:val="007D1AE3"/>
    <w:rsid w:val="007D31D0"/>
    <w:rsid w:val="007D6FDE"/>
    <w:rsid w:val="007E159E"/>
    <w:rsid w:val="007E53FB"/>
    <w:rsid w:val="007F4336"/>
    <w:rsid w:val="007F4BD2"/>
    <w:rsid w:val="007F5193"/>
    <w:rsid w:val="007F70AB"/>
    <w:rsid w:val="00800580"/>
    <w:rsid w:val="00805591"/>
    <w:rsid w:val="0080759C"/>
    <w:rsid w:val="0081142F"/>
    <w:rsid w:val="0081179D"/>
    <w:rsid w:val="0081590A"/>
    <w:rsid w:val="00820B7C"/>
    <w:rsid w:val="0082257E"/>
    <w:rsid w:val="0083135B"/>
    <w:rsid w:val="00834D76"/>
    <w:rsid w:val="00845C84"/>
    <w:rsid w:val="008460C8"/>
    <w:rsid w:val="008511C0"/>
    <w:rsid w:val="00855E90"/>
    <w:rsid w:val="00857548"/>
    <w:rsid w:val="00857EE7"/>
    <w:rsid w:val="0086007E"/>
    <w:rsid w:val="00870279"/>
    <w:rsid w:val="00872A0A"/>
    <w:rsid w:val="00881A66"/>
    <w:rsid w:val="00885DB7"/>
    <w:rsid w:val="0089075F"/>
    <w:rsid w:val="00892B42"/>
    <w:rsid w:val="00892ED7"/>
    <w:rsid w:val="008A1943"/>
    <w:rsid w:val="008A3B05"/>
    <w:rsid w:val="008A40D8"/>
    <w:rsid w:val="008B07F3"/>
    <w:rsid w:val="008C582A"/>
    <w:rsid w:val="008D071A"/>
    <w:rsid w:val="008D15E8"/>
    <w:rsid w:val="008D4154"/>
    <w:rsid w:val="008E372D"/>
    <w:rsid w:val="008E64F0"/>
    <w:rsid w:val="008E6C37"/>
    <w:rsid w:val="008F2AE8"/>
    <w:rsid w:val="008F50CF"/>
    <w:rsid w:val="008F6160"/>
    <w:rsid w:val="0090305D"/>
    <w:rsid w:val="009068BE"/>
    <w:rsid w:val="009103A4"/>
    <w:rsid w:val="00913F23"/>
    <w:rsid w:val="00917A0D"/>
    <w:rsid w:val="00922353"/>
    <w:rsid w:val="00926ADE"/>
    <w:rsid w:val="009327AA"/>
    <w:rsid w:val="009358F0"/>
    <w:rsid w:val="00940C6B"/>
    <w:rsid w:val="00946088"/>
    <w:rsid w:val="00947FAD"/>
    <w:rsid w:val="00952131"/>
    <w:rsid w:val="00952D43"/>
    <w:rsid w:val="009600E4"/>
    <w:rsid w:val="00961865"/>
    <w:rsid w:val="00962866"/>
    <w:rsid w:val="00963658"/>
    <w:rsid w:val="00965238"/>
    <w:rsid w:val="00975EBB"/>
    <w:rsid w:val="00977DF9"/>
    <w:rsid w:val="0098019C"/>
    <w:rsid w:val="009813CC"/>
    <w:rsid w:val="0098386F"/>
    <w:rsid w:val="009847FB"/>
    <w:rsid w:val="00985106"/>
    <w:rsid w:val="00990634"/>
    <w:rsid w:val="0099251B"/>
    <w:rsid w:val="009A32B2"/>
    <w:rsid w:val="009A400F"/>
    <w:rsid w:val="009A4222"/>
    <w:rsid w:val="009A51EF"/>
    <w:rsid w:val="009A5F8E"/>
    <w:rsid w:val="009A6E25"/>
    <w:rsid w:val="009A7350"/>
    <w:rsid w:val="009B7615"/>
    <w:rsid w:val="009C26CA"/>
    <w:rsid w:val="009C3312"/>
    <w:rsid w:val="009C3B94"/>
    <w:rsid w:val="009C6644"/>
    <w:rsid w:val="009C72D5"/>
    <w:rsid w:val="009D05CA"/>
    <w:rsid w:val="009D12BA"/>
    <w:rsid w:val="009D53EA"/>
    <w:rsid w:val="009E10C6"/>
    <w:rsid w:val="009E7E85"/>
    <w:rsid w:val="009F3677"/>
    <w:rsid w:val="009F643E"/>
    <w:rsid w:val="00A103CB"/>
    <w:rsid w:val="00A104DA"/>
    <w:rsid w:val="00A160FE"/>
    <w:rsid w:val="00A20BB0"/>
    <w:rsid w:val="00A25CB5"/>
    <w:rsid w:val="00A263B2"/>
    <w:rsid w:val="00A36091"/>
    <w:rsid w:val="00A367F6"/>
    <w:rsid w:val="00A402B3"/>
    <w:rsid w:val="00A403B2"/>
    <w:rsid w:val="00A41C62"/>
    <w:rsid w:val="00A44B4E"/>
    <w:rsid w:val="00A53362"/>
    <w:rsid w:val="00A5722F"/>
    <w:rsid w:val="00A61127"/>
    <w:rsid w:val="00A62883"/>
    <w:rsid w:val="00A62AFE"/>
    <w:rsid w:val="00A854CF"/>
    <w:rsid w:val="00A86B9B"/>
    <w:rsid w:val="00AA2087"/>
    <w:rsid w:val="00AA23A9"/>
    <w:rsid w:val="00AA6557"/>
    <w:rsid w:val="00AA65D7"/>
    <w:rsid w:val="00AA6974"/>
    <w:rsid w:val="00AB2517"/>
    <w:rsid w:val="00AB33D9"/>
    <w:rsid w:val="00AB3FC2"/>
    <w:rsid w:val="00AC605C"/>
    <w:rsid w:val="00AC70B1"/>
    <w:rsid w:val="00AD0D08"/>
    <w:rsid w:val="00AD2093"/>
    <w:rsid w:val="00AD350C"/>
    <w:rsid w:val="00AE2B4D"/>
    <w:rsid w:val="00AE48A5"/>
    <w:rsid w:val="00AF0A0A"/>
    <w:rsid w:val="00B10448"/>
    <w:rsid w:val="00B11EDC"/>
    <w:rsid w:val="00B132AC"/>
    <w:rsid w:val="00B17AD2"/>
    <w:rsid w:val="00B20850"/>
    <w:rsid w:val="00B25481"/>
    <w:rsid w:val="00B27C48"/>
    <w:rsid w:val="00B30193"/>
    <w:rsid w:val="00B3228E"/>
    <w:rsid w:val="00B33D4E"/>
    <w:rsid w:val="00B35085"/>
    <w:rsid w:val="00B475A8"/>
    <w:rsid w:val="00B47CD2"/>
    <w:rsid w:val="00B50A3B"/>
    <w:rsid w:val="00B51899"/>
    <w:rsid w:val="00B51BDC"/>
    <w:rsid w:val="00B53A1E"/>
    <w:rsid w:val="00B54FF9"/>
    <w:rsid w:val="00B561C0"/>
    <w:rsid w:val="00B633BC"/>
    <w:rsid w:val="00B750FE"/>
    <w:rsid w:val="00B773CE"/>
    <w:rsid w:val="00B77469"/>
    <w:rsid w:val="00B80B20"/>
    <w:rsid w:val="00B80DD8"/>
    <w:rsid w:val="00B83646"/>
    <w:rsid w:val="00B86DC9"/>
    <w:rsid w:val="00B93857"/>
    <w:rsid w:val="00B96E13"/>
    <w:rsid w:val="00BA34CE"/>
    <w:rsid w:val="00BB04B6"/>
    <w:rsid w:val="00BB1D6B"/>
    <w:rsid w:val="00BB24C7"/>
    <w:rsid w:val="00BB6C85"/>
    <w:rsid w:val="00BB70A7"/>
    <w:rsid w:val="00BC0BA8"/>
    <w:rsid w:val="00BC242F"/>
    <w:rsid w:val="00BC60A5"/>
    <w:rsid w:val="00BD064F"/>
    <w:rsid w:val="00BD0D12"/>
    <w:rsid w:val="00BD23D4"/>
    <w:rsid w:val="00BD45F6"/>
    <w:rsid w:val="00BF0BF8"/>
    <w:rsid w:val="00BF127C"/>
    <w:rsid w:val="00BF3B6C"/>
    <w:rsid w:val="00BF6158"/>
    <w:rsid w:val="00C015F8"/>
    <w:rsid w:val="00C01B36"/>
    <w:rsid w:val="00C02E84"/>
    <w:rsid w:val="00C03433"/>
    <w:rsid w:val="00C132A4"/>
    <w:rsid w:val="00C14B9B"/>
    <w:rsid w:val="00C20141"/>
    <w:rsid w:val="00C23236"/>
    <w:rsid w:val="00C23C40"/>
    <w:rsid w:val="00C23CF7"/>
    <w:rsid w:val="00C26051"/>
    <w:rsid w:val="00C33B03"/>
    <w:rsid w:val="00C41F3B"/>
    <w:rsid w:val="00C457BC"/>
    <w:rsid w:val="00C47F1A"/>
    <w:rsid w:val="00C56CBD"/>
    <w:rsid w:val="00C6418B"/>
    <w:rsid w:val="00C65DBE"/>
    <w:rsid w:val="00C716AB"/>
    <w:rsid w:val="00C7344C"/>
    <w:rsid w:val="00C7746D"/>
    <w:rsid w:val="00C8277E"/>
    <w:rsid w:val="00C831A5"/>
    <w:rsid w:val="00C91823"/>
    <w:rsid w:val="00C91C14"/>
    <w:rsid w:val="00C9276F"/>
    <w:rsid w:val="00CA29A2"/>
    <w:rsid w:val="00CB0FA4"/>
    <w:rsid w:val="00CC3BDA"/>
    <w:rsid w:val="00CC4A37"/>
    <w:rsid w:val="00CD3CAA"/>
    <w:rsid w:val="00CD3FA6"/>
    <w:rsid w:val="00CD4BDC"/>
    <w:rsid w:val="00CD58D5"/>
    <w:rsid w:val="00CE465F"/>
    <w:rsid w:val="00CE7ABB"/>
    <w:rsid w:val="00CF6CAE"/>
    <w:rsid w:val="00D008AB"/>
    <w:rsid w:val="00D02B1C"/>
    <w:rsid w:val="00D11ECC"/>
    <w:rsid w:val="00D146EC"/>
    <w:rsid w:val="00D14EBF"/>
    <w:rsid w:val="00D15B7C"/>
    <w:rsid w:val="00D17B26"/>
    <w:rsid w:val="00D239FA"/>
    <w:rsid w:val="00D25BFE"/>
    <w:rsid w:val="00D31238"/>
    <w:rsid w:val="00D31A28"/>
    <w:rsid w:val="00D32763"/>
    <w:rsid w:val="00D35D3F"/>
    <w:rsid w:val="00D36A3F"/>
    <w:rsid w:val="00D41EC0"/>
    <w:rsid w:val="00D4219C"/>
    <w:rsid w:val="00D449F6"/>
    <w:rsid w:val="00D44E62"/>
    <w:rsid w:val="00D52AD8"/>
    <w:rsid w:val="00D544E9"/>
    <w:rsid w:val="00D54928"/>
    <w:rsid w:val="00D61FDC"/>
    <w:rsid w:val="00D623F8"/>
    <w:rsid w:val="00D633F8"/>
    <w:rsid w:val="00D65092"/>
    <w:rsid w:val="00D7007F"/>
    <w:rsid w:val="00D75327"/>
    <w:rsid w:val="00D7582B"/>
    <w:rsid w:val="00D824DC"/>
    <w:rsid w:val="00D8349B"/>
    <w:rsid w:val="00D83AC1"/>
    <w:rsid w:val="00D87FE5"/>
    <w:rsid w:val="00D97B0D"/>
    <w:rsid w:val="00DA2C6B"/>
    <w:rsid w:val="00DB074D"/>
    <w:rsid w:val="00DD2562"/>
    <w:rsid w:val="00DD2E24"/>
    <w:rsid w:val="00DE5AE6"/>
    <w:rsid w:val="00DE7AB9"/>
    <w:rsid w:val="00DF1293"/>
    <w:rsid w:val="00DF26AB"/>
    <w:rsid w:val="00DF26B1"/>
    <w:rsid w:val="00E022E8"/>
    <w:rsid w:val="00E02A32"/>
    <w:rsid w:val="00E040D0"/>
    <w:rsid w:val="00E12FD4"/>
    <w:rsid w:val="00E13F26"/>
    <w:rsid w:val="00E14CD4"/>
    <w:rsid w:val="00E15697"/>
    <w:rsid w:val="00E15921"/>
    <w:rsid w:val="00E2163C"/>
    <w:rsid w:val="00E22DF0"/>
    <w:rsid w:val="00E25E9D"/>
    <w:rsid w:val="00E366AB"/>
    <w:rsid w:val="00E41C9D"/>
    <w:rsid w:val="00E471E8"/>
    <w:rsid w:val="00E505D7"/>
    <w:rsid w:val="00E56A6F"/>
    <w:rsid w:val="00E56DF8"/>
    <w:rsid w:val="00E66EB2"/>
    <w:rsid w:val="00E72F1C"/>
    <w:rsid w:val="00E737C5"/>
    <w:rsid w:val="00E8475F"/>
    <w:rsid w:val="00E920C2"/>
    <w:rsid w:val="00E923E9"/>
    <w:rsid w:val="00E961A4"/>
    <w:rsid w:val="00E96CBE"/>
    <w:rsid w:val="00EA04BE"/>
    <w:rsid w:val="00EA0555"/>
    <w:rsid w:val="00EA3304"/>
    <w:rsid w:val="00EA65B8"/>
    <w:rsid w:val="00EC0211"/>
    <w:rsid w:val="00EC2BE6"/>
    <w:rsid w:val="00ED3112"/>
    <w:rsid w:val="00EE13F8"/>
    <w:rsid w:val="00EE69BE"/>
    <w:rsid w:val="00EE6F68"/>
    <w:rsid w:val="00EF4778"/>
    <w:rsid w:val="00EF4CDB"/>
    <w:rsid w:val="00F00A9A"/>
    <w:rsid w:val="00F036C3"/>
    <w:rsid w:val="00F05FA9"/>
    <w:rsid w:val="00F06370"/>
    <w:rsid w:val="00F06E61"/>
    <w:rsid w:val="00F07C4A"/>
    <w:rsid w:val="00F10080"/>
    <w:rsid w:val="00F12BD6"/>
    <w:rsid w:val="00F13033"/>
    <w:rsid w:val="00F14380"/>
    <w:rsid w:val="00F16824"/>
    <w:rsid w:val="00F17821"/>
    <w:rsid w:val="00F271A7"/>
    <w:rsid w:val="00F41271"/>
    <w:rsid w:val="00F41F93"/>
    <w:rsid w:val="00F47865"/>
    <w:rsid w:val="00F50210"/>
    <w:rsid w:val="00F50F93"/>
    <w:rsid w:val="00F55A4B"/>
    <w:rsid w:val="00F57048"/>
    <w:rsid w:val="00F604F2"/>
    <w:rsid w:val="00F62CB0"/>
    <w:rsid w:val="00F6555C"/>
    <w:rsid w:val="00F656D1"/>
    <w:rsid w:val="00F671A1"/>
    <w:rsid w:val="00F73804"/>
    <w:rsid w:val="00F773F6"/>
    <w:rsid w:val="00F80A02"/>
    <w:rsid w:val="00F834BB"/>
    <w:rsid w:val="00F856B2"/>
    <w:rsid w:val="00F95654"/>
    <w:rsid w:val="00F9718B"/>
    <w:rsid w:val="00FA4BC1"/>
    <w:rsid w:val="00FA50EC"/>
    <w:rsid w:val="00FB07E8"/>
    <w:rsid w:val="00FB13C5"/>
    <w:rsid w:val="00FB3394"/>
    <w:rsid w:val="00FC2A09"/>
    <w:rsid w:val="00FC32D1"/>
    <w:rsid w:val="00FC4180"/>
    <w:rsid w:val="00FC4884"/>
    <w:rsid w:val="00FD1338"/>
    <w:rsid w:val="00FD34F8"/>
    <w:rsid w:val="00FD7AAE"/>
    <w:rsid w:val="00FE4B16"/>
    <w:rsid w:val="00FF1096"/>
    <w:rsid w:val="00FF179B"/>
    <w:rsid w:val="00FF24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68D"/>
  <w15:chartTrackingRefBased/>
  <w15:docId w15:val="{8A1381D0-8337-414C-AE83-B2C402AC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A6C"/>
    <w:rPr>
      <w:rFonts w:ascii="Arial" w:hAnsi="Arial" w:cs="Times New Roman"/>
      <w:kern w:val="0"/>
      <w:sz w:val="24"/>
      <w:szCs w:val="20"/>
      <w14:ligatures w14:val="none"/>
    </w:rPr>
  </w:style>
  <w:style w:type="paragraph" w:styleId="Heading1">
    <w:name w:val="heading 1"/>
    <w:aliases w:val="Outline1"/>
    <w:basedOn w:val="Normal"/>
    <w:next w:val="Normal"/>
    <w:link w:val="Heading1Char"/>
    <w:qFormat/>
    <w:rsid w:val="00C91823"/>
    <w:pPr>
      <w:numPr>
        <w:numId w:val="6"/>
      </w:numPr>
      <w:outlineLvl w:val="0"/>
    </w:pPr>
    <w:rPr>
      <w:kern w:val="24"/>
    </w:rPr>
  </w:style>
  <w:style w:type="paragraph" w:styleId="Heading2">
    <w:name w:val="heading 2"/>
    <w:aliases w:val="Outline2"/>
    <w:basedOn w:val="Normal"/>
    <w:next w:val="Normal"/>
    <w:link w:val="Heading2Char"/>
    <w:qFormat/>
    <w:rsid w:val="00C91823"/>
    <w:pPr>
      <w:numPr>
        <w:ilvl w:val="1"/>
        <w:numId w:val="6"/>
      </w:numPr>
      <w:outlineLvl w:val="1"/>
    </w:pPr>
    <w:rPr>
      <w:kern w:val="24"/>
    </w:rPr>
  </w:style>
  <w:style w:type="paragraph" w:styleId="Heading3">
    <w:name w:val="heading 3"/>
    <w:aliases w:val="Outline3"/>
    <w:basedOn w:val="Normal"/>
    <w:next w:val="Normal"/>
    <w:link w:val="Heading3Char"/>
    <w:qFormat/>
    <w:rsid w:val="00B773CE"/>
    <w:pPr>
      <w:numPr>
        <w:ilvl w:val="2"/>
        <w:numId w:val="6"/>
      </w:numPr>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uiPriority w:val="99"/>
    <w:rsid w:val="00C91823"/>
    <w:pPr>
      <w:tabs>
        <w:tab w:val="center" w:pos="4153"/>
        <w:tab w:val="right" w:pos="8306"/>
      </w:tabs>
    </w:pPr>
  </w:style>
  <w:style w:type="character" w:customStyle="1" w:styleId="FooterChar">
    <w:name w:val="Footer Char"/>
    <w:basedOn w:val="DefaultParagraphFont"/>
    <w:link w:val="Footer"/>
    <w:uiPriority w:val="99"/>
    <w:rsid w:val="00C91823"/>
    <w:rPr>
      <w:rFonts w:ascii="Arial" w:eastAsia="Times New Roman" w:hAnsi="Arial" w:cs="Times New Roman"/>
      <w:sz w:val="24"/>
      <w:szCs w:val="20"/>
    </w:rPr>
  </w:style>
  <w:style w:type="paragraph" w:styleId="Header">
    <w:name w:val="header"/>
    <w:basedOn w:val="Normal"/>
    <w:link w:val="HeaderChar"/>
    <w:uiPriority w:val="99"/>
    <w:rsid w:val="00C91823"/>
    <w:pPr>
      <w:tabs>
        <w:tab w:val="center" w:pos="4153"/>
        <w:tab w:val="right" w:pos="8306"/>
      </w:tabs>
    </w:pPr>
  </w:style>
  <w:style w:type="character" w:customStyle="1" w:styleId="HeaderChar">
    <w:name w:val="Header Char"/>
    <w:basedOn w:val="DefaultParagraphFont"/>
    <w:link w:val="Header"/>
    <w:uiPriority w:val="99"/>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table" w:styleId="TableGrid">
    <w:name w:val="Table Grid"/>
    <w:basedOn w:val="TableNormal"/>
    <w:uiPriority w:val="59"/>
    <w:rsid w:val="001C5A6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5A6C"/>
    <w:rPr>
      <w:color w:val="0563C1" w:themeColor="hyperlink"/>
      <w:u w:val="single"/>
    </w:rPr>
  </w:style>
  <w:style w:type="character" w:styleId="CommentReference">
    <w:name w:val="annotation reference"/>
    <w:basedOn w:val="DefaultParagraphFont"/>
    <w:unhideWhenUsed/>
    <w:rsid w:val="001C5A6C"/>
    <w:rPr>
      <w:sz w:val="16"/>
      <w:szCs w:val="16"/>
    </w:rPr>
  </w:style>
  <w:style w:type="paragraph" w:styleId="CommentText">
    <w:name w:val="annotation text"/>
    <w:basedOn w:val="Normal"/>
    <w:link w:val="CommentTextChar"/>
    <w:uiPriority w:val="99"/>
    <w:unhideWhenUsed/>
    <w:rsid w:val="001C5A6C"/>
    <w:rPr>
      <w:sz w:val="20"/>
    </w:rPr>
  </w:style>
  <w:style w:type="character" w:customStyle="1" w:styleId="CommentTextChar">
    <w:name w:val="Comment Text Char"/>
    <w:basedOn w:val="DefaultParagraphFont"/>
    <w:link w:val="CommentText"/>
    <w:uiPriority w:val="99"/>
    <w:rsid w:val="001C5A6C"/>
    <w:rPr>
      <w:rFonts w:ascii="Arial" w:hAnsi="Arial" w:cs="Times New Roman"/>
      <w:kern w:val="0"/>
      <w:sz w:val="20"/>
      <w:szCs w:val="20"/>
      <w14:ligatures w14:val="none"/>
    </w:rPr>
  </w:style>
  <w:style w:type="paragraph" w:styleId="ListParagraph">
    <w:name w:val="List Paragraph"/>
    <w:aliases w:val="F5 List Paragraph,List Paragraph2,MAIN CONTENT,List Paragraph12,Dot pt,List Paragraph1,Colorful List - Accent 11,No Spacing1,List Paragraph Char Char Char,Indicator Text,Numbered Para 1,Bullet Points,Bullet 1,Normal numbered,OBC Bullet,L"/>
    <w:basedOn w:val="Normal"/>
    <w:link w:val="ListParagraphChar"/>
    <w:qFormat/>
    <w:rsid w:val="001C5A6C"/>
    <w:pPr>
      <w:ind w:left="720"/>
      <w:contextualSpacing/>
    </w:pPr>
  </w:style>
  <w:style w:type="paragraph" w:customStyle="1" w:styleId="Header1">
    <w:name w:val="Header 1"/>
    <w:basedOn w:val="Normal"/>
    <w:next w:val="Heading1"/>
    <w:qFormat/>
    <w:rsid w:val="00D83AC1"/>
    <w:pPr>
      <w:numPr>
        <w:numId w:val="7"/>
      </w:numPr>
      <w:tabs>
        <w:tab w:val="left" w:pos="284"/>
        <w:tab w:val="left" w:pos="1440"/>
        <w:tab w:val="left" w:pos="2160"/>
        <w:tab w:val="left" w:pos="2880"/>
        <w:tab w:val="left" w:pos="4680"/>
        <w:tab w:val="left" w:pos="5400"/>
        <w:tab w:val="right" w:pos="9000"/>
      </w:tabs>
      <w:spacing w:line="240" w:lineRule="atLeast"/>
      <w:ind w:hanging="862"/>
    </w:pPr>
    <w:rPr>
      <w:rFonts w:cs="Arial"/>
      <w:b/>
      <w:sz w:val="28"/>
      <w:szCs w:val="24"/>
    </w:rPr>
  </w:style>
  <w:style w:type="paragraph" w:customStyle="1" w:styleId="Header2">
    <w:name w:val="Header 2"/>
    <w:basedOn w:val="ListParagraph"/>
    <w:link w:val="Header2Char"/>
    <w:qFormat/>
    <w:rsid w:val="00E923E9"/>
    <w:pPr>
      <w:numPr>
        <w:ilvl w:val="1"/>
        <w:numId w:val="7"/>
      </w:numPr>
      <w:tabs>
        <w:tab w:val="left" w:pos="720"/>
        <w:tab w:val="left" w:pos="1440"/>
        <w:tab w:val="left" w:pos="2160"/>
        <w:tab w:val="left" w:pos="2880"/>
        <w:tab w:val="left" w:pos="4680"/>
        <w:tab w:val="left" w:pos="5400"/>
        <w:tab w:val="right" w:pos="9000"/>
      </w:tabs>
      <w:spacing w:line="240" w:lineRule="atLeast"/>
      <w:ind w:hanging="765"/>
    </w:pPr>
    <w:rPr>
      <w:b/>
    </w:rPr>
  </w:style>
  <w:style w:type="table" w:customStyle="1" w:styleId="TableGrid1">
    <w:name w:val="Table Grid1"/>
    <w:basedOn w:val="TableNormal"/>
    <w:next w:val="TableGrid"/>
    <w:uiPriority w:val="59"/>
    <w:rsid w:val="001C5A6C"/>
    <w:rPr>
      <w:rFonts w:ascii="Arial" w:hAnsi="Arial" w:cs="Times New Roman"/>
      <w:kern w:val="0"/>
      <w:sz w:val="24"/>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C5A6C"/>
    <w:rPr>
      <w:rFonts w:ascii="Arial" w:hAnsi="Arial" w:cs="Times New Roman"/>
      <w:kern w:val="0"/>
      <w:sz w:val="24"/>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1C5A6C"/>
    <w:pPr>
      <w:spacing w:before="120" w:after="120" w:line="220" w:lineRule="atLeast"/>
      <w:jc w:val="both"/>
    </w:pPr>
    <w:rPr>
      <w:b/>
      <w:sz w:val="28"/>
    </w:rPr>
  </w:style>
  <w:style w:type="character" w:customStyle="1" w:styleId="Header2Char">
    <w:name w:val="Header 2 Char"/>
    <w:basedOn w:val="DefaultParagraphFont"/>
    <w:link w:val="Header2"/>
    <w:rsid w:val="00E923E9"/>
    <w:rPr>
      <w:rFonts w:ascii="Arial" w:hAnsi="Arial" w:cs="Times New Roman"/>
      <w:b/>
      <w:kern w:val="0"/>
      <w:sz w:val="24"/>
      <w:szCs w:val="20"/>
      <w14:ligatures w14:val="none"/>
    </w:rPr>
  </w:style>
  <w:style w:type="paragraph" w:styleId="CommentSubject">
    <w:name w:val="annotation subject"/>
    <w:basedOn w:val="CommentText"/>
    <w:next w:val="CommentText"/>
    <w:link w:val="CommentSubjectChar"/>
    <w:uiPriority w:val="99"/>
    <w:semiHidden/>
    <w:unhideWhenUsed/>
    <w:rsid w:val="006B5E50"/>
    <w:rPr>
      <w:b/>
      <w:bCs/>
    </w:rPr>
  </w:style>
  <w:style w:type="character" w:customStyle="1" w:styleId="CommentSubjectChar">
    <w:name w:val="Comment Subject Char"/>
    <w:basedOn w:val="CommentTextChar"/>
    <w:link w:val="CommentSubject"/>
    <w:uiPriority w:val="99"/>
    <w:semiHidden/>
    <w:rsid w:val="006B5E50"/>
    <w:rPr>
      <w:rFonts w:ascii="Arial" w:hAnsi="Arial" w:cs="Times New Roman"/>
      <w:b/>
      <w:bCs/>
      <w:kern w:val="0"/>
      <w:sz w:val="20"/>
      <w:szCs w:val="20"/>
      <w14:ligatures w14:val="none"/>
    </w:rPr>
  </w:style>
  <w:style w:type="character" w:styleId="UnresolvedMention">
    <w:name w:val="Unresolved Mention"/>
    <w:basedOn w:val="DefaultParagraphFont"/>
    <w:uiPriority w:val="99"/>
    <w:semiHidden/>
    <w:unhideWhenUsed/>
    <w:rsid w:val="00F62CB0"/>
    <w:rPr>
      <w:color w:val="605E5C"/>
      <w:shd w:val="clear" w:color="auto" w:fill="E1DFDD"/>
    </w:rPr>
  </w:style>
  <w:style w:type="paragraph" w:styleId="FootnoteText">
    <w:name w:val="footnote text"/>
    <w:basedOn w:val="Normal"/>
    <w:link w:val="FootnoteTextChar"/>
    <w:uiPriority w:val="99"/>
    <w:unhideWhenUsed/>
    <w:rsid w:val="00B33D4E"/>
    <w:rPr>
      <w:sz w:val="20"/>
    </w:rPr>
  </w:style>
  <w:style w:type="character" w:customStyle="1" w:styleId="FootnoteTextChar">
    <w:name w:val="Footnote Text Char"/>
    <w:basedOn w:val="DefaultParagraphFont"/>
    <w:link w:val="FootnoteText"/>
    <w:uiPriority w:val="99"/>
    <w:rsid w:val="00B33D4E"/>
    <w:rPr>
      <w:rFonts w:ascii="Arial" w:hAnsi="Arial" w:cs="Times New Roman"/>
      <w:kern w:val="0"/>
      <w:sz w:val="20"/>
      <w:szCs w:val="20"/>
      <w14:ligatures w14:val="none"/>
    </w:rPr>
  </w:style>
  <w:style w:type="character" w:styleId="FootnoteReference">
    <w:name w:val="footnote reference"/>
    <w:aliases w:val="4_G,SUPERS,EN Footnote Reference,Footnote symbol,Footnote reference number,Footnote,Times 10 Point,Exposant 3 Point,Ref,de nota al pie,note TESI,stylish,Footnotes refss,Footnote Reference in text,Footnote Reference Superscript,Black"/>
    <w:basedOn w:val="DefaultParagraphFont"/>
    <w:uiPriority w:val="99"/>
    <w:unhideWhenUsed/>
    <w:qFormat/>
    <w:rsid w:val="00B33D4E"/>
    <w:rPr>
      <w:vertAlign w:val="superscript"/>
    </w:rPr>
  </w:style>
  <w:style w:type="paragraph" w:customStyle="1" w:styleId="Standard">
    <w:name w:val="Standard"/>
    <w:rsid w:val="004D6EA5"/>
    <w:pPr>
      <w:widowControl w:val="0"/>
      <w:suppressAutoHyphens/>
      <w:autoSpaceDN w:val="0"/>
      <w:spacing w:line="276" w:lineRule="auto"/>
      <w:textAlignment w:val="baseline"/>
    </w:pPr>
    <w:rPr>
      <w:rFonts w:ascii="Arial" w:eastAsia="Arial" w:hAnsi="Arial" w:cs="Arial"/>
      <w:kern w:val="0"/>
      <w:lang w:eastAsia="zh-CN" w:bidi="hi-IN"/>
      <w14:ligatures w14:val="none"/>
    </w:rPr>
  </w:style>
  <w:style w:type="character" w:styleId="FollowedHyperlink">
    <w:name w:val="FollowedHyperlink"/>
    <w:basedOn w:val="DefaultParagraphFont"/>
    <w:uiPriority w:val="99"/>
    <w:semiHidden/>
    <w:unhideWhenUsed/>
    <w:rsid w:val="00E02A32"/>
    <w:rPr>
      <w:color w:val="954F72" w:themeColor="followedHyperlink"/>
      <w:u w:val="single"/>
    </w:rPr>
  </w:style>
  <w:style w:type="paragraph" w:styleId="Revision">
    <w:name w:val="Revision"/>
    <w:hidden/>
    <w:uiPriority w:val="99"/>
    <w:semiHidden/>
    <w:rsid w:val="00430F78"/>
    <w:rPr>
      <w:rFonts w:ascii="Arial" w:hAnsi="Arial" w:cs="Times New Roman"/>
      <w:kern w:val="0"/>
      <w:sz w:val="24"/>
      <w:szCs w:val="20"/>
      <w14:ligatures w14:val="none"/>
    </w:rPr>
  </w:style>
  <w:style w:type="paragraph" w:styleId="NormalWeb">
    <w:name w:val="Normal (Web)"/>
    <w:basedOn w:val="Normal"/>
    <w:uiPriority w:val="99"/>
    <w:unhideWhenUsed/>
    <w:rsid w:val="00D146EC"/>
    <w:pPr>
      <w:spacing w:before="100" w:beforeAutospacing="1" w:after="100" w:afterAutospacing="1"/>
    </w:pPr>
    <w:rPr>
      <w:rFonts w:ascii="Times New Roman" w:hAnsi="Times New Roman"/>
      <w:szCs w:val="24"/>
      <w:lang w:eastAsia="en-GB"/>
    </w:rPr>
  </w:style>
  <w:style w:type="character" w:customStyle="1" w:styleId="ListParagraphChar">
    <w:name w:val="List Paragraph Char"/>
    <w:aliases w:val="F5 List Paragraph Char,List Paragraph2 Char,MAIN CONTENT Char,List Paragraph12 Char,Dot pt Char,List Paragraph1 Char,Colorful List - Accent 11 Char,No Spacing1 Char,List Paragraph Char Char Char Char,Indicator Text Char,Bullet 1 Char"/>
    <w:link w:val="ListParagraph"/>
    <w:qFormat/>
    <w:locked/>
    <w:rsid w:val="00457176"/>
    <w:rPr>
      <w:rFonts w:ascii="Arial" w:hAnsi="Arial"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167141">
      <w:bodyDiv w:val="1"/>
      <w:marLeft w:val="0"/>
      <w:marRight w:val="0"/>
      <w:marTop w:val="0"/>
      <w:marBottom w:val="0"/>
      <w:divBdr>
        <w:top w:val="none" w:sz="0" w:space="0" w:color="auto"/>
        <w:left w:val="none" w:sz="0" w:space="0" w:color="auto"/>
        <w:bottom w:val="none" w:sz="0" w:space="0" w:color="auto"/>
        <w:right w:val="none" w:sz="0" w:space="0" w:color="auto"/>
      </w:divBdr>
    </w:div>
    <w:div w:id="514342912">
      <w:bodyDiv w:val="1"/>
      <w:marLeft w:val="0"/>
      <w:marRight w:val="0"/>
      <w:marTop w:val="0"/>
      <w:marBottom w:val="0"/>
      <w:divBdr>
        <w:top w:val="none" w:sz="0" w:space="0" w:color="auto"/>
        <w:left w:val="none" w:sz="0" w:space="0" w:color="auto"/>
        <w:bottom w:val="none" w:sz="0" w:space="0" w:color="auto"/>
        <w:right w:val="none" w:sz="0" w:space="0" w:color="auto"/>
      </w:divBdr>
    </w:div>
    <w:div w:id="587346530">
      <w:bodyDiv w:val="1"/>
      <w:marLeft w:val="0"/>
      <w:marRight w:val="0"/>
      <w:marTop w:val="0"/>
      <w:marBottom w:val="0"/>
      <w:divBdr>
        <w:top w:val="none" w:sz="0" w:space="0" w:color="auto"/>
        <w:left w:val="none" w:sz="0" w:space="0" w:color="auto"/>
        <w:bottom w:val="none" w:sz="0" w:space="0" w:color="auto"/>
        <w:right w:val="none" w:sz="0" w:space="0" w:color="auto"/>
      </w:divBdr>
    </w:div>
    <w:div w:id="667027723">
      <w:bodyDiv w:val="1"/>
      <w:marLeft w:val="0"/>
      <w:marRight w:val="0"/>
      <w:marTop w:val="0"/>
      <w:marBottom w:val="0"/>
      <w:divBdr>
        <w:top w:val="none" w:sz="0" w:space="0" w:color="auto"/>
        <w:left w:val="none" w:sz="0" w:space="0" w:color="auto"/>
        <w:bottom w:val="none" w:sz="0" w:space="0" w:color="auto"/>
        <w:right w:val="none" w:sz="0" w:space="0" w:color="auto"/>
      </w:divBdr>
    </w:div>
    <w:div w:id="706374172">
      <w:bodyDiv w:val="1"/>
      <w:marLeft w:val="0"/>
      <w:marRight w:val="0"/>
      <w:marTop w:val="0"/>
      <w:marBottom w:val="0"/>
      <w:divBdr>
        <w:top w:val="none" w:sz="0" w:space="0" w:color="auto"/>
        <w:left w:val="none" w:sz="0" w:space="0" w:color="auto"/>
        <w:bottom w:val="none" w:sz="0" w:space="0" w:color="auto"/>
        <w:right w:val="none" w:sz="0" w:space="0" w:color="auto"/>
      </w:divBdr>
    </w:div>
    <w:div w:id="958225532">
      <w:bodyDiv w:val="1"/>
      <w:marLeft w:val="0"/>
      <w:marRight w:val="0"/>
      <w:marTop w:val="0"/>
      <w:marBottom w:val="0"/>
      <w:divBdr>
        <w:top w:val="none" w:sz="0" w:space="0" w:color="auto"/>
        <w:left w:val="none" w:sz="0" w:space="0" w:color="auto"/>
        <w:bottom w:val="none" w:sz="0" w:space="0" w:color="auto"/>
        <w:right w:val="none" w:sz="0" w:space="0" w:color="auto"/>
      </w:divBdr>
    </w:div>
    <w:div w:id="1114978615">
      <w:bodyDiv w:val="1"/>
      <w:marLeft w:val="0"/>
      <w:marRight w:val="0"/>
      <w:marTop w:val="0"/>
      <w:marBottom w:val="0"/>
      <w:divBdr>
        <w:top w:val="none" w:sz="0" w:space="0" w:color="auto"/>
        <w:left w:val="none" w:sz="0" w:space="0" w:color="auto"/>
        <w:bottom w:val="none" w:sz="0" w:space="0" w:color="auto"/>
        <w:right w:val="none" w:sz="0" w:space="0" w:color="auto"/>
      </w:divBdr>
    </w:div>
    <w:div w:id="1406338169">
      <w:bodyDiv w:val="1"/>
      <w:marLeft w:val="0"/>
      <w:marRight w:val="0"/>
      <w:marTop w:val="0"/>
      <w:marBottom w:val="0"/>
      <w:divBdr>
        <w:top w:val="none" w:sz="0" w:space="0" w:color="auto"/>
        <w:left w:val="none" w:sz="0" w:space="0" w:color="auto"/>
        <w:bottom w:val="none" w:sz="0" w:space="0" w:color="auto"/>
        <w:right w:val="none" w:sz="0" w:space="0" w:color="auto"/>
      </w:divBdr>
    </w:div>
    <w:div w:id="1406535366">
      <w:bodyDiv w:val="1"/>
      <w:marLeft w:val="0"/>
      <w:marRight w:val="0"/>
      <w:marTop w:val="0"/>
      <w:marBottom w:val="0"/>
      <w:divBdr>
        <w:top w:val="none" w:sz="0" w:space="0" w:color="auto"/>
        <w:left w:val="none" w:sz="0" w:space="0" w:color="auto"/>
        <w:bottom w:val="none" w:sz="0" w:space="0" w:color="auto"/>
        <w:right w:val="none" w:sz="0" w:space="0" w:color="auto"/>
      </w:divBdr>
    </w:div>
    <w:div w:id="1731999836">
      <w:bodyDiv w:val="1"/>
      <w:marLeft w:val="0"/>
      <w:marRight w:val="0"/>
      <w:marTop w:val="0"/>
      <w:marBottom w:val="0"/>
      <w:divBdr>
        <w:top w:val="none" w:sz="0" w:space="0" w:color="auto"/>
        <w:left w:val="none" w:sz="0" w:space="0" w:color="auto"/>
        <w:bottom w:val="none" w:sz="0" w:space="0" w:color="auto"/>
        <w:right w:val="none" w:sz="0" w:space="0" w:color="auto"/>
      </w:divBdr>
    </w:div>
    <w:div w:id="1748074324">
      <w:bodyDiv w:val="1"/>
      <w:marLeft w:val="0"/>
      <w:marRight w:val="0"/>
      <w:marTop w:val="0"/>
      <w:marBottom w:val="0"/>
      <w:divBdr>
        <w:top w:val="none" w:sz="0" w:space="0" w:color="auto"/>
        <w:left w:val="none" w:sz="0" w:space="0" w:color="auto"/>
        <w:bottom w:val="none" w:sz="0" w:space="0" w:color="auto"/>
        <w:right w:val="none" w:sz="0" w:space="0" w:color="auto"/>
      </w:divBdr>
    </w:div>
    <w:div w:id="1979801886">
      <w:bodyDiv w:val="1"/>
      <w:marLeft w:val="0"/>
      <w:marRight w:val="0"/>
      <w:marTop w:val="0"/>
      <w:marBottom w:val="0"/>
      <w:divBdr>
        <w:top w:val="none" w:sz="0" w:space="0" w:color="auto"/>
        <w:left w:val="none" w:sz="0" w:space="0" w:color="auto"/>
        <w:bottom w:val="none" w:sz="0" w:space="0" w:color="auto"/>
        <w:right w:val="none" w:sz="0" w:space="0" w:color="auto"/>
      </w:divBdr>
    </w:div>
    <w:div w:id="203110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gov.scot/publications/data-protection-impact-assessment-disability-assistance-working-age-people-transitional-provisions-miscellaneous-amendment-scotland-regulations-2022/" TargetMode="External"/><Relationship Id="rId4" Type="http://schemas.openxmlformats.org/officeDocument/2006/relationships/styles" Target="styles.xml"/><Relationship Id="rId9" Type="http://schemas.openxmlformats.org/officeDocument/2006/relationships/hyperlink" Target="https://www.gov.uk/government/publications/guidance-on-the-application-of-article-364-of-the-general-data-protection-regulation-gdpr/guidance-on-the-application-of-article-364-of-the-general-data-protection-regulation-gdpr"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gov.scot" TargetMode="External"/><Relationship Id="rId13" Type="http://schemas.openxmlformats.org/officeDocument/2006/relationships/hyperlink" Target="http://www.gov.scot" TargetMode="External"/><Relationship Id="rId3" Type="http://schemas.openxmlformats.org/officeDocument/2006/relationships/hyperlink" Target="https://www.gov.scot/publications/civil-service-code/" TargetMode="External"/><Relationship Id="rId7" Type="http://schemas.openxmlformats.org/officeDocument/2006/relationships/hyperlink" Target="https://www.gov.scot/publications/ocial-security-experience-panels-case-transfer-survey-findings/" TargetMode="External"/><Relationship Id="rId12" Type="http://schemas.openxmlformats.org/officeDocument/2006/relationships/hyperlink" Target="https://www.socialsecurity.gov.scot/about/our-charter" TargetMode="External"/><Relationship Id="rId2" Type="http://schemas.openxmlformats.org/officeDocument/2006/relationships/hyperlink" Target="http://www.gov.scot" TargetMode="External"/><Relationship Id="rId16" Type="http://schemas.openxmlformats.org/officeDocument/2006/relationships/hyperlink" Target="https://www.mygov.scot/social-security-data" TargetMode="External"/><Relationship Id="rId1" Type="http://schemas.openxmlformats.org/officeDocument/2006/relationships/hyperlink" Target="https://www.socialsecurity.gov.scot/about/our-charter" TargetMode="External"/><Relationship Id="rId6" Type="http://schemas.openxmlformats.org/officeDocument/2006/relationships/hyperlink" Target="http://www.gov.scot" TargetMode="External"/><Relationship Id="rId11" Type="http://schemas.openxmlformats.org/officeDocument/2006/relationships/hyperlink" Target="https://www.gov.scot/publications/social-security-consultation-disability-assistance-scotland/" TargetMode="External"/><Relationship Id="rId5" Type="http://schemas.openxmlformats.org/officeDocument/2006/relationships/hyperlink" Target="https://www.gov.scot/publications/analysis-written-responses-consultation-social-security-scotland/" TargetMode="External"/><Relationship Id="rId15" Type="http://schemas.openxmlformats.org/officeDocument/2006/relationships/hyperlink" Target="https://www.mygov.scot/social-security-data" TargetMode="External"/><Relationship Id="rId10" Type="http://schemas.openxmlformats.org/officeDocument/2006/relationships/hyperlink" Target="http://www.gov.scot" TargetMode="External"/><Relationship Id="rId4" Type="http://schemas.openxmlformats.org/officeDocument/2006/relationships/hyperlink" Target="http://www.gov.scot" TargetMode="External"/><Relationship Id="rId9" Type="http://schemas.openxmlformats.org/officeDocument/2006/relationships/hyperlink" Target="https://www.gov.scot/publications/social-security-experience-panels-designing-case-transfer-process-main-report/" TargetMode="External"/><Relationship Id="rId14" Type="http://schemas.openxmlformats.org/officeDocument/2006/relationships/hyperlink" Target="https://www.gov.scot/publications/civil-servic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data xmlns="http://www.objective.com/ecm/document/metadata/53D26341A57B383EE0540010E0463CCA" version="1.0.0">
  <systemFields>
    <field name="Objective-Id">
      <value order="0">A48341909</value>
    </field>
    <field name="Objective-Title">
      <value order="0">Case Transfer Policy - Scottish Adult DLA - Impact Assessments - Data Protection Impact Assessment (DPIA) - October 2024</value>
    </field>
    <field name="Objective-Description">
      <value order="0"/>
    </field>
    <field name="Objective-CreationStamp">
      <value order="0">2024-05-08T10:46:54Z</value>
    </field>
    <field name="Objective-IsApproved">
      <value order="0">false</value>
    </field>
    <field name="Objective-IsPublished">
      <value order="0">true</value>
    </field>
    <field name="Objective-DatePublished">
      <value order="0">2024-10-17T10:32:24Z</value>
    </field>
    <field name="Objective-ModificationStamp">
      <value order="0">2024-10-17T10:32:24Z</value>
    </field>
    <field name="Objective-Owner">
      <value order="0">Geddes, Euan E (U451869)</value>
    </field>
    <field name="Objective-Path">
      <value order="0">Objective Global Folder:SG File Plan:People, communities and living:Benefits:General:Advice and policy: Benefits - general:Social Security Policy: Disability and Carer Benefits Policy: Case Transfer Policy - DLA - SDLA: 2019-2024</value>
    </field>
    <field name="Objective-Parent">
      <value order="0">Social Security Policy: Disability and Carer Benefits Policy: Case Transfer Policy - DLA - SDLA: 2019-2024</value>
    </field>
    <field name="Objective-State">
      <value order="0">Published</value>
    </field>
    <field name="Objective-VersionId">
      <value order="0">vA76036137</value>
    </field>
    <field name="Objective-Version">
      <value order="0">3.0</value>
    </field>
    <field name="Objective-VersionNumber">
      <value order="0">20</value>
    </field>
    <field name="Objective-VersionComment">
      <value order="0">Final version signed off by DDs</value>
    </field>
    <field name="Objective-FileNumber">
      <value order="0">POL/38813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51A6DADB-63A2-415A-BB9A-EAB13EF7C3EA}">
  <ds:schemaRefs>
    <ds:schemaRef ds:uri="http://schemas.openxmlformats.org/officeDocument/2006/bibliography"/>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31</Pages>
  <Words>7962</Words>
  <Characters>45390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Data Protection Impact Assessment - The Disability Assistance for Older People (Scotland) Regulations 2024</vt:lpstr>
    </vt:vector>
  </TitlesOfParts>
  <Company>Scottish Government</Company>
  <LinksUpToDate>false</LinksUpToDate>
  <CharactersWithSpaces>53246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 - The Disability Assistance for Older People (Scotland) Regulations 2024</dc:title>
  <dc:subject/>
  <dc:creator>Joseph Scullion</dc:creator>
  <cp:keywords/>
  <dc:description/>
  <cp:lastModifiedBy>Townsend, Molly</cp:lastModifiedBy>
  <cp:revision>3</cp:revision>
  <dcterms:created xsi:type="dcterms:W3CDTF">2024-10-22T08:16:00Z</dcterms:created>
  <dcterms:modified xsi:type="dcterms:W3CDTF">2024-10-31T10:37:00Z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A48341909</vt:lpwstr>
  </property>
  <property fmtid="{D5CDD505-2E9C-101B-9397-08002B2CF9AE}" pid="4" name="Objective-Title">
    <vt:lpwstr>Case Transfer Policy - Scottish Adult DLA - Impact Assessments - Data Protection Impact Assessment (DPIA) - October 2024</vt:lpwstr>
  </property>
  <property fmtid="{D5CDD505-2E9C-101B-9397-08002B2CF9AE}" pid="5" name="Objective-Description">
    <vt:lpwstr/>
  </property>
  <property fmtid="{D5CDD505-2E9C-101B-9397-08002B2CF9AE}" pid="6" name="Objective-CreationStamp">
    <vt:filetime>2024-05-08T10:46:54Z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2024-10-17T10:32:24Z</vt:filetime>
  </property>
  <property fmtid="{D5CDD505-2E9C-101B-9397-08002B2CF9AE}" pid="10" name="Objective-ModificationStamp">
    <vt:filetime>2024-10-17T10:32:24Z</vt:filetime>
  </property>
  <property fmtid="{D5CDD505-2E9C-101B-9397-08002B2CF9AE}" pid="11" name="Objective-Owner">
    <vt:lpwstr>Geddes, Euan E (U451869)</vt:lpwstr>
  </property>
  <property fmtid="{D5CDD505-2E9C-101B-9397-08002B2CF9AE}" pid="12" name="Objective-Path">
    <vt:lpwstr>Objective Global Folder:SG File Plan:People, communities and living:Benefits:General:Advice and policy: Benefits - general:Social Security Policy: Disability and Carer Benefits Policy: Case Transfer Policy - DLA - SDLA: 2019-2024</vt:lpwstr>
  </property>
  <property fmtid="{D5CDD505-2E9C-101B-9397-08002B2CF9AE}" pid="13" name="Objective-Parent">
    <vt:lpwstr>Social Security Policy: Disability and Carer Benefits Policy: Case Transfer Policy - DLA - SDLA: 2019-2024</vt:lpwstr>
  </property>
  <property fmtid="{D5CDD505-2E9C-101B-9397-08002B2CF9AE}" pid="14" name="Objective-State">
    <vt:lpwstr>Published</vt:lpwstr>
  </property>
  <property fmtid="{D5CDD505-2E9C-101B-9397-08002B2CF9AE}" pid="15" name="Objective-VersionId">
    <vt:lpwstr>vA76036137</vt:lpwstr>
  </property>
  <property fmtid="{D5CDD505-2E9C-101B-9397-08002B2CF9AE}" pid="16" name="Objective-Version">
    <vt:lpwstr>3.0</vt:lpwstr>
  </property>
  <property fmtid="{D5CDD505-2E9C-101B-9397-08002B2CF9AE}" pid="17" name="Objective-VersionNumber">
    <vt:r8>20</vt:r8>
  </property>
  <property fmtid="{D5CDD505-2E9C-101B-9397-08002B2CF9AE}" pid="18" name="Objective-VersionComment">
    <vt:lpwstr>Final version signed off by DDs</vt:lpwstr>
  </property>
  <property fmtid="{D5CDD505-2E9C-101B-9397-08002B2CF9AE}" pid="19" name="Objective-FileNumber">
    <vt:lpwstr>POL/38813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