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BC41F2" w14:textId="5AB08BAF" w:rsidR="00E718E1" w:rsidRPr="00CA4237" w:rsidRDefault="00FF6EF5" w:rsidP="0067758B">
      <w:pPr>
        <w:pStyle w:val="StyleENBilltitleText1"/>
        <w:rPr>
          <w:color w:val="auto"/>
          <w:lang w:val="en-GB"/>
        </w:rPr>
      </w:pPr>
      <w:r>
        <w:rPr>
          <w:color w:val="auto"/>
          <w:lang w:val="en-GB"/>
        </w:rPr>
        <w:t>H</w:t>
      </w:r>
      <w:r w:rsidR="004C5CD7">
        <w:rPr>
          <w:color w:val="auto"/>
          <w:lang w:val="en-GB"/>
        </w:rPr>
        <w:t xml:space="preserve">aulage </w:t>
      </w:r>
      <w:r>
        <w:rPr>
          <w:color w:val="auto"/>
          <w:lang w:val="en-GB"/>
        </w:rPr>
        <w:t>P</w:t>
      </w:r>
      <w:r w:rsidR="004C5CD7">
        <w:rPr>
          <w:color w:val="auto"/>
          <w:lang w:val="en-GB"/>
        </w:rPr>
        <w:t xml:space="preserve">ermits </w:t>
      </w:r>
      <w:r>
        <w:rPr>
          <w:color w:val="auto"/>
          <w:lang w:val="en-GB"/>
        </w:rPr>
        <w:t>a</w:t>
      </w:r>
      <w:bookmarkStart w:id="0" w:name="_GoBack"/>
      <w:bookmarkEnd w:id="0"/>
      <w:r w:rsidR="004C5CD7">
        <w:rPr>
          <w:color w:val="auto"/>
          <w:lang w:val="en-GB"/>
        </w:rPr>
        <w:t xml:space="preserve">nd </w:t>
      </w:r>
      <w:r>
        <w:rPr>
          <w:color w:val="auto"/>
          <w:lang w:val="en-GB"/>
        </w:rPr>
        <w:t>T</w:t>
      </w:r>
      <w:r w:rsidR="004C5CD7">
        <w:rPr>
          <w:color w:val="auto"/>
          <w:lang w:val="en-GB"/>
        </w:rPr>
        <w:t xml:space="preserve">railer </w:t>
      </w:r>
      <w:r>
        <w:rPr>
          <w:color w:val="auto"/>
          <w:lang w:val="en-GB"/>
        </w:rPr>
        <w:t>R</w:t>
      </w:r>
      <w:r w:rsidR="004C5CD7">
        <w:rPr>
          <w:color w:val="auto"/>
          <w:lang w:val="en-GB"/>
        </w:rPr>
        <w:t>egistration</w:t>
      </w:r>
      <w:r w:rsidR="001139B9">
        <w:rPr>
          <w:color w:val="auto"/>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57184A">
            <w:rPr>
              <w:color w:val="auto"/>
              <w:lang w:val="en-GB"/>
            </w:rPr>
            <w:t>Act</w:t>
          </w:r>
          <w:r w:rsidR="005A32BC">
            <w:rPr>
              <w:color w:val="auto"/>
              <w:lang w:val="en-GB"/>
            </w:rPr>
            <w:t xml:space="preserve"> 2018</w:t>
          </w:r>
        </w:sdtContent>
      </w:sdt>
      <w:r w:rsidR="00630235">
        <w:rPr>
          <w:color w:val="auto"/>
          <w:lang w:val="en-GB"/>
        </w:rPr>
        <w:t xml:space="preserve"> </w:t>
      </w:r>
    </w:p>
    <w:p w14:paraId="0D3ADD00"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263CF4AF"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0B83B372" w14:textId="78C034C1" w:rsidR="00E718E1" w:rsidRPr="0034772A"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631F47">
        <w:rPr>
          <w:color w:val="auto"/>
        </w:rPr>
        <w:t xml:space="preserve"> Haulage Permi</w:t>
      </w:r>
      <w:r w:rsidR="0057184A">
        <w:rPr>
          <w:color w:val="auto"/>
        </w:rPr>
        <w:t>ts and Trailer Registration</w:t>
      </w:r>
      <w:r w:rsidR="00C033E4">
        <w:rPr>
          <w:color w:val="auto"/>
        </w:rPr>
        <w:t xml:space="preserve"> Act 2018</w:t>
      </w:r>
      <w:r w:rsidR="005A32BC" w:rsidRPr="0034772A">
        <w:rPr>
          <w:color w:val="auto"/>
        </w:rPr>
        <w:t xml:space="preserve"> </w:t>
      </w:r>
      <w:r w:rsidRPr="0034772A">
        <w:rPr>
          <w:color w:val="auto"/>
        </w:rPr>
        <w:t>(</w:t>
      </w:r>
      <w:sdt>
        <w:sdtPr>
          <w:rPr>
            <w:color w:val="FF0000"/>
          </w:rPr>
          <w:alias w:val="BNumber"/>
          <w:tag w:val="BNumber"/>
          <w:id w:val="15540180"/>
          <w:lock w:val="sdtLocked"/>
          <w:placeholder>
            <w:docPart w:val="246ADE67FC014772B2EF02DA894C34DC"/>
          </w:placeholder>
        </w:sdtPr>
        <w:sdtEndPr/>
        <w:sdtContent>
          <w:r w:rsidR="00CA7676">
            <w:rPr>
              <w:color w:val="auto"/>
            </w:rPr>
            <w:t xml:space="preserve">c. </w:t>
          </w:r>
          <w:r w:rsidR="00790D2A">
            <w:rPr>
              <w:color w:val="auto"/>
            </w:rPr>
            <w:t>19</w:t>
          </w:r>
          <w:r w:rsidR="00CA7676">
            <w:rPr>
              <w:color w:val="auto"/>
            </w:rPr>
            <w:t>)</w:t>
          </w:r>
        </w:sdtContent>
      </w:sdt>
      <w:r w:rsidR="00E151B3" w:rsidRPr="005A32BC">
        <w:rPr>
          <w:color w:val="FF0000"/>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34772A" w:rsidRPr="0034772A">
            <w:rPr>
              <w:color w:val="auto"/>
            </w:rPr>
            <w:t>w</w:t>
          </w:r>
          <w:r w:rsidR="00790D2A">
            <w:rPr>
              <w:color w:val="auto"/>
            </w:rPr>
            <w:t>hich received Royal Assent on 19</w:t>
          </w:r>
          <w:r w:rsidR="0034772A" w:rsidRPr="0034772A">
            <w:rPr>
              <w:color w:val="auto"/>
            </w:rPr>
            <w:t xml:space="preserve"> July 2018</w:t>
          </w:r>
        </w:sdtContent>
      </w:sdt>
      <w:r w:rsidR="00636B66" w:rsidRPr="0034772A">
        <w:rPr>
          <w:color w:val="auto"/>
        </w:rPr>
        <w:t>.</w:t>
      </w:r>
    </w:p>
    <w:p w14:paraId="5687D608" w14:textId="77777777" w:rsidR="00E718E1" w:rsidRPr="00AE5693" w:rsidRDefault="00E718E1" w:rsidP="00146FE0">
      <w:pPr>
        <w:pStyle w:val="StyleENIntroTextBulletedLatinPalatinoLinotype-Roman"/>
      </w:pPr>
      <w:r w:rsidRPr="007879DF">
        <w:rPr>
          <w:color w:val="auto"/>
        </w:rPr>
        <w:t>These Explanatory Notes have been</w:t>
      </w:r>
      <w:r w:rsidR="005E75EB">
        <w:rPr>
          <w:color w:val="auto"/>
        </w:rPr>
        <w:t xml:space="preserve"> prepared by the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5E75EB">
            <w:rPr>
              <w:color w:val="auto"/>
            </w:rPr>
            <w:t>Department for Transport</w:t>
          </w:r>
        </w:sdtContent>
      </w:sdt>
      <w:r w:rsidRPr="007879DF">
        <w:rPr>
          <w:color w:val="auto"/>
        </w:rPr>
        <w:t xml:space="preserve"> </w:t>
      </w:r>
      <w:proofErr w:type="gramStart"/>
      <w:r w:rsidRPr="007879DF">
        <w:rPr>
          <w:color w:val="auto"/>
        </w:rPr>
        <w:t>in order to</w:t>
      </w:r>
      <w:proofErr w:type="gramEnd"/>
      <w:r w:rsidRPr="007879DF">
        <w:rPr>
          <w:color w:val="auto"/>
        </w:rPr>
        <w:t xml:space="preserve"> assist the reader </w:t>
      </w:r>
      <w:sdt>
        <w:sdtPr>
          <w:rPr>
            <w:color w:val="auto"/>
          </w:rPr>
          <w:alias w:val="BillAct2"/>
          <w:tag w:val="BillAct2"/>
          <w:id w:val="22676694"/>
          <w:lock w:val="sdtLocked"/>
          <w:placeholder>
            <w:docPart w:val="AA6E0A2FDC944D3F973BC56C7811C961"/>
          </w:placeholder>
        </w:sdtPr>
        <w:sdtEndPr/>
        <w:sdtContent>
          <w:r w:rsidR="006C264F">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5A32BC">
            <w:t>Act</w:t>
          </w:r>
        </w:sdtContent>
      </w:sdt>
      <w:r w:rsidR="00F4644B" w:rsidRPr="00AE5693">
        <w:t xml:space="preserve"> </w:t>
      </w:r>
      <w:r w:rsidRPr="00AE5693">
        <w:t>and have not been endorsed by Parliament.</w:t>
      </w:r>
    </w:p>
    <w:p w14:paraId="342AE4E5" w14:textId="77777777"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5A32BC">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5A32BC">
            <w:t>Act</w:t>
          </w:r>
        </w:sdtContent>
      </w:sdt>
      <w:r w:rsidR="00F4644B" w:rsidRPr="00AE5693">
        <w:t xml:space="preserve"> </w:t>
      </w:r>
      <w:r w:rsidR="00FD6AE0" w:rsidRPr="00AE5693">
        <w:t>will affect exi</w:t>
      </w:r>
      <w:r w:rsidR="00804435">
        <w:t>sting legislation in this area.</w:t>
      </w:r>
    </w:p>
    <w:p w14:paraId="6C9C05EC" w14:textId="77777777"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B5224D">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B5224D">
            <w:t>Act</w:t>
          </w:r>
        </w:sdtContent>
      </w:sdt>
      <w:r w:rsidR="005D36BD" w:rsidRPr="00146FE0">
        <w:t>.</w:t>
      </w:r>
    </w:p>
    <w:p w14:paraId="2E242CFA" w14:textId="77777777" w:rsidR="00C54216" w:rsidRPr="00CA4237" w:rsidRDefault="000815DA" w:rsidP="00EC4FF9">
      <w:pPr>
        <w:pStyle w:val="ENHeading1Unindexed"/>
        <w:rPr>
          <w:lang w:val="en-GB"/>
        </w:rPr>
      </w:pPr>
      <w:r w:rsidRPr="006D1C7A">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818"/>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522B712A" w14:textId="77777777" w:rsidTr="00426708">
            <w:tc>
              <w:tcPr>
                <w:tcW w:w="4538" w:type="dxa"/>
              </w:tcPr>
              <w:p w14:paraId="3CDE3BCD" w14:textId="77777777" w:rsidR="00EC4FF9" w:rsidRPr="00AE5693" w:rsidRDefault="00EC4FF9" w:rsidP="00426708">
                <w:pPr>
                  <w:pStyle w:val="StyleTOC1Bold"/>
                  <w:ind w:firstLine="30"/>
                  <w:jc w:val="left"/>
                  <w:rPr>
                    <w:b/>
                  </w:rPr>
                </w:pPr>
                <w:r w:rsidRPr="00AE5693">
                  <w:rPr>
                    <w:b/>
                  </w:rPr>
                  <w:t>Subject</w:t>
                </w:r>
              </w:p>
            </w:tc>
            <w:tc>
              <w:tcPr>
                <w:tcW w:w="4818" w:type="dxa"/>
              </w:tcPr>
              <w:p w14:paraId="34A8FE2A" w14:textId="77777777" w:rsidR="00EC4FF9" w:rsidRPr="00AE5693" w:rsidRDefault="00EC4FF9" w:rsidP="0067758B">
                <w:pPr>
                  <w:pStyle w:val="StyleTOC1BoldRight"/>
                  <w:rPr>
                    <w:b/>
                  </w:rPr>
                </w:pPr>
                <w:r w:rsidRPr="00AE5693">
                  <w:rPr>
                    <w:b/>
                  </w:rPr>
                  <w:t>Page of these Notes</w:t>
                </w:r>
              </w:p>
            </w:tc>
          </w:tr>
        </w:sdtContent>
      </w:sdt>
    </w:tbl>
    <w:p w14:paraId="594B0BD8" w14:textId="560A0EAE" w:rsidR="00AC48FA"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8121850" w:history="1">
        <w:r w:rsidR="00AC48FA" w:rsidRPr="00226DC7">
          <w:rPr>
            <w:rStyle w:val="Hyperlink"/>
            <w:noProof/>
          </w:rPr>
          <w:t>Overview of the Act</w:t>
        </w:r>
        <w:r w:rsidR="00AC48FA">
          <w:rPr>
            <w:noProof/>
            <w:webHidden/>
          </w:rPr>
          <w:tab/>
        </w:r>
        <w:r w:rsidR="00AC48FA">
          <w:rPr>
            <w:noProof/>
            <w:webHidden/>
          </w:rPr>
          <w:fldChar w:fldCharType="begin"/>
        </w:r>
        <w:r w:rsidR="00AC48FA">
          <w:rPr>
            <w:noProof/>
            <w:webHidden/>
          </w:rPr>
          <w:instrText xml:space="preserve"> PAGEREF _Toc8121850 \h </w:instrText>
        </w:r>
        <w:r w:rsidR="00AC48FA">
          <w:rPr>
            <w:noProof/>
            <w:webHidden/>
          </w:rPr>
        </w:r>
        <w:r w:rsidR="00AC48FA">
          <w:rPr>
            <w:noProof/>
            <w:webHidden/>
          </w:rPr>
          <w:fldChar w:fldCharType="separate"/>
        </w:r>
        <w:r w:rsidR="00AC48FA">
          <w:rPr>
            <w:noProof/>
            <w:webHidden/>
          </w:rPr>
          <w:t>4</w:t>
        </w:r>
        <w:r w:rsidR="00AC48FA">
          <w:rPr>
            <w:noProof/>
            <w:webHidden/>
          </w:rPr>
          <w:fldChar w:fldCharType="end"/>
        </w:r>
      </w:hyperlink>
    </w:p>
    <w:p w14:paraId="2F124911" w14:textId="1E6F5A0E" w:rsidR="00AC48FA" w:rsidRDefault="00674C61">
      <w:pPr>
        <w:pStyle w:val="TOC1"/>
        <w:rPr>
          <w:rFonts w:asciiTheme="minorHAnsi" w:hAnsiTheme="minorHAnsi"/>
          <w:b w:val="0"/>
          <w:bCs w:val="0"/>
          <w:noProof/>
          <w:sz w:val="22"/>
          <w:szCs w:val="22"/>
          <w:lang w:eastAsia="en-GB" w:bidi="ar-SA"/>
        </w:rPr>
      </w:pPr>
      <w:hyperlink w:anchor="_Toc8121851" w:history="1">
        <w:r w:rsidR="00AC48FA" w:rsidRPr="00226DC7">
          <w:rPr>
            <w:rStyle w:val="Hyperlink"/>
            <w:noProof/>
          </w:rPr>
          <w:t>Policy background</w:t>
        </w:r>
        <w:r w:rsidR="00AC48FA">
          <w:rPr>
            <w:noProof/>
            <w:webHidden/>
          </w:rPr>
          <w:tab/>
        </w:r>
        <w:r w:rsidR="00AC48FA">
          <w:rPr>
            <w:noProof/>
            <w:webHidden/>
          </w:rPr>
          <w:fldChar w:fldCharType="begin"/>
        </w:r>
        <w:r w:rsidR="00AC48FA">
          <w:rPr>
            <w:noProof/>
            <w:webHidden/>
          </w:rPr>
          <w:instrText xml:space="preserve"> PAGEREF _Toc8121851 \h </w:instrText>
        </w:r>
        <w:r w:rsidR="00AC48FA">
          <w:rPr>
            <w:noProof/>
            <w:webHidden/>
          </w:rPr>
        </w:r>
        <w:r w:rsidR="00AC48FA">
          <w:rPr>
            <w:noProof/>
            <w:webHidden/>
          </w:rPr>
          <w:fldChar w:fldCharType="separate"/>
        </w:r>
        <w:r w:rsidR="00AC48FA">
          <w:rPr>
            <w:noProof/>
            <w:webHidden/>
          </w:rPr>
          <w:t>4</w:t>
        </w:r>
        <w:r w:rsidR="00AC48FA">
          <w:rPr>
            <w:noProof/>
            <w:webHidden/>
          </w:rPr>
          <w:fldChar w:fldCharType="end"/>
        </w:r>
      </w:hyperlink>
    </w:p>
    <w:p w14:paraId="6B89E4B8" w14:textId="3B6CDCC7" w:rsidR="00AC48FA" w:rsidRDefault="00674C61">
      <w:pPr>
        <w:pStyle w:val="TOC2"/>
        <w:tabs>
          <w:tab w:val="right" w:pos="9061"/>
        </w:tabs>
        <w:rPr>
          <w:rFonts w:asciiTheme="minorHAnsi" w:hAnsiTheme="minorHAnsi"/>
          <w:noProof/>
          <w:sz w:val="22"/>
          <w:szCs w:val="22"/>
          <w:lang w:eastAsia="en-GB" w:bidi="ar-SA"/>
        </w:rPr>
      </w:pPr>
      <w:hyperlink w:anchor="_Toc8121852" w:history="1">
        <w:r w:rsidR="00AC48FA" w:rsidRPr="00226DC7">
          <w:rPr>
            <w:rStyle w:val="Hyperlink"/>
            <w:noProof/>
          </w:rPr>
          <w:t>Summary</w:t>
        </w:r>
        <w:r w:rsidR="00AC48FA">
          <w:rPr>
            <w:noProof/>
            <w:webHidden/>
          </w:rPr>
          <w:tab/>
        </w:r>
        <w:r w:rsidR="00AC48FA">
          <w:rPr>
            <w:noProof/>
            <w:webHidden/>
          </w:rPr>
          <w:fldChar w:fldCharType="begin"/>
        </w:r>
        <w:r w:rsidR="00AC48FA">
          <w:rPr>
            <w:noProof/>
            <w:webHidden/>
          </w:rPr>
          <w:instrText xml:space="preserve"> PAGEREF _Toc8121852 \h </w:instrText>
        </w:r>
        <w:r w:rsidR="00AC48FA">
          <w:rPr>
            <w:noProof/>
            <w:webHidden/>
          </w:rPr>
        </w:r>
        <w:r w:rsidR="00AC48FA">
          <w:rPr>
            <w:noProof/>
            <w:webHidden/>
          </w:rPr>
          <w:fldChar w:fldCharType="separate"/>
        </w:r>
        <w:r w:rsidR="00AC48FA">
          <w:rPr>
            <w:noProof/>
            <w:webHidden/>
          </w:rPr>
          <w:t>5</w:t>
        </w:r>
        <w:r w:rsidR="00AC48FA">
          <w:rPr>
            <w:noProof/>
            <w:webHidden/>
          </w:rPr>
          <w:fldChar w:fldCharType="end"/>
        </w:r>
      </w:hyperlink>
    </w:p>
    <w:p w14:paraId="241854FE" w14:textId="3C77DBBB" w:rsidR="00AC48FA" w:rsidRDefault="00674C61">
      <w:pPr>
        <w:pStyle w:val="TOC1"/>
        <w:rPr>
          <w:rFonts w:asciiTheme="minorHAnsi" w:hAnsiTheme="minorHAnsi"/>
          <w:b w:val="0"/>
          <w:bCs w:val="0"/>
          <w:noProof/>
          <w:sz w:val="22"/>
          <w:szCs w:val="22"/>
          <w:lang w:eastAsia="en-GB" w:bidi="ar-SA"/>
        </w:rPr>
      </w:pPr>
      <w:hyperlink w:anchor="_Toc8121853" w:history="1">
        <w:r w:rsidR="00AC48FA" w:rsidRPr="00226DC7">
          <w:rPr>
            <w:rStyle w:val="Hyperlink"/>
            <w:noProof/>
          </w:rPr>
          <w:t>Legal background</w:t>
        </w:r>
        <w:r w:rsidR="00AC48FA">
          <w:rPr>
            <w:noProof/>
            <w:webHidden/>
          </w:rPr>
          <w:tab/>
        </w:r>
        <w:r w:rsidR="00AC48FA">
          <w:rPr>
            <w:noProof/>
            <w:webHidden/>
          </w:rPr>
          <w:fldChar w:fldCharType="begin"/>
        </w:r>
        <w:r w:rsidR="00AC48FA">
          <w:rPr>
            <w:noProof/>
            <w:webHidden/>
          </w:rPr>
          <w:instrText xml:space="preserve"> PAGEREF _Toc8121853 \h </w:instrText>
        </w:r>
        <w:r w:rsidR="00AC48FA">
          <w:rPr>
            <w:noProof/>
            <w:webHidden/>
          </w:rPr>
        </w:r>
        <w:r w:rsidR="00AC48FA">
          <w:rPr>
            <w:noProof/>
            <w:webHidden/>
          </w:rPr>
          <w:fldChar w:fldCharType="separate"/>
        </w:r>
        <w:r w:rsidR="00AC48FA">
          <w:rPr>
            <w:noProof/>
            <w:webHidden/>
          </w:rPr>
          <w:t>5</w:t>
        </w:r>
        <w:r w:rsidR="00AC48FA">
          <w:rPr>
            <w:noProof/>
            <w:webHidden/>
          </w:rPr>
          <w:fldChar w:fldCharType="end"/>
        </w:r>
      </w:hyperlink>
    </w:p>
    <w:p w14:paraId="54814859" w14:textId="4879E128" w:rsidR="00AC48FA" w:rsidRDefault="00674C61">
      <w:pPr>
        <w:pStyle w:val="TOC1"/>
        <w:rPr>
          <w:rFonts w:asciiTheme="minorHAnsi" w:hAnsiTheme="minorHAnsi"/>
          <w:b w:val="0"/>
          <w:bCs w:val="0"/>
          <w:noProof/>
          <w:sz w:val="22"/>
          <w:szCs w:val="22"/>
          <w:lang w:eastAsia="en-GB" w:bidi="ar-SA"/>
        </w:rPr>
      </w:pPr>
      <w:hyperlink w:anchor="_Toc8121854" w:history="1">
        <w:r w:rsidR="00AC48FA" w:rsidRPr="00226DC7">
          <w:rPr>
            <w:rStyle w:val="Hyperlink"/>
            <w:noProof/>
          </w:rPr>
          <w:t>Territorial extent and application</w:t>
        </w:r>
        <w:r w:rsidR="00AC48FA">
          <w:rPr>
            <w:noProof/>
            <w:webHidden/>
          </w:rPr>
          <w:tab/>
        </w:r>
        <w:r w:rsidR="00AC48FA">
          <w:rPr>
            <w:noProof/>
            <w:webHidden/>
          </w:rPr>
          <w:fldChar w:fldCharType="begin"/>
        </w:r>
        <w:r w:rsidR="00AC48FA">
          <w:rPr>
            <w:noProof/>
            <w:webHidden/>
          </w:rPr>
          <w:instrText xml:space="preserve"> PAGEREF _Toc8121854 \h </w:instrText>
        </w:r>
        <w:r w:rsidR="00AC48FA">
          <w:rPr>
            <w:noProof/>
            <w:webHidden/>
          </w:rPr>
        </w:r>
        <w:r w:rsidR="00AC48FA">
          <w:rPr>
            <w:noProof/>
            <w:webHidden/>
          </w:rPr>
          <w:fldChar w:fldCharType="separate"/>
        </w:r>
        <w:r w:rsidR="00AC48FA">
          <w:rPr>
            <w:noProof/>
            <w:webHidden/>
          </w:rPr>
          <w:t>5</w:t>
        </w:r>
        <w:r w:rsidR="00AC48FA">
          <w:rPr>
            <w:noProof/>
            <w:webHidden/>
          </w:rPr>
          <w:fldChar w:fldCharType="end"/>
        </w:r>
      </w:hyperlink>
    </w:p>
    <w:p w14:paraId="7EC16162" w14:textId="5DC181FD" w:rsidR="00AC48FA" w:rsidRDefault="00674C61">
      <w:pPr>
        <w:pStyle w:val="TOC1"/>
        <w:rPr>
          <w:rFonts w:asciiTheme="minorHAnsi" w:hAnsiTheme="minorHAnsi"/>
          <w:b w:val="0"/>
          <w:bCs w:val="0"/>
          <w:noProof/>
          <w:sz w:val="22"/>
          <w:szCs w:val="22"/>
          <w:lang w:eastAsia="en-GB" w:bidi="ar-SA"/>
        </w:rPr>
      </w:pPr>
      <w:hyperlink w:anchor="_Toc8121855" w:history="1">
        <w:r w:rsidR="00AC48FA" w:rsidRPr="00226DC7">
          <w:rPr>
            <w:rStyle w:val="Hyperlink"/>
            <w:noProof/>
          </w:rPr>
          <w:t>Commentary on provisions of Act</w:t>
        </w:r>
        <w:r w:rsidR="00AC48FA">
          <w:rPr>
            <w:noProof/>
            <w:webHidden/>
          </w:rPr>
          <w:tab/>
        </w:r>
        <w:r w:rsidR="00AC48FA">
          <w:rPr>
            <w:noProof/>
            <w:webHidden/>
          </w:rPr>
          <w:fldChar w:fldCharType="begin"/>
        </w:r>
        <w:r w:rsidR="00AC48FA">
          <w:rPr>
            <w:noProof/>
            <w:webHidden/>
          </w:rPr>
          <w:instrText xml:space="preserve"> PAGEREF _Toc8121855 \h </w:instrText>
        </w:r>
        <w:r w:rsidR="00AC48FA">
          <w:rPr>
            <w:noProof/>
            <w:webHidden/>
          </w:rPr>
        </w:r>
        <w:r w:rsidR="00AC48FA">
          <w:rPr>
            <w:noProof/>
            <w:webHidden/>
          </w:rPr>
          <w:fldChar w:fldCharType="separate"/>
        </w:r>
        <w:r w:rsidR="00AC48FA">
          <w:rPr>
            <w:noProof/>
            <w:webHidden/>
          </w:rPr>
          <w:t>6</w:t>
        </w:r>
        <w:r w:rsidR="00AC48FA">
          <w:rPr>
            <w:noProof/>
            <w:webHidden/>
          </w:rPr>
          <w:fldChar w:fldCharType="end"/>
        </w:r>
      </w:hyperlink>
    </w:p>
    <w:p w14:paraId="5BC1F1BF" w14:textId="2DF8000C" w:rsidR="00AC48FA" w:rsidRDefault="00674C61">
      <w:pPr>
        <w:pStyle w:val="TOC2"/>
        <w:tabs>
          <w:tab w:val="right" w:pos="9061"/>
        </w:tabs>
        <w:rPr>
          <w:rFonts w:asciiTheme="minorHAnsi" w:hAnsiTheme="minorHAnsi"/>
          <w:noProof/>
          <w:sz w:val="22"/>
          <w:szCs w:val="22"/>
          <w:lang w:eastAsia="en-GB" w:bidi="ar-SA"/>
        </w:rPr>
      </w:pPr>
      <w:hyperlink w:anchor="_Toc8121856" w:history="1">
        <w:r w:rsidR="00AC48FA" w:rsidRPr="00226DC7">
          <w:rPr>
            <w:rStyle w:val="Hyperlink"/>
            <w:noProof/>
          </w:rPr>
          <w:t>Part 1: Haulage</w:t>
        </w:r>
        <w:r w:rsidR="00AC48FA">
          <w:rPr>
            <w:noProof/>
            <w:webHidden/>
          </w:rPr>
          <w:tab/>
        </w:r>
        <w:r w:rsidR="00AC48FA">
          <w:rPr>
            <w:noProof/>
            <w:webHidden/>
          </w:rPr>
          <w:fldChar w:fldCharType="begin"/>
        </w:r>
        <w:r w:rsidR="00AC48FA">
          <w:rPr>
            <w:noProof/>
            <w:webHidden/>
          </w:rPr>
          <w:instrText xml:space="preserve"> PAGEREF _Toc8121856 \h </w:instrText>
        </w:r>
        <w:r w:rsidR="00AC48FA">
          <w:rPr>
            <w:noProof/>
            <w:webHidden/>
          </w:rPr>
        </w:r>
        <w:r w:rsidR="00AC48FA">
          <w:rPr>
            <w:noProof/>
            <w:webHidden/>
          </w:rPr>
          <w:fldChar w:fldCharType="separate"/>
        </w:r>
        <w:r w:rsidR="00AC48FA">
          <w:rPr>
            <w:noProof/>
            <w:webHidden/>
          </w:rPr>
          <w:t>6</w:t>
        </w:r>
        <w:r w:rsidR="00AC48FA">
          <w:rPr>
            <w:noProof/>
            <w:webHidden/>
          </w:rPr>
          <w:fldChar w:fldCharType="end"/>
        </w:r>
      </w:hyperlink>
    </w:p>
    <w:p w14:paraId="3A64240C" w14:textId="2D667EEE" w:rsidR="00AC48FA" w:rsidRDefault="00674C61">
      <w:pPr>
        <w:pStyle w:val="TOC3"/>
        <w:tabs>
          <w:tab w:val="right" w:pos="9061"/>
        </w:tabs>
        <w:rPr>
          <w:rFonts w:asciiTheme="minorHAnsi" w:hAnsiTheme="minorHAnsi"/>
          <w:iCs w:val="0"/>
          <w:noProof/>
          <w:sz w:val="22"/>
          <w:szCs w:val="22"/>
          <w:lang w:eastAsia="en-GB" w:bidi="ar-SA"/>
        </w:rPr>
      </w:pPr>
      <w:hyperlink w:anchor="_Toc8121857" w:history="1">
        <w:r w:rsidR="00AC48FA" w:rsidRPr="00226DC7">
          <w:rPr>
            <w:rStyle w:val="Hyperlink"/>
            <w:noProof/>
          </w:rPr>
          <w:t>Policy Background</w:t>
        </w:r>
        <w:r w:rsidR="00AC48FA">
          <w:rPr>
            <w:noProof/>
            <w:webHidden/>
          </w:rPr>
          <w:tab/>
        </w:r>
        <w:r w:rsidR="00AC48FA">
          <w:rPr>
            <w:noProof/>
            <w:webHidden/>
          </w:rPr>
          <w:fldChar w:fldCharType="begin"/>
        </w:r>
        <w:r w:rsidR="00AC48FA">
          <w:rPr>
            <w:noProof/>
            <w:webHidden/>
          </w:rPr>
          <w:instrText xml:space="preserve"> PAGEREF _Toc8121857 \h </w:instrText>
        </w:r>
        <w:r w:rsidR="00AC48FA">
          <w:rPr>
            <w:noProof/>
            <w:webHidden/>
          </w:rPr>
        </w:r>
        <w:r w:rsidR="00AC48FA">
          <w:rPr>
            <w:noProof/>
            <w:webHidden/>
          </w:rPr>
          <w:fldChar w:fldCharType="separate"/>
        </w:r>
        <w:r w:rsidR="00AC48FA">
          <w:rPr>
            <w:noProof/>
            <w:webHidden/>
          </w:rPr>
          <w:t>6</w:t>
        </w:r>
        <w:r w:rsidR="00AC48FA">
          <w:rPr>
            <w:noProof/>
            <w:webHidden/>
          </w:rPr>
          <w:fldChar w:fldCharType="end"/>
        </w:r>
      </w:hyperlink>
    </w:p>
    <w:p w14:paraId="2EC7BD46" w14:textId="4AAA4F5B" w:rsidR="00AC48FA" w:rsidRDefault="00674C61">
      <w:pPr>
        <w:pStyle w:val="TOC4"/>
        <w:rPr>
          <w:rFonts w:asciiTheme="minorHAnsi" w:hAnsiTheme="minorHAnsi"/>
          <w:noProof/>
          <w:sz w:val="22"/>
          <w:szCs w:val="22"/>
          <w:lang w:eastAsia="en-GB" w:bidi="ar-SA"/>
        </w:rPr>
      </w:pPr>
      <w:hyperlink w:anchor="_Toc8121858" w:history="1">
        <w:r w:rsidR="00AC48FA" w:rsidRPr="00226DC7">
          <w:rPr>
            <w:rStyle w:val="Hyperlink"/>
            <w:noProof/>
          </w:rPr>
          <w:t>Section 1: International road transport permits</w:t>
        </w:r>
        <w:r w:rsidR="00AC48FA">
          <w:rPr>
            <w:noProof/>
            <w:webHidden/>
          </w:rPr>
          <w:tab/>
        </w:r>
        <w:r w:rsidR="00AC48FA">
          <w:rPr>
            <w:noProof/>
            <w:webHidden/>
          </w:rPr>
          <w:fldChar w:fldCharType="begin"/>
        </w:r>
        <w:r w:rsidR="00AC48FA">
          <w:rPr>
            <w:noProof/>
            <w:webHidden/>
          </w:rPr>
          <w:instrText xml:space="preserve"> PAGEREF _Toc8121858 \h </w:instrText>
        </w:r>
        <w:r w:rsidR="00AC48FA">
          <w:rPr>
            <w:noProof/>
            <w:webHidden/>
          </w:rPr>
        </w:r>
        <w:r w:rsidR="00AC48FA">
          <w:rPr>
            <w:noProof/>
            <w:webHidden/>
          </w:rPr>
          <w:fldChar w:fldCharType="separate"/>
        </w:r>
        <w:r w:rsidR="00AC48FA">
          <w:rPr>
            <w:noProof/>
            <w:webHidden/>
          </w:rPr>
          <w:t>6</w:t>
        </w:r>
        <w:r w:rsidR="00AC48FA">
          <w:rPr>
            <w:noProof/>
            <w:webHidden/>
          </w:rPr>
          <w:fldChar w:fldCharType="end"/>
        </w:r>
      </w:hyperlink>
    </w:p>
    <w:p w14:paraId="3FB4E2E6" w14:textId="2B005C62" w:rsidR="00AC48FA" w:rsidRDefault="00674C61">
      <w:pPr>
        <w:pStyle w:val="TOC4"/>
        <w:rPr>
          <w:rFonts w:asciiTheme="minorHAnsi" w:hAnsiTheme="minorHAnsi"/>
          <w:noProof/>
          <w:sz w:val="22"/>
          <w:szCs w:val="22"/>
          <w:lang w:eastAsia="en-GB" w:bidi="ar-SA"/>
        </w:rPr>
      </w:pPr>
      <w:hyperlink w:anchor="_Toc8121859" w:history="1">
        <w:r w:rsidR="00AC48FA" w:rsidRPr="00226DC7">
          <w:rPr>
            <w:rStyle w:val="Hyperlink"/>
            <w:noProof/>
          </w:rPr>
          <w:t>Section 2: Number and allocation of permits etc.</w:t>
        </w:r>
        <w:r w:rsidR="00AC48FA">
          <w:rPr>
            <w:noProof/>
            <w:webHidden/>
          </w:rPr>
          <w:tab/>
        </w:r>
        <w:r w:rsidR="00AC48FA">
          <w:rPr>
            <w:noProof/>
            <w:webHidden/>
          </w:rPr>
          <w:fldChar w:fldCharType="begin"/>
        </w:r>
        <w:r w:rsidR="00AC48FA">
          <w:rPr>
            <w:noProof/>
            <w:webHidden/>
          </w:rPr>
          <w:instrText xml:space="preserve"> PAGEREF _Toc8121859 \h </w:instrText>
        </w:r>
        <w:r w:rsidR="00AC48FA">
          <w:rPr>
            <w:noProof/>
            <w:webHidden/>
          </w:rPr>
        </w:r>
        <w:r w:rsidR="00AC48FA">
          <w:rPr>
            <w:noProof/>
            <w:webHidden/>
          </w:rPr>
          <w:fldChar w:fldCharType="separate"/>
        </w:r>
        <w:r w:rsidR="00AC48FA">
          <w:rPr>
            <w:noProof/>
            <w:webHidden/>
          </w:rPr>
          <w:t>7</w:t>
        </w:r>
        <w:r w:rsidR="00AC48FA">
          <w:rPr>
            <w:noProof/>
            <w:webHidden/>
          </w:rPr>
          <w:fldChar w:fldCharType="end"/>
        </w:r>
      </w:hyperlink>
    </w:p>
    <w:p w14:paraId="19715B70" w14:textId="43275257" w:rsidR="00AC48FA" w:rsidRDefault="00674C61">
      <w:pPr>
        <w:pStyle w:val="TOC4"/>
        <w:rPr>
          <w:rFonts w:asciiTheme="minorHAnsi" w:hAnsiTheme="minorHAnsi"/>
          <w:noProof/>
          <w:sz w:val="22"/>
          <w:szCs w:val="22"/>
          <w:lang w:eastAsia="en-GB" w:bidi="ar-SA"/>
        </w:rPr>
      </w:pPr>
      <w:hyperlink w:anchor="_Toc8121860" w:history="1">
        <w:r w:rsidR="00AC48FA" w:rsidRPr="00226DC7">
          <w:rPr>
            <w:rStyle w:val="Hyperlink"/>
            <w:noProof/>
          </w:rPr>
          <w:t>Section 3: Temporary exemptions</w:t>
        </w:r>
        <w:r w:rsidR="00AC48FA">
          <w:rPr>
            <w:noProof/>
            <w:webHidden/>
          </w:rPr>
          <w:tab/>
        </w:r>
        <w:r w:rsidR="00AC48FA">
          <w:rPr>
            <w:noProof/>
            <w:webHidden/>
          </w:rPr>
          <w:fldChar w:fldCharType="begin"/>
        </w:r>
        <w:r w:rsidR="00AC48FA">
          <w:rPr>
            <w:noProof/>
            <w:webHidden/>
          </w:rPr>
          <w:instrText xml:space="preserve"> PAGEREF _Toc8121860 \h </w:instrText>
        </w:r>
        <w:r w:rsidR="00AC48FA">
          <w:rPr>
            <w:noProof/>
            <w:webHidden/>
          </w:rPr>
        </w:r>
        <w:r w:rsidR="00AC48FA">
          <w:rPr>
            <w:noProof/>
            <w:webHidden/>
          </w:rPr>
          <w:fldChar w:fldCharType="separate"/>
        </w:r>
        <w:r w:rsidR="00AC48FA">
          <w:rPr>
            <w:noProof/>
            <w:webHidden/>
          </w:rPr>
          <w:t>7</w:t>
        </w:r>
        <w:r w:rsidR="00AC48FA">
          <w:rPr>
            <w:noProof/>
            <w:webHidden/>
          </w:rPr>
          <w:fldChar w:fldCharType="end"/>
        </w:r>
      </w:hyperlink>
    </w:p>
    <w:p w14:paraId="2CCD8EE9" w14:textId="179FB198" w:rsidR="00AC48FA" w:rsidRDefault="00674C61">
      <w:pPr>
        <w:pStyle w:val="TOC4"/>
        <w:rPr>
          <w:rFonts w:asciiTheme="minorHAnsi" w:hAnsiTheme="minorHAnsi"/>
          <w:noProof/>
          <w:sz w:val="22"/>
          <w:szCs w:val="22"/>
          <w:lang w:eastAsia="en-GB" w:bidi="ar-SA"/>
        </w:rPr>
      </w:pPr>
      <w:hyperlink w:anchor="_Toc8121861" w:history="1">
        <w:r w:rsidR="00AC48FA" w:rsidRPr="00226DC7">
          <w:rPr>
            <w:rStyle w:val="Hyperlink"/>
            <w:noProof/>
          </w:rPr>
          <w:t>Section 4: Appeals</w:t>
        </w:r>
        <w:r w:rsidR="00AC48FA">
          <w:rPr>
            <w:noProof/>
            <w:webHidden/>
          </w:rPr>
          <w:tab/>
        </w:r>
        <w:r w:rsidR="00AC48FA">
          <w:rPr>
            <w:noProof/>
            <w:webHidden/>
          </w:rPr>
          <w:fldChar w:fldCharType="begin"/>
        </w:r>
        <w:r w:rsidR="00AC48FA">
          <w:rPr>
            <w:noProof/>
            <w:webHidden/>
          </w:rPr>
          <w:instrText xml:space="preserve"> PAGEREF _Toc8121861 \h </w:instrText>
        </w:r>
        <w:r w:rsidR="00AC48FA">
          <w:rPr>
            <w:noProof/>
            <w:webHidden/>
          </w:rPr>
        </w:r>
        <w:r w:rsidR="00AC48FA">
          <w:rPr>
            <w:noProof/>
            <w:webHidden/>
          </w:rPr>
          <w:fldChar w:fldCharType="separate"/>
        </w:r>
        <w:r w:rsidR="00AC48FA">
          <w:rPr>
            <w:noProof/>
            <w:webHidden/>
          </w:rPr>
          <w:t>7</w:t>
        </w:r>
        <w:r w:rsidR="00AC48FA">
          <w:rPr>
            <w:noProof/>
            <w:webHidden/>
          </w:rPr>
          <w:fldChar w:fldCharType="end"/>
        </w:r>
      </w:hyperlink>
    </w:p>
    <w:p w14:paraId="64F05576" w14:textId="49E7D41E" w:rsidR="00AC48FA" w:rsidRDefault="00674C61">
      <w:pPr>
        <w:pStyle w:val="TOC4"/>
        <w:rPr>
          <w:rFonts w:asciiTheme="minorHAnsi" w:hAnsiTheme="minorHAnsi"/>
          <w:noProof/>
          <w:sz w:val="22"/>
          <w:szCs w:val="22"/>
          <w:lang w:eastAsia="en-GB" w:bidi="ar-SA"/>
        </w:rPr>
      </w:pPr>
      <w:hyperlink w:anchor="_Toc8121862" w:history="1">
        <w:r w:rsidR="00AC48FA" w:rsidRPr="00226DC7">
          <w:rPr>
            <w:rStyle w:val="Hyperlink"/>
            <w:noProof/>
          </w:rPr>
          <w:t>Section 5: Fees</w:t>
        </w:r>
        <w:r w:rsidR="00AC48FA">
          <w:rPr>
            <w:noProof/>
            <w:webHidden/>
          </w:rPr>
          <w:tab/>
        </w:r>
        <w:r w:rsidR="00AC48FA">
          <w:rPr>
            <w:noProof/>
            <w:webHidden/>
          </w:rPr>
          <w:fldChar w:fldCharType="begin"/>
        </w:r>
        <w:r w:rsidR="00AC48FA">
          <w:rPr>
            <w:noProof/>
            <w:webHidden/>
          </w:rPr>
          <w:instrText xml:space="preserve"> PAGEREF _Toc8121862 \h </w:instrText>
        </w:r>
        <w:r w:rsidR="00AC48FA">
          <w:rPr>
            <w:noProof/>
            <w:webHidden/>
          </w:rPr>
        </w:r>
        <w:r w:rsidR="00AC48FA">
          <w:rPr>
            <w:noProof/>
            <w:webHidden/>
          </w:rPr>
          <w:fldChar w:fldCharType="separate"/>
        </w:r>
        <w:r w:rsidR="00AC48FA">
          <w:rPr>
            <w:noProof/>
            <w:webHidden/>
          </w:rPr>
          <w:t>8</w:t>
        </w:r>
        <w:r w:rsidR="00AC48FA">
          <w:rPr>
            <w:noProof/>
            <w:webHidden/>
          </w:rPr>
          <w:fldChar w:fldCharType="end"/>
        </w:r>
      </w:hyperlink>
    </w:p>
    <w:p w14:paraId="730B8161" w14:textId="4EB87E6B" w:rsidR="00AC48FA" w:rsidRDefault="00674C61">
      <w:pPr>
        <w:pStyle w:val="TOC4"/>
        <w:rPr>
          <w:rFonts w:asciiTheme="minorHAnsi" w:hAnsiTheme="minorHAnsi"/>
          <w:noProof/>
          <w:sz w:val="22"/>
          <w:szCs w:val="22"/>
          <w:lang w:eastAsia="en-GB" w:bidi="ar-SA"/>
        </w:rPr>
      </w:pPr>
      <w:hyperlink w:anchor="_Toc8121863" w:history="1">
        <w:r w:rsidR="00AC48FA" w:rsidRPr="00226DC7">
          <w:rPr>
            <w:rStyle w:val="Hyperlink"/>
            <w:noProof/>
          </w:rPr>
          <w:t>Section 6: Production of permits and inspection of vehicles</w:t>
        </w:r>
        <w:r w:rsidR="00AC48FA">
          <w:rPr>
            <w:noProof/>
            <w:webHidden/>
          </w:rPr>
          <w:tab/>
        </w:r>
        <w:r w:rsidR="00AC48FA">
          <w:rPr>
            <w:noProof/>
            <w:webHidden/>
          </w:rPr>
          <w:fldChar w:fldCharType="begin"/>
        </w:r>
        <w:r w:rsidR="00AC48FA">
          <w:rPr>
            <w:noProof/>
            <w:webHidden/>
          </w:rPr>
          <w:instrText xml:space="preserve"> PAGEREF _Toc8121863 \h </w:instrText>
        </w:r>
        <w:r w:rsidR="00AC48FA">
          <w:rPr>
            <w:noProof/>
            <w:webHidden/>
          </w:rPr>
        </w:r>
        <w:r w:rsidR="00AC48FA">
          <w:rPr>
            <w:noProof/>
            <w:webHidden/>
          </w:rPr>
          <w:fldChar w:fldCharType="separate"/>
        </w:r>
        <w:r w:rsidR="00AC48FA">
          <w:rPr>
            <w:noProof/>
            <w:webHidden/>
          </w:rPr>
          <w:t>8</w:t>
        </w:r>
        <w:r w:rsidR="00AC48FA">
          <w:rPr>
            <w:noProof/>
            <w:webHidden/>
          </w:rPr>
          <w:fldChar w:fldCharType="end"/>
        </w:r>
      </w:hyperlink>
    </w:p>
    <w:p w14:paraId="1B6F6D90" w14:textId="1A039A8A" w:rsidR="00AC48FA" w:rsidRDefault="00674C61">
      <w:pPr>
        <w:pStyle w:val="TOC4"/>
        <w:rPr>
          <w:rFonts w:asciiTheme="minorHAnsi" w:hAnsiTheme="minorHAnsi"/>
          <w:noProof/>
          <w:sz w:val="22"/>
          <w:szCs w:val="22"/>
          <w:lang w:eastAsia="en-GB" w:bidi="ar-SA"/>
        </w:rPr>
      </w:pPr>
      <w:hyperlink w:anchor="_Toc8121864" w:history="1">
        <w:r w:rsidR="00AC48FA" w:rsidRPr="00226DC7">
          <w:rPr>
            <w:rStyle w:val="Hyperlink"/>
            <w:noProof/>
          </w:rPr>
          <w:t>Section 7: Prohibition notices</w:t>
        </w:r>
        <w:r w:rsidR="00AC48FA">
          <w:rPr>
            <w:noProof/>
            <w:webHidden/>
          </w:rPr>
          <w:tab/>
        </w:r>
        <w:r w:rsidR="00AC48FA">
          <w:rPr>
            <w:noProof/>
            <w:webHidden/>
          </w:rPr>
          <w:fldChar w:fldCharType="begin"/>
        </w:r>
        <w:r w:rsidR="00AC48FA">
          <w:rPr>
            <w:noProof/>
            <w:webHidden/>
          </w:rPr>
          <w:instrText xml:space="preserve"> PAGEREF _Toc8121864 \h </w:instrText>
        </w:r>
        <w:r w:rsidR="00AC48FA">
          <w:rPr>
            <w:noProof/>
            <w:webHidden/>
          </w:rPr>
        </w:r>
        <w:r w:rsidR="00AC48FA">
          <w:rPr>
            <w:noProof/>
            <w:webHidden/>
          </w:rPr>
          <w:fldChar w:fldCharType="separate"/>
        </w:r>
        <w:r w:rsidR="00AC48FA">
          <w:rPr>
            <w:noProof/>
            <w:webHidden/>
          </w:rPr>
          <w:t>8</w:t>
        </w:r>
        <w:r w:rsidR="00AC48FA">
          <w:rPr>
            <w:noProof/>
            <w:webHidden/>
          </w:rPr>
          <w:fldChar w:fldCharType="end"/>
        </w:r>
      </w:hyperlink>
    </w:p>
    <w:p w14:paraId="1CCAE297" w14:textId="2664FF90" w:rsidR="00AC48FA" w:rsidRDefault="00674C61">
      <w:pPr>
        <w:pStyle w:val="TOC4"/>
        <w:rPr>
          <w:rFonts w:asciiTheme="minorHAnsi" w:hAnsiTheme="minorHAnsi"/>
          <w:noProof/>
          <w:sz w:val="22"/>
          <w:szCs w:val="22"/>
          <w:lang w:eastAsia="en-GB" w:bidi="ar-SA"/>
        </w:rPr>
      </w:pPr>
      <w:hyperlink w:anchor="_Toc8121865" w:history="1">
        <w:r w:rsidR="00AC48FA" w:rsidRPr="00226DC7">
          <w:rPr>
            <w:rStyle w:val="Hyperlink"/>
            <w:noProof/>
          </w:rPr>
          <w:t>Section 8: Offences: breach of regulations etc.</w:t>
        </w:r>
        <w:r w:rsidR="00AC48FA">
          <w:rPr>
            <w:noProof/>
            <w:webHidden/>
          </w:rPr>
          <w:tab/>
        </w:r>
        <w:r w:rsidR="00AC48FA">
          <w:rPr>
            <w:noProof/>
            <w:webHidden/>
          </w:rPr>
          <w:fldChar w:fldCharType="begin"/>
        </w:r>
        <w:r w:rsidR="00AC48FA">
          <w:rPr>
            <w:noProof/>
            <w:webHidden/>
          </w:rPr>
          <w:instrText xml:space="preserve"> PAGEREF _Toc8121865 \h </w:instrText>
        </w:r>
        <w:r w:rsidR="00AC48FA">
          <w:rPr>
            <w:noProof/>
            <w:webHidden/>
          </w:rPr>
        </w:r>
        <w:r w:rsidR="00AC48FA">
          <w:rPr>
            <w:noProof/>
            <w:webHidden/>
          </w:rPr>
          <w:fldChar w:fldCharType="separate"/>
        </w:r>
        <w:r w:rsidR="00AC48FA">
          <w:rPr>
            <w:noProof/>
            <w:webHidden/>
          </w:rPr>
          <w:t>8</w:t>
        </w:r>
        <w:r w:rsidR="00AC48FA">
          <w:rPr>
            <w:noProof/>
            <w:webHidden/>
          </w:rPr>
          <w:fldChar w:fldCharType="end"/>
        </w:r>
      </w:hyperlink>
    </w:p>
    <w:p w14:paraId="2E6373F4" w14:textId="06AC3BE2" w:rsidR="00AC48FA" w:rsidRDefault="00674C61">
      <w:pPr>
        <w:pStyle w:val="TOC4"/>
        <w:rPr>
          <w:rFonts w:asciiTheme="minorHAnsi" w:hAnsiTheme="minorHAnsi"/>
          <w:noProof/>
          <w:sz w:val="22"/>
          <w:szCs w:val="22"/>
          <w:lang w:eastAsia="en-GB" w:bidi="ar-SA"/>
        </w:rPr>
      </w:pPr>
      <w:hyperlink w:anchor="_Toc8121866" w:history="1">
        <w:r w:rsidR="00AC48FA" w:rsidRPr="00226DC7">
          <w:rPr>
            <w:rStyle w:val="Hyperlink"/>
            <w:noProof/>
            <w:lang w:val="en-US"/>
          </w:rPr>
          <w:t>Section 9: Reporting on effects of EU-related provisions</w:t>
        </w:r>
        <w:r w:rsidR="00AC48FA">
          <w:rPr>
            <w:noProof/>
            <w:webHidden/>
          </w:rPr>
          <w:tab/>
        </w:r>
        <w:r w:rsidR="00AC48FA">
          <w:rPr>
            <w:noProof/>
            <w:webHidden/>
          </w:rPr>
          <w:fldChar w:fldCharType="begin"/>
        </w:r>
        <w:r w:rsidR="00AC48FA">
          <w:rPr>
            <w:noProof/>
            <w:webHidden/>
          </w:rPr>
          <w:instrText xml:space="preserve"> PAGEREF _Toc8121866 \h </w:instrText>
        </w:r>
        <w:r w:rsidR="00AC48FA">
          <w:rPr>
            <w:noProof/>
            <w:webHidden/>
          </w:rPr>
        </w:r>
        <w:r w:rsidR="00AC48FA">
          <w:rPr>
            <w:noProof/>
            <w:webHidden/>
          </w:rPr>
          <w:fldChar w:fldCharType="separate"/>
        </w:r>
        <w:r w:rsidR="00AC48FA">
          <w:rPr>
            <w:noProof/>
            <w:webHidden/>
          </w:rPr>
          <w:t>9</w:t>
        </w:r>
        <w:r w:rsidR="00AC48FA">
          <w:rPr>
            <w:noProof/>
            <w:webHidden/>
          </w:rPr>
          <w:fldChar w:fldCharType="end"/>
        </w:r>
      </w:hyperlink>
    </w:p>
    <w:p w14:paraId="38641ADA" w14:textId="5ADA9553" w:rsidR="00AC48FA" w:rsidRDefault="00674C61">
      <w:pPr>
        <w:pStyle w:val="TOC4"/>
        <w:rPr>
          <w:rFonts w:asciiTheme="minorHAnsi" w:hAnsiTheme="minorHAnsi"/>
          <w:noProof/>
          <w:sz w:val="22"/>
          <w:szCs w:val="22"/>
          <w:lang w:eastAsia="en-GB" w:bidi="ar-SA"/>
        </w:rPr>
      </w:pPr>
      <w:hyperlink w:anchor="_Toc8121867" w:history="1">
        <w:r w:rsidR="00AC48FA" w:rsidRPr="00226DC7">
          <w:rPr>
            <w:rStyle w:val="Hyperlink"/>
            <w:noProof/>
          </w:rPr>
          <w:t>Section 10: Interpretation</w:t>
        </w:r>
        <w:r w:rsidR="00AC48FA">
          <w:rPr>
            <w:noProof/>
            <w:webHidden/>
          </w:rPr>
          <w:tab/>
        </w:r>
        <w:r w:rsidR="00AC48FA">
          <w:rPr>
            <w:noProof/>
            <w:webHidden/>
          </w:rPr>
          <w:fldChar w:fldCharType="begin"/>
        </w:r>
        <w:r w:rsidR="00AC48FA">
          <w:rPr>
            <w:noProof/>
            <w:webHidden/>
          </w:rPr>
          <w:instrText xml:space="preserve"> PAGEREF _Toc8121867 \h </w:instrText>
        </w:r>
        <w:r w:rsidR="00AC48FA">
          <w:rPr>
            <w:noProof/>
            <w:webHidden/>
          </w:rPr>
        </w:r>
        <w:r w:rsidR="00AC48FA">
          <w:rPr>
            <w:noProof/>
            <w:webHidden/>
          </w:rPr>
          <w:fldChar w:fldCharType="separate"/>
        </w:r>
        <w:r w:rsidR="00AC48FA">
          <w:rPr>
            <w:noProof/>
            <w:webHidden/>
          </w:rPr>
          <w:t>9</w:t>
        </w:r>
        <w:r w:rsidR="00AC48FA">
          <w:rPr>
            <w:noProof/>
            <w:webHidden/>
          </w:rPr>
          <w:fldChar w:fldCharType="end"/>
        </w:r>
      </w:hyperlink>
    </w:p>
    <w:p w14:paraId="7366F469" w14:textId="43043C06" w:rsidR="00AC48FA" w:rsidRDefault="00674C61">
      <w:pPr>
        <w:pStyle w:val="TOC4"/>
        <w:rPr>
          <w:rFonts w:asciiTheme="minorHAnsi" w:hAnsiTheme="minorHAnsi"/>
          <w:noProof/>
          <w:sz w:val="22"/>
          <w:szCs w:val="22"/>
          <w:lang w:eastAsia="en-GB" w:bidi="ar-SA"/>
        </w:rPr>
      </w:pPr>
      <w:hyperlink w:anchor="_Toc8121868" w:history="1">
        <w:r w:rsidR="00AC48FA" w:rsidRPr="00226DC7">
          <w:rPr>
            <w:rStyle w:val="Hyperlink"/>
            <w:noProof/>
          </w:rPr>
          <w:t>Section 11: Licensing of operators in Great Britain</w:t>
        </w:r>
        <w:r w:rsidR="00AC48FA">
          <w:rPr>
            <w:noProof/>
            <w:webHidden/>
          </w:rPr>
          <w:tab/>
        </w:r>
        <w:r w:rsidR="00AC48FA">
          <w:rPr>
            <w:noProof/>
            <w:webHidden/>
          </w:rPr>
          <w:fldChar w:fldCharType="begin"/>
        </w:r>
        <w:r w:rsidR="00AC48FA">
          <w:rPr>
            <w:noProof/>
            <w:webHidden/>
          </w:rPr>
          <w:instrText xml:space="preserve"> PAGEREF _Toc8121868 \h </w:instrText>
        </w:r>
        <w:r w:rsidR="00AC48FA">
          <w:rPr>
            <w:noProof/>
            <w:webHidden/>
          </w:rPr>
        </w:r>
        <w:r w:rsidR="00AC48FA">
          <w:rPr>
            <w:noProof/>
            <w:webHidden/>
          </w:rPr>
          <w:fldChar w:fldCharType="separate"/>
        </w:r>
        <w:r w:rsidR="00AC48FA">
          <w:rPr>
            <w:noProof/>
            <w:webHidden/>
          </w:rPr>
          <w:t>9</w:t>
        </w:r>
        <w:r w:rsidR="00AC48FA">
          <w:rPr>
            <w:noProof/>
            <w:webHidden/>
          </w:rPr>
          <w:fldChar w:fldCharType="end"/>
        </w:r>
      </w:hyperlink>
    </w:p>
    <w:p w14:paraId="4FBB4A78" w14:textId="6B36EB6A" w:rsidR="00AC48FA" w:rsidRDefault="00674C61">
      <w:pPr>
        <w:pStyle w:val="TOC4"/>
        <w:rPr>
          <w:rFonts w:asciiTheme="minorHAnsi" w:hAnsiTheme="minorHAnsi"/>
          <w:noProof/>
          <w:sz w:val="22"/>
          <w:szCs w:val="22"/>
          <w:lang w:eastAsia="en-GB" w:bidi="ar-SA"/>
        </w:rPr>
      </w:pPr>
      <w:hyperlink w:anchor="_Toc8121869" w:history="1">
        <w:r w:rsidR="00AC48FA" w:rsidRPr="00226DC7">
          <w:rPr>
            <w:rStyle w:val="Hyperlink"/>
            <w:noProof/>
          </w:rPr>
          <w:t>Section 12: Licensing of operators in Northern Ireland</w:t>
        </w:r>
        <w:r w:rsidR="00AC48FA">
          <w:rPr>
            <w:noProof/>
            <w:webHidden/>
          </w:rPr>
          <w:tab/>
        </w:r>
        <w:r w:rsidR="00AC48FA">
          <w:rPr>
            <w:noProof/>
            <w:webHidden/>
          </w:rPr>
          <w:fldChar w:fldCharType="begin"/>
        </w:r>
        <w:r w:rsidR="00AC48FA">
          <w:rPr>
            <w:noProof/>
            <w:webHidden/>
          </w:rPr>
          <w:instrText xml:space="preserve"> PAGEREF _Toc8121869 \h </w:instrText>
        </w:r>
        <w:r w:rsidR="00AC48FA">
          <w:rPr>
            <w:noProof/>
            <w:webHidden/>
          </w:rPr>
        </w:r>
        <w:r w:rsidR="00AC48FA">
          <w:rPr>
            <w:noProof/>
            <w:webHidden/>
          </w:rPr>
          <w:fldChar w:fldCharType="separate"/>
        </w:r>
        <w:r w:rsidR="00AC48FA">
          <w:rPr>
            <w:noProof/>
            <w:webHidden/>
          </w:rPr>
          <w:t>9</w:t>
        </w:r>
        <w:r w:rsidR="00AC48FA">
          <w:rPr>
            <w:noProof/>
            <w:webHidden/>
          </w:rPr>
          <w:fldChar w:fldCharType="end"/>
        </w:r>
      </w:hyperlink>
    </w:p>
    <w:p w14:paraId="5F24ADD7" w14:textId="41294B57" w:rsidR="00AC48FA" w:rsidRDefault="00674C61">
      <w:pPr>
        <w:pStyle w:val="TOC2"/>
        <w:tabs>
          <w:tab w:val="right" w:pos="9061"/>
        </w:tabs>
        <w:rPr>
          <w:rFonts w:asciiTheme="minorHAnsi" w:hAnsiTheme="minorHAnsi"/>
          <w:noProof/>
          <w:sz w:val="22"/>
          <w:szCs w:val="22"/>
          <w:lang w:eastAsia="en-GB" w:bidi="ar-SA"/>
        </w:rPr>
      </w:pPr>
      <w:hyperlink w:anchor="_Toc8121870" w:history="1">
        <w:r w:rsidR="00AC48FA" w:rsidRPr="00226DC7">
          <w:rPr>
            <w:rStyle w:val="Hyperlink"/>
            <w:noProof/>
          </w:rPr>
          <w:t>Part 2: Trailers</w:t>
        </w:r>
        <w:r w:rsidR="00AC48FA">
          <w:rPr>
            <w:noProof/>
            <w:webHidden/>
          </w:rPr>
          <w:tab/>
        </w:r>
        <w:r w:rsidR="00AC48FA">
          <w:rPr>
            <w:noProof/>
            <w:webHidden/>
          </w:rPr>
          <w:fldChar w:fldCharType="begin"/>
        </w:r>
        <w:r w:rsidR="00AC48FA">
          <w:rPr>
            <w:noProof/>
            <w:webHidden/>
          </w:rPr>
          <w:instrText xml:space="preserve"> PAGEREF _Toc8121870 \h </w:instrText>
        </w:r>
        <w:r w:rsidR="00AC48FA">
          <w:rPr>
            <w:noProof/>
            <w:webHidden/>
          </w:rPr>
        </w:r>
        <w:r w:rsidR="00AC48FA">
          <w:rPr>
            <w:noProof/>
            <w:webHidden/>
          </w:rPr>
          <w:fldChar w:fldCharType="separate"/>
        </w:r>
        <w:r w:rsidR="00AC48FA">
          <w:rPr>
            <w:noProof/>
            <w:webHidden/>
          </w:rPr>
          <w:t>10</w:t>
        </w:r>
        <w:r w:rsidR="00AC48FA">
          <w:rPr>
            <w:noProof/>
            <w:webHidden/>
          </w:rPr>
          <w:fldChar w:fldCharType="end"/>
        </w:r>
      </w:hyperlink>
    </w:p>
    <w:p w14:paraId="1D2DFF8D" w14:textId="7D2019EC" w:rsidR="00AC48FA" w:rsidRDefault="00674C61">
      <w:pPr>
        <w:pStyle w:val="TOC3"/>
        <w:tabs>
          <w:tab w:val="right" w:pos="9061"/>
        </w:tabs>
        <w:rPr>
          <w:rFonts w:asciiTheme="minorHAnsi" w:hAnsiTheme="minorHAnsi"/>
          <w:iCs w:val="0"/>
          <w:noProof/>
          <w:sz w:val="22"/>
          <w:szCs w:val="22"/>
          <w:lang w:eastAsia="en-GB" w:bidi="ar-SA"/>
        </w:rPr>
      </w:pPr>
      <w:hyperlink w:anchor="_Toc8121871" w:history="1">
        <w:r w:rsidR="00AC48FA" w:rsidRPr="00226DC7">
          <w:rPr>
            <w:rStyle w:val="Hyperlink"/>
            <w:noProof/>
          </w:rPr>
          <w:t>Policy Background</w:t>
        </w:r>
        <w:r w:rsidR="00AC48FA">
          <w:rPr>
            <w:noProof/>
            <w:webHidden/>
          </w:rPr>
          <w:tab/>
        </w:r>
        <w:r w:rsidR="00AC48FA">
          <w:rPr>
            <w:noProof/>
            <w:webHidden/>
          </w:rPr>
          <w:fldChar w:fldCharType="begin"/>
        </w:r>
        <w:r w:rsidR="00AC48FA">
          <w:rPr>
            <w:noProof/>
            <w:webHidden/>
          </w:rPr>
          <w:instrText xml:space="preserve"> PAGEREF _Toc8121871 \h </w:instrText>
        </w:r>
        <w:r w:rsidR="00AC48FA">
          <w:rPr>
            <w:noProof/>
            <w:webHidden/>
          </w:rPr>
        </w:r>
        <w:r w:rsidR="00AC48FA">
          <w:rPr>
            <w:noProof/>
            <w:webHidden/>
          </w:rPr>
          <w:fldChar w:fldCharType="separate"/>
        </w:r>
        <w:r w:rsidR="00AC48FA">
          <w:rPr>
            <w:noProof/>
            <w:webHidden/>
          </w:rPr>
          <w:t>10</w:t>
        </w:r>
        <w:r w:rsidR="00AC48FA">
          <w:rPr>
            <w:noProof/>
            <w:webHidden/>
          </w:rPr>
          <w:fldChar w:fldCharType="end"/>
        </w:r>
      </w:hyperlink>
    </w:p>
    <w:p w14:paraId="08B19406" w14:textId="57F50388" w:rsidR="00AC48FA" w:rsidRDefault="00674C61">
      <w:pPr>
        <w:pStyle w:val="TOC4"/>
        <w:rPr>
          <w:rFonts w:asciiTheme="minorHAnsi" w:hAnsiTheme="minorHAnsi"/>
          <w:noProof/>
          <w:sz w:val="22"/>
          <w:szCs w:val="22"/>
          <w:lang w:eastAsia="en-GB" w:bidi="ar-SA"/>
        </w:rPr>
      </w:pPr>
      <w:hyperlink w:anchor="_Toc8121872" w:history="1">
        <w:r w:rsidR="00AC48FA" w:rsidRPr="00226DC7">
          <w:rPr>
            <w:rStyle w:val="Hyperlink"/>
            <w:noProof/>
          </w:rPr>
          <w:t>Section 13: Trailer registration</w:t>
        </w:r>
        <w:r w:rsidR="00AC48FA">
          <w:rPr>
            <w:noProof/>
            <w:webHidden/>
          </w:rPr>
          <w:tab/>
        </w:r>
        <w:r w:rsidR="00AC48FA">
          <w:rPr>
            <w:noProof/>
            <w:webHidden/>
          </w:rPr>
          <w:fldChar w:fldCharType="begin"/>
        </w:r>
        <w:r w:rsidR="00AC48FA">
          <w:rPr>
            <w:noProof/>
            <w:webHidden/>
          </w:rPr>
          <w:instrText xml:space="preserve"> PAGEREF _Toc8121872 \h </w:instrText>
        </w:r>
        <w:r w:rsidR="00AC48FA">
          <w:rPr>
            <w:noProof/>
            <w:webHidden/>
          </w:rPr>
        </w:r>
        <w:r w:rsidR="00AC48FA">
          <w:rPr>
            <w:noProof/>
            <w:webHidden/>
          </w:rPr>
          <w:fldChar w:fldCharType="separate"/>
        </w:r>
        <w:r w:rsidR="00AC48FA">
          <w:rPr>
            <w:noProof/>
            <w:webHidden/>
          </w:rPr>
          <w:t>10</w:t>
        </w:r>
        <w:r w:rsidR="00AC48FA">
          <w:rPr>
            <w:noProof/>
            <w:webHidden/>
          </w:rPr>
          <w:fldChar w:fldCharType="end"/>
        </w:r>
      </w:hyperlink>
    </w:p>
    <w:p w14:paraId="1F886ED1" w14:textId="3D9EDA64" w:rsidR="00AC48FA" w:rsidRDefault="00674C61">
      <w:pPr>
        <w:pStyle w:val="TOC4"/>
        <w:rPr>
          <w:rFonts w:asciiTheme="minorHAnsi" w:hAnsiTheme="minorHAnsi"/>
          <w:noProof/>
          <w:sz w:val="22"/>
          <w:szCs w:val="22"/>
          <w:lang w:eastAsia="en-GB" w:bidi="ar-SA"/>
        </w:rPr>
      </w:pPr>
      <w:hyperlink w:anchor="_Toc8121873" w:history="1">
        <w:r w:rsidR="00AC48FA" w:rsidRPr="00226DC7">
          <w:rPr>
            <w:rStyle w:val="Hyperlink"/>
            <w:noProof/>
          </w:rPr>
          <w:t>Section 14: Inspections and information</w:t>
        </w:r>
        <w:r w:rsidR="00AC48FA">
          <w:rPr>
            <w:noProof/>
            <w:webHidden/>
          </w:rPr>
          <w:tab/>
        </w:r>
        <w:r w:rsidR="00AC48FA">
          <w:rPr>
            <w:noProof/>
            <w:webHidden/>
          </w:rPr>
          <w:fldChar w:fldCharType="begin"/>
        </w:r>
        <w:r w:rsidR="00AC48FA">
          <w:rPr>
            <w:noProof/>
            <w:webHidden/>
          </w:rPr>
          <w:instrText xml:space="preserve"> PAGEREF _Toc8121873 \h </w:instrText>
        </w:r>
        <w:r w:rsidR="00AC48FA">
          <w:rPr>
            <w:noProof/>
            <w:webHidden/>
          </w:rPr>
        </w:r>
        <w:r w:rsidR="00AC48FA">
          <w:rPr>
            <w:noProof/>
            <w:webHidden/>
          </w:rPr>
          <w:fldChar w:fldCharType="separate"/>
        </w:r>
        <w:r w:rsidR="00AC48FA">
          <w:rPr>
            <w:noProof/>
            <w:webHidden/>
          </w:rPr>
          <w:t>10</w:t>
        </w:r>
        <w:r w:rsidR="00AC48FA">
          <w:rPr>
            <w:noProof/>
            <w:webHidden/>
          </w:rPr>
          <w:fldChar w:fldCharType="end"/>
        </w:r>
      </w:hyperlink>
    </w:p>
    <w:p w14:paraId="50100A16" w14:textId="6EE73A57" w:rsidR="00AC48FA" w:rsidRDefault="00674C61">
      <w:pPr>
        <w:pStyle w:val="TOC4"/>
        <w:rPr>
          <w:rFonts w:asciiTheme="minorHAnsi" w:hAnsiTheme="minorHAnsi"/>
          <w:noProof/>
          <w:sz w:val="22"/>
          <w:szCs w:val="22"/>
          <w:lang w:eastAsia="en-GB" w:bidi="ar-SA"/>
        </w:rPr>
      </w:pPr>
      <w:hyperlink w:anchor="_Toc8121874" w:history="1">
        <w:r w:rsidR="00AC48FA" w:rsidRPr="00226DC7">
          <w:rPr>
            <w:rStyle w:val="Hyperlink"/>
            <w:noProof/>
          </w:rPr>
          <w:t>Section 15: Registration marks and registration plates</w:t>
        </w:r>
        <w:r w:rsidR="00AC48FA">
          <w:rPr>
            <w:noProof/>
            <w:webHidden/>
          </w:rPr>
          <w:tab/>
        </w:r>
        <w:r w:rsidR="00AC48FA">
          <w:rPr>
            <w:noProof/>
            <w:webHidden/>
          </w:rPr>
          <w:fldChar w:fldCharType="begin"/>
        </w:r>
        <w:r w:rsidR="00AC48FA">
          <w:rPr>
            <w:noProof/>
            <w:webHidden/>
          </w:rPr>
          <w:instrText xml:space="preserve"> PAGEREF _Toc8121874 \h </w:instrText>
        </w:r>
        <w:r w:rsidR="00AC48FA">
          <w:rPr>
            <w:noProof/>
            <w:webHidden/>
          </w:rPr>
        </w:r>
        <w:r w:rsidR="00AC48FA">
          <w:rPr>
            <w:noProof/>
            <w:webHidden/>
          </w:rPr>
          <w:fldChar w:fldCharType="separate"/>
        </w:r>
        <w:r w:rsidR="00AC48FA">
          <w:rPr>
            <w:noProof/>
            <w:webHidden/>
          </w:rPr>
          <w:t>10</w:t>
        </w:r>
        <w:r w:rsidR="00AC48FA">
          <w:rPr>
            <w:noProof/>
            <w:webHidden/>
          </w:rPr>
          <w:fldChar w:fldCharType="end"/>
        </w:r>
      </w:hyperlink>
    </w:p>
    <w:p w14:paraId="125FD6BF" w14:textId="311C0D26" w:rsidR="00AC48FA" w:rsidRDefault="00674C61">
      <w:pPr>
        <w:pStyle w:val="TOC4"/>
        <w:rPr>
          <w:rFonts w:asciiTheme="minorHAnsi" w:hAnsiTheme="minorHAnsi"/>
          <w:noProof/>
          <w:sz w:val="22"/>
          <w:szCs w:val="22"/>
          <w:lang w:eastAsia="en-GB" w:bidi="ar-SA"/>
        </w:rPr>
      </w:pPr>
      <w:hyperlink w:anchor="_Toc8121875" w:history="1">
        <w:r w:rsidR="00AC48FA" w:rsidRPr="00226DC7">
          <w:rPr>
            <w:rStyle w:val="Hyperlink"/>
            <w:noProof/>
          </w:rPr>
          <w:t>Section 16: Marking of trailers</w:t>
        </w:r>
        <w:r w:rsidR="00AC48FA">
          <w:rPr>
            <w:noProof/>
            <w:webHidden/>
          </w:rPr>
          <w:tab/>
        </w:r>
        <w:r w:rsidR="00AC48FA">
          <w:rPr>
            <w:noProof/>
            <w:webHidden/>
          </w:rPr>
          <w:fldChar w:fldCharType="begin"/>
        </w:r>
        <w:r w:rsidR="00AC48FA">
          <w:rPr>
            <w:noProof/>
            <w:webHidden/>
          </w:rPr>
          <w:instrText xml:space="preserve"> PAGEREF _Toc8121875 \h </w:instrText>
        </w:r>
        <w:r w:rsidR="00AC48FA">
          <w:rPr>
            <w:noProof/>
            <w:webHidden/>
          </w:rPr>
        </w:r>
        <w:r w:rsidR="00AC48FA">
          <w:rPr>
            <w:noProof/>
            <w:webHidden/>
          </w:rPr>
          <w:fldChar w:fldCharType="separate"/>
        </w:r>
        <w:r w:rsidR="00AC48FA">
          <w:rPr>
            <w:noProof/>
            <w:webHidden/>
          </w:rPr>
          <w:t>10</w:t>
        </w:r>
        <w:r w:rsidR="00AC48FA">
          <w:rPr>
            <w:noProof/>
            <w:webHidden/>
          </w:rPr>
          <w:fldChar w:fldCharType="end"/>
        </w:r>
      </w:hyperlink>
    </w:p>
    <w:p w14:paraId="01BE0E52" w14:textId="753BF83D" w:rsidR="00AC48FA" w:rsidRDefault="00674C61">
      <w:pPr>
        <w:pStyle w:val="TOC4"/>
        <w:rPr>
          <w:rFonts w:asciiTheme="minorHAnsi" w:hAnsiTheme="minorHAnsi"/>
          <w:noProof/>
          <w:sz w:val="22"/>
          <w:szCs w:val="22"/>
          <w:lang w:eastAsia="en-GB" w:bidi="ar-SA"/>
        </w:rPr>
      </w:pPr>
      <w:hyperlink w:anchor="_Toc8121876" w:history="1">
        <w:r w:rsidR="00AC48FA" w:rsidRPr="00226DC7">
          <w:rPr>
            <w:rStyle w:val="Hyperlink"/>
            <w:noProof/>
          </w:rPr>
          <w:t>Section 17: Fees</w:t>
        </w:r>
        <w:r w:rsidR="00AC48FA">
          <w:rPr>
            <w:noProof/>
            <w:webHidden/>
          </w:rPr>
          <w:tab/>
        </w:r>
        <w:r w:rsidR="00AC48FA">
          <w:rPr>
            <w:noProof/>
            <w:webHidden/>
          </w:rPr>
          <w:fldChar w:fldCharType="begin"/>
        </w:r>
        <w:r w:rsidR="00AC48FA">
          <w:rPr>
            <w:noProof/>
            <w:webHidden/>
          </w:rPr>
          <w:instrText xml:space="preserve"> PAGEREF _Toc8121876 \h </w:instrText>
        </w:r>
        <w:r w:rsidR="00AC48FA">
          <w:rPr>
            <w:noProof/>
            <w:webHidden/>
          </w:rPr>
        </w:r>
        <w:r w:rsidR="00AC48FA">
          <w:rPr>
            <w:noProof/>
            <w:webHidden/>
          </w:rPr>
          <w:fldChar w:fldCharType="separate"/>
        </w:r>
        <w:r w:rsidR="00AC48FA">
          <w:rPr>
            <w:noProof/>
            <w:webHidden/>
          </w:rPr>
          <w:t>10</w:t>
        </w:r>
        <w:r w:rsidR="00AC48FA">
          <w:rPr>
            <w:noProof/>
            <w:webHidden/>
          </w:rPr>
          <w:fldChar w:fldCharType="end"/>
        </w:r>
      </w:hyperlink>
    </w:p>
    <w:p w14:paraId="7338045A" w14:textId="765F7DF3" w:rsidR="00AC48FA" w:rsidRDefault="00674C61">
      <w:pPr>
        <w:pStyle w:val="TOC4"/>
        <w:rPr>
          <w:rFonts w:asciiTheme="minorHAnsi" w:hAnsiTheme="minorHAnsi"/>
          <w:noProof/>
          <w:sz w:val="22"/>
          <w:szCs w:val="22"/>
          <w:lang w:eastAsia="en-GB" w:bidi="ar-SA"/>
        </w:rPr>
      </w:pPr>
      <w:hyperlink w:anchor="_Toc8121877" w:history="1">
        <w:r w:rsidR="00AC48FA" w:rsidRPr="00226DC7">
          <w:rPr>
            <w:rStyle w:val="Hyperlink"/>
            <w:noProof/>
          </w:rPr>
          <w:t>Section 18: Offences</w:t>
        </w:r>
        <w:r w:rsidR="00AC48FA">
          <w:rPr>
            <w:noProof/>
            <w:webHidden/>
          </w:rPr>
          <w:tab/>
        </w:r>
        <w:r w:rsidR="00AC48FA">
          <w:rPr>
            <w:noProof/>
            <w:webHidden/>
          </w:rPr>
          <w:fldChar w:fldCharType="begin"/>
        </w:r>
        <w:r w:rsidR="00AC48FA">
          <w:rPr>
            <w:noProof/>
            <w:webHidden/>
          </w:rPr>
          <w:instrText xml:space="preserve"> PAGEREF _Toc8121877 \h </w:instrText>
        </w:r>
        <w:r w:rsidR="00AC48FA">
          <w:rPr>
            <w:noProof/>
            <w:webHidden/>
          </w:rPr>
        </w:r>
        <w:r w:rsidR="00AC48FA">
          <w:rPr>
            <w:noProof/>
            <w:webHidden/>
          </w:rPr>
          <w:fldChar w:fldCharType="separate"/>
        </w:r>
        <w:r w:rsidR="00AC48FA">
          <w:rPr>
            <w:noProof/>
            <w:webHidden/>
          </w:rPr>
          <w:t>11</w:t>
        </w:r>
        <w:r w:rsidR="00AC48FA">
          <w:rPr>
            <w:noProof/>
            <w:webHidden/>
          </w:rPr>
          <w:fldChar w:fldCharType="end"/>
        </w:r>
      </w:hyperlink>
    </w:p>
    <w:p w14:paraId="470BE31D" w14:textId="02939EAE" w:rsidR="00AC48FA" w:rsidRDefault="00674C61">
      <w:pPr>
        <w:pStyle w:val="TOC4"/>
        <w:rPr>
          <w:rFonts w:asciiTheme="minorHAnsi" w:hAnsiTheme="minorHAnsi"/>
          <w:noProof/>
          <w:sz w:val="22"/>
          <w:szCs w:val="22"/>
          <w:lang w:eastAsia="en-GB" w:bidi="ar-SA"/>
        </w:rPr>
      </w:pPr>
      <w:hyperlink w:anchor="_Toc8121878" w:history="1">
        <w:r w:rsidR="00AC48FA" w:rsidRPr="00226DC7">
          <w:rPr>
            <w:rStyle w:val="Hyperlink"/>
            <w:noProof/>
          </w:rPr>
          <w:t>Section 19: Records</w:t>
        </w:r>
        <w:r w:rsidR="00AC48FA">
          <w:rPr>
            <w:noProof/>
            <w:webHidden/>
          </w:rPr>
          <w:tab/>
        </w:r>
        <w:r w:rsidR="00AC48FA">
          <w:rPr>
            <w:noProof/>
            <w:webHidden/>
          </w:rPr>
          <w:fldChar w:fldCharType="begin"/>
        </w:r>
        <w:r w:rsidR="00AC48FA">
          <w:rPr>
            <w:noProof/>
            <w:webHidden/>
          </w:rPr>
          <w:instrText xml:space="preserve"> PAGEREF _Toc8121878 \h </w:instrText>
        </w:r>
        <w:r w:rsidR="00AC48FA">
          <w:rPr>
            <w:noProof/>
            <w:webHidden/>
          </w:rPr>
        </w:r>
        <w:r w:rsidR="00AC48FA">
          <w:rPr>
            <w:noProof/>
            <w:webHidden/>
          </w:rPr>
          <w:fldChar w:fldCharType="separate"/>
        </w:r>
        <w:r w:rsidR="00AC48FA">
          <w:rPr>
            <w:noProof/>
            <w:webHidden/>
          </w:rPr>
          <w:t>11</w:t>
        </w:r>
        <w:r w:rsidR="00AC48FA">
          <w:rPr>
            <w:noProof/>
            <w:webHidden/>
          </w:rPr>
          <w:fldChar w:fldCharType="end"/>
        </w:r>
      </w:hyperlink>
    </w:p>
    <w:p w14:paraId="2E14A807" w14:textId="47728B73" w:rsidR="00AC48FA" w:rsidRDefault="00674C61">
      <w:pPr>
        <w:pStyle w:val="TOC4"/>
        <w:rPr>
          <w:rFonts w:asciiTheme="minorHAnsi" w:hAnsiTheme="minorHAnsi"/>
          <w:noProof/>
          <w:sz w:val="22"/>
          <w:szCs w:val="22"/>
          <w:lang w:eastAsia="en-GB" w:bidi="ar-SA"/>
        </w:rPr>
      </w:pPr>
      <w:hyperlink w:anchor="_Toc8121879" w:history="1">
        <w:r w:rsidR="00AC48FA" w:rsidRPr="00226DC7">
          <w:rPr>
            <w:rStyle w:val="Hyperlink"/>
            <w:noProof/>
          </w:rPr>
          <w:t>Section 20: Trailer safety: report</w:t>
        </w:r>
        <w:r w:rsidR="00AC48FA">
          <w:rPr>
            <w:noProof/>
            <w:webHidden/>
          </w:rPr>
          <w:tab/>
        </w:r>
        <w:r w:rsidR="00AC48FA">
          <w:rPr>
            <w:noProof/>
            <w:webHidden/>
          </w:rPr>
          <w:fldChar w:fldCharType="begin"/>
        </w:r>
        <w:r w:rsidR="00AC48FA">
          <w:rPr>
            <w:noProof/>
            <w:webHidden/>
          </w:rPr>
          <w:instrText xml:space="preserve"> PAGEREF _Toc8121879 \h </w:instrText>
        </w:r>
        <w:r w:rsidR="00AC48FA">
          <w:rPr>
            <w:noProof/>
            <w:webHidden/>
          </w:rPr>
        </w:r>
        <w:r w:rsidR="00AC48FA">
          <w:rPr>
            <w:noProof/>
            <w:webHidden/>
          </w:rPr>
          <w:fldChar w:fldCharType="separate"/>
        </w:r>
        <w:r w:rsidR="00AC48FA">
          <w:rPr>
            <w:noProof/>
            <w:webHidden/>
          </w:rPr>
          <w:t>11</w:t>
        </w:r>
        <w:r w:rsidR="00AC48FA">
          <w:rPr>
            <w:noProof/>
            <w:webHidden/>
          </w:rPr>
          <w:fldChar w:fldCharType="end"/>
        </w:r>
      </w:hyperlink>
    </w:p>
    <w:p w14:paraId="697EDBDF" w14:textId="79361509" w:rsidR="00AC48FA" w:rsidRDefault="00674C61">
      <w:pPr>
        <w:pStyle w:val="TOC4"/>
        <w:rPr>
          <w:rFonts w:asciiTheme="minorHAnsi" w:hAnsiTheme="minorHAnsi"/>
          <w:noProof/>
          <w:sz w:val="22"/>
          <w:szCs w:val="22"/>
          <w:lang w:eastAsia="en-GB" w:bidi="ar-SA"/>
        </w:rPr>
      </w:pPr>
      <w:hyperlink w:anchor="_Toc8121880" w:history="1">
        <w:r w:rsidR="00AC48FA" w:rsidRPr="00226DC7">
          <w:rPr>
            <w:rStyle w:val="Hyperlink"/>
            <w:noProof/>
          </w:rPr>
          <w:t>Section 21: Trailer safety: testing regulations</w:t>
        </w:r>
        <w:r w:rsidR="00AC48FA">
          <w:rPr>
            <w:noProof/>
            <w:webHidden/>
          </w:rPr>
          <w:tab/>
        </w:r>
        <w:r w:rsidR="00AC48FA">
          <w:rPr>
            <w:noProof/>
            <w:webHidden/>
          </w:rPr>
          <w:fldChar w:fldCharType="begin"/>
        </w:r>
        <w:r w:rsidR="00AC48FA">
          <w:rPr>
            <w:noProof/>
            <w:webHidden/>
          </w:rPr>
          <w:instrText xml:space="preserve"> PAGEREF _Toc8121880 \h </w:instrText>
        </w:r>
        <w:r w:rsidR="00AC48FA">
          <w:rPr>
            <w:noProof/>
            <w:webHidden/>
          </w:rPr>
        </w:r>
        <w:r w:rsidR="00AC48FA">
          <w:rPr>
            <w:noProof/>
            <w:webHidden/>
          </w:rPr>
          <w:fldChar w:fldCharType="separate"/>
        </w:r>
        <w:r w:rsidR="00AC48FA">
          <w:rPr>
            <w:noProof/>
            <w:webHidden/>
          </w:rPr>
          <w:t>11</w:t>
        </w:r>
        <w:r w:rsidR="00AC48FA">
          <w:rPr>
            <w:noProof/>
            <w:webHidden/>
          </w:rPr>
          <w:fldChar w:fldCharType="end"/>
        </w:r>
      </w:hyperlink>
    </w:p>
    <w:p w14:paraId="42C5F738" w14:textId="7F62786F" w:rsidR="00AC48FA" w:rsidRDefault="00674C61">
      <w:pPr>
        <w:pStyle w:val="TOC4"/>
        <w:rPr>
          <w:rFonts w:asciiTheme="minorHAnsi" w:hAnsiTheme="minorHAnsi"/>
          <w:noProof/>
          <w:sz w:val="22"/>
          <w:szCs w:val="22"/>
          <w:lang w:eastAsia="en-GB" w:bidi="ar-SA"/>
        </w:rPr>
      </w:pPr>
      <w:hyperlink w:anchor="_Toc8121881" w:history="1">
        <w:r w:rsidR="00AC48FA" w:rsidRPr="00226DC7">
          <w:rPr>
            <w:rStyle w:val="Hyperlink"/>
            <w:noProof/>
          </w:rPr>
          <w:t>Section 22: Supplementary and interpretation</w:t>
        </w:r>
        <w:r w:rsidR="00AC48FA">
          <w:rPr>
            <w:noProof/>
            <w:webHidden/>
          </w:rPr>
          <w:tab/>
        </w:r>
        <w:r w:rsidR="00AC48FA">
          <w:rPr>
            <w:noProof/>
            <w:webHidden/>
          </w:rPr>
          <w:fldChar w:fldCharType="begin"/>
        </w:r>
        <w:r w:rsidR="00AC48FA">
          <w:rPr>
            <w:noProof/>
            <w:webHidden/>
          </w:rPr>
          <w:instrText xml:space="preserve"> PAGEREF _Toc8121881 \h </w:instrText>
        </w:r>
        <w:r w:rsidR="00AC48FA">
          <w:rPr>
            <w:noProof/>
            <w:webHidden/>
          </w:rPr>
        </w:r>
        <w:r w:rsidR="00AC48FA">
          <w:rPr>
            <w:noProof/>
            <w:webHidden/>
          </w:rPr>
          <w:fldChar w:fldCharType="separate"/>
        </w:r>
        <w:r w:rsidR="00AC48FA">
          <w:rPr>
            <w:noProof/>
            <w:webHidden/>
          </w:rPr>
          <w:t>11</w:t>
        </w:r>
        <w:r w:rsidR="00AC48FA">
          <w:rPr>
            <w:noProof/>
            <w:webHidden/>
          </w:rPr>
          <w:fldChar w:fldCharType="end"/>
        </w:r>
      </w:hyperlink>
    </w:p>
    <w:p w14:paraId="3FA9E6D3" w14:textId="579A6ACC" w:rsidR="00AC48FA" w:rsidRDefault="00674C61">
      <w:pPr>
        <w:pStyle w:val="TOC2"/>
        <w:tabs>
          <w:tab w:val="right" w:pos="9061"/>
        </w:tabs>
        <w:rPr>
          <w:rFonts w:asciiTheme="minorHAnsi" w:hAnsiTheme="minorHAnsi"/>
          <w:noProof/>
          <w:sz w:val="22"/>
          <w:szCs w:val="22"/>
          <w:lang w:eastAsia="en-GB" w:bidi="ar-SA"/>
        </w:rPr>
      </w:pPr>
      <w:hyperlink w:anchor="_Toc8121882" w:history="1">
        <w:r w:rsidR="00AC48FA" w:rsidRPr="00226DC7">
          <w:rPr>
            <w:rStyle w:val="Hyperlink"/>
            <w:noProof/>
          </w:rPr>
          <w:t>Part 3: General</w:t>
        </w:r>
        <w:r w:rsidR="00AC48FA">
          <w:rPr>
            <w:noProof/>
            <w:webHidden/>
          </w:rPr>
          <w:tab/>
        </w:r>
        <w:r w:rsidR="00AC48FA">
          <w:rPr>
            <w:noProof/>
            <w:webHidden/>
          </w:rPr>
          <w:fldChar w:fldCharType="begin"/>
        </w:r>
        <w:r w:rsidR="00AC48FA">
          <w:rPr>
            <w:noProof/>
            <w:webHidden/>
          </w:rPr>
          <w:instrText xml:space="preserve"> PAGEREF _Toc8121882 \h </w:instrText>
        </w:r>
        <w:r w:rsidR="00AC48FA">
          <w:rPr>
            <w:noProof/>
            <w:webHidden/>
          </w:rPr>
        </w:r>
        <w:r w:rsidR="00AC48FA">
          <w:rPr>
            <w:noProof/>
            <w:webHidden/>
          </w:rPr>
          <w:fldChar w:fldCharType="separate"/>
        </w:r>
        <w:r w:rsidR="00AC48FA">
          <w:rPr>
            <w:noProof/>
            <w:webHidden/>
          </w:rPr>
          <w:t>12</w:t>
        </w:r>
        <w:r w:rsidR="00AC48FA">
          <w:rPr>
            <w:noProof/>
            <w:webHidden/>
          </w:rPr>
          <w:fldChar w:fldCharType="end"/>
        </w:r>
      </w:hyperlink>
    </w:p>
    <w:p w14:paraId="7409116E" w14:textId="3395C087" w:rsidR="00AC48FA" w:rsidRDefault="00674C61">
      <w:pPr>
        <w:pStyle w:val="TOC4"/>
        <w:rPr>
          <w:rFonts w:asciiTheme="minorHAnsi" w:hAnsiTheme="minorHAnsi"/>
          <w:noProof/>
          <w:sz w:val="22"/>
          <w:szCs w:val="22"/>
          <w:lang w:eastAsia="en-GB" w:bidi="ar-SA"/>
        </w:rPr>
      </w:pPr>
      <w:hyperlink w:anchor="_Toc8121883" w:history="1">
        <w:r w:rsidR="00AC48FA" w:rsidRPr="00226DC7">
          <w:rPr>
            <w:rStyle w:val="Hyperlink"/>
            <w:noProof/>
          </w:rPr>
          <w:t>Section 23: Consultation</w:t>
        </w:r>
        <w:r w:rsidR="00AC48FA">
          <w:rPr>
            <w:noProof/>
            <w:webHidden/>
          </w:rPr>
          <w:tab/>
        </w:r>
        <w:r w:rsidR="00AC48FA">
          <w:rPr>
            <w:noProof/>
            <w:webHidden/>
          </w:rPr>
          <w:fldChar w:fldCharType="begin"/>
        </w:r>
        <w:r w:rsidR="00AC48FA">
          <w:rPr>
            <w:noProof/>
            <w:webHidden/>
          </w:rPr>
          <w:instrText xml:space="preserve"> PAGEREF _Toc8121883 \h </w:instrText>
        </w:r>
        <w:r w:rsidR="00AC48FA">
          <w:rPr>
            <w:noProof/>
            <w:webHidden/>
          </w:rPr>
        </w:r>
        <w:r w:rsidR="00AC48FA">
          <w:rPr>
            <w:noProof/>
            <w:webHidden/>
          </w:rPr>
          <w:fldChar w:fldCharType="separate"/>
        </w:r>
        <w:r w:rsidR="00AC48FA">
          <w:rPr>
            <w:noProof/>
            <w:webHidden/>
          </w:rPr>
          <w:t>12</w:t>
        </w:r>
        <w:r w:rsidR="00AC48FA">
          <w:rPr>
            <w:noProof/>
            <w:webHidden/>
          </w:rPr>
          <w:fldChar w:fldCharType="end"/>
        </w:r>
      </w:hyperlink>
    </w:p>
    <w:p w14:paraId="1AEE8E91" w14:textId="738D7721" w:rsidR="00AC48FA" w:rsidRDefault="00674C61">
      <w:pPr>
        <w:pStyle w:val="TOC4"/>
        <w:rPr>
          <w:rFonts w:asciiTheme="minorHAnsi" w:hAnsiTheme="minorHAnsi"/>
          <w:noProof/>
          <w:sz w:val="22"/>
          <w:szCs w:val="22"/>
          <w:lang w:eastAsia="en-GB" w:bidi="ar-SA"/>
        </w:rPr>
      </w:pPr>
      <w:hyperlink w:anchor="_Toc8121884" w:history="1">
        <w:r w:rsidR="00AC48FA" w:rsidRPr="00226DC7">
          <w:rPr>
            <w:rStyle w:val="Hyperlink"/>
            <w:noProof/>
          </w:rPr>
          <w:t>Section 24: Consequential amendments</w:t>
        </w:r>
        <w:r w:rsidR="00AC48FA">
          <w:rPr>
            <w:noProof/>
            <w:webHidden/>
          </w:rPr>
          <w:tab/>
        </w:r>
        <w:r w:rsidR="00AC48FA">
          <w:rPr>
            <w:noProof/>
            <w:webHidden/>
          </w:rPr>
          <w:fldChar w:fldCharType="begin"/>
        </w:r>
        <w:r w:rsidR="00AC48FA">
          <w:rPr>
            <w:noProof/>
            <w:webHidden/>
          </w:rPr>
          <w:instrText xml:space="preserve"> PAGEREF _Toc8121884 \h </w:instrText>
        </w:r>
        <w:r w:rsidR="00AC48FA">
          <w:rPr>
            <w:noProof/>
            <w:webHidden/>
          </w:rPr>
        </w:r>
        <w:r w:rsidR="00AC48FA">
          <w:rPr>
            <w:noProof/>
            <w:webHidden/>
          </w:rPr>
          <w:fldChar w:fldCharType="separate"/>
        </w:r>
        <w:r w:rsidR="00AC48FA">
          <w:rPr>
            <w:noProof/>
            <w:webHidden/>
          </w:rPr>
          <w:t>12</w:t>
        </w:r>
        <w:r w:rsidR="00AC48FA">
          <w:rPr>
            <w:noProof/>
            <w:webHidden/>
          </w:rPr>
          <w:fldChar w:fldCharType="end"/>
        </w:r>
      </w:hyperlink>
    </w:p>
    <w:p w14:paraId="4CE00FD7" w14:textId="50EA98B3" w:rsidR="00AC48FA" w:rsidRDefault="00674C61">
      <w:pPr>
        <w:pStyle w:val="TOC4"/>
        <w:rPr>
          <w:rFonts w:asciiTheme="minorHAnsi" w:hAnsiTheme="minorHAnsi"/>
          <w:noProof/>
          <w:sz w:val="22"/>
          <w:szCs w:val="22"/>
          <w:lang w:eastAsia="en-GB" w:bidi="ar-SA"/>
        </w:rPr>
      </w:pPr>
      <w:hyperlink w:anchor="_Toc8121885" w:history="1">
        <w:r w:rsidR="00AC48FA" w:rsidRPr="00226DC7">
          <w:rPr>
            <w:rStyle w:val="Hyperlink"/>
            <w:noProof/>
          </w:rPr>
          <w:t>Section 25: Regulations</w:t>
        </w:r>
        <w:r w:rsidR="00AC48FA">
          <w:rPr>
            <w:noProof/>
            <w:webHidden/>
          </w:rPr>
          <w:tab/>
        </w:r>
        <w:r w:rsidR="00AC48FA">
          <w:rPr>
            <w:noProof/>
            <w:webHidden/>
          </w:rPr>
          <w:fldChar w:fldCharType="begin"/>
        </w:r>
        <w:r w:rsidR="00AC48FA">
          <w:rPr>
            <w:noProof/>
            <w:webHidden/>
          </w:rPr>
          <w:instrText xml:space="preserve"> PAGEREF _Toc8121885 \h </w:instrText>
        </w:r>
        <w:r w:rsidR="00AC48FA">
          <w:rPr>
            <w:noProof/>
            <w:webHidden/>
          </w:rPr>
        </w:r>
        <w:r w:rsidR="00AC48FA">
          <w:rPr>
            <w:noProof/>
            <w:webHidden/>
          </w:rPr>
          <w:fldChar w:fldCharType="separate"/>
        </w:r>
        <w:r w:rsidR="00AC48FA">
          <w:rPr>
            <w:noProof/>
            <w:webHidden/>
          </w:rPr>
          <w:t>12</w:t>
        </w:r>
        <w:r w:rsidR="00AC48FA">
          <w:rPr>
            <w:noProof/>
            <w:webHidden/>
          </w:rPr>
          <w:fldChar w:fldCharType="end"/>
        </w:r>
      </w:hyperlink>
    </w:p>
    <w:p w14:paraId="4ACC89AA" w14:textId="26F90093" w:rsidR="00AC48FA" w:rsidRDefault="00674C61">
      <w:pPr>
        <w:pStyle w:val="TOC4"/>
        <w:rPr>
          <w:rFonts w:asciiTheme="minorHAnsi" w:hAnsiTheme="minorHAnsi"/>
          <w:noProof/>
          <w:sz w:val="22"/>
          <w:szCs w:val="22"/>
          <w:lang w:eastAsia="en-GB" w:bidi="ar-SA"/>
        </w:rPr>
      </w:pPr>
      <w:hyperlink w:anchor="_Toc8121886" w:history="1">
        <w:r w:rsidR="00AC48FA" w:rsidRPr="00226DC7">
          <w:rPr>
            <w:rStyle w:val="Hyperlink"/>
            <w:noProof/>
          </w:rPr>
          <w:t>Section 26: Extent</w:t>
        </w:r>
        <w:r w:rsidR="00AC48FA">
          <w:rPr>
            <w:noProof/>
            <w:webHidden/>
          </w:rPr>
          <w:tab/>
        </w:r>
        <w:r w:rsidR="00AC48FA">
          <w:rPr>
            <w:noProof/>
            <w:webHidden/>
          </w:rPr>
          <w:fldChar w:fldCharType="begin"/>
        </w:r>
        <w:r w:rsidR="00AC48FA">
          <w:rPr>
            <w:noProof/>
            <w:webHidden/>
          </w:rPr>
          <w:instrText xml:space="preserve"> PAGEREF _Toc8121886 \h </w:instrText>
        </w:r>
        <w:r w:rsidR="00AC48FA">
          <w:rPr>
            <w:noProof/>
            <w:webHidden/>
          </w:rPr>
        </w:r>
        <w:r w:rsidR="00AC48FA">
          <w:rPr>
            <w:noProof/>
            <w:webHidden/>
          </w:rPr>
          <w:fldChar w:fldCharType="separate"/>
        </w:r>
        <w:r w:rsidR="00AC48FA">
          <w:rPr>
            <w:noProof/>
            <w:webHidden/>
          </w:rPr>
          <w:t>12</w:t>
        </w:r>
        <w:r w:rsidR="00AC48FA">
          <w:rPr>
            <w:noProof/>
            <w:webHidden/>
          </w:rPr>
          <w:fldChar w:fldCharType="end"/>
        </w:r>
      </w:hyperlink>
    </w:p>
    <w:p w14:paraId="23CA2171" w14:textId="3518983F" w:rsidR="00AC48FA" w:rsidRDefault="00674C61">
      <w:pPr>
        <w:pStyle w:val="TOC4"/>
        <w:rPr>
          <w:rFonts w:asciiTheme="minorHAnsi" w:hAnsiTheme="minorHAnsi"/>
          <w:noProof/>
          <w:sz w:val="22"/>
          <w:szCs w:val="22"/>
          <w:lang w:eastAsia="en-GB" w:bidi="ar-SA"/>
        </w:rPr>
      </w:pPr>
      <w:hyperlink w:anchor="_Toc8121887" w:history="1">
        <w:r w:rsidR="00AC48FA" w:rsidRPr="00226DC7">
          <w:rPr>
            <w:rStyle w:val="Hyperlink"/>
            <w:noProof/>
          </w:rPr>
          <w:t>Section 27: Commencement and transitional provision</w:t>
        </w:r>
        <w:r w:rsidR="00AC48FA">
          <w:rPr>
            <w:noProof/>
            <w:webHidden/>
          </w:rPr>
          <w:tab/>
        </w:r>
        <w:r w:rsidR="00AC48FA">
          <w:rPr>
            <w:noProof/>
            <w:webHidden/>
          </w:rPr>
          <w:fldChar w:fldCharType="begin"/>
        </w:r>
        <w:r w:rsidR="00AC48FA">
          <w:rPr>
            <w:noProof/>
            <w:webHidden/>
          </w:rPr>
          <w:instrText xml:space="preserve"> PAGEREF _Toc8121887 \h </w:instrText>
        </w:r>
        <w:r w:rsidR="00AC48FA">
          <w:rPr>
            <w:noProof/>
            <w:webHidden/>
          </w:rPr>
        </w:r>
        <w:r w:rsidR="00AC48FA">
          <w:rPr>
            <w:noProof/>
            <w:webHidden/>
          </w:rPr>
          <w:fldChar w:fldCharType="separate"/>
        </w:r>
        <w:r w:rsidR="00AC48FA">
          <w:rPr>
            <w:noProof/>
            <w:webHidden/>
          </w:rPr>
          <w:t>12</w:t>
        </w:r>
        <w:r w:rsidR="00AC48FA">
          <w:rPr>
            <w:noProof/>
            <w:webHidden/>
          </w:rPr>
          <w:fldChar w:fldCharType="end"/>
        </w:r>
      </w:hyperlink>
    </w:p>
    <w:p w14:paraId="1C71A7FF" w14:textId="0A306657" w:rsidR="00AC48FA" w:rsidRDefault="00674C61">
      <w:pPr>
        <w:pStyle w:val="TOC4"/>
        <w:rPr>
          <w:rFonts w:asciiTheme="minorHAnsi" w:hAnsiTheme="minorHAnsi"/>
          <w:noProof/>
          <w:sz w:val="22"/>
          <w:szCs w:val="22"/>
          <w:lang w:eastAsia="en-GB" w:bidi="ar-SA"/>
        </w:rPr>
      </w:pPr>
      <w:hyperlink w:anchor="_Toc8121888" w:history="1">
        <w:r w:rsidR="00AC48FA" w:rsidRPr="00226DC7">
          <w:rPr>
            <w:rStyle w:val="Hyperlink"/>
            <w:noProof/>
          </w:rPr>
          <w:t>Section 28: Short Title</w:t>
        </w:r>
        <w:r w:rsidR="00AC48FA">
          <w:rPr>
            <w:noProof/>
            <w:webHidden/>
          </w:rPr>
          <w:tab/>
        </w:r>
        <w:r w:rsidR="00AC48FA">
          <w:rPr>
            <w:noProof/>
            <w:webHidden/>
          </w:rPr>
          <w:fldChar w:fldCharType="begin"/>
        </w:r>
        <w:r w:rsidR="00AC48FA">
          <w:rPr>
            <w:noProof/>
            <w:webHidden/>
          </w:rPr>
          <w:instrText xml:space="preserve"> PAGEREF _Toc8121888 \h </w:instrText>
        </w:r>
        <w:r w:rsidR="00AC48FA">
          <w:rPr>
            <w:noProof/>
            <w:webHidden/>
          </w:rPr>
        </w:r>
        <w:r w:rsidR="00AC48FA">
          <w:rPr>
            <w:noProof/>
            <w:webHidden/>
          </w:rPr>
          <w:fldChar w:fldCharType="separate"/>
        </w:r>
        <w:r w:rsidR="00AC48FA">
          <w:rPr>
            <w:noProof/>
            <w:webHidden/>
          </w:rPr>
          <w:t>12</w:t>
        </w:r>
        <w:r w:rsidR="00AC48FA">
          <w:rPr>
            <w:noProof/>
            <w:webHidden/>
          </w:rPr>
          <w:fldChar w:fldCharType="end"/>
        </w:r>
      </w:hyperlink>
    </w:p>
    <w:p w14:paraId="4F46A11A" w14:textId="6A2BBE34" w:rsidR="00AC48FA" w:rsidRDefault="00674C61">
      <w:pPr>
        <w:pStyle w:val="TOC2"/>
        <w:tabs>
          <w:tab w:val="right" w:pos="9061"/>
        </w:tabs>
        <w:rPr>
          <w:rFonts w:asciiTheme="minorHAnsi" w:hAnsiTheme="minorHAnsi"/>
          <w:noProof/>
          <w:sz w:val="22"/>
          <w:szCs w:val="22"/>
          <w:lang w:eastAsia="en-GB" w:bidi="ar-SA"/>
        </w:rPr>
      </w:pPr>
      <w:hyperlink w:anchor="_Toc8121889" w:history="1">
        <w:r w:rsidR="00AC48FA" w:rsidRPr="00226DC7">
          <w:rPr>
            <w:rStyle w:val="Hyperlink"/>
            <w:noProof/>
          </w:rPr>
          <w:t>Schedule</w:t>
        </w:r>
        <w:r w:rsidR="00AC48FA">
          <w:rPr>
            <w:noProof/>
            <w:webHidden/>
          </w:rPr>
          <w:tab/>
        </w:r>
        <w:r w:rsidR="00AC48FA">
          <w:rPr>
            <w:noProof/>
            <w:webHidden/>
          </w:rPr>
          <w:fldChar w:fldCharType="begin"/>
        </w:r>
        <w:r w:rsidR="00AC48FA">
          <w:rPr>
            <w:noProof/>
            <w:webHidden/>
          </w:rPr>
          <w:instrText xml:space="preserve"> PAGEREF _Toc8121889 \h </w:instrText>
        </w:r>
        <w:r w:rsidR="00AC48FA">
          <w:rPr>
            <w:noProof/>
            <w:webHidden/>
          </w:rPr>
        </w:r>
        <w:r w:rsidR="00AC48FA">
          <w:rPr>
            <w:noProof/>
            <w:webHidden/>
          </w:rPr>
          <w:fldChar w:fldCharType="separate"/>
        </w:r>
        <w:r w:rsidR="00AC48FA">
          <w:rPr>
            <w:noProof/>
            <w:webHidden/>
          </w:rPr>
          <w:t>13</w:t>
        </w:r>
        <w:r w:rsidR="00AC48FA">
          <w:rPr>
            <w:noProof/>
            <w:webHidden/>
          </w:rPr>
          <w:fldChar w:fldCharType="end"/>
        </w:r>
      </w:hyperlink>
    </w:p>
    <w:p w14:paraId="639F3683" w14:textId="33B93D2E" w:rsidR="00AC48FA" w:rsidRDefault="00674C61">
      <w:pPr>
        <w:pStyle w:val="TOC4"/>
        <w:rPr>
          <w:rFonts w:asciiTheme="minorHAnsi" w:hAnsiTheme="minorHAnsi"/>
          <w:noProof/>
          <w:sz w:val="22"/>
          <w:szCs w:val="22"/>
          <w:lang w:eastAsia="en-GB" w:bidi="ar-SA"/>
        </w:rPr>
      </w:pPr>
      <w:hyperlink w:anchor="_Toc8121890" w:history="1">
        <w:r w:rsidR="00AC48FA" w:rsidRPr="00226DC7">
          <w:rPr>
            <w:rStyle w:val="Hyperlink"/>
            <w:noProof/>
          </w:rPr>
          <w:t>Amendments relating to Part 1</w:t>
        </w:r>
        <w:r w:rsidR="00AC48FA">
          <w:rPr>
            <w:noProof/>
            <w:webHidden/>
          </w:rPr>
          <w:tab/>
        </w:r>
        <w:r w:rsidR="00AC48FA">
          <w:rPr>
            <w:noProof/>
            <w:webHidden/>
          </w:rPr>
          <w:fldChar w:fldCharType="begin"/>
        </w:r>
        <w:r w:rsidR="00AC48FA">
          <w:rPr>
            <w:noProof/>
            <w:webHidden/>
          </w:rPr>
          <w:instrText xml:space="preserve"> PAGEREF _Toc8121890 \h </w:instrText>
        </w:r>
        <w:r w:rsidR="00AC48FA">
          <w:rPr>
            <w:noProof/>
            <w:webHidden/>
          </w:rPr>
        </w:r>
        <w:r w:rsidR="00AC48FA">
          <w:rPr>
            <w:noProof/>
            <w:webHidden/>
          </w:rPr>
          <w:fldChar w:fldCharType="separate"/>
        </w:r>
        <w:r w:rsidR="00AC48FA">
          <w:rPr>
            <w:noProof/>
            <w:webHidden/>
          </w:rPr>
          <w:t>13</w:t>
        </w:r>
        <w:r w:rsidR="00AC48FA">
          <w:rPr>
            <w:noProof/>
            <w:webHidden/>
          </w:rPr>
          <w:fldChar w:fldCharType="end"/>
        </w:r>
      </w:hyperlink>
    </w:p>
    <w:p w14:paraId="6DFB3826" w14:textId="290F8D76" w:rsidR="00AC48FA" w:rsidRDefault="00674C61">
      <w:pPr>
        <w:pStyle w:val="TOC4"/>
        <w:rPr>
          <w:rFonts w:asciiTheme="minorHAnsi" w:hAnsiTheme="minorHAnsi"/>
          <w:noProof/>
          <w:sz w:val="22"/>
          <w:szCs w:val="22"/>
          <w:lang w:eastAsia="en-GB" w:bidi="ar-SA"/>
        </w:rPr>
      </w:pPr>
      <w:hyperlink w:anchor="_Toc8121891" w:history="1">
        <w:r w:rsidR="00AC48FA" w:rsidRPr="00226DC7">
          <w:rPr>
            <w:rStyle w:val="Hyperlink"/>
            <w:noProof/>
          </w:rPr>
          <w:t>Amendments relating to Part 2</w:t>
        </w:r>
        <w:r w:rsidR="00AC48FA">
          <w:rPr>
            <w:noProof/>
            <w:webHidden/>
          </w:rPr>
          <w:tab/>
        </w:r>
        <w:r w:rsidR="00AC48FA">
          <w:rPr>
            <w:noProof/>
            <w:webHidden/>
          </w:rPr>
          <w:fldChar w:fldCharType="begin"/>
        </w:r>
        <w:r w:rsidR="00AC48FA">
          <w:rPr>
            <w:noProof/>
            <w:webHidden/>
          </w:rPr>
          <w:instrText xml:space="preserve"> PAGEREF _Toc8121891 \h </w:instrText>
        </w:r>
        <w:r w:rsidR="00AC48FA">
          <w:rPr>
            <w:noProof/>
            <w:webHidden/>
          </w:rPr>
        </w:r>
        <w:r w:rsidR="00AC48FA">
          <w:rPr>
            <w:noProof/>
            <w:webHidden/>
          </w:rPr>
          <w:fldChar w:fldCharType="separate"/>
        </w:r>
        <w:r w:rsidR="00AC48FA">
          <w:rPr>
            <w:noProof/>
            <w:webHidden/>
          </w:rPr>
          <w:t>13</w:t>
        </w:r>
        <w:r w:rsidR="00AC48FA">
          <w:rPr>
            <w:noProof/>
            <w:webHidden/>
          </w:rPr>
          <w:fldChar w:fldCharType="end"/>
        </w:r>
      </w:hyperlink>
    </w:p>
    <w:p w14:paraId="59A5ED9C" w14:textId="2A8C3C84" w:rsidR="00AC48FA" w:rsidRDefault="00674C61">
      <w:pPr>
        <w:pStyle w:val="TOC1"/>
        <w:rPr>
          <w:rFonts w:asciiTheme="minorHAnsi" w:hAnsiTheme="minorHAnsi"/>
          <w:b w:val="0"/>
          <w:bCs w:val="0"/>
          <w:noProof/>
          <w:sz w:val="22"/>
          <w:szCs w:val="22"/>
          <w:lang w:eastAsia="en-GB" w:bidi="ar-SA"/>
        </w:rPr>
      </w:pPr>
      <w:hyperlink w:anchor="_Toc8121892" w:history="1">
        <w:r w:rsidR="00AC48FA" w:rsidRPr="00226DC7">
          <w:rPr>
            <w:rStyle w:val="Hyperlink"/>
            <w:noProof/>
          </w:rPr>
          <w:t>Commencement</w:t>
        </w:r>
        <w:r w:rsidR="00AC48FA">
          <w:rPr>
            <w:noProof/>
            <w:webHidden/>
          </w:rPr>
          <w:tab/>
        </w:r>
        <w:r w:rsidR="00AC48FA">
          <w:rPr>
            <w:noProof/>
            <w:webHidden/>
          </w:rPr>
          <w:fldChar w:fldCharType="begin"/>
        </w:r>
        <w:r w:rsidR="00AC48FA">
          <w:rPr>
            <w:noProof/>
            <w:webHidden/>
          </w:rPr>
          <w:instrText xml:space="preserve"> PAGEREF _Toc8121892 \h </w:instrText>
        </w:r>
        <w:r w:rsidR="00AC48FA">
          <w:rPr>
            <w:noProof/>
            <w:webHidden/>
          </w:rPr>
        </w:r>
        <w:r w:rsidR="00AC48FA">
          <w:rPr>
            <w:noProof/>
            <w:webHidden/>
          </w:rPr>
          <w:fldChar w:fldCharType="separate"/>
        </w:r>
        <w:r w:rsidR="00AC48FA">
          <w:rPr>
            <w:noProof/>
            <w:webHidden/>
          </w:rPr>
          <w:t>14</w:t>
        </w:r>
        <w:r w:rsidR="00AC48FA">
          <w:rPr>
            <w:noProof/>
            <w:webHidden/>
          </w:rPr>
          <w:fldChar w:fldCharType="end"/>
        </w:r>
      </w:hyperlink>
    </w:p>
    <w:p w14:paraId="4D99516A" w14:textId="4DD74384" w:rsidR="00AC48FA" w:rsidRDefault="00674C61">
      <w:pPr>
        <w:pStyle w:val="TOC1"/>
        <w:rPr>
          <w:rFonts w:asciiTheme="minorHAnsi" w:hAnsiTheme="minorHAnsi"/>
          <w:b w:val="0"/>
          <w:bCs w:val="0"/>
          <w:noProof/>
          <w:sz w:val="22"/>
          <w:szCs w:val="22"/>
          <w:lang w:eastAsia="en-GB" w:bidi="ar-SA"/>
        </w:rPr>
      </w:pPr>
      <w:hyperlink w:anchor="_Toc8121893" w:history="1">
        <w:r w:rsidR="00AC48FA" w:rsidRPr="00226DC7">
          <w:rPr>
            <w:rStyle w:val="Hyperlink"/>
            <w:noProof/>
          </w:rPr>
          <w:t>Related documents</w:t>
        </w:r>
        <w:r w:rsidR="00AC48FA">
          <w:rPr>
            <w:noProof/>
            <w:webHidden/>
          </w:rPr>
          <w:tab/>
        </w:r>
        <w:r w:rsidR="00AC48FA">
          <w:rPr>
            <w:noProof/>
            <w:webHidden/>
          </w:rPr>
          <w:fldChar w:fldCharType="begin"/>
        </w:r>
        <w:r w:rsidR="00AC48FA">
          <w:rPr>
            <w:noProof/>
            <w:webHidden/>
          </w:rPr>
          <w:instrText xml:space="preserve"> PAGEREF _Toc8121893 \h </w:instrText>
        </w:r>
        <w:r w:rsidR="00AC48FA">
          <w:rPr>
            <w:noProof/>
            <w:webHidden/>
          </w:rPr>
        </w:r>
        <w:r w:rsidR="00AC48FA">
          <w:rPr>
            <w:noProof/>
            <w:webHidden/>
          </w:rPr>
          <w:fldChar w:fldCharType="separate"/>
        </w:r>
        <w:r w:rsidR="00AC48FA">
          <w:rPr>
            <w:noProof/>
            <w:webHidden/>
          </w:rPr>
          <w:t>14</w:t>
        </w:r>
        <w:r w:rsidR="00AC48FA">
          <w:rPr>
            <w:noProof/>
            <w:webHidden/>
          </w:rPr>
          <w:fldChar w:fldCharType="end"/>
        </w:r>
      </w:hyperlink>
    </w:p>
    <w:p w14:paraId="0DD51DE3" w14:textId="6EC597CD" w:rsidR="00AC48FA" w:rsidRDefault="00674C61">
      <w:pPr>
        <w:pStyle w:val="TOC1"/>
        <w:rPr>
          <w:rFonts w:asciiTheme="minorHAnsi" w:hAnsiTheme="minorHAnsi"/>
          <w:b w:val="0"/>
          <w:bCs w:val="0"/>
          <w:noProof/>
          <w:sz w:val="22"/>
          <w:szCs w:val="22"/>
          <w:lang w:eastAsia="en-GB" w:bidi="ar-SA"/>
        </w:rPr>
      </w:pPr>
      <w:hyperlink w:anchor="_Toc8121894" w:history="1">
        <w:r w:rsidR="00AC48FA" w:rsidRPr="00226DC7">
          <w:rPr>
            <w:rStyle w:val="Hyperlink"/>
            <w:noProof/>
          </w:rPr>
          <w:t>Annex A – Territorial extent and application in the United Kingdom</w:t>
        </w:r>
        <w:r w:rsidR="00AC48FA">
          <w:rPr>
            <w:noProof/>
            <w:webHidden/>
          </w:rPr>
          <w:tab/>
        </w:r>
        <w:r w:rsidR="00AC48FA">
          <w:rPr>
            <w:noProof/>
            <w:webHidden/>
          </w:rPr>
          <w:fldChar w:fldCharType="begin"/>
        </w:r>
        <w:r w:rsidR="00AC48FA">
          <w:rPr>
            <w:noProof/>
            <w:webHidden/>
          </w:rPr>
          <w:instrText xml:space="preserve"> PAGEREF _Toc8121894 \h </w:instrText>
        </w:r>
        <w:r w:rsidR="00AC48FA">
          <w:rPr>
            <w:noProof/>
            <w:webHidden/>
          </w:rPr>
        </w:r>
        <w:r w:rsidR="00AC48FA">
          <w:rPr>
            <w:noProof/>
            <w:webHidden/>
          </w:rPr>
          <w:fldChar w:fldCharType="separate"/>
        </w:r>
        <w:r w:rsidR="00AC48FA">
          <w:rPr>
            <w:noProof/>
            <w:webHidden/>
          </w:rPr>
          <w:t>15</w:t>
        </w:r>
        <w:r w:rsidR="00AC48FA">
          <w:rPr>
            <w:noProof/>
            <w:webHidden/>
          </w:rPr>
          <w:fldChar w:fldCharType="end"/>
        </w:r>
      </w:hyperlink>
    </w:p>
    <w:p w14:paraId="43E840CA" w14:textId="6DE3C975" w:rsidR="00AC48FA" w:rsidRDefault="00674C61">
      <w:pPr>
        <w:pStyle w:val="TOC1"/>
        <w:rPr>
          <w:rFonts w:asciiTheme="minorHAnsi" w:hAnsiTheme="minorHAnsi"/>
          <w:b w:val="0"/>
          <w:bCs w:val="0"/>
          <w:noProof/>
          <w:sz w:val="22"/>
          <w:szCs w:val="22"/>
          <w:lang w:eastAsia="en-GB" w:bidi="ar-SA"/>
        </w:rPr>
      </w:pPr>
      <w:hyperlink w:anchor="_Toc8121895" w:history="1">
        <w:r w:rsidR="00AC48FA" w:rsidRPr="00226DC7">
          <w:rPr>
            <w:rStyle w:val="Hyperlink"/>
            <w:noProof/>
          </w:rPr>
          <w:t>Annex B – Hansard References Table</w:t>
        </w:r>
        <w:r w:rsidR="00AC48FA">
          <w:rPr>
            <w:noProof/>
            <w:webHidden/>
          </w:rPr>
          <w:tab/>
        </w:r>
        <w:r w:rsidR="00AC48FA">
          <w:rPr>
            <w:noProof/>
            <w:webHidden/>
          </w:rPr>
          <w:fldChar w:fldCharType="begin"/>
        </w:r>
        <w:r w:rsidR="00AC48FA">
          <w:rPr>
            <w:noProof/>
            <w:webHidden/>
          </w:rPr>
          <w:instrText xml:space="preserve"> PAGEREF _Toc8121895 \h </w:instrText>
        </w:r>
        <w:r w:rsidR="00AC48FA">
          <w:rPr>
            <w:noProof/>
            <w:webHidden/>
          </w:rPr>
        </w:r>
        <w:r w:rsidR="00AC48FA">
          <w:rPr>
            <w:noProof/>
            <w:webHidden/>
          </w:rPr>
          <w:fldChar w:fldCharType="separate"/>
        </w:r>
        <w:r w:rsidR="00AC48FA">
          <w:rPr>
            <w:noProof/>
            <w:webHidden/>
          </w:rPr>
          <w:t>16</w:t>
        </w:r>
        <w:r w:rsidR="00AC48FA">
          <w:rPr>
            <w:noProof/>
            <w:webHidden/>
          </w:rPr>
          <w:fldChar w:fldCharType="end"/>
        </w:r>
      </w:hyperlink>
    </w:p>
    <w:p w14:paraId="400A6F7B" w14:textId="258A15A5" w:rsidR="00AC48FA" w:rsidRDefault="00674C61">
      <w:pPr>
        <w:pStyle w:val="TOC1"/>
        <w:rPr>
          <w:rFonts w:asciiTheme="minorHAnsi" w:hAnsiTheme="minorHAnsi"/>
          <w:b w:val="0"/>
          <w:bCs w:val="0"/>
          <w:noProof/>
          <w:sz w:val="22"/>
          <w:szCs w:val="22"/>
          <w:lang w:eastAsia="en-GB" w:bidi="ar-SA"/>
        </w:rPr>
      </w:pPr>
      <w:hyperlink w:anchor="_Toc8121896" w:history="1">
        <w:r w:rsidR="00AC48FA" w:rsidRPr="00226DC7">
          <w:rPr>
            <w:rStyle w:val="Hyperlink"/>
            <w:noProof/>
          </w:rPr>
          <w:t>Annex C – Progress of Act Table</w:t>
        </w:r>
        <w:r w:rsidR="00AC48FA">
          <w:rPr>
            <w:noProof/>
            <w:webHidden/>
          </w:rPr>
          <w:tab/>
        </w:r>
        <w:r w:rsidR="00AC48FA">
          <w:rPr>
            <w:noProof/>
            <w:webHidden/>
          </w:rPr>
          <w:fldChar w:fldCharType="begin"/>
        </w:r>
        <w:r w:rsidR="00AC48FA">
          <w:rPr>
            <w:noProof/>
            <w:webHidden/>
          </w:rPr>
          <w:instrText xml:space="preserve"> PAGEREF _Toc8121896 \h </w:instrText>
        </w:r>
        <w:r w:rsidR="00AC48FA">
          <w:rPr>
            <w:noProof/>
            <w:webHidden/>
          </w:rPr>
        </w:r>
        <w:r w:rsidR="00AC48FA">
          <w:rPr>
            <w:noProof/>
            <w:webHidden/>
          </w:rPr>
          <w:fldChar w:fldCharType="separate"/>
        </w:r>
        <w:r w:rsidR="00AC48FA">
          <w:rPr>
            <w:noProof/>
            <w:webHidden/>
          </w:rPr>
          <w:t>17</w:t>
        </w:r>
        <w:r w:rsidR="00AC48FA">
          <w:rPr>
            <w:noProof/>
            <w:webHidden/>
          </w:rPr>
          <w:fldChar w:fldCharType="end"/>
        </w:r>
      </w:hyperlink>
    </w:p>
    <w:p w14:paraId="30413772" w14:textId="0F415AF4"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0D6ABD">
        <w:br w:type="page"/>
      </w:r>
      <w:bookmarkStart w:id="1" w:name="_Toc416612126"/>
      <w:bookmarkStart w:id="2" w:name="_Toc8121850"/>
      <w:bookmarkStart w:id="3" w:name="_Toc410653883"/>
      <w:sdt>
        <w:sdtPr>
          <w:id w:val="263719"/>
          <w:lock w:val="sdtContentLocked"/>
          <w:placeholder>
            <w:docPart w:val="E981BF7FA6DB4EBF8FCB1771437805B3"/>
          </w:placeholder>
          <w:group/>
        </w:sdtPr>
        <w:sdtEndPr/>
        <w:sdtContent>
          <w:bookmarkStart w:id="4" w:name="_Toc418587917"/>
          <w:bookmarkStart w:id="5"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3"/>
              <w:r w:rsidR="00B5224D">
                <w:t>Act</w:t>
              </w:r>
            </w:sdtContent>
          </w:sdt>
        </w:sdtContent>
      </w:sdt>
      <w:bookmarkEnd w:id="1"/>
      <w:bookmarkEnd w:id="2"/>
      <w:bookmarkEnd w:id="4"/>
      <w:bookmarkEnd w:id="5"/>
    </w:p>
    <w:p w14:paraId="50F8DEF0" w14:textId="77777777" w:rsidR="002734D8" w:rsidRPr="00321F82" w:rsidRDefault="008E28AE" w:rsidP="00321F82">
      <w:pPr>
        <w:pStyle w:val="ParaNumbered"/>
      </w:pPr>
      <w:r w:rsidRPr="00D12646">
        <w:t xml:space="preserve">The </w:t>
      </w:r>
      <w:r w:rsidR="00CC0B76">
        <w:t>Haulage</w:t>
      </w:r>
      <w:r w:rsidR="00CB50AA">
        <w:t xml:space="preserve"> Permits and Trailer Registration </w:t>
      </w:r>
      <w:r w:rsidR="00C83696" w:rsidRPr="00C83696">
        <w:rPr>
          <w:color w:val="auto"/>
        </w:rPr>
        <w:t>Act</w:t>
      </w:r>
      <w:r w:rsidR="00C331A4">
        <w:rPr>
          <w:color w:val="auto"/>
        </w:rPr>
        <w:t xml:space="preserve"> 2018</w:t>
      </w:r>
      <w:r w:rsidRPr="00B5224D">
        <w:rPr>
          <w:color w:val="FF0000"/>
        </w:rPr>
        <w:t xml:space="preserve"> </w:t>
      </w:r>
      <w:r w:rsidR="00C346B4">
        <w:t>makes provision to</w:t>
      </w:r>
      <w:r w:rsidR="00CB50AA" w:rsidRPr="009C7489">
        <w:t xml:space="preserve"> support </w:t>
      </w:r>
      <w:r w:rsidR="00CB50AA">
        <w:t>UK</w:t>
      </w:r>
      <w:r w:rsidR="00CB50AA" w:rsidRPr="009C7489">
        <w:t xml:space="preserve"> </w:t>
      </w:r>
      <w:proofErr w:type="spellStart"/>
      <w:r w:rsidR="00CB50AA" w:rsidRPr="009C7489">
        <w:t>hauliers</w:t>
      </w:r>
      <w:proofErr w:type="spellEnd"/>
      <w:r w:rsidR="00CB50AA" w:rsidRPr="009C7489">
        <w:t xml:space="preserve"> to continue </w:t>
      </w:r>
      <w:r w:rsidR="00C346B4">
        <w:t xml:space="preserve">to </w:t>
      </w:r>
      <w:r w:rsidR="00CB50AA" w:rsidRPr="009C7489">
        <w:t>operat</w:t>
      </w:r>
      <w:r w:rsidR="00C346B4">
        <w:t>e</w:t>
      </w:r>
      <w:r w:rsidR="00CB50AA" w:rsidRPr="009C7489">
        <w:t xml:space="preserve"> internationally</w:t>
      </w:r>
      <w:r w:rsidR="00525EE0">
        <w:t xml:space="preserve"> </w:t>
      </w:r>
      <w:r w:rsidR="00CB50AA" w:rsidRPr="009C7489">
        <w:t xml:space="preserve">after the UK leaves the </w:t>
      </w:r>
      <w:r w:rsidR="00F44202">
        <w:t>European Union</w:t>
      </w:r>
      <w:r w:rsidR="00CB50AA" w:rsidRPr="009C7489">
        <w:t>.</w:t>
      </w:r>
    </w:p>
    <w:p w14:paraId="768D84CF" w14:textId="77777777" w:rsidR="00321F82" w:rsidRDefault="00C86D42" w:rsidP="00C86D42">
      <w:pPr>
        <w:pStyle w:val="ParaNumbered"/>
      </w:pPr>
      <w:r w:rsidRPr="00D12646">
        <w:t xml:space="preserve">The </w:t>
      </w:r>
      <w:r w:rsidR="00C83696" w:rsidRPr="00C83696">
        <w:rPr>
          <w:color w:val="auto"/>
        </w:rPr>
        <w:t>Act</w:t>
      </w:r>
      <w:r w:rsidRPr="00C83696">
        <w:rPr>
          <w:color w:val="auto"/>
        </w:rPr>
        <w:t xml:space="preserve"> </w:t>
      </w:r>
      <w:r w:rsidRPr="00D12646">
        <w:t>provides the Secret</w:t>
      </w:r>
      <w:r>
        <w:t xml:space="preserve">ary of State with </w:t>
      </w:r>
      <w:r w:rsidRPr="0025427A">
        <w:t xml:space="preserve">the </w:t>
      </w:r>
      <w:r>
        <w:t>powers</w:t>
      </w:r>
      <w:r w:rsidRPr="0025427A">
        <w:t xml:space="preserve"> to introduce administrative systems</w:t>
      </w:r>
      <w:r>
        <w:t xml:space="preserve"> for haulage permits, which may be needed once </w:t>
      </w:r>
      <w:r w:rsidR="00C346B4">
        <w:t xml:space="preserve">the UK has </w:t>
      </w:r>
      <w:r>
        <w:t xml:space="preserve">left the EU, and a trailer registration scheme, which </w:t>
      </w:r>
      <w:r w:rsidR="00B1173C">
        <w:t>is</w:t>
      </w:r>
      <w:r>
        <w:t xml:space="preserve"> required following </w:t>
      </w:r>
      <w:r w:rsidR="00C346B4">
        <w:t>the UK’s</w:t>
      </w:r>
      <w:r w:rsidR="00394DB5">
        <w:t xml:space="preserve"> </w:t>
      </w:r>
      <w:r>
        <w:t>ratification</w:t>
      </w:r>
      <w:r w:rsidR="00F44202">
        <w:t xml:space="preserve"> in March 2018</w:t>
      </w:r>
      <w:r>
        <w:t xml:space="preserve"> of the 1968 Vienna Convention on Road Traffic</w:t>
      </w:r>
      <w:r w:rsidR="009B4D7A">
        <w:rPr>
          <w:rStyle w:val="FootnoteReference"/>
        </w:rPr>
        <w:footnoteReference w:id="1"/>
      </w:r>
      <w:r w:rsidR="004823F7">
        <w:t xml:space="preserve"> (“the 1968 Convention”) </w:t>
      </w:r>
      <w:r w:rsidR="00076C3E">
        <w:t>(</w:t>
      </w:r>
      <w:r w:rsidR="007E4D11">
        <w:t xml:space="preserve">see </w:t>
      </w:r>
      <w:r w:rsidR="001230EA">
        <w:t>the notes on Part 2 below</w:t>
      </w:r>
      <w:r w:rsidR="00076C3E">
        <w:t>)</w:t>
      </w:r>
      <w:r>
        <w:t>.</w:t>
      </w:r>
    </w:p>
    <w:p w14:paraId="2E2D016C" w14:textId="6C111103" w:rsidR="00E73378" w:rsidRPr="009C7489" w:rsidRDefault="00E73378" w:rsidP="00E73378">
      <w:pPr>
        <w:pStyle w:val="ParaNumbered"/>
      </w:pPr>
      <w:r w:rsidRPr="00FC3E3A">
        <w:t>The Secretary of Stat</w:t>
      </w:r>
      <w:r w:rsidR="00B9485D">
        <w:t>e</w:t>
      </w:r>
      <w:r>
        <w:t xml:space="preserve"> will be able to make regulations prohibiting the use of a goods vehicle registered in the UK on an international journey specified in t</w:t>
      </w:r>
      <w:r w:rsidR="00C00447">
        <w:t>he regulations without a permit</w:t>
      </w:r>
      <w:r>
        <w:t xml:space="preserve"> where such permits are provided for in an international agreement. The regulations will also </w:t>
      </w:r>
      <w:r w:rsidRPr="00FC3E3A">
        <w:t xml:space="preserve">set </w:t>
      </w:r>
      <w:r>
        <w:t xml:space="preserve">out </w:t>
      </w:r>
      <w:r w:rsidRPr="00FC3E3A">
        <w:t xml:space="preserve">the </w:t>
      </w:r>
      <w:r>
        <w:t xml:space="preserve">administrative procedures for the allocation and granting of permits, including the number of permits available, the </w:t>
      </w:r>
      <w:r w:rsidRPr="00FC3E3A">
        <w:t>application process</w:t>
      </w:r>
      <w:r>
        <w:t xml:space="preserve">, </w:t>
      </w:r>
      <w:r w:rsidRPr="00FC3E3A">
        <w:t xml:space="preserve">the criteria to be </w:t>
      </w:r>
      <w:proofErr w:type="gramStart"/>
      <w:r w:rsidRPr="00FC3E3A">
        <w:t>taken into account</w:t>
      </w:r>
      <w:proofErr w:type="gramEnd"/>
      <w:r w:rsidRPr="00FC3E3A">
        <w:t xml:space="preserve"> in determining the issue of</w:t>
      </w:r>
      <w:r>
        <w:t xml:space="preserve"> permits, and provisions for cancelling permits.</w:t>
      </w:r>
      <w:r w:rsidRPr="00FC3E3A">
        <w:t xml:space="preserve"> </w:t>
      </w:r>
      <w:r>
        <w:t>Regulations will also</w:t>
      </w:r>
      <w:r w:rsidRPr="00FC3E3A">
        <w:t xml:space="preserve"> allow </w:t>
      </w:r>
      <w:r>
        <w:t>the Secretary of State</w:t>
      </w:r>
      <w:r w:rsidRPr="00FC3E3A">
        <w:t xml:space="preserve"> to establish an </w:t>
      </w:r>
      <w:proofErr w:type="gramStart"/>
      <w:r w:rsidRPr="00FC3E3A">
        <w:t>appeals</w:t>
      </w:r>
      <w:proofErr w:type="gramEnd"/>
      <w:r w:rsidRPr="00FC3E3A">
        <w:t xml:space="preserve"> process for the </w:t>
      </w:r>
      <w:r>
        <w:t>cancellation</w:t>
      </w:r>
      <w:r w:rsidRPr="00FC3E3A">
        <w:t xml:space="preserve"> of a permit. </w:t>
      </w:r>
      <w:r>
        <w:t xml:space="preserve">The </w:t>
      </w:r>
      <w:r w:rsidR="00C83696" w:rsidRPr="00C83696">
        <w:rPr>
          <w:color w:val="auto"/>
        </w:rPr>
        <w:t xml:space="preserve">Act </w:t>
      </w:r>
      <w:r>
        <w:t>sets out enforcement provisions, includ</w:t>
      </w:r>
      <w:r w:rsidR="00C346B4">
        <w:t>ing</w:t>
      </w:r>
      <w:r>
        <w:t xml:space="preserve"> powers for examiners to require the production of permits and offences for breaching regulations or failing to produce a permit for inspection.</w:t>
      </w:r>
      <w:r w:rsidRPr="00FC3E3A">
        <w:t xml:space="preserve"> </w:t>
      </w:r>
      <w:r w:rsidR="00C83696">
        <w:t>The</w:t>
      </w:r>
      <w:r w:rsidRPr="00B5224D">
        <w:rPr>
          <w:color w:val="FF0000"/>
        </w:rPr>
        <w:t xml:space="preserve"> </w:t>
      </w:r>
      <w:r w:rsidR="00C83696" w:rsidRPr="00C83696">
        <w:rPr>
          <w:color w:val="auto"/>
        </w:rPr>
        <w:t xml:space="preserve">Act </w:t>
      </w:r>
      <w:r>
        <w:t>includes a power to charge</w:t>
      </w:r>
      <w:r w:rsidRPr="00FC3E3A">
        <w:t xml:space="preserve"> fees for the application for, and the issue of, a permit.</w:t>
      </w:r>
      <w:r w:rsidR="0036658C">
        <w:t xml:space="preserve"> The Act requires the Secretary of State to lay a report before Parliament on the effects </w:t>
      </w:r>
      <w:r w:rsidR="00C43824">
        <w:t>on</w:t>
      </w:r>
      <w:r w:rsidR="0036658C">
        <w:t xml:space="preserve"> the</w:t>
      </w:r>
      <w:r w:rsidR="00C00447">
        <w:t xml:space="preserve"> haulage industry where there are</w:t>
      </w:r>
      <w:r w:rsidR="0036658C">
        <w:t xml:space="preserve"> a limited number of permits for any EU member state.</w:t>
      </w:r>
    </w:p>
    <w:p w14:paraId="0F9C4868" w14:textId="77777777" w:rsidR="006D1528" w:rsidRDefault="00C346B4" w:rsidP="006D1528">
      <w:pPr>
        <w:pStyle w:val="ParaNumbered"/>
      </w:pPr>
      <w:r>
        <w:t xml:space="preserve">The </w:t>
      </w:r>
      <w:r w:rsidR="00C83696" w:rsidRPr="00C83696">
        <w:rPr>
          <w:color w:val="auto"/>
        </w:rPr>
        <w:t>Act</w:t>
      </w:r>
      <w:r w:rsidRPr="00B5224D">
        <w:rPr>
          <w:color w:val="FF0000"/>
        </w:rPr>
        <w:t xml:space="preserve"> </w:t>
      </w:r>
      <w:r>
        <w:t>also makes provision for t</w:t>
      </w:r>
      <w:r w:rsidR="00FC3E3A">
        <w:t>he S</w:t>
      </w:r>
      <w:r w:rsidR="00B9485D">
        <w:t xml:space="preserve">ecretary of State </w:t>
      </w:r>
      <w:r w:rsidR="00FC3E3A">
        <w:t xml:space="preserve">to </w:t>
      </w:r>
      <w:r w:rsidR="00321F82">
        <w:t xml:space="preserve">establish a </w:t>
      </w:r>
      <w:r w:rsidR="00321F82" w:rsidRPr="009C7489">
        <w:t>trailer registration scheme</w:t>
      </w:r>
      <w:r w:rsidR="00321F82">
        <w:t xml:space="preserve">, </w:t>
      </w:r>
      <w:r w:rsidR="00321F82" w:rsidRPr="009C7489">
        <w:t xml:space="preserve">in </w:t>
      </w:r>
      <w:r w:rsidR="00D95F32">
        <w:t>view of the provisions</w:t>
      </w:r>
      <w:r w:rsidR="00C55656">
        <w:t xml:space="preserve"> of</w:t>
      </w:r>
      <w:r w:rsidR="00321F82" w:rsidRPr="009C7489">
        <w:t xml:space="preserve"> the</w:t>
      </w:r>
      <w:r w:rsidR="00321F82">
        <w:t xml:space="preserve"> </w:t>
      </w:r>
      <w:r w:rsidR="00321F82" w:rsidRPr="009C7489">
        <w:t>1968 Convention</w:t>
      </w:r>
      <w:r w:rsidR="00321F82">
        <w:t>,</w:t>
      </w:r>
      <w:r w:rsidR="00321F82" w:rsidRPr="009C7489">
        <w:t xml:space="preserve"> to ensure that trailers</w:t>
      </w:r>
      <w:r w:rsidR="00B9485D">
        <w:t xml:space="preserve"> can be registered before entering international traffic</w:t>
      </w:r>
      <w:r w:rsidR="00321F82" w:rsidRPr="009C7489">
        <w:t xml:space="preserve">. </w:t>
      </w:r>
      <w:r w:rsidR="00321F82">
        <w:t xml:space="preserve">The scope of the scheme will be set out in regulations made under Part 2. </w:t>
      </w:r>
      <w:r w:rsidR="00B1173C">
        <w:t>The use of</w:t>
      </w:r>
      <w:r w:rsidR="00321F82" w:rsidRPr="009C7489">
        <w:t xml:space="preserve"> commercial trailers </w:t>
      </w:r>
      <w:r w:rsidR="00321F82">
        <w:t>(in practice almost exclusively H</w:t>
      </w:r>
      <w:r w:rsidR="004823F7">
        <w:t xml:space="preserve">eavy </w:t>
      </w:r>
      <w:r w:rsidR="00321F82">
        <w:t>G</w:t>
      </w:r>
      <w:r w:rsidR="004823F7">
        <w:t>oods Vehicle</w:t>
      </w:r>
      <w:r w:rsidR="00321F82">
        <w:t xml:space="preserve"> trailers) and the largest non-commercial trailers </w:t>
      </w:r>
      <w:r w:rsidR="00B1173C">
        <w:t>on journeys to, or through, foreign countries that have ratified the 1968 Convention will be prohibited unless the trailer is registered</w:t>
      </w:r>
      <w:r w:rsidR="00321F82" w:rsidRPr="009C7489">
        <w:t>.</w:t>
      </w:r>
      <w:r w:rsidR="00321F82">
        <w:t xml:space="preserve"> Smaller, common non-commercial trailers, such as caravans and horse trailers, </w:t>
      </w:r>
      <w:r w:rsidR="00D95F32">
        <w:t>may be registered by their</w:t>
      </w:r>
      <w:r w:rsidR="00321F82">
        <w:t xml:space="preserve"> keepers if they wish.</w:t>
      </w:r>
      <w:r w:rsidR="006D1528">
        <w:t xml:space="preserve"> </w:t>
      </w:r>
      <w:r w:rsidR="00E51C05">
        <w:t xml:space="preserve">Part 2 of the </w:t>
      </w:r>
      <w:r w:rsidR="00C83696" w:rsidRPr="00C83696">
        <w:rPr>
          <w:color w:val="auto"/>
        </w:rPr>
        <w:t xml:space="preserve">Act </w:t>
      </w:r>
      <w:r w:rsidR="00E51C05">
        <w:t xml:space="preserve">also requires the Secretary of State to produce a report on trailer safety in Great Britain and for this report to include assessments of whether compulsory registration and periodic testing should be introduced for all trailers </w:t>
      </w:r>
      <w:r w:rsidR="00F16466">
        <w:t xml:space="preserve">in Great Britain </w:t>
      </w:r>
      <w:r w:rsidR="00E51C05">
        <w:t>that weigh more than 750kg.</w:t>
      </w:r>
    </w:p>
    <w:p w14:paraId="79926BC9" w14:textId="77777777" w:rsidR="00B9485D" w:rsidRDefault="00321F82" w:rsidP="006D1528">
      <w:pPr>
        <w:pStyle w:val="ParaNumbered"/>
      </w:pPr>
      <w:r w:rsidRPr="00D12646">
        <w:t xml:space="preserve">The </w:t>
      </w:r>
      <w:r w:rsidR="00C83696" w:rsidRPr="00C83696">
        <w:rPr>
          <w:color w:val="auto"/>
        </w:rPr>
        <w:t xml:space="preserve">Act </w:t>
      </w:r>
      <w:r w:rsidR="00D95F32">
        <w:t>repeals</w:t>
      </w:r>
      <w:r w:rsidRPr="00D12646">
        <w:t xml:space="preserve"> the International Road Haulage Permits Act 1975 and </w:t>
      </w:r>
      <w:r w:rsidR="00D95F32" w:rsidRPr="00D12646">
        <w:t>mak</w:t>
      </w:r>
      <w:r w:rsidR="00D95F32">
        <w:t>es</w:t>
      </w:r>
      <w:r w:rsidR="00D95F32" w:rsidRPr="00D12646">
        <w:t xml:space="preserve"> </w:t>
      </w:r>
      <w:r w:rsidRPr="00D12646">
        <w:t>new provisions. It also amends</w:t>
      </w:r>
      <w:r w:rsidR="00D95F32">
        <w:t xml:space="preserve"> other legislation such as</w:t>
      </w:r>
      <w:r w:rsidRPr="00D12646">
        <w:t xml:space="preserve"> the</w:t>
      </w:r>
      <w:r w:rsidR="00F16466">
        <w:t xml:space="preserve"> Road Traffic Offenders Act 1988, the</w:t>
      </w:r>
      <w:r w:rsidRPr="00D12646">
        <w:t xml:space="preserve"> Vehicle Excise and Registration Act 1994</w:t>
      </w:r>
      <w:r w:rsidR="007715A8">
        <w:t>, the Good</w:t>
      </w:r>
      <w:r w:rsidR="00C55656">
        <w:t>s</w:t>
      </w:r>
      <w:r w:rsidR="007715A8">
        <w:t xml:space="preserve"> Vehicles (Licensing of Operators) Act 1995</w:t>
      </w:r>
      <w:r>
        <w:t xml:space="preserve"> and the Vehicles (Crime) Act </w:t>
      </w:r>
      <w:proofErr w:type="gramStart"/>
      <w:r>
        <w:t>2001</w:t>
      </w:r>
      <w:r w:rsidR="007715A8">
        <w:t>, and</w:t>
      </w:r>
      <w:proofErr w:type="gramEnd"/>
      <w:r w:rsidR="007715A8">
        <w:t xml:space="preserve"> makes </w:t>
      </w:r>
      <w:r w:rsidR="0036658C">
        <w:t xml:space="preserve">corresponding </w:t>
      </w:r>
      <w:r w:rsidR="007715A8">
        <w:t>amendments to legislation in Northern Ireland</w:t>
      </w:r>
      <w:r w:rsidRPr="00D12646">
        <w:t>.</w:t>
      </w:r>
    </w:p>
    <w:bookmarkStart w:id="6" w:name="_Toc410653884" w:displacedByCustomXml="next"/>
    <w:bookmarkStart w:id="7" w:name="_Toc8121851" w:displacedByCustomXml="next"/>
    <w:bookmarkStart w:id="8" w:name="_Toc416612127"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013DEC18" w14:textId="77777777" w:rsidR="00E718E1" w:rsidRPr="00CA4237" w:rsidRDefault="00E718E1" w:rsidP="005E1288">
          <w:pPr>
            <w:pStyle w:val="Heading1"/>
            <w:keepNext/>
          </w:pPr>
          <w:r w:rsidRPr="00CA4237">
            <w:t>Policy background</w:t>
          </w:r>
        </w:p>
        <w:bookmarkEnd w:id="6" w:displacedByCustomXml="next"/>
      </w:sdtContent>
    </w:sdt>
    <w:bookmarkEnd w:id="9" w:displacedByCustomXml="prev"/>
    <w:bookmarkEnd w:id="10" w:displacedByCustomXml="prev"/>
    <w:bookmarkEnd w:id="7" w:displacedByCustomXml="prev"/>
    <w:bookmarkEnd w:id="8" w:displacedByCustomXml="prev"/>
    <w:p w14:paraId="3F9701C0" w14:textId="77777777" w:rsidR="0035622C" w:rsidRPr="00705F51" w:rsidRDefault="00ED663D" w:rsidP="0035622C">
      <w:pPr>
        <w:pStyle w:val="ParaNumbered"/>
        <w:rPr>
          <w:lang w:val="en-GB"/>
        </w:rPr>
      </w:pPr>
      <w:r>
        <w:rPr>
          <w:lang w:val="en-GB"/>
        </w:rPr>
        <w:t xml:space="preserve">The policy background is explained separately in the commentary relating to each part of the </w:t>
      </w:r>
      <w:r w:rsidR="00C83696" w:rsidRPr="00C83696">
        <w:rPr>
          <w:color w:val="auto"/>
        </w:rPr>
        <w:t>Act</w:t>
      </w:r>
      <w:r w:rsidR="00C83696">
        <w:rPr>
          <w:color w:val="auto"/>
        </w:rPr>
        <w:t>.</w:t>
      </w:r>
    </w:p>
    <w:p w14:paraId="1F2B02F6" w14:textId="77777777" w:rsidR="00705F51" w:rsidRPr="00CA4237" w:rsidRDefault="00705F51" w:rsidP="00705F51">
      <w:pPr>
        <w:pStyle w:val="ParaNumbered"/>
        <w:numPr>
          <w:ilvl w:val="0"/>
          <w:numId w:val="0"/>
        </w:numPr>
        <w:rPr>
          <w:lang w:val="en-GB"/>
        </w:rPr>
      </w:pPr>
    </w:p>
    <w:p w14:paraId="501D5EFF" w14:textId="77777777" w:rsidR="0035622C" w:rsidRPr="00CA4237" w:rsidRDefault="00ED663D" w:rsidP="00B864E0">
      <w:pPr>
        <w:pStyle w:val="HSubheading2"/>
      </w:pPr>
      <w:bookmarkStart w:id="11" w:name="_Toc418587920"/>
      <w:bookmarkStart w:id="12" w:name="_Toc8121852"/>
      <w:r>
        <w:lastRenderedPageBreak/>
        <w:t>Summary</w:t>
      </w:r>
      <w:bookmarkEnd w:id="11"/>
      <w:bookmarkEnd w:id="12"/>
    </w:p>
    <w:p w14:paraId="11D24F5B" w14:textId="77777777" w:rsidR="0035622C" w:rsidRDefault="00C83696" w:rsidP="0035622C">
      <w:pPr>
        <w:pStyle w:val="ParaNumbered"/>
        <w:rPr>
          <w:lang w:val="en-GB"/>
        </w:rPr>
      </w:pPr>
      <w:r>
        <w:rPr>
          <w:lang w:val="en-GB"/>
        </w:rPr>
        <w:t>The</w:t>
      </w:r>
      <w:r>
        <w:rPr>
          <w:color w:val="auto"/>
        </w:rPr>
        <w:t xml:space="preserve"> </w:t>
      </w:r>
      <w:r w:rsidRPr="00C83696">
        <w:rPr>
          <w:color w:val="auto"/>
        </w:rPr>
        <w:t xml:space="preserve">Act </w:t>
      </w:r>
      <w:r w:rsidR="00ED663D">
        <w:rPr>
          <w:lang w:val="en-GB"/>
        </w:rPr>
        <w:t>comprises three Parts.</w:t>
      </w:r>
    </w:p>
    <w:p w14:paraId="4C3B0D0E" w14:textId="77777777" w:rsidR="00ED663D" w:rsidRDefault="00ED663D" w:rsidP="007C3932">
      <w:pPr>
        <w:pStyle w:val="ParaBulleted"/>
      </w:pPr>
      <w:r>
        <w:t>Part 1 makes provisions in relation to the transport of goods by road.</w:t>
      </w:r>
    </w:p>
    <w:p w14:paraId="1070B85E" w14:textId="77777777" w:rsidR="00ED663D" w:rsidRDefault="00ED663D" w:rsidP="007C3932">
      <w:pPr>
        <w:pStyle w:val="ParaBulleted"/>
      </w:pPr>
      <w:r>
        <w:t>Part 2 makes provisions in relation to trailer registration</w:t>
      </w:r>
      <w:r w:rsidR="00394DB5">
        <w:t xml:space="preserve"> and safety</w:t>
      </w:r>
      <w:r>
        <w:t xml:space="preserve">.  </w:t>
      </w:r>
    </w:p>
    <w:p w14:paraId="4F5D9F4D" w14:textId="77777777" w:rsidR="0098036F" w:rsidRPr="00CA4237" w:rsidRDefault="0098036F" w:rsidP="007C3932">
      <w:pPr>
        <w:pStyle w:val="ParaBulleted"/>
      </w:pPr>
      <w:r>
        <w:t>Part 3 makes genera</w:t>
      </w:r>
      <w:r w:rsidR="00C83696">
        <w:t xml:space="preserve">l provisions in relation to the </w:t>
      </w:r>
      <w:r w:rsidR="00C83696" w:rsidRPr="00C83696">
        <w:rPr>
          <w:color w:val="auto"/>
        </w:rPr>
        <w:t>Act</w:t>
      </w:r>
      <w:r w:rsidRPr="00B5224D">
        <w:rPr>
          <w:color w:val="FF0000"/>
        </w:rPr>
        <w:t xml:space="preserve"> </w:t>
      </w:r>
      <w:r>
        <w:t>as a whole.</w:t>
      </w:r>
    </w:p>
    <w:bookmarkStart w:id="13" w:name="_Toc416612128" w:displacedByCustomXml="next"/>
    <w:bookmarkStart w:id="14" w:name="_Toc410653885" w:displacedByCustomXml="next"/>
    <w:bookmarkStart w:id="15" w:name="_Toc417648113" w:displacedByCustomXml="next"/>
    <w:bookmarkStart w:id="16" w:name="_Toc418587922" w:displacedByCustomXml="next"/>
    <w:bookmarkStart w:id="17" w:name="_Toc8121853" w:displacedByCustomXml="next"/>
    <w:sdt>
      <w:sdtPr>
        <w:id w:val="-916626073"/>
        <w:lock w:val="sdtContentLocked"/>
        <w:placeholder>
          <w:docPart w:val="DefaultPlaceholder_1081868574"/>
        </w:placeholder>
        <w:group/>
      </w:sdtPr>
      <w:sdtEndPr/>
      <w:sdtContent>
        <w:p w14:paraId="55B52CCE" w14:textId="77777777" w:rsidR="00E718E1" w:rsidRPr="00CA4237" w:rsidRDefault="00E718E1" w:rsidP="005E1288">
          <w:pPr>
            <w:pStyle w:val="Heading1"/>
            <w:keepNext/>
          </w:pPr>
          <w:r w:rsidRPr="00CA4237">
            <w:t>Legal background</w:t>
          </w:r>
        </w:p>
        <w:bookmarkEnd w:id="13" w:displacedByCustomXml="next"/>
        <w:bookmarkEnd w:id="14" w:displacedByCustomXml="next"/>
        <w:bookmarkEnd w:id="15" w:displacedByCustomXml="next"/>
        <w:bookmarkEnd w:id="16" w:displacedByCustomXml="next"/>
      </w:sdtContent>
    </w:sdt>
    <w:bookmarkEnd w:id="17" w:displacedByCustomXml="prev"/>
    <w:p w14:paraId="2284C0E4" w14:textId="77777777" w:rsidR="00B864E0" w:rsidRPr="003E4430" w:rsidRDefault="00B864E0" w:rsidP="00B864E0">
      <w:pPr>
        <w:pStyle w:val="ParaNumbered"/>
      </w:pPr>
      <w:r w:rsidRPr="003E4430">
        <w:t>The legislation relating to the</w:t>
      </w:r>
      <w:r>
        <w:t xml:space="preserve"> preceding</w:t>
      </w:r>
      <w:r w:rsidRPr="003E4430">
        <w:t xml:space="preserve"> policy is set out in a combination of primary and subordinate legislation. The current provisions are the:</w:t>
      </w:r>
    </w:p>
    <w:p w14:paraId="59E8AD70" w14:textId="77777777" w:rsidR="00E718E1" w:rsidRDefault="00B864E0" w:rsidP="00B864E0">
      <w:pPr>
        <w:pStyle w:val="ParaBulleted"/>
      </w:pPr>
      <w:r>
        <w:t>International Road Haulage Permits Act 1975</w:t>
      </w:r>
      <w:r w:rsidR="007715A8">
        <w:t>;</w:t>
      </w:r>
    </w:p>
    <w:p w14:paraId="4E528DE2" w14:textId="77777777" w:rsidR="00B864E0" w:rsidRDefault="00B864E0" w:rsidP="00B864E0">
      <w:pPr>
        <w:pStyle w:val="ParaBulleted"/>
      </w:pPr>
      <w:r>
        <w:t>Vehicle Excise and Registration Act</w:t>
      </w:r>
      <w:r w:rsidR="004F37D5">
        <w:t xml:space="preserve"> 1994</w:t>
      </w:r>
      <w:r w:rsidR="007715A8">
        <w:t>;</w:t>
      </w:r>
    </w:p>
    <w:p w14:paraId="5019FC08" w14:textId="77777777" w:rsidR="00525EE0" w:rsidRDefault="004F37D5" w:rsidP="00B33BFF">
      <w:pPr>
        <w:pStyle w:val="ParaBulleted"/>
      </w:pPr>
      <w:r>
        <w:t>Road Traffic Act 1988</w:t>
      </w:r>
      <w:r w:rsidR="00525EE0">
        <w:t>;</w:t>
      </w:r>
    </w:p>
    <w:p w14:paraId="0FE68C16" w14:textId="77777777" w:rsidR="00525EE0" w:rsidRDefault="00525EE0" w:rsidP="00B33BFF">
      <w:pPr>
        <w:pStyle w:val="ParaBulleted"/>
      </w:pPr>
      <w:r>
        <w:t>Road Traffic (Northern Ireland) Order 1981;</w:t>
      </w:r>
    </w:p>
    <w:p w14:paraId="1A98DEEB" w14:textId="77777777" w:rsidR="00525EE0" w:rsidRDefault="00525EE0" w:rsidP="00B33BFF">
      <w:pPr>
        <w:pStyle w:val="ParaBulleted"/>
      </w:pPr>
      <w:r>
        <w:t xml:space="preserve">The Goods Vehicles (Community </w:t>
      </w:r>
      <w:proofErr w:type="spellStart"/>
      <w:r>
        <w:t>Licen</w:t>
      </w:r>
      <w:r w:rsidR="00631F47">
        <w:t>c</w:t>
      </w:r>
      <w:r>
        <w:t>e</w:t>
      </w:r>
      <w:r w:rsidR="0036658C">
        <w:t>s</w:t>
      </w:r>
      <w:proofErr w:type="spellEnd"/>
      <w:r>
        <w:t>) Regulations 2011; and</w:t>
      </w:r>
    </w:p>
    <w:p w14:paraId="75AC9650" w14:textId="77777777" w:rsidR="00BA33C6" w:rsidRPr="00B33BFF" w:rsidRDefault="00525EE0" w:rsidP="00525EE0">
      <w:pPr>
        <w:pStyle w:val="ParaBulleted"/>
      </w:pPr>
      <w:r>
        <w:t xml:space="preserve">The Goods Vehicles (Community </w:t>
      </w:r>
      <w:proofErr w:type="spellStart"/>
      <w:r>
        <w:t>Licen</w:t>
      </w:r>
      <w:r w:rsidR="00631F47">
        <w:t>c</w:t>
      </w:r>
      <w:r>
        <w:t>e</w:t>
      </w:r>
      <w:proofErr w:type="spellEnd"/>
      <w:r>
        <w:t>) (Northern Ireland) Regulations 2013.</w:t>
      </w:r>
      <w:bookmarkStart w:id="18" w:name="_Toc416612130"/>
      <w:bookmarkStart w:id="19" w:name="_Toc410653886"/>
    </w:p>
    <w:bookmarkStart w:id="20" w:name="_Toc8121854" w:displacedByCustomXml="next"/>
    <w:sdt>
      <w:sdtPr>
        <w:id w:val="263728"/>
        <w:lock w:val="sdtContentLocked"/>
        <w:placeholder>
          <w:docPart w:val="E981BF7FA6DB4EBF8FCB1771437805B3"/>
        </w:placeholder>
        <w:group/>
      </w:sdtPr>
      <w:sdtEndPr/>
      <w:sdtContent>
        <w:bookmarkStart w:id="21" w:name="_Toc418587924" w:displacedByCustomXml="prev"/>
        <w:bookmarkStart w:id="22" w:name="_Toc417648115" w:displacedByCustomXml="prev"/>
        <w:p w14:paraId="790F7D0F" w14:textId="77777777" w:rsidR="00E718E1" w:rsidRPr="00CA4237" w:rsidRDefault="00E718E1" w:rsidP="005E1288">
          <w:pPr>
            <w:pStyle w:val="Heading1"/>
            <w:keepNext/>
          </w:pPr>
          <w:r w:rsidRPr="00CA4237">
            <w:t>Territorial extent and application</w:t>
          </w:r>
        </w:p>
        <w:bookmarkEnd w:id="19" w:displacedByCustomXml="next"/>
      </w:sdtContent>
    </w:sdt>
    <w:bookmarkEnd w:id="21" w:displacedByCustomXml="prev"/>
    <w:bookmarkEnd w:id="22" w:displacedByCustomXml="prev"/>
    <w:bookmarkEnd w:id="20" w:displacedByCustomXml="prev"/>
    <w:bookmarkEnd w:id="18" w:displacedByCustomXml="prev"/>
    <w:p w14:paraId="623DAE58" w14:textId="7596B923" w:rsidR="001F4C7E" w:rsidRDefault="001F4C7E" w:rsidP="001F4C7E">
      <w:pPr>
        <w:pStyle w:val="ParaNumbered"/>
      </w:pPr>
      <w:r w:rsidRPr="00D1119A">
        <w:t>The</w:t>
      </w:r>
      <w:r w:rsidR="00C83696" w:rsidRPr="00C83696">
        <w:rPr>
          <w:color w:val="auto"/>
        </w:rPr>
        <w:t xml:space="preserve"> Act</w:t>
      </w:r>
      <w:r w:rsidR="007F54B1">
        <w:t>, apart from certain provisions,</w:t>
      </w:r>
      <w:r w:rsidRPr="00D1119A">
        <w:t xml:space="preserve"> extends and applies to </w:t>
      </w:r>
      <w:proofErr w:type="gramStart"/>
      <w:r w:rsidRPr="00D1119A">
        <w:t>all of</w:t>
      </w:r>
      <w:proofErr w:type="gramEnd"/>
      <w:r w:rsidRPr="00D1119A">
        <w:t xml:space="preserve"> the United Kingdom.</w:t>
      </w:r>
      <w:r>
        <w:t xml:space="preserve"> </w:t>
      </w:r>
      <w:r w:rsidR="003D3C50">
        <w:t>Section</w:t>
      </w:r>
      <w:r w:rsidR="00AE6053">
        <w:t>s 11, 20 and 21</w:t>
      </w:r>
      <w:r w:rsidR="007F54B1">
        <w:t xml:space="preserve"> and paragraph</w:t>
      </w:r>
      <w:r w:rsidR="00F16466">
        <w:t>s</w:t>
      </w:r>
      <w:r w:rsidR="007F54B1">
        <w:t xml:space="preserve"> 3</w:t>
      </w:r>
      <w:r w:rsidR="00F16466">
        <w:t xml:space="preserve"> and </w:t>
      </w:r>
      <w:r w:rsidR="00F86640">
        <w:t xml:space="preserve">5 </w:t>
      </w:r>
      <w:r w:rsidR="007F54B1">
        <w:t>of the Schedule extend and apply to England a</w:t>
      </w:r>
      <w:r w:rsidR="007E4D11">
        <w:t xml:space="preserve">nd Wales and Scotland. </w:t>
      </w:r>
      <w:r w:rsidR="003D3C50">
        <w:t>Section</w:t>
      </w:r>
      <w:r w:rsidR="007E4D11">
        <w:t xml:space="preserve"> 12</w:t>
      </w:r>
      <w:r w:rsidR="007F54B1">
        <w:t xml:space="preserve"> and paragraphs 2</w:t>
      </w:r>
      <w:r w:rsidR="00C05816">
        <w:t>,</w:t>
      </w:r>
      <w:r w:rsidR="007F54B1">
        <w:t xml:space="preserve"> 4</w:t>
      </w:r>
      <w:r w:rsidR="00101016">
        <w:t xml:space="preserve"> and </w:t>
      </w:r>
      <w:r w:rsidR="00F86640">
        <w:t xml:space="preserve">7 </w:t>
      </w:r>
      <w:r w:rsidR="007F54B1">
        <w:t xml:space="preserve">of the Schedule extend </w:t>
      </w:r>
      <w:r w:rsidR="00D72AC4">
        <w:t xml:space="preserve">and apply to Northern Ireland. </w:t>
      </w:r>
      <w:r w:rsidRPr="00D1119A">
        <w:t xml:space="preserve">Neither the Scottish Parliament nor the </w:t>
      </w:r>
      <w:r w:rsidR="00104441">
        <w:t>National Assembly for Wales has</w:t>
      </w:r>
      <w:r w:rsidRPr="00D1119A">
        <w:t xml:space="preserve"> legislative competence as far as road haulage permits and trailer registration</w:t>
      </w:r>
      <w:r w:rsidR="00C46403">
        <w:t xml:space="preserve"> </w:t>
      </w:r>
      <w:r w:rsidR="00C46403" w:rsidRPr="008B1167">
        <w:t>and safety</w:t>
      </w:r>
      <w:r w:rsidR="00C00447">
        <w:t xml:space="preserve"> are concerned</w:t>
      </w:r>
      <w:r w:rsidRPr="00D1119A">
        <w:t xml:space="preserve"> but the N</w:t>
      </w:r>
      <w:r w:rsidR="00BE30E6">
        <w:t xml:space="preserve">orthern Ireland Assembly does. </w:t>
      </w:r>
      <w:r w:rsidR="00FE4E30" w:rsidRPr="00F77218">
        <w:t>See the table in Annex A for a summary of the position regarding territorial extent and application</w:t>
      </w:r>
      <w:r w:rsidR="00FE4E30">
        <w:t xml:space="preserve"> in the United Kingdom</w:t>
      </w:r>
      <w:r w:rsidR="00FE4E30" w:rsidRPr="00F77218">
        <w:t xml:space="preserve">. </w:t>
      </w:r>
    </w:p>
    <w:p w14:paraId="1FE152F8" w14:textId="77777777" w:rsidR="008E1CAF" w:rsidRDefault="008E1CAF" w:rsidP="008E1CAF">
      <w:pPr>
        <w:pStyle w:val="ParaNumbered"/>
        <w:rPr>
          <w:rFonts w:ascii="Arial" w:eastAsiaTheme="majorEastAsia" w:hAnsi="Arial" w:cstheme="majorBidi"/>
          <w:color w:val="0070C0"/>
          <w:sz w:val="36"/>
          <w:szCs w:val="28"/>
        </w:rPr>
      </w:pPr>
      <w:bookmarkStart w:id="23" w:name="_Toc416612131"/>
      <w:bookmarkStart w:id="24" w:name="_Toc410653887"/>
      <w:r>
        <w:br w:type="page"/>
      </w:r>
    </w:p>
    <w:bookmarkStart w:id="25" w:name="_Toc8121855" w:displacedByCustomXml="next"/>
    <w:sdt>
      <w:sdtPr>
        <w:id w:val="263729"/>
        <w:lock w:val="sdtContentLocked"/>
        <w:placeholder>
          <w:docPart w:val="E981BF7FA6DB4EBF8FCB1771437805B3"/>
        </w:placeholder>
        <w:group/>
      </w:sdtPr>
      <w:sdtEndPr/>
      <w:sdtContent>
        <w:bookmarkStart w:id="26" w:name="_Toc418587925" w:displacedByCustomXml="prev"/>
        <w:bookmarkStart w:id="27" w:name="_Toc417648116" w:displacedByCustomXml="prev"/>
        <w:p w14:paraId="2BB73850" w14:textId="5E2909D8"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B5224D">
                <w:t>Act</w:t>
              </w:r>
            </w:sdtContent>
          </w:sdt>
          <w:r w:rsidRPr="00CA4237">
            <w:t> </w:t>
          </w:r>
        </w:p>
        <w:bookmarkEnd w:id="24" w:displacedByCustomXml="next"/>
      </w:sdtContent>
    </w:sdt>
    <w:bookmarkEnd w:id="26" w:displacedByCustomXml="prev"/>
    <w:bookmarkEnd w:id="27" w:displacedByCustomXml="prev"/>
    <w:bookmarkEnd w:id="25" w:displacedByCustomXml="prev"/>
    <w:bookmarkEnd w:id="23" w:displacedByCustomXml="prev"/>
    <w:p w14:paraId="2EF83007" w14:textId="77777777" w:rsidR="001A4413" w:rsidRDefault="00912915" w:rsidP="007C3932">
      <w:pPr>
        <w:pStyle w:val="HSubheading2"/>
      </w:pPr>
      <w:bookmarkStart w:id="28" w:name="_Toc416612132"/>
      <w:bookmarkStart w:id="29" w:name="_Toc417648117"/>
      <w:bookmarkStart w:id="30" w:name="_Toc418587926"/>
      <w:bookmarkStart w:id="31" w:name="_Toc8121856"/>
      <w:r w:rsidRPr="00CA4237">
        <w:t xml:space="preserve">Part 1: </w:t>
      </w:r>
      <w:bookmarkEnd w:id="28"/>
      <w:bookmarkEnd w:id="29"/>
      <w:bookmarkEnd w:id="30"/>
      <w:r w:rsidR="007715A8">
        <w:t>Haulage</w:t>
      </w:r>
      <w:bookmarkStart w:id="32" w:name="_Toc410653892"/>
      <w:bookmarkStart w:id="33" w:name="_Toc416612140"/>
      <w:bookmarkStart w:id="34" w:name="_Toc417648125"/>
      <w:bookmarkEnd w:id="31"/>
    </w:p>
    <w:p w14:paraId="025743A7" w14:textId="77777777" w:rsidR="0050642E" w:rsidRPr="0050642E" w:rsidRDefault="0050642E" w:rsidP="0050642E">
      <w:pPr>
        <w:pStyle w:val="HSubheading3"/>
      </w:pPr>
      <w:bookmarkStart w:id="35" w:name="_Toc416612133"/>
      <w:bookmarkStart w:id="36" w:name="_Toc417648118"/>
      <w:bookmarkStart w:id="37" w:name="_Toc418587927"/>
      <w:bookmarkStart w:id="38" w:name="_Toc504487780"/>
      <w:bookmarkStart w:id="39" w:name="_Toc8121857"/>
      <w:bookmarkStart w:id="40" w:name="_Toc410653888"/>
      <w:r w:rsidRPr="0050642E">
        <w:t>Policy Background</w:t>
      </w:r>
      <w:bookmarkEnd w:id="35"/>
      <w:bookmarkEnd w:id="36"/>
      <w:bookmarkEnd w:id="37"/>
      <w:bookmarkEnd w:id="38"/>
      <w:bookmarkEnd w:id="39"/>
    </w:p>
    <w:p w14:paraId="68CB1F9A" w14:textId="1B11F7FC" w:rsidR="00DA3BAB" w:rsidRPr="00DA3BAB" w:rsidRDefault="00DA3BAB" w:rsidP="006D1528">
      <w:pPr>
        <w:pStyle w:val="ParaNumbered"/>
      </w:pPr>
      <w:r w:rsidRPr="00DA3BAB">
        <w:t xml:space="preserve">The EU legal framework in relation to the international </w:t>
      </w:r>
      <w:r w:rsidR="00C00447">
        <w:t>carriage of goods within the EU by way of road haulage</w:t>
      </w:r>
      <w:r w:rsidRPr="00DA3BAB">
        <w:t xml:space="preserve"> is based on qualitative</w:t>
      </w:r>
      <w:r w:rsidR="00873211">
        <w:t xml:space="preserve"> requirements</w:t>
      </w:r>
      <w:r w:rsidRPr="00DA3BAB">
        <w:t xml:space="preserve"> which </w:t>
      </w:r>
      <w:proofErr w:type="spellStart"/>
      <w:r w:rsidRPr="00DA3BAB">
        <w:t>hauliers</w:t>
      </w:r>
      <w:proofErr w:type="spellEnd"/>
      <w:r w:rsidRPr="00DA3BAB">
        <w:t xml:space="preserve"> must meet </w:t>
      </w:r>
      <w:proofErr w:type="gramStart"/>
      <w:r w:rsidRPr="00DA3BAB">
        <w:t>in order to</w:t>
      </w:r>
      <w:proofErr w:type="gramEnd"/>
      <w:r w:rsidRPr="00DA3BAB">
        <w:t xml:space="preserve"> obtain a </w:t>
      </w:r>
      <w:r w:rsidR="00923C10">
        <w:t>C</w:t>
      </w:r>
      <w:r w:rsidRPr="00DA3BAB">
        <w:t xml:space="preserve">ommunity </w:t>
      </w:r>
      <w:proofErr w:type="spellStart"/>
      <w:r w:rsidR="00923C10">
        <w:t>L</w:t>
      </w:r>
      <w:r w:rsidR="00C05816">
        <w:t>icence</w:t>
      </w:r>
      <w:proofErr w:type="spellEnd"/>
      <w:r w:rsidR="00C05816">
        <w:t xml:space="preserve">. </w:t>
      </w:r>
      <w:r w:rsidRPr="00DA3BAB">
        <w:t xml:space="preserve">Assuming these are met, a </w:t>
      </w:r>
      <w:r w:rsidR="00923C10">
        <w:t>Co</w:t>
      </w:r>
      <w:r w:rsidR="00923C10" w:rsidRPr="00DA3BAB">
        <w:t xml:space="preserve">mmunity </w:t>
      </w:r>
      <w:proofErr w:type="spellStart"/>
      <w:r w:rsidR="00923C10">
        <w:t>L</w:t>
      </w:r>
      <w:r w:rsidRPr="00DA3BAB">
        <w:t>icence</w:t>
      </w:r>
      <w:proofErr w:type="spellEnd"/>
      <w:r w:rsidRPr="00DA3BAB">
        <w:t xml:space="preserve"> enables </w:t>
      </w:r>
      <w:proofErr w:type="spellStart"/>
      <w:r w:rsidRPr="00DA3BAB">
        <w:t>hauliers</w:t>
      </w:r>
      <w:proofErr w:type="spellEnd"/>
      <w:r w:rsidRPr="00DA3BAB">
        <w:t xml:space="preserve"> established in a Member State to carry goods internationally within the EU. Road haulage to or through non-EU countries operates, for the most part, under bilateral arrangements.</w:t>
      </w:r>
    </w:p>
    <w:p w14:paraId="53885128" w14:textId="77777777" w:rsidR="00DA3BAB" w:rsidRPr="00DA3BAB" w:rsidRDefault="00DA3BAB" w:rsidP="006D1528">
      <w:pPr>
        <w:pStyle w:val="ParaBulleted"/>
        <w:ind w:left="709"/>
      </w:pPr>
      <w:r w:rsidRPr="00DA3BAB">
        <w:t xml:space="preserve">Currently, a </w:t>
      </w:r>
      <w:r w:rsidR="00923C10">
        <w:t>C</w:t>
      </w:r>
      <w:r w:rsidRPr="00DA3BAB">
        <w:t xml:space="preserve">ommunity </w:t>
      </w:r>
      <w:proofErr w:type="spellStart"/>
      <w:r w:rsidR="00923C10">
        <w:t>L</w:t>
      </w:r>
      <w:r w:rsidRPr="00DA3BAB">
        <w:t>icence</w:t>
      </w:r>
      <w:proofErr w:type="spellEnd"/>
      <w:r w:rsidRPr="00DA3BAB">
        <w:t xml:space="preserve"> for the international carriage of goods within the EU is issued by a traffic commissioner in Great Britain to any person who has been granted a Standard International Operator’s </w:t>
      </w:r>
      <w:proofErr w:type="spellStart"/>
      <w:r w:rsidR="007E41BD">
        <w:t>L</w:t>
      </w:r>
      <w:r w:rsidRPr="00DA3BAB">
        <w:t>icence</w:t>
      </w:r>
      <w:proofErr w:type="spellEnd"/>
      <w:r w:rsidRPr="00DA3BAB">
        <w:t xml:space="preserve"> on application, or by the Department for the Environment in Northern Ireland.</w:t>
      </w:r>
    </w:p>
    <w:p w14:paraId="2F9E3FD4" w14:textId="5E18E209" w:rsidR="00DA3BAB" w:rsidRPr="00DA3BAB" w:rsidRDefault="00C83696" w:rsidP="006D1528">
      <w:pPr>
        <w:pStyle w:val="ParaBulleted"/>
        <w:ind w:left="709"/>
        <w:rPr>
          <w:b/>
          <w:bCs/>
        </w:rPr>
      </w:pPr>
      <w:r>
        <w:t xml:space="preserve">The provisions in the </w:t>
      </w:r>
      <w:r w:rsidRPr="00C83696">
        <w:rPr>
          <w:color w:val="auto"/>
        </w:rPr>
        <w:t xml:space="preserve">Act </w:t>
      </w:r>
      <w:r w:rsidR="00DA3BAB" w:rsidRPr="00DA3BAB">
        <w:t xml:space="preserve">provide for the Secretary of State to make regulations prohibiting the use of goods vehicle registered in the United Kingdom on an international journey specified in the </w:t>
      </w:r>
      <w:r w:rsidR="00471F8F">
        <w:t>r</w:t>
      </w:r>
      <w:r w:rsidR="00DA3BAB" w:rsidRPr="00DA3BAB">
        <w:t xml:space="preserve">egulations without an international road transport permit, providing </w:t>
      </w:r>
      <w:r w:rsidR="00471F8F">
        <w:t xml:space="preserve">that </w:t>
      </w:r>
      <w:r w:rsidR="00DA3BAB" w:rsidRPr="00DA3BAB">
        <w:t xml:space="preserve">an international agreement to which the UK is a party provides for a permit to </w:t>
      </w:r>
      <w:r w:rsidR="00471F8F">
        <w:t xml:space="preserve">be </w:t>
      </w:r>
      <w:r w:rsidR="00DA3BAB" w:rsidRPr="00DA3BAB">
        <w:t xml:space="preserve">carried on the specified international journey. Where </w:t>
      </w:r>
      <w:r w:rsidR="00471F8F">
        <w:t xml:space="preserve">the outcome of </w:t>
      </w:r>
      <w:r w:rsidR="00DA3BAB" w:rsidRPr="00DA3BAB">
        <w:t xml:space="preserve">negotiations with the EU mean that existing </w:t>
      </w:r>
      <w:r w:rsidR="00923C10">
        <w:t>C</w:t>
      </w:r>
      <w:r w:rsidR="00DA3BAB" w:rsidRPr="00DA3BAB">
        <w:t xml:space="preserve">ommunity </w:t>
      </w:r>
      <w:proofErr w:type="spellStart"/>
      <w:r w:rsidR="00923C10">
        <w:t>L</w:t>
      </w:r>
      <w:r w:rsidR="00DA3BAB" w:rsidRPr="00DA3BAB">
        <w:t>icence</w:t>
      </w:r>
      <w:proofErr w:type="spellEnd"/>
      <w:r w:rsidR="00DA3BAB" w:rsidRPr="00DA3BAB">
        <w:t xml:space="preserve"> arrangements </w:t>
      </w:r>
      <w:r w:rsidR="00471F8F">
        <w:t>will</w:t>
      </w:r>
      <w:r w:rsidR="00DA3BAB" w:rsidRPr="00DA3BAB">
        <w:t xml:space="preserve"> no longer apply</w:t>
      </w:r>
      <w:r w:rsidR="00471F8F">
        <w:t xml:space="preserve"> after</w:t>
      </w:r>
      <w:r w:rsidR="00C55656">
        <w:t xml:space="preserve"> the UK’s exi</w:t>
      </w:r>
      <w:r w:rsidR="00471F8F">
        <w:t>t from the EU</w:t>
      </w:r>
      <w:r w:rsidR="00DA3BAB" w:rsidRPr="00DA3BAB">
        <w:t xml:space="preserve">, the </w:t>
      </w:r>
      <w:r w:rsidRPr="00C83696">
        <w:rPr>
          <w:color w:val="auto"/>
        </w:rPr>
        <w:t>Act</w:t>
      </w:r>
      <w:r>
        <w:rPr>
          <w:color w:val="auto"/>
        </w:rPr>
        <w:t xml:space="preserve"> </w:t>
      </w:r>
      <w:r w:rsidR="00DA3BAB" w:rsidRPr="00DA3BAB">
        <w:t>provides the Secretary of State wi</w:t>
      </w:r>
      <w:r w:rsidR="00C40EBC">
        <w:t>th</w:t>
      </w:r>
      <w:r w:rsidR="00DA3BAB" w:rsidRPr="00DA3BAB">
        <w:t xml:space="preserve"> the powers to set up and enforce any alternative arrangements that may be agreed internationally, enabling the continued movement of goods to and from the EU by UK </w:t>
      </w:r>
      <w:proofErr w:type="spellStart"/>
      <w:r w:rsidR="00DA3BAB" w:rsidRPr="00DA3BAB">
        <w:t>hauliers</w:t>
      </w:r>
      <w:proofErr w:type="spellEnd"/>
      <w:r w:rsidR="00DA3BAB" w:rsidRPr="00DA3BAB">
        <w:t xml:space="preserve">. </w:t>
      </w:r>
    </w:p>
    <w:p w14:paraId="650368C0" w14:textId="77777777" w:rsidR="00DA3BAB" w:rsidRPr="00DA3BAB" w:rsidRDefault="00C83696" w:rsidP="008E1CAF">
      <w:pPr>
        <w:pStyle w:val="ParaNumbered"/>
      </w:pPr>
      <w:r>
        <w:t xml:space="preserve">The </w:t>
      </w:r>
      <w:r w:rsidRPr="00504305">
        <w:t>Act</w:t>
      </w:r>
      <w:r w:rsidR="00DA3BAB" w:rsidRPr="00B5224D">
        <w:rPr>
          <w:color w:val="FF0000"/>
        </w:rPr>
        <w:t xml:space="preserve"> </w:t>
      </w:r>
      <w:r w:rsidR="00DA3BAB" w:rsidRPr="00DA3BAB">
        <w:t xml:space="preserve">enables the Secretary of State to make regulations setting out the administrative procedure in respect of the grant of permits for specified international journeys, including the number of permits available, the application process, the criteria to be </w:t>
      </w:r>
      <w:proofErr w:type="gramStart"/>
      <w:r w:rsidR="00DA3BAB" w:rsidRPr="00DA3BAB">
        <w:t>taken into account</w:t>
      </w:r>
      <w:proofErr w:type="gramEnd"/>
      <w:r w:rsidR="00DA3BAB" w:rsidRPr="00DA3BAB">
        <w:t>, and the procedures for varying, rene</w:t>
      </w:r>
      <w:r>
        <w:t xml:space="preserve">wing or cancelling permits. The </w:t>
      </w:r>
      <w:r w:rsidRPr="00C00447">
        <w:t xml:space="preserve">Act </w:t>
      </w:r>
      <w:r w:rsidR="00DA3BAB" w:rsidRPr="00DA3BAB">
        <w:t xml:space="preserve">also enables the Secretary of State to put in place an </w:t>
      </w:r>
      <w:proofErr w:type="gramStart"/>
      <w:r w:rsidR="00DA3BAB" w:rsidRPr="00DA3BAB">
        <w:t>appeals</w:t>
      </w:r>
      <w:proofErr w:type="gramEnd"/>
      <w:r w:rsidR="00DA3BAB" w:rsidRPr="00DA3BAB">
        <w:t xml:space="preserve"> process in relation to the variation or cancellation of permits, and to charge fees for the application for, issue of</w:t>
      </w:r>
      <w:r w:rsidR="00471F8F">
        <w:t>,</w:t>
      </w:r>
      <w:r w:rsidR="00DA3BAB" w:rsidRPr="00DA3BAB">
        <w:t xml:space="preserve"> and variation of</w:t>
      </w:r>
      <w:r w:rsidR="00471F8F">
        <w:t>,</w:t>
      </w:r>
      <w:r w:rsidR="00DA3BAB" w:rsidRPr="00DA3BAB">
        <w:t xml:space="preserve"> a permit.</w:t>
      </w:r>
    </w:p>
    <w:p w14:paraId="4ED68B8E" w14:textId="77777777" w:rsidR="00DA3BAB" w:rsidRPr="00DA3BAB" w:rsidRDefault="00C83696" w:rsidP="008E1CAF">
      <w:pPr>
        <w:pStyle w:val="ParaNumbered"/>
      </w:pPr>
      <w:r>
        <w:t xml:space="preserve">The </w:t>
      </w:r>
      <w:r w:rsidRPr="00504305">
        <w:t>Act</w:t>
      </w:r>
      <w:r w:rsidR="00DA3BAB" w:rsidRPr="00504305">
        <w:t xml:space="preserve"> </w:t>
      </w:r>
      <w:r w:rsidR="00DA3BAB" w:rsidRPr="00DA3BAB">
        <w:t xml:space="preserve">includes provisions for enforcement, allowing an examiner to inspect and copy a permit, </w:t>
      </w:r>
      <w:proofErr w:type="gramStart"/>
      <w:r w:rsidR="00471F8F">
        <w:t>in order to</w:t>
      </w:r>
      <w:proofErr w:type="gramEnd"/>
      <w:r w:rsidR="00471F8F">
        <w:t xml:space="preserve"> </w:t>
      </w:r>
      <w:r w:rsidR="00DA3BAB" w:rsidRPr="00DA3BAB">
        <w:t xml:space="preserve">determine whether a vehicle is being used in keeping with the regulations made under </w:t>
      </w:r>
      <w:r w:rsidR="003D3C50">
        <w:t>section</w:t>
      </w:r>
      <w:r w:rsidR="00DA3BAB" w:rsidRPr="00DA3BAB">
        <w:t xml:space="preserve"> 1(1) or the permit requirements, and to detain a vehicle for that purpose. It also enables an examiner to prohibit the removal of a vehicle from the UK if it is breaching the regulations made under </w:t>
      </w:r>
      <w:r w:rsidR="003D3C50">
        <w:t>section</w:t>
      </w:r>
      <w:r w:rsidR="00DA3BAB" w:rsidRPr="00DA3BAB">
        <w:t xml:space="preserve"> 1(1) or </w:t>
      </w:r>
      <w:r w:rsidR="00471F8F">
        <w:t xml:space="preserve">the relevant </w:t>
      </w:r>
      <w:r w:rsidR="00DA3BAB" w:rsidRPr="00DA3BAB">
        <w:t xml:space="preserve">permit </w:t>
      </w:r>
      <w:proofErr w:type="gramStart"/>
      <w:r w:rsidR="00DA3BAB" w:rsidRPr="00DA3BAB">
        <w:t>requirements, and</w:t>
      </w:r>
      <w:proofErr w:type="gramEnd"/>
      <w:r w:rsidR="00DA3BAB" w:rsidRPr="00DA3BAB">
        <w:t xml:space="preserve"> creates criminal offences to aid in </w:t>
      </w:r>
      <w:r w:rsidR="00471F8F">
        <w:t xml:space="preserve">the </w:t>
      </w:r>
      <w:r w:rsidR="00DA3BAB" w:rsidRPr="00DA3BAB">
        <w:t>enforc</w:t>
      </w:r>
      <w:r w:rsidR="00471F8F">
        <w:t>ement of</w:t>
      </w:r>
      <w:r w:rsidR="00DA3BAB" w:rsidRPr="00DA3BAB">
        <w:t xml:space="preserve"> th</w:t>
      </w:r>
      <w:r w:rsidR="00471F8F">
        <w:t>ose</w:t>
      </w:r>
      <w:r w:rsidR="00DA3BAB" w:rsidRPr="00DA3BAB">
        <w:t xml:space="preserve"> </w:t>
      </w:r>
      <w:r w:rsidR="00471F8F">
        <w:t>r</w:t>
      </w:r>
      <w:r w:rsidR="00DA3BAB" w:rsidRPr="00DA3BAB">
        <w:t>egulations.</w:t>
      </w:r>
    </w:p>
    <w:p w14:paraId="17B49F74" w14:textId="0F2C1433" w:rsidR="0050642E" w:rsidRPr="0050642E" w:rsidRDefault="003D3C50" w:rsidP="006D1528">
      <w:pPr>
        <w:pStyle w:val="HSubheading4"/>
      </w:pPr>
      <w:bookmarkStart w:id="41" w:name="_Toc504487781"/>
      <w:bookmarkStart w:id="42" w:name="_Toc8121858"/>
      <w:bookmarkStart w:id="43" w:name="_Toc410653889"/>
      <w:bookmarkStart w:id="44" w:name="_Toc416612134"/>
      <w:bookmarkStart w:id="45" w:name="_Toc417648119"/>
      <w:bookmarkStart w:id="46" w:name="_Toc418587928"/>
      <w:bookmarkEnd w:id="40"/>
      <w:r>
        <w:t>Section</w:t>
      </w:r>
      <w:r w:rsidR="00C00447">
        <w:t xml:space="preserve"> 1: </w:t>
      </w:r>
      <w:r w:rsidR="0050642E" w:rsidRPr="0050642E">
        <w:t>International road transport permits</w:t>
      </w:r>
      <w:bookmarkEnd w:id="41"/>
      <w:bookmarkEnd w:id="42"/>
    </w:p>
    <w:p w14:paraId="0755E8F4" w14:textId="77777777" w:rsidR="0050642E" w:rsidRPr="0050642E" w:rsidRDefault="003D3C50" w:rsidP="008E1CAF">
      <w:pPr>
        <w:pStyle w:val="ParaNumbered"/>
      </w:pPr>
      <w:r>
        <w:t>Section</w:t>
      </w:r>
      <w:r w:rsidR="0050642E" w:rsidRPr="0050642E">
        <w:t xml:space="preserve"> 1 provides for the Secretary of State to make regulations to prohibit the use of a goods vehicle registered in the UK on</w:t>
      </w:r>
      <w:r w:rsidR="00471F8F">
        <w:t xml:space="preserve"> </w:t>
      </w:r>
      <w:r w:rsidR="0050642E" w:rsidRPr="0050642E">
        <w:t>international journey</w:t>
      </w:r>
      <w:r w:rsidR="00471F8F">
        <w:t>s</w:t>
      </w:r>
      <w:r w:rsidR="0050642E" w:rsidRPr="0050642E">
        <w:t xml:space="preserve"> unless an international road transport permit i</w:t>
      </w:r>
      <w:r w:rsidR="00471F8F">
        <w:t>s</w:t>
      </w:r>
      <w:r w:rsidR="0050642E" w:rsidRPr="0050642E">
        <w:t xml:space="preserve"> carried on the vehicle and all </w:t>
      </w:r>
      <w:r w:rsidR="00471F8F">
        <w:t xml:space="preserve">the </w:t>
      </w:r>
      <w:r w:rsidR="0050642E" w:rsidRPr="0050642E">
        <w:t>conditions of that permit are complied with.</w:t>
      </w:r>
    </w:p>
    <w:p w14:paraId="05D69AE2" w14:textId="77777777" w:rsidR="0001279B" w:rsidDel="00471F8F" w:rsidRDefault="0001279B" w:rsidP="008E1CAF">
      <w:pPr>
        <w:pStyle w:val="ParaNumbered"/>
      </w:pPr>
      <w:r w:rsidRPr="0050642E" w:rsidDel="00471F8F">
        <w:t>Subsection (</w:t>
      </w:r>
      <w:r>
        <w:t>2</w:t>
      </w:r>
      <w:r w:rsidRPr="0050642E" w:rsidDel="00471F8F">
        <w:t>) allows for a permit to take various forms, as the Secretary of State considers appropriate.</w:t>
      </w:r>
    </w:p>
    <w:p w14:paraId="15007319" w14:textId="77777777" w:rsidR="0050642E" w:rsidRPr="0050642E" w:rsidRDefault="0050642E" w:rsidP="008E1CAF">
      <w:pPr>
        <w:pStyle w:val="ParaNumbered"/>
      </w:pPr>
      <w:r w:rsidRPr="0050642E">
        <w:t>Subsection (</w:t>
      </w:r>
      <w:r w:rsidR="00471F8F">
        <w:t>3</w:t>
      </w:r>
      <w:r w:rsidRPr="0050642E">
        <w:t>) specifies that this prohibition can apply to specific journeys or vehicles.</w:t>
      </w:r>
    </w:p>
    <w:p w14:paraId="4D4C32E3" w14:textId="12E83DD5" w:rsidR="00185343" w:rsidRPr="00185343" w:rsidRDefault="00185343" w:rsidP="00185343">
      <w:pPr>
        <w:pStyle w:val="ParaNumbered"/>
        <w:rPr>
          <w:lang w:val="en-GB"/>
        </w:rPr>
      </w:pPr>
      <w:r>
        <w:t xml:space="preserve">Subsection (4) </w:t>
      </w:r>
      <w:r w:rsidRPr="00B23B53">
        <w:t>defines “relevant international agreement” </w:t>
      </w:r>
      <w:r>
        <w:t>as</w:t>
      </w:r>
      <w:r w:rsidR="0080693D">
        <w:t xml:space="preserve"> an agreement relating to</w:t>
      </w:r>
      <w:r w:rsidRPr="00B23B53">
        <w:t xml:space="preserve"> a country outside the UK</w:t>
      </w:r>
      <w:r w:rsidR="00C00447">
        <w:t>,</w:t>
      </w:r>
      <w:r w:rsidRPr="00B23B53">
        <w:t xml:space="preserve"> other than Ireland, to which the UK is a </w:t>
      </w:r>
      <w:proofErr w:type="gramStart"/>
      <w:r w:rsidRPr="00B23B53">
        <w:t>party</w:t>
      </w:r>
      <w:proofErr w:type="gramEnd"/>
      <w:r>
        <w:t xml:space="preserve"> and</w:t>
      </w:r>
      <w:r w:rsidRPr="00B23B53">
        <w:t xml:space="preserve"> which relates to the transport </w:t>
      </w:r>
      <w:r w:rsidRPr="00B23B53">
        <w:lastRenderedPageBreak/>
        <w:t xml:space="preserve">of goods by road to, in or through a country outside the UK. In relation to Ireland, a relevant international agreement is an agreement to which the UK is a party, which relates to the transport of goods by road to, in or through Ireland and which the Secretary of State has certified as an agreement to which the Government of Ireland consents. The decision in relation to </w:t>
      </w:r>
      <w:proofErr w:type="gramStart"/>
      <w:r w:rsidRPr="00B23B53">
        <w:t>whether or not</w:t>
      </w:r>
      <w:proofErr w:type="gramEnd"/>
      <w:r>
        <w:t xml:space="preserve"> to certify that</w:t>
      </w:r>
      <w:r w:rsidRPr="00B23B53">
        <w:t xml:space="preserve"> the Government of Ireland consents </w:t>
      </w:r>
      <w:r>
        <w:t>is for</w:t>
      </w:r>
      <w:r w:rsidRPr="00B23B53">
        <w:t xml:space="preserve"> the Secretary of State. If the Secretary of State certifies that an international agreement is one to which the Government of Ireland consents in circumstances where there has been no such consent, he w</w:t>
      </w:r>
      <w:r w:rsidR="00C83696">
        <w:t>ill be acting ultra vires.  The</w:t>
      </w:r>
      <w:r w:rsidR="00C83696">
        <w:rPr>
          <w:color w:val="auto"/>
        </w:rPr>
        <w:t xml:space="preserve"> </w:t>
      </w:r>
      <w:r w:rsidR="00C83696" w:rsidRPr="00C83696">
        <w:rPr>
          <w:color w:val="auto"/>
        </w:rPr>
        <w:t>Act</w:t>
      </w:r>
      <w:r w:rsidRPr="00B5224D">
        <w:rPr>
          <w:color w:val="FF0000"/>
        </w:rPr>
        <w:t xml:space="preserve"> </w:t>
      </w:r>
      <w:r w:rsidRPr="00B23B53">
        <w:t xml:space="preserve">caters for scenarios arising </w:t>
      </w:r>
      <w:proofErr w:type="gramStart"/>
      <w:r w:rsidRPr="00B23B53">
        <w:t>as a result of</w:t>
      </w:r>
      <w:proofErr w:type="gramEnd"/>
      <w:r w:rsidRPr="00B23B53">
        <w:t xml:space="preserve"> international agreements which are bilateral, such as agreements between the UK and Ireland, and multi-lateral</w:t>
      </w:r>
      <w:r w:rsidR="0080693D">
        <w:t>, such as</w:t>
      </w:r>
      <w:r w:rsidRPr="00B23B53">
        <w:t xml:space="preserve"> UK-EU agreements.  </w:t>
      </w:r>
    </w:p>
    <w:p w14:paraId="7F492021" w14:textId="267CE6A0" w:rsidR="0050642E" w:rsidRPr="0050642E" w:rsidRDefault="003D3C50" w:rsidP="006D1528">
      <w:pPr>
        <w:pStyle w:val="HSubheading4"/>
      </w:pPr>
      <w:bookmarkStart w:id="47" w:name="_Toc504487782"/>
      <w:bookmarkStart w:id="48" w:name="_Toc8121859"/>
      <w:r>
        <w:t>Section</w:t>
      </w:r>
      <w:r w:rsidR="0050642E" w:rsidRPr="0050642E">
        <w:t xml:space="preserve"> 2: </w:t>
      </w:r>
      <w:bookmarkEnd w:id="43"/>
      <w:bookmarkEnd w:id="44"/>
      <w:bookmarkEnd w:id="45"/>
      <w:bookmarkEnd w:id="46"/>
      <w:r w:rsidR="00C23A48">
        <w:t>Number and allocation of p</w:t>
      </w:r>
      <w:r w:rsidR="0050642E" w:rsidRPr="0050642E">
        <w:t>ermits etc</w:t>
      </w:r>
      <w:bookmarkEnd w:id="47"/>
      <w:r w:rsidR="00C00447">
        <w:t>.</w:t>
      </w:r>
      <w:bookmarkEnd w:id="48"/>
    </w:p>
    <w:p w14:paraId="336280E2" w14:textId="77777777" w:rsidR="003422DA" w:rsidRPr="003422DA" w:rsidRDefault="003D3C50" w:rsidP="003422DA">
      <w:pPr>
        <w:pStyle w:val="ParaNumbered"/>
        <w:rPr>
          <w:color w:val="auto"/>
        </w:rPr>
      </w:pPr>
      <w:r>
        <w:rPr>
          <w:color w:val="auto"/>
        </w:rPr>
        <w:t>Section</w:t>
      </w:r>
      <w:r w:rsidR="003422DA" w:rsidRPr="003422DA">
        <w:rPr>
          <w:color w:val="auto"/>
        </w:rPr>
        <w:t xml:space="preserve"> 2 provides that the Secretary of State may set out in regulations:</w:t>
      </w:r>
    </w:p>
    <w:p w14:paraId="64F73158" w14:textId="77777777" w:rsidR="003422DA" w:rsidRPr="003422DA" w:rsidRDefault="003422DA" w:rsidP="00A11241">
      <w:pPr>
        <w:pStyle w:val="ParaBulleted"/>
        <w:rPr>
          <w:szCs w:val="20"/>
        </w:rPr>
      </w:pPr>
      <w:r w:rsidRPr="003422DA">
        <w:t>how the number of permits for specific international journeys is determined in accordance with international agreements (</w:t>
      </w:r>
      <w:r w:rsidR="001C12B8">
        <w:t>subsection</w:t>
      </w:r>
      <w:r w:rsidR="001C12B8" w:rsidRPr="003422DA">
        <w:t xml:space="preserve"> </w:t>
      </w:r>
      <w:r w:rsidRPr="003422DA">
        <w:t>(1)(a)</w:t>
      </w:r>
      <w:r w:rsidR="00A25F82">
        <w:t>)</w:t>
      </w:r>
      <w:r w:rsidRPr="003422DA">
        <w:t xml:space="preserve"> and how the number of those permits available for classes of applicants will be determined by the Secretary of State (</w:t>
      </w:r>
      <w:r w:rsidR="001C12B8">
        <w:t>subsection</w:t>
      </w:r>
      <w:r w:rsidR="001C12B8" w:rsidRPr="003422DA">
        <w:t xml:space="preserve"> </w:t>
      </w:r>
      <w:r w:rsidRPr="003422DA">
        <w:t>(1)(b));</w:t>
      </w:r>
    </w:p>
    <w:p w14:paraId="7A2CF59A" w14:textId="398159F8" w:rsidR="003422DA" w:rsidRPr="00A25F82" w:rsidRDefault="003422DA" w:rsidP="00A11241">
      <w:pPr>
        <w:pStyle w:val="ParaBulleted"/>
        <w:rPr>
          <w:lang w:val="en-GB"/>
        </w:rPr>
      </w:pPr>
      <w:r w:rsidRPr="003422DA">
        <w:t>the criteria or methods to be applied by the Secretary of State deciding whether to grant a permit (</w:t>
      </w:r>
      <w:r w:rsidR="001C12B8">
        <w:t xml:space="preserve">subsection </w:t>
      </w:r>
      <w:r w:rsidR="008E1CAF">
        <w:t>(</w:t>
      </w:r>
      <w:r w:rsidR="00C00447">
        <w:t>1</w:t>
      </w:r>
      <w:r w:rsidR="008E1CAF">
        <w:t>)</w:t>
      </w:r>
      <w:r w:rsidRPr="003422DA">
        <w:t>(c)). These methods may include random selection, when used with other criteria or methods, or first come, first served;</w:t>
      </w:r>
    </w:p>
    <w:p w14:paraId="29D6FFB8" w14:textId="77777777" w:rsidR="00A25F82" w:rsidRPr="003422DA" w:rsidRDefault="00F5671C" w:rsidP="00A11241">
      <w:pPr>
        <w:pStyle w:val="ParaBulleted"/>
      </w:pPr>
      <w:r>
        <w:t xml:space="preserve">for </w:t>
      </w:r>
      <w:r w:rsidR="00A25F82">
        <w:t xml:space="preserve">the Secretary of State </w:t>
      </w:r>
      <w:r>
        <w:t>to</w:t>
      </w:r>
      <w:r w:rsidR="00A25F82">
        <w:t xml:space="preserve"> make </w:t>
      </w:r>
      <w:proofErr w:type="gramStart"/>
      <w:r w:rsidR="00A25F82">
        <w:t>a number of</w:t>
      </w:r>
      <w:proofErr w:type="gramEnd"/>
      <w:r w:rsidR="00A25F82">
        <w:t xml:space="preserve"> permits available for granting in circumstances in which the methods in </w:t>
      </w:r>
      <w:r w:rsidR="001C12B8">
        <w:t xml:space="preserve">subsection </w:t>
      </w:r>
      <w:r w:rsidR="00A25F82">
        <w:t>(1)(c) are not appropriate (</w:t>
      </w:r>
      <w:r w:rsidR="001C12B8">
        <w:t xml:space="preserve">subsection </w:t>
      </w:r>
      <w:r w:rsidR="00A25F82">
        <w:t>(1)(d))</w:t>
      </w:r>
      <w:r w:rsidR="00A12B0B">
        <w:t>, for example, for allocation in an emergency or for some other special need</w:t>
      </w:r>
      <w:r w:rsidR="00A25F82">
        <w:t>;</w:t>
      </w:r>
    </w:p>
    <w:p w14:paraId="381D098A" w14:textId="77777777" w:rsidR="003422DA" w:rsidRPr="003422DA" w:rsidRDefault="003422DA" w:rsidP="00A11241">
      <w:pPr>
        <w:pStyle w:val="ParaBulleted"/>
      </w:pPr>
      <w:r w:rsidRPr="003422DA">
        <w:t>that the Secretary of State may grant a permit subject to conditions and set out the consequences of failing to comply with those conditions (</w:t>
      </w:r>
      <w:r w:rsidR="001C12B8">
        <w:t>subsection</w:t>
      </w:r>
      <w:r w:rsidR="001C12B8" w:rsidRPr="003422DA">
        <w:t xml:space="preserve">s </w:t>
      </w:r>
      <w:r w:rsidRPr="003422DA">
        <w:t>(2)(a) and (b)</w:t>
      </w:r>
      <w:r w:rsidR="00F5671C">
        <w:t>)</w:t>
      </w:r>
      <w:r w:rsidRPr="003422DA">
        <w:t>;</w:t>
      </w:r>
    </w:p>
    <w:p w14:paraId="4D03C8DA" w14:textId="77777777" w:rsidR="003422DA" w:rsidRPr="003422DA" w:rsidRDefault="003422DA" w:rsidP="00A11241">
      <w:pPr>
        <w:pStyle w:val="ParaBulleted"/>
      </w:pPr>
      <w:r w:rsidRPr="003422DA">
        <w:t>provisions dealing with the duration, variation, renewal or cancellation of permits (</w:t>
      </w:r>
      <w:r w:rsidR="001C12B8">
        <w:t xml:space="preserve">subsection </w:t>
      </w:r>
      <w:r w:rsidRPr="003422DA">
        <w:t>(2)(c)</w:t>
      </w:r>
      <w:r w:rsidR="00F5671C">
        <w:t>)</w:t>
      </w:r>
      <w:r w:rsidRPr="003422DA">
        <w:t>;</w:t>
      </w:r>
      <w:r w:rsidR="00C43824">
        <w:t xml:space="preserve"> and</w:t>
      </w:r>
    </w:p>
    <w:p w14:paraId="253D253E" w14:textId="4CFA157C" w:rsidR="003422DA" w:rsidRPr="003422DA" w:rsidRDefault="003422DA" w:rsidP="00A11241">
      <w:pPr>
        <w:pStyle w:val="ParaBulleted"/>
      </w:pPr>
      <w:r w:rsidRPr="003422DA">
        <w:t xml:space="preserve">the procedures </w:t>
      </w:r>
      <w:r w:rsidR="00D523AC">
        <w:t>in relation to</w:t>
      </w:r>
      <w:r w:rsidRPr="003422DA">
        <w:t xml:space="preserve"> applications</w:t>
      </w:r>
      <w:r w:rsidR="00C00447">
        <w:t>,</w:t>
      </w:r>
      <w:r w:rsidR="00D523AC">
        <w:t xml:space="preserve"> including provision specifying when an application must be made or that the time may be determined by the Secretary of S</w:t>
      </w:r>
      <w:r w:rsidR="00BD4E27">
        <w:t>t</w:t>
      </w:r>
      <w:r w:rsidR="00D523AC">
        <w:t>ate</w:t>
      </w:r>
      <w:r w:rsidRPr="003422DA">
        <w:t xml:space="preserve"> and the information to be provided with such applications (</w:t>
      </w:r>
      <w:r w:rsidR="001C12B8">
        <w:t>subsection</w:t>
      </w:r>
      <w:r w:rsidR="001C12B8" w:rsidRPr="003422DA">
        <w:t xml:space="preserve"> </w:t>
      </w:r>
      <w:r w:rsidRPr="003422DA">
        <w:t>(2)(d))</w:t>
      </w:r>
      <w:r w:rsidR="00C43824">
        <w:t>.</w:t>
      </w:r>
    </w:p>
    <w:p w14:paraId="35CA9164" w14:textId="2BAE2043" w:rsidR="0050642E" w:rsidRPr="0050642E" w:rsidRDefault="003D3C50" w:rsidP="006D1528">
      <w:pPr>
        <w:pStyle w:val="HSubheading4"/>
      </w:pPr>
      <w:bookmarkStart w:id="49" w:name="_Toc416612136"/>
      <w:bookmarkStart w:id="50" w:name="_Toc417648121"/>
      <w:bookmarkStart w:id="51" w:name="_Toc418587931"/>
      <w:bookmarkStart w:id="52" w:name="_Toc437970402"/>
      <w:bookmarkStart w:id="53" w:name="_Toc504487783"/>
      <w:bookmarkStart w:id="54" w:name="_Toc8121860"/>
      <w:r>
        <w:t>Section</w:t>
      </w:r>
      <w:r w:rsidR="0050642E" w:rsidRPr="0050642E">
        <w:t xml:space="preserve"> 3: </w:t>
      </w:r>
      <w:bookmarkEnd w:id="49"/>
      <w:bookmarkEnd w:id="50"/>
      <w:bookmarkEnd w:id="51"/>
      <w:bookmarkEnd w:id="52"/>
      <w:r w:rsidR="0050642E" w:rsidRPr="0050642E">
        <w:t>Temporary exemptions</w:t>
      </w:r>
      <w:bookmarkEnd w:id="53"/>
      <w:bookmarkEnd w:id="54"/>
      <w:r w:rsidR="0050642E" w:rsidRPr="0050642E">
        <w:t xml:space="preserve"> </w:t>
      </w:r>
    </w:p>
    <w:p w14:paraId="37388950" w14:textId="77777777" w:rsidR="0050642E" w:rsidRPr="0050642E" w:rsidRDefault="003D3C50" w:rsidP="008E1CAF">
      <w:pPr>
        <w:pStyle w:val="ParaNumbered"/>
      </w:pPr>
      <w:r>
        <w:t>Section</w:t>
      </w:r>
      <w:r w:rsidR="0050642E" w:rsidRPr="0050642E">
        <w:t xml:space="preserve"> 3 provides for the Secretary of State to </w:t>
      </w:r>
      <w:proofErr w:type="spellStart"/>
      <w:r w:rsidR="00A620ED">
        <w:t>authoris</w:t>
      </w:r>
      <w:r w:rsidR="0080693D">
        <w:t>e</w:t>
      </w:r>
      <w:proofErr w:type="spellEnd"/>
      <w:r w:rsidR="0080693D">
        <w:t xml:space="preserve"> in regulations</w:t>
      </w:r>
      <w:r w:rsidR="0050642E" w:rsidRPr="0050642E">
        <w:t xml:space="preserve"> temporary exemptions from the requirement to carry a permit for UK goods vehicles</w:t>
      </w:r>
      <w:r w:rsidR="0001279B">
        <w:t xml:space="preserve"> (under </w:t>
      </w:r>
      <w:r>
        <w:t>section</w:t>
      </w:r>
      <w:r w:rsidR="0080693D">
        <w:t xml:space="preserve"> 1(1))</w:t>
      </w:r>
      <w:r w:rsidR="0050642E" w:rsidRPr="0050642E">
        <w:t xml:space="preserve"> in an emergency or to enable some other</w:t>
      </w:r>
      <w:r w:rsidR="004F7894">
        <w:t xml:space="preserve"> special need to be dealt with.</w:t>
      </w:r>
    </w:p>
    <w:p w14:paraId="0EF88FB1" w14:textId="77777777" w:rsidR="0050642E" w:rsidRDefault="0050642E" w:rsidP="008E1CAF">
      <w:pPr>
        <w:pStyle w:val="ParaNumbered"/>
      </w:pPr>
      <w:r w:rsidRPr="0050642E">
        <w:t>Subsection (2) provide</w:t>
      </w:r>
      <w:r w:rsidR="0080693D">
        <w:t>s</w:t>
      </w:r>
      <w:r w:rsidRPr="0050642E">
        <w:t xml:space="preserve"> that the </w:t>
      </w:r>
      <w:r w:rsidR="0080693D">
        <w:t>r</w:t>
      </w:r>
      <w:r w:rsidRPr="0050642E">
        <w:t xml:space="preserve">egulations </w:t>
      </w:r>
      <w:r w:rsidR="0080693D">
        <w:t xml:space="preserve">may </w:t>
      </w:r>
      <w:r w:rsidRPr="0050642E">
        <w:t>allow for temporary exemptions to take effect by giving written notice to the operator of the goods vehicle or by publishing a notice specifying the description of goods vehicles to which the temporary exemption applies.</w:t>
      </w:r>
    </w:p>
    <w:p w14:paraId="70AD33AB" w14:textId="77777777" w:rsidR="0080693D" w:rsidRPr="006D1528" w:rsidRDefault="0080693D" w:rsidP="008E1CAF">
      <w:pPr>
        <w:pStyle w:val="ParaNumbered"/>
      </w:pPr>
      <w:r>
        <w:t xml:space="preserve">Subsection (3) states that the regulations must specify the vehicle or class of vehicles to which the exemption relates and the journeys which are covered by the exemption. </w:t>
      </w:r>
    </w:p>
    <w:p w14:paraId="3FA41411" w14:textId="375D8DEA" w:rsidR="0050642E" w:rsidRPr="0050642E" w:rsidRDefault="003D3C50" w:rsidP="006D1528">
      <w:pPr>
        <w:pStyle w:val="HSubheading4"/>
      </w:pPr>
      <w:bookmarkStart w:id="55" w:name="_Toc504487784"/>
      <w:bookmarkStart w:id="56" w:name="_Toc8121861"/>
      <w:r>
        <w:t>Section</w:t>
      </w:r>
      <w:r w:rsidR="00C00447">
        <w:t xml:space="preserve"> 4: </w:t>
      </w:r>
      <w:r w:rsidR="0050642E" w:rsidRPr="0050642E">
        <w:t>Appeals</w:t>
      </w:r>
      <w:bookmarkEnd w:id="55"/>
      <w:bookmarkEnd w:id="56"/>
    </w:p>
    <w:p w14:paraId="14A2AE37" w14:textId="77777777" w:rsidR="0050642E" w:rsidRPr="0050642E" w:rsidRDefault="003D3C50" w:rsidP="008E1CAF">
      <w:pPr>
        <w:pStyle w:val="ParaNumbered"/>
      </w:pPr>
      <w:r>
        <w:lastRenderedPageBreak/>
        <w:t>Section</w:t>
      </w:r>
      <w:r w:rsidR="0050642E" w:rsidRPr="0050642E">
        <w:t xml:space="preserve"> 4 provides for the Secretary of State to make regulations enabling appeals to be made to a court or tribunal against:</w:t>
      </w:r>
    </w:p>
    <w:p w14:paraId="400225E2" w14:textId="77777777" w:rsidR="0050642E" w:rsidRPr="0050642E" w:rsidRDefault="0050642E" w:rsidP="008E1CAF">
      <w:pPr>
        <w:pStyle w:val="ParaBulleted"/>
      </w:pPr>
      <w:r w:rsidRPr="0050642E">
        <w:t>a decision to cancel or vary a permit; or</w:t>
      </w:r>
    </w:p>
    <w:p w14:paraId="2D7427E5" w14:textId="77777777" w:rsidR="0050642E" w:rsidRPr="00185343" w:rsidRDefault="0050642E" w:rsidP="008E1CAF">
      <w:pPr>
        <w:pStyle w:val="ParaBulleted"/>
      </w:pPr>
      <w:r w:rsidRPr="0050642E">
        <w:t>a decision as to the conditions under which a permit is granted.</w:t>
      </w:r>
    </w:p>
    <w:p w14:paraId="5C2B3908" w14:textId="38D9DBAE" w:rsidR="0050642E" w:rsidRPr="0050642E" w:rsidRDefault="003D3C50" w:rsidP="006D1528">
      <w:pPr>
        <w:pStyle w:val="HSubheading4"/>
      </w:pPr>
      <w:bookmarkStart w:id="57" w:name="_Toc504487785"/>
      <w:bookmarkStart w:id="58" w:name="_Toc8121862"/>
      <w:r>
        <w:t>Section</w:t>
      </w:r>
      <w:r w:rsidR="00C00447">
        <w:t xml:space="preserve"> 5: </w:t>
      </w:r>
      <w:r w:rsidR="0050642E" w:rsidRPr="0050642E">
        <w:t>Fees</w:t>
      </w:r>
      <w:bookmarkEnd w:id="57"/>
      <w:bookmarkEnd w:id="58"/>
    </w:p>
    <w:p w14:paraId="0137D4A2" w14:textId="77777777" w:rsidR="0050642E" w:rsidRPr="006D1528" w:rsidRDefault="003D3C50" w:rsidP="008E1CAF">
      <w:pPr>
        <w:pStyle w:val="ParaNumbered"/>
      </w:pPr>
      <w:r>
        <w:t>Section</w:t>
      </w:r>
      <w:r w:rsidR="0050642E" w:rsidRPr="0050642E">
        <w:t xml:space="preserve"> 5 provides for the Secretary of State to make </w:t>
      </w:r>
      <w:r w:rsidR="0001279B">
        <w:t>r</w:t>
      </w:r>
      <w:r w:rsidR="0050642E" w:rsidRPr="0050642E">
        <w:t xml:space="preserve">egulations to set the fees payable for the application, variation or renewal of a permit and for the issuing of a permit if the application is successful. </w:t>
      </w:r>
    </w:p>
    <w:p w14:paraId="55E4ED78" w14:textId="37D3626C" w:rsidR="0050642E" w:rsidRPr="0050642E" w:rsidRDefault="003D3C50" w:rsidP="006D1528">
      <w:pPr>
        <w:pStyle w:val="HSubheading4"/>
      </w:pPr>
      <w:bookmarkStart w:id="59" w:name="_Toc504487786"/>
      <w:bookmarkStart w:id="60" w:name="_Toc8121863"/>
      <w:r>
        <w:t>Section</w:t>
      </w:r>
      <w:r w:rsidR="00C00447">
        <w:t xml:space="preserve"> 6: </w:t>
      </w:r>
      <w:r w:rsidR="0050642E" w:rsidRPr="0050642E">
        <w:t>Production of permits and inspection of vehicles</w:t>
      </w:r>
      <w:bookmarkEnd w:id="59"/>
      <w:bookmarkEnd w:id="60"/>
    </w:p>
    <w:p w14:paraId="4A76EB49" w14:textId="77777777" w:rsidR="0050642E" w:rsidRPr="0050642E" w:rsidRDefault="003D3C50" w:rsidP="008E1CAF">
      <w:pPr>
        <w:pStyle w:val="ParaNumbered"/>
      </w:pPr>
      <w:r>
        <w:t>Section</w:t>
      </w:r>
      <w:r w:rsidR="0050642E" w:rsidRPr="0050642E">
        <w:t xml:space="preserve"> 6 provides enforcement powers to examiners when it appears</w:t>
      </w:r>
      <w:r w:rsidR="0001279B">
        <w:t xml:space="preserve"> that</w:t>
      </w:r>
      <w:r w:rsidR="0050642E" w:rsidRPr="0050642E">
        <w:t xml:space="preserve"> a vehicle is being used on a relevant journey. These powers are:</w:t>
      </w:r>
    </w:p>
    <w:p w14:paraId="4F2D3AE4" w14:textId="77777777" w:rsidR="0050642E" w:rsidRPr="0050642E" w:rsidRDefault="0050642E" w:rsidP="008E1CAF">
      <w:pPr>
        <w:pStyle w:val="ParaNumbered"/>
        <w:numPr>
          <w:ilvl w:val="1"/>
          <w:numId w:val="5"/>
        </w:numPr>
      </w:pPr>
      <w:r w:rsidRPr="0050642E">
        <w:t>to require the driver to produce any international road transport permit carried on the vehicle for inspection and copying</w:t>
      </w:r>
      <w:r w:rsidR="0001279B">
        <w:t xml:space="preserve"> (</w:t>
      </w:r>
      <w:r w:rsidR="001C12B8">
        <w:t xml:space="preserve">subsection </w:t>
      </w:r>
      <w:r w:rsidR="0001279B">
        <w:t xml:space="preserve">(2)(a)); </w:t>
      </w:r>
    </w:p>
    <w:p w14:paraId="153921D6" w14:textId="77777777" w:rsidR="0050642E" w:rsidRPr="0050642E" w:rsidRDefault="0050642E" w:rsidP="008E1CAF">
      <w:pPr>
        <w:pStyle w:val="ParaNumbered"/>
        <w:numPr>
          <w:ilvl w:val="1"/>
          <w:numId w:val="5"/>
        </w:numPr>
      </w:pPr>
      <w:r w:rsidRPr="0050642E">
        <w:t>to inspect the vehicle to determine whether a permit is required and that a vehicle is being used in line with the conditions on the permit</w:t>
      </w:r>
      <w:r w:rsidR="0001279B">
        <w:t xml:space="preserve"> (</w:t>
      </w:r>
      <w:r w:rsidR="001C12B8">
        <w:t xml:space="preserve">subsection </w:t>
      </w:r>
      <w:r w:rsidR="0001279B">
        <w:t>(2)(b); and</w:t>
      </w:r>
    </w:p>
    <w:p w14:paraId="4BD3BC86" w14:textId="77777777" w:rsidR="0050642E" w:rsidRPr="0050642E" w:rsidRDefault="0050642E" w:rsidP="008E1CAF">
      <w:pPr>
        <w:pStyle w:val="ParaNumbered"/>
        <w:numPr>
          <w:ilvl w:val="1"/>
          <w:numId w:val="5"/>
        </w:numPr>
      </w:pPr>
      <w:r w:rsidRPr="0050642E">
        <w:t>to detain the vehicle to carry out these checks</w:t>
      </w:r>
      <w:r w:rsidR="0001279B">
        <w:t xml:space="preserve"> (subsection (3))</w:t>
      </w:r>
      <w:r w:rsidRPr="0050642E">
        <w:t>.</w:t>
      </w:r>
    </w:p>
    <w:p w14:paraId="14F439D9" w14:textId="77777777" w:rsidR="0050642E" w:rsidRPr="0050642E" w:rsidRDefault="0050642E" w:rsidP="008E1CAF">
      <w:pPr>
        <w:pStyle w:val="ParaNumbered"/>
      </w:pPr>
      <w:r w:rsidRPr="0050642E">
        <w:t xml:space="preserve">Subsection (4) requires an examiner using the powers under this </w:t>
      </w:r>
      <w:r w:rsidR="003D3C50">
        <w:t>section</w:t>
      </w:r>
      <w:r w:rsidRPr="0050642E">
        <w:t xml:space="preserve"> to produce his or her authority to</w:t>
      </w:r>
      <w:r w:rsidR="001410B1">
        <w:t xml:space="preserve"> act as an examiner on request.</w:t>
      </w:r>
    </w:p>
    <w:p w14:paraId="785BF326" w14:textId="4DEAC6D1" w:rsidR="0050642E" w:rsidRPr="006D1528" w:rsidRDefault="001410B1" w:rsidP="008E1CAF">
      <w:pPr>
        <w:pStyle w:val="ParaNumbered"/>
      </w:pPr>
      <w:r>
        <w:t xml:space="preserve">Subsection </w:t>
      </w:r>
      <w:r w:rsidR="0050642E" w:rsidRPr="0050642E">
        <w:t xml:space="preserve">(5) defines “relevant journey” meaning that these powers are </w:t>
      </w:r>
      <w:r w:rsidR="0001279B">
        <w:t xml:space="preserve">only </w:t>
      </w:r>
      <w:r w:rsidR="0050642E" w:rsidRPr="0050642E">
        <w:t>exercisable if the vehicle is travelling abroad on a journey that requires a permit</w:t>
      </w:r>
      <w:r w:rsidR="0001279B">
        <w:t xml:space="preserve"> (under </w:t>
      </w:r>
      <w:r w:rsidR="003D3C50">
        <w:t>section</w:t>
      </w:r>
      <w:r w:rsidR="0001279B">
        <w:t xml:space="preserve"> 1(1)</w:t>
      </w:r>
      <w:r w:rsidR="00C00447">
        <w:t>)</w:t>
      </w:r>
      <w:r w:rsidR="0050642E" w:rsidRPr="0050642E">
        <w:t>, or if the vehicle will conduct a journey requiring a permit while not in the UK</w:t>
      </w:r>
      <w:r w:rsidR="0001279B">
        <w:t xml:space="preserve"> (under </w:t>
      </w:r>
      <w:r w:rsidR="001C12B8">
        <w:t xml:space="preserve">subsection </w:t>
      </w:r>
      <w:r w:rsidR="0001279B">
        <w:t>(1)(b))</w:t>
      </w:r>
      <w:r w:rsidR="0050642E" w:rsidRPr="0050642E">
        <w:t>.</w:t>
      </w:r>
    </w:p>
    <w:p w14:paraId="7A8BF748" w14:textId="589EF00C" w:rsidR="0050642E" w:rsidRPr="0050642E" w:rsidRDefault="003D3C50" w:rsidP="006D1528">
      <w:pPr>
        <w:pStyle w:val="HSubheading4"/>
      </w:pPr>
      <w:bookmarkStart w:id="61" w:name="_Toc504487787"/>
      <w:bookmarkStart w:id="62" w:name="_Toc8121864"/>
      <w:r>
        <w:t>Section</w:t>
      </w:r>
      <w:r w:rsidR="00C00447">
        <w:t xml:space="preserve"> 7: </w:t>
      </w:r>
      <w:r w:rsidR="0050642E" w:rsidRPr="0050642E">
        <w:t>Prohibition notices</w:t>
      </w:r>
      <w:bookmarkEnd w:id="61"/>
      <w:bookmarkEnd w:id="62"/>
      <w:r w:rsidR="0050642E" w:rsidRPr="0050642E">
        <w:t xml:space="preserve"> </w:t>
      </w:r>
    </w:p>
    <w:p w14:paraId="669A765F" w14:textId="77777777" w:rsidR="0050642E" w:rsidRPr="0050642E" w:rsidRDefault="003D3C50" w:rsidP="008E1CAF">
      <w:pPr>
        <w:pStyle w:val="ParaNumbered"/>
      </w:pPr>
      <w:r>
        <w:t>Section</w:t>
      </w:r>
      <w:r w:rsidR="0050642E" w:rsidRPr="0050642E">
        <w:t xml:space="preserve"> 7 allows an examiner to prohibit, by notice, a vehicle on a relevant journey from leaving the UK if </w:t>
      </w:r>
      <w:r w:rsidR="0001279B">
        <w:t xml:space="preserve">the relevant </w:t>
      </w:r>
      <w:r w:rsidR="0050642E" w:rsidRPr="0050642E">
        <w:t>permits are not carried on the vehicle as required in regulations</w:t>
      </w:r>
      <w:r w:rsidR="0001279B">
        <w:t xml:space="preserve"> (and subsection (2) permits this in relation to journeys which technically begin outside of the UK)</w:t>
      </w:r>
      <w:r w:rsidR="0050642E" w:rsidRPr="0050642E">
        <w:t xml:space="preserve">. </w:t>
      </w:r>
    </w:p>
    <w:p w14:paraId="4EBC0609" w14:textId="4A2A94A1" w:rsidR="0050642E" w:rsidRPr="006D1528" w:rsidRDefault="0050642E" w:rsidP="008E1CAF">
      <w:pPr>
        <w:pStyle w:val="ParaNumbered"/>
      </w:pPr>
      <w:r w:rsidRPr="0050642E">
        <w:t>Subsections (</w:t>
      </w:r>
      <w:r w:rsidR="002E045F">
        <w:t>4</w:t>
      </w:r>
      <w:r w:rsidRPr="0050642E">
        <w:t>) to (</w:t>
      </w:r>
      <w:r w:rsidR="00E8122D">
        <w:t>7</w:t>
      </w:r>
      <w:r w:rsidRPr="0050642E">
        <w:t>) contain safeguards regulating the examiner’s power to prohibit a vehicle from leaving the UK. A notice prohibiting a vehicle from leaving the UK must be given to the driver</w:t>
      </w:r>
      <w:r w:rsidR="0082215E">
        <w:t xml:space="preserve"> </w:t>
      </w:r>
      <w:r w:rsidR="0001279B">
        <w:t>(</w:t>
      </w:r>
      <w:r w:rsidR="00BA414C">
        <w:t xml:space="preserve">subsection </w:t>
      </w:r>
      <w:r w:rsidR="0082215E">
        <w:t>(4)</w:t>
      </w:r>
      <w:r w:rsidR="0001279B">
        <w:t>)</w:t>
      </w:r>
      <w:r w:rsidRPr="0050642E">
        <w:t xml:space="preserve">, </w:t>
      </w:r>
      <w:r w:rsidR="0082215E">
        <w:t>setting out the country to which the prohibition relates (</w:t>
      </w:r>
      <w:r w:rsidR="00BA414C">
        <w:t xml:space="preserve">subsection </w:t>
      </w:r>
      <w:r w:rsidR="00C00447">
        <w:t>(</w:t>
      </w:r>
      <w:r w:rsidR="0082215E">
        <w:t>5</w:t>
      </w:r>
      <w:r w:rsidR="00C00447">
        <w:t>)</w:t>
      </w:r>
      <w:r w:rsidR="0082215E">
        <w:t xml:space="preserve">(a)), </w:t>
      </w:r>
      <w:r w:rsidRPr="0050642E">
        <w:t>the</w:t>
      </w:r>
      <w:r w:rsidR="007E41BD">
        <w:t xml:space="preserve"> </w:t>
      </w:r>
      <w:r w:rsidR="0082215E">
        <w:t>circumstances in</w:t>
      </w:r>
      <w:r w:rsidR="00FB5598">
        <w:t xml:space="preserve"> relation to</w:t>
      </w:r>
      <w:r w:rsidR="0082215E">
        <w:t xml:space="preserve"> which the prohibition is imposed</w:t>
      </w:r>
      <w:r w:rsidR="00FB5598">
        <w:t xml:space="preserve"> </w:t>
      </w:r>
      <w:r w:rsidR="0001279B">
        <w:t>(</w:t>
      </w:r>
      <w:r w:rsidR="00BA414C">
        <w:t xml:space="preserve">subsection </w:t>
      </w:r>
      <w:r w:rsidR="0001279B">
        <w:t>(</w:t>
      </w:r>
      <w:r w:rsidR="0082215E">
        <w:t>5</w:t>
      </w:r>
      <w:r w:rsidR="0001279B">
        <w:t>)(b))</w:t>
      </w:r>
      <w:r w:rsidRPr="0050642E">
        <w:t xml:space="preserve">, </w:t>
      </w:r>
      <w:r w:rsidR="0082215E">
        <w:t xml:space="preserve">the </w:t>
      </w:r>
      <w:r w:rsidR="00A12B0B">
        <w:t>purpose</w:t>
      </w:r>
      <w:r w:rsidR="0082215E">
        <w:t xml:space="preserve"> for which the prohibition applies or that it applies absolutely (</w:t>
      </w:r>
      <w:r w:rsidR="00BA414C">
        <w:t xml:space="preserve">subsection </w:t>
      </w:r>
      <w:r w:rsidR="0082215E">
        <w:t>(5)(c)</w:t>
      </w:r>
      <w:r w:rsidR="007C1A43">
        <w:t>)</w:t>
      </w:r>
      <w:r w:rsidR="0082215E">
        <w:t xml:space="preserve"> </w:t>
      </w:r>
      <w:r w:rsidRPr="0050642E">
        <w:t>and the period for which the prohibition is in place</w:t>
      </w:r>
      <w:r w:rsidR="0001279B">
        <w:t xml:space="preserve"> (</w:t>
      </w:r>
      <w:r w:rsidR="00BA414C">
        <w:t xml:space="preserve">subsection </w:t>
      </w:r>
      <w:r w:rsidR="0001279B">
        <w:t>(</w:t>
      </w:r>
      <w:r w:rsidR="0082215E">
        <w:t>5</w:t>
      </w:r>
      <w:r w:rsidR="0001279B">
        <w:t>)(</w:t>
      </w:r>
      <w:r w:rsidR="0082215E">
        <w:t>d</w:t>
      </w:r>
      <w:r w:rsidR="0001279B">
        <w:t>))</w:t>
      </w:r>
      <w:r w:rsidRPr="0050642E">
        <w:t xml:space="preserve">. </w:t>
      </w:r>
      <w:r w:rsidRPr="005170DD">
        <w:t xml:space="preserve">The notice takes effect when it is given to the driver of the vehicle, and the examiner must remove the prohibition immediately if it becomes apparent either that a permit is not required for the international journey or that a permit </w:t>
      </w:r>
      <w:r w:rsidR="0000577E">
        <w:t xml:space="preserve">was </w:t>
      </w:r>
      <w:r w:rsidRPr="005170DD">
        <w:t>carried on the vehicle.</w:t>
      </w:r>
      <w:r w:rsidRPr="0050642E">
        <w:t xml:space="preserve"> The examiner must also give notice, as soon as practicable, to the operator of the vehicle if the driver is not the operator.</w:t>
      </w:r>
    </w:p>
    <w:p w14:paraId="1E4053D9" w14:textId="0127BD3F" w:rsidR="0050642E" w:rsidRPr="0050642E" w:rsidRDefault="003D3C50" w:rsidP="006D1528">
      <w:pPr>
        <w:pStyle w:val="HSubheading4"/>
      </w:pPr>
      <w:bookmarkStart w:id="63" w:name="_Toc504487788"/>
      <w:bookmarkStart w:id="64" w:name="_Toc8121865"/>
      <w:r>
        <w:t>Section</w:t>
      </w:r>
      <w:r w:rsidR="00122AC2">
        <w:t xml:space="preserve"> 8: </w:t>
      </w:r>
      <w:r w:rsidR="0050642E" w:rsidRPr="0050642E">
        <w:t>Offences: breach of regulations etc.</w:t>
      </w:r>
      <w:bookmarkEnd w:id="63"/>
      <w:bookmarkEnd w:id="64"/>
    </w:p>
    <w:p w14:paraId="24DD77BD" w14:textId="77777777" w:rsidR="0050642E" w:rsidRPr="0050642E" w:rsidRDefault="0050642E" w:rsidP="008E1CAF">
      <w:pPr>
        <w:pStyle w:val="ParaNumbered"/>
        <w:rPr>
          <w:b/>
        </w:rPr>
      </w:pPr>
      <w:r w:rsidRPr="0050642E">
        <w:t xml:space="preserve">Subsections (1) and (4) make it a summary offence for an operator to breach the prohibition imposed by </w:t>
      </w:r>
      <w:r w:rsidR="0001279B">
        <w:t>r</w:t>
      </w:r>
      <w:r w:rsidRPr="0050642E">
        <w:t xml:space="preserve">egulations made under </w:t>
      </w:r>
      <w:r w:rsidR="003D3C50">
        <w:t>section</w:t>
      </w:r>
      <w:r w:rsidRPr="0050642E">
        <w:t xml:space="preserve"> 1(1); or to remove, or cause or permit the removal of, a goods vehicle from UK in breach of a prohibition notice imposed under </w:t>
      </w:r>
      <w:r w:rsidR="003D3C50">
        <w:t>section</w:t>
      </w:r>
      <w:r w:rsidRPr="0050642E">
        <w:t xml:space="preserve"> 7. The maximum penalty on summary conviction is a level 4 fine, currently up to £2,500.</w:t>
      </w:r>
    </w:p>
    <w:p w14:paraId="5F474136" w14:textId="77777777" w:rsidR="006B1935" w:rsidRPr="00E66C10" w:rsidRDefault="0050642E" w:rsidP="008E1CAF">
      <w:pPr>
        <w:pStyle w:val="ParaNumbered"/>
        <w:rPr>
          <w:b/>
        </w:rPr>
      </w:pPr>
      <w:r w:rsidRPr="0050642E">
        <w:t xml:space="preserve">Subsections (2) and (3) make it a summary offence for the driver of a goods vehicle to refuse, without reasonable excuse, to produce a permit when required by </w:t>
      </w:r>
      <w:r w:rsidR="007C1A43">
        <w:t xml:space="preserve">an </w:t>
      </w:r>
      <w:r w:rsidRPr="0050642E">
        <w:t xml:space="preserve">examiner under </w:t>
      </w:r>
      <w:r w:rsidR="003D3C50">
        <w:t>section</w:t>
      </w:r>
      <w:r w:rsidRPr="0050642E">
        <w:t xml:space="preserve"> 6; or </w:t>
      </w:r>
      <w:r w:rsidRPr="0050642E">
        <w:lastRenderedPageBreak/>
        <w:t xml:space="preserve">to </w:t>
      </w:r>
      <w:r w:rsidR="007E41BD" w:rsidRPr="0050642E">
        <w:t>willfully</w:t>
      </w:r>
      <w:r w:rsidRPr="0050642E">
        <w:t xml:space="preserve"> obstruct an examiner in carrying out functions under </w:t>
      </w:r>
      <w:r w:rsidR="003D3C50">
        <w:t>section</w:t>
      </w:r>
      <w:r w:rsidRPr="0050642E">
        <w:t xml:space="preserve"> 6. The maximum penalty on summary conviction is a level 3 fine, currently up to £1,000.</w:t>
      </w:r>
    </w:p>
    <w:p w14:paraId="4B9D8D42" w14:textId="77777777" w:rsidR="006B1935" w:rsidRDefault="003D3C50" w:rsidP="006B1935">
      <w:pPr>
        <w:pStyle w:val="HSubheading4"/>
        <w:rPr>
          <w:lang w:val="en-US"/>
        </w:rPr>
      </w:pPr>
      <w:bookmarkStart w:id="65" w:name="_Toc8121866"/>
      <w:r>
        <w:rPr>
          <w:lang w:val="en-US"/>
        </w:rPr>
        <w:t>Section</w:t>
      </w:r>
      <w:r w:rsidR="006B1935">
        <w:rPr>
          <w:lang w:val="en-US"/>
        </w:rPr>
        <w:t xml:space="preserve"> 9: Reporting</w:t>
      </w:r>
      <w:r w:rsidR="00B024FA">
        <w:rPr>
          <w:lang w:val="en-US"/>
        </w:rPr>
        <w:t xml:space="preserve"> on effects of EU-related provisions</w:t>
      </w:r>
      <w:bookmarkEnd w:id="65"/>
    </w:p>
    <w:p w14:paraId="7640F23E" w14:textId="77777777" w:rsidR="006B1935" w:rsidRPr="006B1935" w:rsidRDefault="003D3C50" w:rsidP="00E66C10">
      <w:pPr>
        <w:pStyle w:val="ParaNumbered"/>
      </w:pPr>
      <w:r>
        <w:t>Section</w:t>
      </w:r>
      <w:r w:rsidR="006B1935">
        <w:t xml:space="preserve"> 9</w:t>
      </w:r>
      <w:r w:rsidR="006B1935" w:rsidRPr="00CD4ADC">
        <w:t xml:space="preserve"> places an obligation on the Secretary of State to lay a report before Parliament </w:t>
      </w:r>
      <w:r w:rsidR="00D17AA3">
        <w:t>in certain circumstances</w:t>
      </w:r>
      <w:r w:rsidR="006B1935" w:rsidRPr="00CD4ADC">
        <w:t xml:space="preserve">, assessing the effect on the UK haulage industry of any restrictions which apply to a permit scheme agreed with one </w:t>
      </w:r>
      <w:r w:rsidR="00170C96">
        <w:t>or</w:t>
      </w:r>
      <w:r w:rsidR="006B1935" w:rsidRPr="00CD4ADC">
        <w:t xml:space="preserve"> more EU Member States. These reports will be required where an </w:t>
      </w:r>
      <w:r w:rsidR="00170C96">
        <w:t xml:space="preserve">international </w:t>
      </w:r>
      <w:r w:rsidR="006B1935" w:rsidRPr="00CD4ADC">
        <w:t xml:space="preserve">agreement requires the introduction of a permit scheme and the number of permits available to UK </w:t>
      </w:r>
      <w:proofErr w:type="spellStart"/>
      <w:r w:rsidR="006B1935" w:rsidRPr="00CD4ADC">
        <w:t>hauliers</w:t>
      </w:r>
      <w:proofErr w:type="spellEnd"/>
      <w:r w:rsidR="006B1935" w:rsidRPr="00CD4ADC">
        <w:t xml:space="preserve"> is limit</w:t>
      </w:r>
      <w:r w:rsidR="00170C96">
        <w:t>ed</w:t>
      </w:r>
      <w:r w:rsidR="00D17AA3">
        <w:t xml:space="preserve"> and such restrictions are in place </w:t>
      </w:r>
      <w:r w:rsidR="007F4BBD">
        <w:t>throughout a year</w:t>
      </w:r>
      <w:r w:rsidR="006B1935" w:rsidRPr="00CD4ADC">
        <w:t>.</w:t>
      </w:r>
    </w:p>
    <w:p w14:paraId="349A297D" w14:textId="4847A92F" w:rsidR="0050642E" w:rsidRPr="0050642E" w:rsidRDefault="003D3C50" w:rsidP="006D1528">
      <w:pPr>
        <w:pStyle w:val="HSubheading4"/>
      </w:pPr>
      <w:bookmarkStart w:id="66" w:name="_Toc504487789"/>
      <w:bookmarkStart w:id="67" w:name="_Toc8121867"/>
      <w:r>
        <w:t>Section</w:t>
      </w:r>
      <w:r w:rsidR="006B1935">
        <w:t xml:space="preserve"> 10</w:t>
      </w:r>
      <w:r w:rsidR="00122AC2">
        <w:t xml:space="preserve">: </w:t>
      </w:r>
      <w:r w:rsidR="0050642E" w:rsidRPr="0050642E">
        <w:t>Interpretation</w:t>
      </w:r>
      <w:bookmarkEnd w:id="66"/>
      <w:bookmarkEnd w:id="67"/>
      <w:r w:rsidR="0050642E" w:rsidRPr="0050642E">
        <w:t xml:space="preserve"> </w:t>
      </w:r>
    </w:p>
    <w:p w14:paraId="193668B8" w14:textId="77777777" w:rsidR="00170C96" w:rsidRPr="00E66C10" w:rsidRDefault="003D3C50" w:rsidP="008E1CAF">
      <w:pPr>
        <w:pStyle w:val="ParaNumbered"/>
      </w:pPr>
      <w:r>
        <w:t>Section</w:t>
      </w:r>
      <w:r w:rsidR="006B1935">
        <w:t xml:space="preserve"> 10</w:t>
      </w:r>
      <w:r w:rsidR="0050642E" w:rsidRPr="0050642E">
        <w:t xml:space="preserve"> defines some of the terms used throughout Part 1 of the </w:t>
      </w:r>
      <w:r w:rsidR="00254BCE" w:rsidRPr="00122AC2">
        <w:t>Act</w:t>
      </w:r>
      <w:r w:rsidR="00254BCE">
        <w:t>.</w:t>
      </w:r>
      <w:r w:rsidR="0050642E" w:rsidRPr="0050642E">
        <w:t xml:space="preserve"> </w:t>
      </w:r>
      <w:proofErr w:type="gramStart"/>
      <w:r w:rsidR="0050642E" w:rsidRPr="0050642E">
        <w:t>For the purpose of</w:t>
      </w:r>
      <w:proofErr w:type="gramEnd"/>
      <w:r w:rsidR="0050642E" w:rsidRPr="0050642E">
        <w:t xml:space="preserve"> this </w:t>
      </w:r>
      <w:r w:rsidR="00254BCE" w:rsidRPr="00122AC2">
        <w:t>Act</w:t>
      </w:r>
      <w:r w:rsidR="0050642E" w:rsidRPr="0050642E">
        <w:t>, an examiner means an examiner under section 66A of the Road Traffic Act 1988 or under Article 74 of the Road Traffic (Northern Ireland) Order 1995.</w:t>
      </w:r>
      <w:bookmarkStart w:id="68" w:name="_Toc504487790"/>
    </w:p>
    <w:p w14:paraId="575C192F" w14:textId="40EEC477" w:rsidR="0050642E" w:rsidRPr="0050642E" w:rsidRDefault="003D3C50" w:rsidP="006D1528">
      <w:pPr>
        <w:pStyle w:val="HSubheading4"/>
      </w:pPr>
      <w:bookmarkStart w:id="69" w:name="_Toc8121868"/>
      <w:r>
        <w:t>Section</w:t>
      </w:r>
      <w:r w:rsidR="006B1935">
        <w:t xml:space="preserve"> 11</w:t>
      </w:r>
      <w:r w:rsidR="00122AC2">
        <w:t xml:space="preserve">: </w:t>
      </w:r>
      <w:r w:rsidR="0050642E" w:rsidRPr="0050642E">
        <w:t>Licensing of operators in Great Britain</w:t>
      </w:r>
      <w:bookmarkEnd w:id="68"/>
      <w:bookmarkEnd w:id="69"/>
      <w:r w:rsidR="0050642E" w:rsidRPr="0050642E">
        <w:t xml:space="preserve"> </w:t>
      </w:r>
    </w:p>
    <w:p w14:paraId="033EFEB6" w14:textId="77777777" w:rsidR="0050642E" w:rsidRPr="0050642E" w:rsidRDefault="003D3C50" w:rsidP="008E1CAF">
      <w:pPr>
        <w:pStyle w:val="ParaNumbered"/>
      </w:pPr>
      <w:r>
        <w:t>Section</w:t>
      </w:r>
      <w:r w:rsidR="006B1935">
        <w:t xml:space="preserve"> 11</w:t>
      </w:r>
      <w:r w:rsidR="0050642E" w:rsidRPr="0050642E">
        <w:t xml:space="preserve"> inserts new </w:t>
      </w:r>
      <w:r w:rsidR="00FB5598">
        <w:t>section</w:t>
      </w:r>
      <w:r w:rsidR="0050642E" w:rsidRPr="0050642E">
        <w:t xml:space="preserve"> 3A into the Goods Vehicles (Licensing of Operators) Act 1995</w:t>
      </w:r>
      <w:r w:rsidR="0001279B">
        <w:t xml:space="preserve"> (the “1995 Act”)</w:t>
      </w:r>
      <w:r w:rsidR="0050642E" w:rsidRPr="0050642E">
        <w:t xml:space="preserve"> to allow the Secretary of State to grant a temporary exemption to an operator established outside the United Kingdom from the requirement to hold an operator’s </w:t>
      </w:r>
      <w:proofErr w:type="spellStart"/>
      <w:r w:rsidR="0050642E" w:rsidRPr="0050642E">
        <w:t>licence</w:t>
      </w:r>
      <w:proofErr w:type="spellEnd"/>
      <w:r w:rsidR="0050642E" w:rsidRPr="0050642E">
        <w:t xml:space="preserve"> in an emergency or to allow some other special need to be dealt with. In effect, this allows exemptions from permits for foreign vehicles in the same way as </w:t>
      </w:r>
      <w:r w:rsidR="0029582A">
        <w:t>section</w:t>
      </w:r>
      <w:r w:rsidR="0029582A" w:rsidRPr="0050642E">
        <w:t xml:space="preserve"> </w:t>
      </w:r>
      <w:r w:rsidR="00334618">
        <w:t>3</w:t>
      </w:r>
      <w:r w:rsidR="0029582A">
        <w:t xml:space="preserve"> </w:t>
      </w:r>
      <w:r w:rsidR="0050642E" w:rsidRPr="0050642E">
        <w:t>does for UK vehicles.</w:t>
      </w:r>
    </w:p>
    <w:p w14:paraId="22BE4F68" w14:textId="77777777" w:rsidR="0050642E" w:rsidRPr="0050642E" w:rsidRDefault="0050642E" w:rsidP="008E1CAF">
      <w:pPr>
        <w:pStyle w:val="ParaNumbered"/>
      </w:pPr>
      <w:r w:rsidRPr="0050642E">
        <w:t>Subsections (2) to (</w:t>
      </w:r>
      <w:r w:rsidR="0001279B">
        <w:t>3</w:t>
      </w:r>
      <w:r w:rsidRPr="0050642E">
        <w:t xml:space="preserve">) of new </w:t>
      </w:r>
      <w:r w:rsidR="008B1167">
        <w:t>section</w:t>
      </w:r>
      <w:r w:rsidRPr="0050642E">
        <w:t xml:space="preserve"> 3A enable a temporary exemption to be granted by a notice in writing to the operator or by publishing a notice specifying the class of operators to which the temporary exemption applies. The notice must specify the vehicle or class of vehicles and the transport operation to which the exemption applies.</w:t>
      </w:r>
    </w:p>
    <w:p w14:paraId="79F9009A" w14:textId="77777777" w:rsidR="0050642E" w:rsidRPr="0050642E" w:rsidRDefault="0050642E" w:rsidP="008E1CAF">
      <w:pPr>
        <w:pStyle w:val="ParaNumbered"/>
      </w:pPr>
      <w:r w:rsidRPr="0050642E">
        <w:t>Subsection (</w:t>
      </w:r>
      <w:r w:rsidR="0029582A">
        <w:t>5</w:t>
      </w:r>
      <w:r w:rsidRPr="0050642E">
        <w:t xml:space="preserve">) of </w:t>
      </w:r>
      <w:r w:rsidR="003D3C50">
        <w:t>section</w:t>
      </w:r>
      <w:r w:rsidR="006B1935">
        <w:t xml:space="preserve"> 11</w:t>
      </w:r>
      <w:r w:rsidRPr="0050642E">
        <w:t xml:space="preserve"> amends section 4 of the 1995</w:t>
      </w:r>
      <w:r w:rsidR="00076C3E">
        <w:t xml:space="preserve"> Act</w:t>
      </w:r>
      <w:r w:rsidRPr="0050642E">
        <w:t xml:space="preserve"> </w:t>
      </w:r>
      <w:proofErr w:type="gramStart"/>
      <w:r w:rsidRPr="0050642E">
        <w:t>in order to</w:t>
      </w:r>
      <w:proofErr w:type="gramEnd"/>
      <w:r w:rsidRPr="0050642E">
        <w:t xml:space="preserve"> clarify that the power for the traffic commissioner to grant an exemption from carrying an operator’s </w:t>
      </w:r>
      <w:proofErr w:type="spellStart"/>
      <w:r w:rsidRPr="0050642E">
        <w:t>licence</w:t>
      </w:r>
      <w:proofErr w:type="spellEnd"/>
      <w:r w:rsidRPr="0050642E">
        <w:t xml:space="preserve"> may be granted by publishing a notice.</w:t>
      </w:r>
    </w:p>
    <w:p w14:paraId="60991126" w14:textId="77777777" w:rsidR="0050642E" w:rsidRPr="006D1528" w:rsidRDefault="0050642E" w:rsidP="008E1CAF">
      <w:pPr>
        <w:pStyle w:val="ParaNumbered"/>
      </w:pPr>
      <w:r w:rsidRPr="0050642E">
        <w:t>Subsection (</w:t>
      </w:r>
      <w:r w:rsidR="0029582A">
        <w:t>7</w:t>
      </w:r>
      <w:r w:rsidRPr="0050642E">
        <w:t xml:space="preserve">) updates the list </w:t>
      </w:r>
      <w:r w:rsidR="00BC0447">
        <w:t xml:space="preserve">of </w:t>
      </w:r>
      <w:r w:rsidRPr="0050642E">
        <w:t xml:space="preserve">offences that must be notified to a </w:t>
      </w:r>
      <w:r w:rsidR="00076C3E">
        <w:t>t</w:t>
      </w:r>
      <w:r w:rsidRPr="0050642E">
        <w:t xml:space="preserve">raffic </w:t>
      </w:r>
      <w:r w:rsidR="00076C3E">
        <w:t>c</w:t>
      </w:r>
      <w:r w:rsidRPr="0050642E">
        <w:t xml:space="preserve">ommissioner on application for an operator’s </w:t>
      </w:r>
      <w:proofErr w:type="spellStart"/>
      <w:r w:rsidRPr="0050642E">
        <w:t>licence</w:t>
      </w:r>
      <w:proofErr w:type="spellEnd"/>
      <w:r w:rsidRPr="0050642E">
        <w:t>, replacing offences under the International Road Haulage Permits Act</w:t>
      </w:r>
      <w:r>
        <w:t xml:space="preserve"> 1975 with offence in this </w:t>
      </w:r>
      <w:r w:rsidR="00254BCE" w:rsidRPr="00122AC2">
        <w:t>Act</w:t>
      </w:r>
      <w:r w:rsidR="00254BCE">
        <w:t>.</w:t>
      </w:r>
    </w:p>
    <w:p w14:paraId="6B33CCB9" w14:textId="7366E3F8" w:rsidR="0050642E" w:rsidRPr="0050642E" w:rsidRDefault="003D3C50" w:rsidP="006D1528">
      <w:pPr>
        <w:pStyle w:val="HSubheading4"/>
      </w:pPr>
      <w:bookmarkStart w:id="70" w:name="_Toc504487791"/>
      <w:bookmarkStart w:id="71" w:name="_Toc8121869"/>
      <w:r>
        <w:t>Section</w:t>
      </w:r>
      <w:r w:rsidR="006B1935">
        <w:t xml:space="preserve"> 12</w:t>
      </w:r>
      <w:r w:rsidR="00122AC2">
        <w:t xml:space="preserve">: </w:t>
      </w:r>
      <w:r w:rsidR="0050642E" w:rsidRPr="0050642E">
        <w:t>Licensing of operators in Northern Ireland</w:t>
      </w:r>
      <w:bookmarkEnd w:id="70"/>
      <w:bookmarkEnd w:id="71"/>
      <w:r w:rsidR="0050642E" w:rsidRPr="0050642E">
        <w:t xml:space="preserve"> </w:t>
      </w:r>
    </w:p>
    <w:p w14:paraId="3D41C0F4" w14:textId="77777777" w:rsidR="0050642E" w:rsidRPr="0050642E" w:rsidRDefault="003D3C50" w:rsidP="008E1CAF">
      <w:pPr>
        <w:pStyle w:val="ParaNumbered"/>
      </w:pPr>
      <w:r>
        <w:t>Section</w:t>
      </w:r>
      <w:r w:rsidR="006B1935">
        <w:t xml:space="preserve"> 12</w:t>
      </w:r>
      <w:r w:rsidR="0050642E" w:rsidRPr="0050642E">
        <w:t xml:space="preserve"> </w:t>
      </w:r>
      <w:r w:rsidR="00076C3E">
        <w:t xml:space="preserve">amends the legislation of </w:t>
      </w:r>
      <w:r w:rsidR="0050642E" w:rsidRPr="0050642E">
        <w:t xml:space="preserve">Northern Ireland, </w:t>
      </w:r>
      <w:r w:rsidR="00076C3E">
        <w:t xml:space="preserve">in </w:t>
      </w:r>
      <w:r w:rsidR="0050642E" w:rsidRPr="0050642E">
        <w:t>similar</w:t>
      </w:r>
      <w:r w:rsidR="00076C3E">
        <w:t xml:space="preserve"> ways</w:t>
      </w:r>
      <w:r w:rsidR="0050642E" w:rsidRPr="0050642E">
        <w:t xml:space="preserve"> to the amendment to </w:t>
      </w:r>
      <w:r w:rsidR="00FB5598">
        <w:t xml:space="preserve">legislation for </w:t>
      </w:r>
      <w:r w:rsidR="0050642E" w:rsidRPr="0050642E">
        <w:t xml:space="preserve">Great </w:t>
      </w:r>
      <w:r w:rsidR="00412086" w:rsidRPr="0050642E">
        <w:t>Britain</w:t>
      </w:r>
      <w:r w:rsidR="006B1935">
        <w:t xml:space="preserve"> in </w:t>
      </w:r>
      <w:r>
        <w:t>section</w:t>
      </w:r>
      <w:r w:rsidR="006B1935">
        <w:t xml:space="preserve"> 11</w:t>
      </w:r>
      <w:r w:rsidR="0050642E" w:rsidRPr="0050642E">
        <w:t xml:space="preserve">. The </w:t>
      </w:r>
      <w:r>
        <w:t>section</w:t>
      </w:r>
      <w:r w:rsidR="0050642E" w:rsidRPr="0050642E">
        <w:t xml:space="preserve"> inserts </w:t>
      </w:r>
      <w:r w:rsidR="00076C3E">
        <w:t xml:space="preserve">a new </w:t>
      </w:r>
      <w:r w:rsidR="008B1167">
        <w:t>section</w:t>
      </w:r>
      <w:r w:rsidR="00076C3E">
        <w:t xml:space="preserve"> </w:t>
      </w:r>
      <w:r w:rsidR="0050642E" w:rsidRPr="0050642E">
        <w:t xml:space="preserve">2A into the Goods Vehicles (Licensing of Operators) Act (Northern Ireland) 2010 </w:t>
      </w:r>
      <w:r w:rsidR="00076C3E">
        <w:t xml:space="preserve">(the “2010 Act”) </w:t>
      </w:r>
      <w:r w:rsidR="0050642E" w:rsidRPr="0050642E">
        <w:t>to allow the Department</w:t>
      </w:r>
      <w:r w:rsidR="00F50367">
        <w:t xml:space="preserve"> for Infrastructure</w:t>
      </w:r>
      <w:r w:rsidR="0050642E" w:rsidRPr="0050642E">
        <w:t xml:space="preserve"> to grant a temporary exemption to an operator established outside the United Kingdom from the requirement to hold an operator’s </w:t>
      </w:r>
      <w:proofErr w:type="spellStart"/>
      <w:r w:rsidR="0050642E" w:rsidRPr="0050642E">
        <w:t>licence</w:t>
      </w:r>
      <w:proofErr w:type="spellEnd"/>
      <w:r w:rsidR="0050642E" w:rsidRPr="0050642E">
        <w:t xml:space="preserve"> in an emergency or to allow some other special need to be dealt with. In effect, this allows exemptions from permits for foreign vehicles in the same way as </w:t>
      </w:r>
      <w:r w:rsidR="0029582A">
        <w:t xml:space="preserve">section 3 </w:t>
      </w:r>
      <w:r w:rsidR="0050642E" w:rsidRPr="0050642E">
        <w:t>does for UK vehicles.</w:t>
      </w:r>
    </w:p>
    <w:p w14:paraId="1E943246" w14:textId="77777777" w:rsidR="008B1167" w:rsidRDefault="0050642E" w:rsidP="008E1CAF">
      <w:pPr>
        <w:pStyle w:val="ParaNumbered"/>
      </w:pPr>
      <w:r w:rsidRPr="0050642E">
        <w:t xml:space="preserve">Subsections (2) to (4) of </w:t>
      </w:r>
      <w:r w:rsidR="00076C3E">
        <w:t>the inserted</w:t>
      </w:r>
      <w:r w:rsidR="00076C3E" w:rsidRPr="0050642E">
        <w:t xml:space="preserve"> </w:t>
      </w:r>
      <w:r w:rsidR="008B1167">
        <w:t>section</w:t>
      </w:r>
      <w:r w:rsidRPr="0050642E">
        <w:t xml:space="preserve"> 2A enable a temporary exemption to be granted by a notice in writing to the operator or by publishing a notice specifying the class of operators to which the temporary exemption applies. The notice must specify the vehicle or class of vehicles and the transport operation to which the exemption applies.</w:t>
      </w:r>
    </w:p>
    <w:p w14:paraId="365974E8" w14:textId="0413B47C" w:rsidR="00E66C10" w:rsidRPr="007C3932" w:rsidRDefault="006B1935" w:rsidP="008E1CAF">
      <w:pPr>
        <w:pStyle w:val="ParaNumbered"/>
      </w:pPr>
      <w:r w:rsidRPr="008B1167">
        <w:t>Subsection (</w:t>
      </w:r>
      <w:r w:rsidR="0029582A" w:rsidRPr="008B1167">
        <w:t>5</w:t>
      </w:r>
      <w:r w:rsidRPr="008B1167">
        <w:t xml:space="preserve">) of </w:t>
      </w:r>
      <w:r w:rsidR="003D3C50">
        <w:t>section</w:t>
      </w:r>
      <w:r w:rsidRPr="008B1167">
        <w:t xml:space="preserve"> 12 </w:t>
      </w:r>
      <w:r w:rsidR="0050642E" w:rsidRPr="008B1167">
        <w:t xml:space="preserve">amends section </w:t>
      </w:r>
      <w:r w:rsidR="00334618">
        <w:t>3</w:t>
      </w:r>
      <w:r w:rsidR="0050642E" w:rsidRPr="008B1167">
        <w:t xml:space="preserve"> of the 2010</w:t>
      </w:r>
      <w:r w:rsidR="00076C3E" w:rsidRPr="008B1167">
        <w:t xml:space="preserve"> Act</w:t>
      </w:r>
      <w:r w:rsidR="0050642E" w:rsidRPr="008B1167">
        <w:t xml:space="preserve"> in order to clarify that the power for the </w:t>
      </w:r>
      <w:r w:rsidR="00076C3E" w:rsidRPr="008B1167">
        <w:t>Department</w:t>
      </w:r>
      <w:r w:rsidR="0050642E" w:rsidRPr="008B1167">
        <w:t xml:space="preserve"> to grant an exemption from carrying an operator’s </w:t>
      </w:r>
      <w:proofErr w:type="spellStart"/>
      <w:r w:rsidR="0050642E" w:rsidRPr="008B1167">
        <w:t>licence</w:t>
      </w:r>
      <w:proofErr w:type="spellEnd"/>
      <w:r w:rsidR="0050642E" w:rsidRPr="008B1167">
        <w:t xml:space="preserve"> may be granted by publishing a notice.</w:t>
      </w:r>
    </w:p>
    <w:p w14:paraId="20E6BB14" w14:textId="77777777" w:rsidR="00321F82" w:rsidRDefault="00321F82" w:rsidP="002C1760">
      <w:pPr>
        <w:pStyle w:val="HSubheading2"/>
      </w:pPr>
      <w:bookmarkStart w:id="72" w:name="_Toc8121870"/>
      <w:r w:rsidRPr="00934128">
        <w:t>Part 2: Trailer</w:t>
      </w:r>
      <w:r w:rsidR="004823F7">
        <w:t>s</w:t>
      </w:r>
      <w:bookmarkEnd w:id="72"/>
      <w:r w:rsidRPr="00934128">
        <w:t xml:space="preserve"> </w:t>
      </w:r>
    </w:p>
    <w:p w14:paraId="4EA3BD17" w14:textId="77777777" w:rsidR="00321F82" w:rsidRPr="00934128" w:rsidRDefault="00321F82" w:rsidP="0050642E">
      <w:pPr>
        <w:pStyle w:val="HSubheading3"/>
      </w:pPr>
      <w:bookmarkStart w:id="73" w:name="_Toc8121871"/>
      <w:r w:rsidRPr="00934128">
        <w:lastRenderedPageBreak/>
        <w:t>Policy Background</w:t>
      </w:r>
      <w:bookmarkEnd w:id="73"/>
    </w:p>
    <w:p w14:paraId="7A99F87D" w14:textId="77777777" w:rsidR="006D1528" w:rsidRDefault="00321F82" w:rsidP="008E1CAF">
      <w:pPr>
        <w:pStyle w:val="ParaNumbered"/>
      </w:pPr>
      <w:r w:rsidRPr="006D1528">
        <w:t>The UK’s ratification of the 1968 Convention</w:t>
      </w:r>
      <w:r w:rsidR="004823F7">
        <w:t xml:space="preserve"> </w:t>
      </w:r>
      <w:r w:rsidRPr="006D1528">
        <w:t xml:space="preserve">will ensure that, after exit day, UK drivers will </w:t>
      </w:r>
      <w:r w:rsidR="00076C3E">
        <w:t xml:space="preserve">continue to </w:t>
      </w:r>
      <w:r w:rsidRPr="006D1528">
        <w:t>be able to drive in all EU countries. A consequence of ratification is that unregistered trailers could be turned away at the borders of other countries who have ratified the 1968 Convention</w:t>
      </w:r>
      <w:r w:rsidR="00F44202">
        <w:t xml:space="preserve"> as these countries are not obliged to admit unregistered traffic</w:t>
      </w:r>
      <w:r w:rsidR="00DC1F2F">
        <w:t>.</w:t>
      </w:r>
      <w:r w:rsidRPr="006D1528">
        <w:t xml:space="preserve"> </w:t>
      </w:r>
      <w:r w:rsidR="00DC1F2F">
        <w:t>T</w:t>
      </w:r>
      <w:r w:rsidR="00DC1F2F" w:rsidRPr="006D1528">
        <w:t>herefore</w:t>
      </w:r>
      <w:r w:rsidRPr="006D1528">
        <w:t>, for operational reasons, a trailer registration s</w:t>
      </w:r>
      <w:r w:rsidR="006D1528" w:rsidRPr="006D1528">
        <w:t>cheme needs to be implemented.</w:t>
      </w:r>
    </w:p>
    <w:p w14:paraId="7FDECB24" w14:textId="77777777" w:rsidR="00321F82" w:rsidRPr="00254BCE" w:rsidRDefault="00321F82" w:rsidP="008E1CAF">
      <w:pPr>
        <w:pStyle w:val="ParaNumbered"/>
      </w:pPr>
      <w:r w:rsidRPr="006D1528">
        <w:t>The</w:t>
      </w:r>
      <w:r w:rsidR="003A7DA6">
        <w:t xml:space="preserve"> Act</w:t>
      </w:r>
      <w:r w:rsidRPr="006D1528">
        <w:t xml:space="preserve"> enables the Secretary of State to introduce a trailer registration scheme. The powers</w:t>
      </w:r>
      <w:r w:rsidR="00076C3E">
        <w:t xml:space="preserve"> under the</w:t>
      </w:r>
      <w:r w:rsidR="003A7DA6">
        <w:t xml:space="preserve"> Act</w:t>
      </w:r>
      <w:r w:rsidR="00076C3E">
        <w:t xml:space="preserve"> </w:t>
      </w:r>
      <w:r w:rsidRPr="00254BCE">
        <w:t xml:space="preserve">will enable: the registration of trailers (including issuing documents and administering the scheme); </w:t>
      </w:r>
      <w:r w:rsidR="004821F3" w:rsidRPr="00254BCE">
        <w:t xml:space="preserve">the issuing of </w:t>
      </w:r>
      <w:r w:rsidRPr="00254BCE">
        <w:t>registration marks</w:t>
      </w:r>
      <w:r w:rsidR="00076C3E" w:rsidRPr="00254BCE">
        <w:t xml:space="preserve"> (more commonly known as registration </w:t>
      </w:r>
      <w:r w:rsidRPr="00254BCE">
        <w:t>numbers</w:t>
      </w:r>
      <w:r w:rsidR="00076C3E" w:rsidRPr="00254BCE">
        <w:t>)</w:t>
      </w:r>
      <w:r w:rsidRPr="00254BCE">
        <w:t xml:space="preserve">; fees to be charged for providing these services; and rules to be introduced regarding the carrying of registration documents and the formatting and placement of registration plates. Offences (summary only) may also be created by </w:t>
      </w:r>
      <w:r w:rsidR="005F20A7" w:rsidRPr="00254BCE">
        <w:t>re</w:t>
      </w:r>
      <w:r w:rsidRPr="00254BCE">
        <w:t>gulations.</w:t>
      </w:r>
    </w:p>
    <w:p w14:paraId="21242E79" w14:textId="77777777" w:rsidR="00321F82" w:rsidRPr="00934128" w:rsidRDefault="003D3C50" w:rsidP="006D1528">
      <w:pPr>
        <w:pStyle w:val="HSubheading4"/>
      </w:pPr>
      <w:bookmarkStart w:id="74" w:name="_Toc8121872"/>
      <w:r>
        <w:t>Section</w:t>
      </w:r>
      <w:r w:rsidR="006B1935">
        <w:t xml:space="preserve"> 13</w:t>
      </w:r>
      <w:r w:rsidR="00321F82" w:rsidRPr="00934128">
        <w:t>: Trailer registration</w:t>
      </w:r>
      <w:bookmarkEnd w:id="74"/>
    </w:p>
    <w:p w14:paraId="04179E52" w14:textId="77777777" w:rsidR="00321F82" w:rsidRPr="00934128" w:rsidRDefault="003D3C50" w:rsidP="004821F3">
      <w:pPr>
        <w:pStyle w:val="ParaNumbered"/>
      </w:pPr>
      <w:r>
        <w:t>Section</w:t>
      </w:r>
      <w:r w:rsidR="006B1935">
        <w:t xml:space="preserve"> 13</w:t>
      </w:r>
      <w:r w:rsidR="00321F82" w:rsidRPr="00934128">
        <w:t xml:space="preserve"> enables the Secretary of State</w:t>
      </w:r>
      <w:r w:rsidR="00542BDD">
        <w:t xml:space="preserve"> to make the regulations</w:t>
      </w:r>
      <w:r w:rsidR="00D41C4C">
        <w:t xml:space="preserve"> that are</w:t>
      </w:r>
      <w:r w:rsidR="00542BDD">
        <w:t xml:space="preserve"> necessary for operating</w:t>
      </w:r>
      <w:r w:rsidR="00321F82" w:rsidRPr="00934128">
        <w:t xml:space="preserve"> a register of trailers. These regulations may provide for </w:t>
      </w:r>
      <w:r w:rsidR="000556BA">
        <w:t>compulsory</w:t>
      </w:r>
      <w:r w:rsidR="000556BA" w:rsidRPr="00934128">
        <w:t xml:space="preserve"> </w:t>
      </w:r>
      <w:r w:rsidR="00321F82" w:rsidRPr="00934128">
        <w:t>or voluntary registration and additional provisions that</w:t>
      </w:r>
      <w:r w:rsidR="005F20A7">
        <w:t xml:space="preserve"> may be</w:t>
      </w:r>
      <w:r w:rsidR="00321F82" w:rsidRPr="00934128">
        <w:t xml:space="preserve"> required or relevant to operating the register</w:t>
      </w:r>
      <w:r w:rsidR="005F20A7">
        <w:t xml:space="preserve"> (under subsection (2))</w:t>
      </w:r>
      <w:r w:rsidR="00321F82" w:rsidRPr="00934128">
        <w:t xml:space="preserve">. </w:t>
      </w:r>
      <w:proofErr w:type="gramStart"/>
      <w:r w:rsidR="00321F82" w:rsidRPr="00934128">
        <w:t>In particular, regulations</w:t>
      </w:r>
      <w:proofErr w:type="gramEnd"/>
      <w:r w:rsidR="00321F82" w:rsidRPr="00934128">
        <w:t xml:space="preserve"> may be made in relation to the form and contents of the register, the registration process</w:t>
      </w:r>
      <w:r w:rsidR="00321F82">
        <w:t xml:space="preserve"> and</w:t>
      </w:r>
      <w:r w:rsidR="00321F82" w:rsidRPr="00934128">
        <w:t xml:space="preserve"> </w:t>
      </w:r>
      <w:r w:rsidR="005F20A7">
        <w:t>the transfer, surrender or destruction</w:t>
      </w:r>
      <w:r w:rsidR="005F20A7" w:rsidRPr="00934128">
        <w:t xml:space="preserve"> </w:t>
      </w:r>
      <w:r w:rsidR="005F20A7">
        <w:t xml:space="preserve">of </w:t>
      </w:r>
      <w:r w:rsidR="00321F82" w:rsidRPr="00934128">
        <w:t>registration documents</w:t>
      </w:r>
      <w:r w:rsidR="00321F82">
        <w:t>.</w:t>
      </w:r>
      <w:r w:rsidR="000556BA">
        <w:t xml:space="preserve"> Further relevant provisions may also be made. </w:t>
      </w:r>
    </w:p>
    <w:p w14:paraId="19215269" w14:textId="77777777" w:rsidR="00321F82" w:rsidRPr="00934128" w:rsidRDefault="003D3C50" w:rsidP="006D1528">
      <w:pPr>
        <w:pStyle w:val="HSubheading4"/>
      </w:pPr>
      <w:bookmarkStart w:id="75" w:name="_Toc8121873"/>
      <w:r>
        <w:t>Section</w:t>
      </w:r>
      <w:r w:rsidR="006B1935">
        <w:t xml:space="preserve"> 14</w:t>
      </w:r>
      <w:r w:rsidR="00321F82" w:rsidRPr="00934128">
        <w:t>: Inspections and information</w:t>
      </w:r>
      <w:bookmarkEnd w:id="75"/>
    </w:p>
    <w:p w14:paraId="2E63367A" w14:textId="77777777" w:rsidR="00321F82" w:rsidRPr="00934128" w:rsidRDefault="005F20A7" w:rsidP="008E1CAF">
      <w:pPr>
        <w:pStyle w:val="ParaNumbered"/>
      </w:pPr>
      <w:r>
        <w:t xml:space="preserve">This </w:t>
      </w:r>
      <w:r w:rsidR="003D3C50">
        <w:t>section</w:t>
      </w:r>
      <w:r>
        <w:t xml:space="preserve"> enables r</w:t>
      </w:r>
      <w:r w:rsidR="00321F82" w:rsidRPr="00934128">
        <w:t>egulations</w:t>
      </w:r>
      <w:r>
        <w:t xml:space="preserve"> to be made</w:t>
      </w:r>
      <w:r w:rsidR="00321F82" w:rsidRPr="00934128">
        <w:t xml:space="preserve"> relating to the inspection of trailers</w:t>
      </w:r>
      <w:r w:rsidR="00321F82">
        <w:t xml:space="preserve"> and </w:t>
      </w:r>
      <w:r w:rsidR="00A664BF">
        <w:t xml:space="preserve">registration </w:t>
      </w:r>
      <w:r w:rsidR="00321F82">
        <w:t>documents</w:t>
      </w:r>
      <w:r>
        <w:t>. The regulations</w:t>
      </w:r>
      <w:r w:rsidR="00321F82" w:rsidRPr="00934128">
        <w:t xml:space="preserve"> may make provision about any of the matters relating to inspections </w:t>
      </w:r>
      <w:proofErr w:type="spellStart"/>
      <w:r w:rsidR="00321F82" w:rsidRPr="00934128">
        <w:t>itemised</w:t>
      </w:r>
      <w:proofErr w:type="spellEnd"/>
      <w:r w:rsidR="00321F82" w:rsidRPr="00934128">
        <w:t xml:space="preserve"> </w:t>
      </w:r>
      <w:r w:rsidR="00A664BF">
        <w:t>in subsection (2)</w:t>
      </w:r>
      <w:r w:rsidR="00321F82" w:rsidRPr="00934128">
        <w:t>, including notifications</w:t>
      </w:r>
      <w:r w:rsidR="00A664BF">
        <w:t xml:space="preserve"> and</w:t>
      </w:r>
      <w:r w:rsidR="00321F82" w:rsidRPr="00934128">
        <w:t xml:space="preserve"> certificates. Regulations may also require individuals to provide information or things to the Secretary of State in relation to any </w:t>
      </w:r>
      <w:r w:rsidR="00321F82">
        <w:t>regulations made</w:t>
      </w:r>
      <w:r>
        <w:t xml:space="preserve"> </w:t>
      </w:r>
      <w:r w:rsidR="00321F82">
        <w:t xml:space="preserve">under </w:t>
      </w:r>
      <w:r w:rsidR="003D3C50">
        <w:t>section</w:t>
      </w:r>
      <w:r w:rsidR="00321F82">
        <w:t xml:space="preserve"> 1</w:t>
      </w:r>
      <w:r w:rsidR="00CE6C3A">
        <w:t>3</w:t>
      </w:r>
      <w:r>
        <w:t xml:space="preserve"> (</w:t>
      </w:r>
      <w:r w:rsidR="00E661B6">
        <w:t xml:space="preserve">subsection </w:t>
      </w:r>
      <w:r>
        <w:t>(1)(b))</w:t>
      </w:r>
      <w:r w:rsidR="00321F82">
        <w:t>.</w:t>
      </w:r>
      <w:r w:rsidR="00CE6C3A">
        <w:t xml:space="preserve"> </w:t>
      </w:r>
    </w:p>
    <w:p w14:paraId="2F2D9FDE" w14:textId="77777777" w:rsidR="00321F82" w:rsidRPr="00934128" w:rsidRDefault="003D3C50" w:rsidP="006D1528">
      <w:pPr>
        <w:pStyle w:val="HSubheading4"/>
      </w:pPr>
      <w:bookmarkStart w:id="76" w:name="_Toc8121874"/>
      <w:r>
        <w:t>Section</w:t>
      </w:r>
      <w:r w:rsidR="006B1935">
        <w:t xml:space="preserve"> 15</w:t>
      </w:r>
      <w:r w:rsidR="00321F82" w:rsidRPr="00934128">
        <w:t>: Registration marks and registration plates</w:t>
      </w:r>
      <w:bookmarkEnd w:id="76"/>
    </w:p>
    <w:p w14:paraId="045ACE4F" w14:textId="77777777" w:rsidR="00321F82" w:rsidRPr="00934128" w:rsidRDefault="003D3C50" w:rsidP="008E1CAF">
      <w:pPr>
        <w:pStyle w:val="ParaNumbered"/>
      </w:pPr>
      <w:r>
        <w:t>Section</w:t>
      </w:r>
      <w:r w:rsidR="006B1935">
        <w:t xml:space="preserve"> 15</w:t>
      </w:r>
      <w:r w:rsidR="00321F82" w:rsidRPr="00934128">
        <w:t xml:space="preserve"> allows the Secretary of State to make provision for the assignment of registration marks (more commonly known as registration numbers) to trailers when registering a trailer. The regulations may allow for registration marks be reassigned or withdrawn</w:t>
      </w:r>
      <w:r w:rsidR="005F20A7">
        <w:t xml:space="preserve"> (subsection (2))</w:t>
      </w:r>
      <w:r w:rsidR="00321F82" w:rsidRPr="00934128">
        <w:t xml:space="preserve">. </w:t>
      </w:r>
    </w:p>
    <w:p w14:paraId="2AA96B31" w14:textId="77777777" w:rsidR="00321F82" w:rsidRPr="00934128" w:rsidRDefault="00321F82" w:rsidP="008E1CAF">
      <w:pPr>
        <w:pStyle w:val="ParaNumbered"/>
      </w:pPr>
      <w:r w:rsidRPr="00934128">
        <w:t xml:space="preserve">Regulations made under this </w:t>
      </w:r>
      <w:r w:rsidR="003D3C50">
        <w:t>section</w:t>
      </w:r>
      <w:r w:rsidRPr="00934128">
        <w:t xml:space="preserve"> may prohibit a person from keeping or using a </w:t>
      </w:r>
      <w:r>
        <w:t xml:space="preserve">registered </w:t>
      </w:r>
      <w:r w:rsidRPr="00934128">
        <w:t>trailer unless a registration plate, bearing the trailer’s registration mark, is fixed to the trailer</w:t>
      </w:r>
      <w:r w:rsidR="005F20A7">
        <w:t xml:space="preserve"> (subsection (3))</w:t>
      </w:r>
      <w:r w:rsidRPr="00934128">
        <w:t>. The regulations may set out the technical specifications of registration plates</w:t>
      </w:r>
      <w:r>
        <w:t xml:space="preserve"> and marks</w:t>
      </w:r>
      <w:r w:rsidRPr="00934128">
        <w:t xml:space="preserve"> (size, shape, etc</w:t>
      </w:r>
      <w:r w:rsidR="00D41C4C">
        <w:t>.</w:t>
      </w:r>
      <w:r w:rsidRPr="00934128">
        <w:t>)</w:t>
      </w:r>
      <w:r w:rsidR="005F20A7">
        <w:t xml:space="preserve"> (subsection (4))</w:t>
      </w:r>
      <w:r>
        <w:t>.</w:t>
      </w:r>
      <w:r w:rsidR="00A664BF">
        <w:t xml:space="preserve"> The display of a registration mark on a trailer that the mark is not assigned to may also be prohibited (subsection (5)).</w:t>
      </w:r>
    </w:p>
    <w:p w14:paraId="4081FD02" w14:textId="77777777" w:rsidR="00321F82" w:rsidRPr="00934128" w:rsidRDefault="003D3C50" w:rsidP="006D1528">
      <w:pPr>
        <w:pStyle w:val="HSubheading4"/>
      </w:pPr>
      <w:bookmarkStart w:id="77" w:name="_Toc8121875"/>
      <w:r>
        <w:t>Section</w:t>
      </w:r>
      <w:r w:rsidR="006B1935">
        <w:t xml:space="preserve"> 16</w:t>
      </w:r>
      <w:r w:rsidR="00321F82" w:rsidRPr="00934128">
        <w:t>: Marking of trailers</w:t>
      </w:r>
      <w:bookmarkEnd w:id="77"/>
    </w:p>
    <w:p w14:paraId="55D41722" w14:textId="77777777" w:rsidR="00321F82" w:rsidRPr="007C3932" w:rsidRDefault="00321F82" w:rsidP="008E1CAF">
      <w:pPr>
        <w:pStyle w:val="ParaNumbered"/>
      </w:pPr>
      <w:r w:rsidRPr="00934128">
        <w:t xml:space="preserve">Regulations made under this </w:t>
      </w:r>
      <w:r w:rsidR="003D3C50">
        <w:t>section</w:t>
      </w:r>
      <w:r w:rsidRPr="00934128">
        <w:t xml:space="preserve"> </w:t>
      </w:r>
      <w:r w:rsidR="005F20A7">
        <w:t>would</w:t>
      </w:r>
      <w:r w:rsidRPr="00934128">
        <w:t xml:space="preserve"> allow for the marking of the body of a trailer with an identifying number. The regulations may specify by whom such marks may be made, the form of a mark, the manner and position in which it </w:t>
      </w:r>
      <w:r w:rsidR="005F20A7">
        <w:t>may be</w:t>
      </w:r>
      <w:r w:rsidR="005F20A7" w:rsidRPr="00934128">
        <w:t xml:space="preserve"> </w:t>
      </w:r>
      <w:r w:rsidRPr="00934128">
        <w:t xml:space="preserve">made and </w:t>
      </w:r>
      <w:r w:rsidR="00FE5AC5">
        <w:t xml:space="preserve">may </w:t>
      </w:r>
      <w:r w:rsidRPr="00934128">
        <w:t>require information about such marks to be provided to the Secretary of State.</w:t>
      </w:r>
    </w:p>
    <w:p w14:paraId="44885249" w14:textId="77777777" w:rsidR="00321F82" w:rsidRPr="00934128" w:rsidRDefault="003D3C50" w:rsidP="006D1528">
      <w:pPr>
        <w:pStyle w:val="HSubheading4"/>
      </w:pPr>
      <w:bookmarkStart w:id="78" w:name="_Toc8121876"/>
      <w:r>
        <w:t>Section</w:t>
      </w:r>
      <w:r w:rsidR="006B1935">
        <w:t xml:space="preserve"> 17</w:t>
      </w:r>
      <w:r w:rsidR="00321F82" w:rsidRPr="00934128">
        <w:t>: Fees</w:t>
      </w:r>
      <w:bookmarkEnd w:id="78"/>
    </w:p>
    <w:p w14:paraId="3CC999AE" w14:textId="77777777" w:rsidR="00321F82" w:rsidRPr="00934128" w:rsidRDefault="004A0872" w:rsidP="008E1CAF">
      <w:pPr>
        <w:pStyle w:val="ParaNumbered"/>
      </w:pPr>
      <w:r>
        <w:t>Regulations</w:t>
      </w:r>
      <w:r w:rsidR="00321F82" w:rsidRPr="00934128">
        <w:t xml:space="preserve"> </w:t>
      </w:r>
      <w:r w:rsidR="00F1712E">
        <w:t>under</w:t>
      </w:r>
      <w:r w:rsidR="00F1712E" w:rsidRPr="00934128">
        <w:t xml:space="preserve"> </w:t>
      </w:r>
      <w:r w:rsidR="00321F82" w:rsidRPr="00934128">
        <w:t xml:space="preserve">this </w:t>
      </w:r>
      <w:r w:rsidR="003D3C50">
        <w:t>section</w:t>
      </w:r>
      <w:r>
        <w:t xml:space="preserve"> may</w:t>
      </w:r>
      <w:r w:rsidR="00321F82" w:rsidRPr="00934128">
        <w:t xml:space="preserve"> </w:t>
      </w:r>
      <w:proofErr w:type="spellStart"/>
      <w:r w:rsidR="00F1712E">
        <w:t>authorise</w:t>
      </w:r>
      <w:proofErr w:type="spellEnd"/>
      <w:r w:rsidR="00321F82" w:rsidRPr="00934128">
        <w:t xml:space="preserve"> the Secretary of State</w:t>
      </w:r>
      <w:r w:rsidR="00F1712E">
        <w:t xml:space="preserve"> to charge fees</w:t>
      </w:r>
      <w:r w:rsidR="00321F82" w:rsidRPr="00934128">
        <w:t xml:space="preserve"> for services and documents </w:t>
      </w:r>
      <w:r w:rsidR="005F20A7">
        <w:t>relating to</w:t>
      </w:r>
      <w:r w:rsidR="005F20A7" w:rsidRPr="00934128">
        <w:t xml:space="preserve"> </w:t>
      </w:r>
      <w:r w:rsidR="00321F82" w:rsidRPr="00934128">
        <w:t>the registration of trailers. The regulations may provide that such services, etc</w:t>
      </w:r>
      <w:r w:rsidR="00D41C4C">
        <w:t>.</w:t>
      </w:r>
      <w:r w:rsidR="00321F82" w:rsidRPr="00934128">
        <w:t xml:space="preserve">, are not carried out until the specified fee is paid and </w:t>
      </w:r>
      <w:r w:rsidR="00D41C4C">
        <w:t xml:space="preserve">subsection </w:t>
      </w:r>
      <w:r w:rsidR="005F20A7">
        <w:t xml:space="preserve">(2)(b) </w:t>
      </w:r>
      <w:r w:rsidR="00321F82" w:rsidRPr="00934128">
        <w:t>set</w:t>
      </w:r>
      <w:r w:rsidR="005F20A7">
        <w:t>s</w:t>
      </w:r>
      <w:r w:rsidR="00321F82" w:rsidRPr="00934128">
        <w:t xml:space="preserve"> out </w:t>
      </w:r>
      <w:r w:rsidR="00A664BF">
        <w:t xml:space="preserve">that </w:t>
      </w:r>
      <w:r w:rsidR="00321F82" w:rsidRPr="00934128">
        <w:t xml:space="preserve">such fees may be repaid by the Secretary of State. </w:t>
      </w:r>
    </w:p>
    <w:p w14:paraId="1D1975EA" w14:textId="77777777" w:rsidR="00321F82" w:rsidRPr="00934128" w:rsidRDefault="003D3C50" w:rsidP="006D1528">
      <w:pPr>
        <w:pStyle w:val="HSubheading4"/>
      </w:pPr>
      <w:bookmarkStart w:id="79" w:name="_Toc8121877"/>
      <w:r>
        <w:t>Section</w:t>
      </w:r>
      <w:r w:rsidR="006B1935">
        <w:t xml:space="preserve"> 18</w:t>
      </w:r>
      <w:r w:rsidR="00321F82" w:rsidRPr="00934128">
        <w:t>: Offences</w:t>
      </w:r>
      <w:bookmarkEnd w:id="79"/>
    </w:p>
    <w:p w14:paraId="74CD5358" w14:textId="77777777" w:rsidR="00321F82" w:rsidRPr="00934128" w:rsidRDefault="003D3C50" w:rsidP="008E1CAF">
      <w:pPr>
        <w:pStyle w:val="ParaNumbered"/>
      </w:pPr>
      <w:r>
        <w:lastRenderedPageBreak/>
        <w:t>Section</w:t>
      </w:r>
      <w:r w:rsidR="006B1935">
        <w:t xml:space="preserve"> 18 </w:t>
      </w:r>
      <w:r w:rsidR="00321F82" w:rsidRPr="00934128">
        <w:t>allows the Secretary of State</w:t>
      </w:r>
      <w:r w:rsidR="005F20A7">
        <w:t xml:space="preserve"> through regulations</w:t>
      </w:r>
      <w:r w:rsidR="00321F82" w:rsidRPr="00934128">
        <w:t xml:space="preserve"> to create a range of offences associated with the trailer registration scheme</w:t>
      </w:r>
      <w:r w:rsidR="00321F82">
        <w:t>, including keeping or using an unregistered or incorrectly registered trailer on a road</w:t>
      </w:r>
      <w:r w:rsidR="00321F82" w:rsidRPr="00934128">
        <w:t xml:space="preserve">. The offences may </w:t>
      </w:r>
      <w:r w:rsidR="00321F82">
        <w:t xml:space="preserve">also </w:t>
      </w:r>
      <w:r w:rsidR="00321F82" w:rsidRPr="00934128">
        <w:t xml:space="preserve">relate to the breach of a specified provision of any regulations made under </w:t>
      </w:r>
      <w:r>
        <w:t>section</w:t>
      </w:r>
      <w:r w:rsidR="001A0462">
        <w:t>s 13-17</w:t>
      </w:r>
      <w:r w:rsidR="00321F82" w:rsidRPr="00934128">
        <w:t>, the</w:t>
      </w:r>
      <w:r w:rsidR="00321F82">
        <w:t xml:space="preserve"> </w:t>
      </w:r>
      <w:r w:rsidR="005F20A7">
        <w:t>im</w:t>
      </w:r>
      <w:r w:rsidR="00321F82">
        <w:t>proper</w:t>
      </w:r>
      <w:r w:rsidR="00321F82" w:rsidRPr="00934128">
        <w:t xml:space="preserve"> display of registration marks, </w:t>
      </w:r>
      <w:r w:rsidR="00321F82">
        <w:t xml:space="preserve">expired registration documents, </w:t>
      </w:r>
      <w:r w:rsidR="00321F82" w:rsidRPr="00934128">
        <w:t>the provision of false or misleading information</w:t>
      </w:r>
      <w:r w:rsidR="005F20A7">
        <w:t xml:space="preserve"> and/or </w:t>
      </w:r>
      <w:r w:rsidR="00321F82">
        <w:t>documents</w:t>
      </w:r>
      <w:r w:rsidR="00321F82" w:rsidRPr="00934128">
        <w:t xml:space="preserve"> and</w:t>
      </w:r>
      <w:r w:rsidR="005F20A7">
        <w:t xml:space="preserve"> the obstructing of</w:t>
      </w:r>
      <w:r w:rsidR="00321F82" w:rsidRPr="00934128">
        <w:t xml:space="preserve"> inspections</w:t>
      </w:r>
      <w:r w:rsidR="00A664BF">
        <w:t>/pretending to be entitled to carry out an inspection</w:t>
      </w:r>
      <w:r w:rsidR="00321F82" w:rsidRPr="00934128">
        <w:t xml:space="preserve">. </w:t>
      </w:r>
      <w:r w:rsidR="005F20A7" w:rsidRPr="00934128">
        <w:t>Any such offences w</w:t>
      </w:r>
      <w:r w:rsidR="005F20A7">
        <w:t>ould</w:t>
      </w:r>
      <w:r w:rsidR="005F20A7" w:rsidRPr="00934128">
        <w:t xml:space="preserve"> be non-imprisonable and punishable with a fine not exceeding level 3 </w:t>
      </w:r>
      <w:r w:rsidR="001478F0">
        <w:t>(</w:t>
      </w:r>
      <w:r w:rsidR="00261CBD">
        <w:t xml:space="preserve">currently </w:t>
      </w:r>
      <w:r w:rsidR="001478F0">
        <w:t xml:space="preserve">£1,000) </w:t>
      </w:r>
      <w:r w:rsidR="005F20A7" w:rsidRPr="00934128">
        <w:t>on the standard scale.</w:t>
      </w:r>
    </w:p>
    <w:p w14:paraId="04033FCC" w14:textId="77777777" w:rsidR="00321F82" w:rsidRPr="00934128" w:rsidRDefault="00321F82" w:rsidP="008E1CAF">
      <w:pPr>
        <w:pStyle w:val="ParaNumbered"/>
      </w:pPr>
      <w:r w:rsidRPr="00934128">
        <w:t>Persons may be required</w:t>
      </w:r>
      <w:r>
        <w:t>, by regulations,</w:t>
      </w:r>
      <w:r w:rsidRPr="00934128">
        <w:t xml:space="preserve"> to provide information about the identity of a person alleged to have committed an offence </w:t>
      </w:r>
      <w:r>
        <w:t>created under the specified</w:t>
      </w:r>
      <w:r w:rsidRPr="00934128">
        <w:t xml:space="preserve"> </w:t>
      </w:r>
      <w:r w:rsidR="00A664BF">
        <w:t>paragraphs</w:t>
      </w:r>
      <w:r w:rsidR="006B1935">
        <w:t xml:space="preserve"> of </w:t>
      </w:r>
      <w:r w:rsidR="00D41C4C">
        <w:t>sub</w:t>
      </w:r>
      <w:r w:rsidR="003D3C50">
        <w:t>section</w:t>
      </w:r>
      <w:r w:rsidR="006B1935">
        <w:t xml:space="preserve"> </w:t>
      </w:r>
      <w:r w:rsidR="00A664BF">
        <w:t>(1)</w:t>
      </w:r>
      <w:r w:rsidRPr="00934128">
        <w:t xml:space="preserve">. </w:t>
      </w:r>
      <w:r>
        <w:t>Regulations may provide for i</w:t>
      </w:r>
      <w:r w:rsidRPr="00934128">
        <w:t xml:space="preserve">t </w:t>
      </w:r>
      <w:r>
        <w:t xml:space="preserve">to </w:t>
      </w:r>
      <w:r w:rsidRPr="00934128">
        <w:t>be an offence to fail to do so</w:t>
      </w:r>
      <w:r w:rsidR="00A664BF">
        <w:t xml:space="preserve"> (subsection (3))</w:t>
      </w:r>
      <w:r w:rsidRPr="00934128">
        <w:t>. The regulations may also allow for any admissions so provided to be admitted in court as evidence.</w:t>
      </w:r>
    </w:p>
    <w:p w14:paraId="0BB32D16" w14:textId="77777777" w:rsidR="00321F82" w:rsidRPr="00934128" w:rsidRDefault="003D3C50" w:rsidP="006D1528">
      <w:pPr>
        <w:pStyle w:val="HSubheading4"/>
      </w:pPr>
      <w:bookmarkStart w:id="80" w:name="_Toc8121878"/>
      <w:r>
        <w:t>Section</w:t>
      </w:r>
      <w:r w:rsidR="006B1935">
        <w:t xml:space="preserve"> 19</w:t>
      </w:r>
      <w:r w:rsidR="00321F82" w:rsidRPr="00934128">
        <w:t>: Records</w:t>
      </w:r>
      <w:bookmarkEnd w:id="80"/>
    </w:p>
    <w:p w14:paraId="73D54C67" w14:textId="77777777" w:rsidR="00321F82" w:rsidRPr="00254BCE" w:rsidRDefault="00321F82" w:rsidP="008E1CAF">
      <w:pPr>
        <w:pStyle w:val="ParaNumbered"/>
      </w:pPr>
      <w:r w:rsidRPr="00934128">
        <w:t xml:space="preserve">Regulations made under this </w:t>
      </w:r>
      <w:r w:rsidR="003D3C50">
        <w:t>section</w:t>
      </w:r>
      <w:r w:rsidRPr="00934128">
        <w:t xml:space="preserve"> may allow for any records held by the Secretary of State in connection with functions exercised by the Secretary of State under </w:t>
      </w:r>
      <w:r w:rsidR="003D3C50">
        <w:t>section</w:t>
      </w:r>
      <w:r w:rsidR="001A0462">
        <w:t>s 13-17</w:t>
      </w:r>
      <w:r w:rsidRPr="00934128">
        <w:t xml:space="preserve"> of this</w:t>
      </w:r>
      <w:r w:rsidR="00FC6650">
        <w:t xml:space="preserve"> Act t</w:t>
      </w:r>
      <w:r w:rsidRPr="00254BCE">
        <w:t xml:space="preserve">o be admissible in legal proceedings as evidence of the facts stated within them, subject to authentication and other conditions </w:t>
      </w:r>
      <w:r w:rsidR="00A664BF" w:rsidRPr="00254BCE">
        <w:t>(for example, allowing documents to be</w:t>
      </w:r>
      <w:r w:rsidR="00E359D8" w:rsidRPr="00254BCE">
        <w:t xml:space="preserve"> admissible</w:t>
      </w:r>
      <w:r w:rsidR="00AE6053" w:rsidRPr="00254BCE">
        <w:t xml:space="preserve"> to the same extent as oral evidence) </w:t>
      </w:r>
      <w:r w:rsidRPr="00254BCE">
        <w:t>specified in regulations.</w:t>
      </w:r>
    </w:p>
    <w:p w14:paraId="58E0FA16" w14:textId="77777777" w:rsidR="0056131F" w:rsidRPr="00934128" w:rsidRDefault="003D3C50" w:rsidP="0056131F">
      <w:pPr>
        <w:pStyle w:val="HSubheading4"/>
      </w:pPr>
      <w:bookmarkStart w:id="81" w:name="_Toc8121879"/>
      <w:r>
        <w:t>Section</w:t>
      </w:r>
      <w:r w:rsidR="0056131F">
        <w:t xml:space="preserve"> 20</w:t>
      </w:r>
      <w:r w:rsidR="0056131F" w:rsidRPr="00934128">
        <w:t xml:space="preserve">: </w:t>
      </w:r>
      <w:r w:rsidR="0056131F" w:rsidRPr="0056131F">
        <w:t>Trailer safety: report</w:t>
      </w:r>
      <w:bookmarkEnd w:id="81"/>
    </w:p>
    <w:p w14:paraId="49E702C5" w14:textId="4B6A3DA0" w:rsidR="00393B76" w:rsidRDefault="0056131F" w:rsidP="0056131F">
      <w:pPr>
        <w:pStyle w:val="ParaNumbered"/>
      </w:pPr>
      <w:r w:rsidRPr="0056131F">
        <w:t xml:space="preserve">This </w:t>
      </w:r>
      <w:r w:rsidR="003D3C50">
        <w:t>section</w:t>
      </w:r>
      <w:r w:rsidRPr="0056131F">
        <w:t xml:space="preserve"> requires the Secretary of State</w:t>
      </w:r>
      <w:r w:rsidR="003B2907">
        <w:t xml:space="preserve"> to</w:t>
      </w:r>
      <w:r w:rsidRPr="0056131F">
        <w:t xml:space="preserve"> </w:t>
      </w:r>
      <w:r w:rsidR="00393B76">
        <w:t>produce a report on the number and causes of road accidents in Great Britain which involve trailers and have caused injury or death to any person</w:t>
      </w:r>
      <w:r w:rsidR="00780570">
        <w:t xml:space="preserve"> within the reporting period</w:t>
      </w:r>
      <w:r w:rsidR="00393B76">
        <w:t xml:space="preserve">. The report must </w:t>
      </w:r>
      <w:r w:rsidR="003F1F02">
        <w:t>contain an assessment of whether trailers weighing more than 750</w:t>
      </w:r>
      <w:r w:rsidR="001478F0">
        <w:t xml:space="preserve">kg </w:t>
      </w:r>
      <w:r w:rsidR="003F1F02">
        <w:t>should be subject to</w:t>
      </w:r>
      <w:r w:rsidR="00393B76">
        <w:t xml:space="preserve"> </w:t>
      </w:r>
      <w:r w:rsidR="003F1F02">
        <w:t>compulsory</w:t>
      </w:r>
      <w:r w:rsidR="00393B76">
        <w:t xml:space="preserve"> registration, under </w:t>
      </w:r>
      <w:r w:rsidR="003D3C50">
        <w:t>section</w:t>
      </w:r>
      <w:r w:rsidR="001A0462">
        <w:t xml:space="preserve"> </w:t>
      </w:r>
      <w:r w:rsidR="00393B76">
        <w:t>13, or periodic testing.</w:t>
      </w:r>
      <w:r w:rsidR="00F16466">
        <w:t xml:space="preserve"> </w:t>
      </w:r>
      <w:r w:rsidR="00F16466">
        <w:rPr>
          <w:rStyle w:val="CDefault"/>
        </w:rPr>
        <w:t xml:space="preserve">If a recommendation was made in the report to introduce compulsory registration under </w:t>
      </w:r>
      <w:r w:rsidR="003D3C50">
        <w:rPr>
          <w:rStyle w:val="CDefault"/>
        </w:rPr>
        <w:t>section</w:t>
      </w:r>
      <w:r w:rsidR="00F16466">
        <w:rPr>
          <w:rStyle w:val="CDefault"/>
        </w:rPr>
        <w:t xml:space="preserve"> 13, this would be limited to Great Britain</w:t>
      </w:r>
      <w:r w:rsidR="00122AC2">
        <w:rPr>
          <w:rStyle w:val="CDefault"/>
        </w:rPr>
        <w:t>.</w:t>
      </w:r>
    </w:p>
    <w:p w14:paraId="3E62252B" w14:textId="77777777" w:rsidR="00393B76" w:rsidRDefault="00393B76" w:rsidP="0056131F">
      <w:pPr>
        <w:pStyle w:val="ParaNumbered"/>
      </w:pPr>
      <w:r>
        <w:t xml:space="preserve">The report must be </w:t>
      </w:r>
      <w:r w:rsidR="00D95AFB">
        <w:t>laid before Parliament</w:t>
      </w:r>
      <w:r>
        <w:t xml:space="preserve"> within 12 months of this section coming into force. The reporting period must last a minimum of 12 months ending no earlier than 18 months before this section comes into force. The trailers to be included within the report are not limited by usage or weight</w:t>
      </w:r>
      <w:r w:rsidR="003F1F02">
        <w:t>.</w:t>
      </w:r>
      <w:r>
        <w:t xml:space="preserve"> </w:t>
      </w:r>
    </w:p>
    <w:p w14:paraId="5638C826" w14:textId="77777777" w:rsidR="0056131F" w:rsidRPr="00934128" w:rsidRDefault="003D3C50" w:rsidP="0056131F">
      <w:pPr>
        <w:pStyle w:val="HSubheading4"/>
      </w:pPr>
      <w:bookmarkStart w:id="82" w:name="_Toc8121880"/>
      <w:r>
        <w:t>Section</w:t>
      </w:r>
      <w:r w:rsidR="0056131F">
        <w:t xml:space="preserve"> 21</w:t>
      </w:r>
      <w:r w:rsidR="0056131F" w:rsidRPr="00934128">
        <w:t xml:space="preserve">: </w:t>
      </w:r>
      <w:r w:rsidR="0056131F" w:rsidRPr="0056131F">
        <w:t>Trailer safety: testing regulations</w:t>
      </w:r>
      <w:bookmarkEnd w:id="82"/>
    </w:p>
    <w:p w14:paraId="5B63385D" w14:textId="77777777" w:rsidR="0056131F" w:rsidRDefault="00CD1AFA" w:rsidP="00122AC2">
      <w:pPr>
        <w:pStyle w:val="ParaNumbered"/>
      </w:pPr>
      <w:r>
        <w:t xml:space="preserve">Following the laying of the trailer safety report, as required by </w:t>
      </w:r>
      <w:r w:rsidR="003D3C50">
        <w:t>section</w:t>
      </w:r>
      <w:r>
        <w:t xml:space="preserve"> 20, the Secretary of State may introduce periodic testing of trailers weighing more than 750kg </w:t>
      </w:r>
      <w:r w:rsidR="00F16466">
        <w:t xml:space="preserve">in Great Britain </w:t>
      </w:r>
      <w:r>
        <w:t>through regulations. These Regulations may amend Part 2 of the Road Traffic Act 1988 (construction and use of vehicles and equipment) and regulations made under it, which govern the existing periodic testing regime</w:t>
      </w:r>
      <w:r w:rsidR="00E51C05">
        <w:t>,</w:t>
      </w:r>
      <w:r w:rsidR="00780570">
        <w:t xml:space="preserve"> and such regulations in making consequential or other such provision may amend any Act whenever passed or made</w:t>
      </w:r>
      <w:r>
        <w:t xml:space="preserve">.  </w:t>
      </w:r>
    </w:p>
    <w:p w14:paraId="08762A78" w14:textId="77777777" w:rsidR="00321F82" w:rsidRPr="00934128" w:rsidRDefault="003D3C50" w:rsidP="006D1528">
      <w:pPr>
        <w:pStyle w:val="HSubheading4"/>
      </w:pPr>
      <w:bookmarkStart w:id="83" w:name="_Toc8121881"/>
      <w:r>
        <w:t>Section</w:t>
      </w:r>
      <w:r w:rsidR="006B1935">
        <w:t xml:space="preserve"> 2</w:t>
      </w:r>
      <w:r w:rsidR="0056131F">
        <w:t>2</w:t>
      </w:r>
      <w:r w:rsidR="00321F82" w:rsidRPr="00934128">
        <w:t>: Supplementary and interpretation</w:t>
      </w:r>
      <w:bookmarkEnd w:id="83"/>
    </w:p>
    <w:p w14:paraId="3847F98A" w14:textId="77777777" w:rsidR="00321F82" w:rsidRPr="00934128" w:rsidRDefault="00321F82" w:rsidP="00122AC2">
      <w:pPr>
        <w:pStyle w:val="ParaNumbered"/>
      </w:pPr>
      <w:r w:rsidRPr="00934128">
        <w:t>The application of regulations made under this Part to trailers may be limited</w:t>
      </w:r>
      <w:r w:rsidR="005F20A7">
        <w:t>,</w:t>
      </w:r>
      <w:r w:rsidRPr="00934128">
        <w:t xml:space="preserve"> </w:t>
      </w:r>
      <w:r w:rsidR="00DA197E">
        <w:t>according to</w:t>
      </w:r>
      <w:r w:rsidRPr="00934128">
        <w:t xml:space="preserve"> the trailer’s description, circumstances, the keeper</w:t>
      </w:r>
      <w:r w:rsidR="005F20A7">
        <w:t xml:space="preserve"> and/or</w:t>
      </w:r>
      <w:r w:rsidR="00DA197E">
        <w:t xml:space="preserve"> </w:t>
      </w:r>
      <w:r w:rsidRPr="00934128">
        <w:t>user</w:t>
      </w:r>
      <w:r w:rsidR="00DA197E">
        <w:t>,</w:t>
      </w:r>
      <w:r w:rsidRPr="00934128">
        <w:t xml:space="preserve"> or in any other way. </w:t>
      </w:r>
    </w:p>
    <w:p w14:paraId="3C3CE299" w14:textId="77777777" w:rsidR="00E66C10" w:rsidRPr="00A257CA" w:rsidRDefault="00FC6650" w:rsidP="00122AC2">
      <w:pPr>
        <w:pStyle w:val="ParaNumbered"/>
      </w:pPr>
      <w:r>
        <w:t>Subsection (2)</w:t>
      </w:r>
      <w:r w:rsidR="00321F82" w:rsidRPr="00A257CA">
        <w:t xml:space="preserve"> defines several of the key terms used throughout Part 2 of the</w:t>
      </w:r>
      <w:r>
        <w:t xml:space="preserve"> Act.</w:t>
      </w:r>
    </w:p>
    <w:p w14:paraId="06CDDBA8" w14:textId="77777777" w:rsidR="007C3932" w:rsidRDefault="007C3932">
      <w:pPr>
        <w:rPr>
          <w:rFonts w:ascii="Arial" w:eastAsiaTheme="majorEastAsia" w:hAnsi="Arial" w:cstheme="majorBidi"/>
          <w:b/>
          <w:bCs/>
          <w:color w:val="0070C0"/>
          <w:sz w:val="32"/>
          <w:szCs w:val="32"/>
        </w:rPr>
      </w:pPr>
      <w:r>
        <w:br w:type="page"/>
      </w:r>
    </w:p>
    <w:p w14:paraId="227067DE" w14:textId="77777777" w:rsidR="00934128" w:rsidRPr="00934128" w:rsidRDefault="00934128" w:rsidP="00C65801">
      <w:pPr>
        <w:pStyle w:val="HSubheading2"/>
      </w:pPr>
      <w:bookmarkStart w:id="84" w:name="_Toc8121882"/>
      <w:r w:rsidRPr="00934128">
        <w:lastRenderedPageBreak/>
        <w:t>Part 3: General</w:t>
      </w:r>
      <w:bookmarkEnd w:id="84"/>
    </w:p>
    <w:p w14:paraId="4D4D6D17" w14:textId="77777777" w:rsidR="00CE6C3A" w:rsidRDefault="003D3C50" w:rsidP="006D1528">
      <w:pPr>
        <w:pStyle w:val="HSubheading4"/>
      </w:pPr>
      <w:bookmarkStart w:id="85" w:name="_Toc8121883"/>
      <w:r>
        <w:t>Section</w:t>
      </w:r>
      <w:r w:rsidR="00CE6C3A">
        <w:t xml:space="preserve"> 2</w:t>
      </w:r>
      <w:r w:rsidR="0056131F">
        <w:t>3</w:t>
      </w:r>
      <w:r w:rsidR="00CE6C3A">
        <w:t>: Consultation</w:t>
      </w:r>
      <w:bookmarkEnd w:id="85"/>
    </w:p>
    <w:p w14:paraId="2E5EE319" w14:textId="77777777" w:rsidR="00CE6C3A" w:rsidRPr="00934128" w:rsidRDefault="003D3C50" w:rsidP="008E1CAF">
      <w:pPr>
        <w:pStyle w:val="ParaNumbered"/>
      </w:pPr>
      <w:r>
        <w:t>Section</w:t>
      </w:r>
      <w:r w:rsidR="00CE6C3A">
        <w:t xml:space="preserve"> 2</w:t>
      </w:r>
      <w:r w:rsidR="00393B76">
        <w:t>3</w:t>
      </w:r>
      <w:r w:rsidR="00CE6C3A" w:rsidRPr="00934128">
        <w:t xml:space="preserve"> </w:t>
      </w:r>
      <w:r w:rsidR="00CE6C3A">
        <w:t>requires that</w:t>
      </w:r>
      <w:r w:rsidR="0029582A">
        <w:t>,</w:t>
      </w:r>
      <w:r w:rsidR="00CE6C3A">
        <w:t xml:space="preserve"> prior to making regulations under Part 1 or Part 2 </w:t>
      </w:r>
      <w:r w:rsidR="00FC6650">
        <w:t>of the Act, the</w:t>
      </w:r>
      <w:r w:rsidR="00CE6C3A">
        <w:t xml:space="preserve"> Secretary of State must </w:t>
      </w:r>
      <w:r w:rsidR="00E31E3F">
        <w:t>consult</w:t>
      </w:r>
      <w:r w:rsidR="00CE6C3A">
        <w:t xml:space="preserve"> </w:t>
      </w:r>
      <w:r w:rsidR="00E31E3F">
        <w:t xml:space="preserve">such </w:t>
      </w:r>
      <w:r w:rsidR="00CE6C3A">
        <w:t xml:space="preserve">persons </w:t>
      </w:r>
      <w:r w:rsidR="00E31E3F">
        <w:t xml:space="preserve">as </w:t>
      </w:r>
      <w:r w:rsidR="00CE6C3A">
        <w:t xml:space="preserve">the Secretary of State </w:t>
      </w:r>
      <w:r w:rsidR="00E31E3F">
        <w:t>thinks fit</w:t>
      </w:r>
      <w:r w:rsidR="00CE6C3A">
        <w:t>. This consultation may take place wholly or partly prior to the passing of the Haulage Permits and Trailer Registration Act</w:t>
      </w:r>
      <w:r w:rsidR="00C331A4">
        <w:t xml:space="preserve"> 2018</w:t>
      </w:r>
      <w:r w:rsidR="00CE6C3A">
        <w:t xml:space="preserve">. </w:t>
      </w:r>
    </w:p>
    <w:p w14:paraId="093B0476" w14:textId="77777777" w:rsidR="00934128" w:rsidRPr="00934128" w:rsidRDefault="003D3C50" w:rsidP="006D1528">
      <w:pPr>
        <w:pStyle w:val="HSubheading4"/>
      </w:pPr>
      <w:bookmarkStart w:id="86" w:name="_Toc8121884"/>
      <w:r>
        <w:t>Section</w:t>
      </w:r>
      <w:r w:rsidR="006B1935">
        <w:t xml:space="preserve"> 2</w:t>
      </w:r>
      <w:r w:rsidR="0056131F">
        <w:t>4</w:t>
      </w:r>
      <w:r w:rsidR="00934128" w:rsidRPr="00934128">
        <w:t>: Consequential amendments</w:t>
      </w:r>
      <w:bookmarkEnd w:id="86"/>
    </w:p>
    <w:p w14:paraId="3826D632" w14:textId="77777777" w:rsidR="003422DA" w:rsidRPr="00E013BC" w:rsidRDefault="0000480C" w:rsidP="0000480C">
      <w:pPr>
        <w:pStyle w:val="ParaNumbered"/>
      </w:pPr>
      <w:r w:rsidRPr="0000480C">
        <w:rPr>
          <w:color w:val="auto"/>
        </w:rPr>
        <w:t>The consequential amendments are set out in the Schedule, which is explained below.</w:t>
      </w:r>
    </w:p>
    <w:p w14:paraId="44F3FFE6" w14:textId="77777777" w:rsidR="00934128" w:rsidRPr="00934128" w:rsidRDefault="003D3C50" w:rsidP="006D1528">
      <w:pPr>
        <w:pStyle w:val="HSubheading4"/>
      </w:pPr>
      <w:bookmarkStart w:id="87" w:name="_Toc8121885"/>
      <w:r>
        <w:t>Section</w:t>
      </w:r>
      <w:r w:rsidR="00934128" w:rsidRPr="00934128">
        <w:t xml:space="preserve"> 2</w:t>
      </w:r>
      <w:r w:rsidR="0056131F">
        <w:t>5</w:t>
      </w:r>
      <w:r w:rsidR="00934128" w:rsidRPr="00934128">
        <w:t>: Regulations</w:t>
      </w:r>
      <w:bookmarkEnd w:id="87"/>
    </w:p>
    <w:p w14:paraId="5FACFC2F" w14:textId="77777777" w:rsidR="00934128" w:rsidRPr="00934128" w:rsidRDefault="00934128" w:rsidP="008E1CAF">
      <w:pPr>
        <w:pStyle w:val="ParaNumbered"/>
      </w:pPr>
      <w:r w:rsidRPr="00934128">
        <w:t xml:space="preserve">This </w:t>
      </w:r>
      <w:r w:rsidRPr="008E1CAF">
        <w:t>section</w:t>
      </w:r>
      <w:r w:rsidRPr="00934128">
        <w:t xml:space="preserve"> is self-explanatory.</w:t>
      </w:r>
    </w:p>
    <w:p w14:paraId="0A538AEB" w14:textId="77777777" w:rsidR="00934128" w:rsidRPr="00934128" w:rsidRDefault="003D3C50" w:rsidP="006D1528">
      <w:pPr>
        <w:pStyle w:val="HSubheading4"/>
      </w:pPr>
      <w:bookmarkStart w:id="88" w:name="_Toc8121886"/>
      <w:r>
        <w:t>Section</w:t>
      </w:r>
      <w:r w:rsidR="00934128" w:rsidRPr="00934128">
        <w:t xml:space="preserve"> 2</w:t>
      </w:r>
      <w:r w:rsidR="0056131F">
        <w:t>6</w:t>
      </w:r>
      <w:r w:rsidR="00934128" w:rsidRPr="00934128">
        <w:t>: Extent</w:t>
      </w:r>
      <w:bookmarkEnd w:id="88"/>
    </w:p>
    <w:p w14:paraId="420505CE" w14:textId="77777777" w:rsidR="00934128" w:rsidRPr="00934128" w:rsidRDefault="00934128" w:rsidP="008E1CAF">
      <w:pPr>
        <w:pStyle w:val="ParaNumbered"/>
      </w:pPr>
      <w:r w:rsidRPr="00934128">
        <w:t xml:space="preserve">This </w:t>
      </w:r>
      <w:r w:rsidRPr="008E1CAF">
        <w:t>section</w:t>
      </w:r>
      <w:r w:rsidRPr="00934128">
        <w:t xml:space="preserve"> is self-explanatory.</w:t>
      </w:r>
    </w:p>
    <w:p w14:paraId="55BC7EA9" w14:textId="77777777" w:rsidR="00934128" w:rsidRPr="00934128" w:rsidRDefault="003D3C50" w:rsidP="006D1528">
      <w:pPr>
        <w:pStyle w:val="HSubheading4"/>
      </w:pPr>
      <w:bookmarkStart w:id="89" w:name="_Toc8121887"/>
      <w:r>
        <w:t>Section</w:t>
      </w:r>
      <w:r w:rsidR="00934128" w:rsidRPr="00934128">
        <w:t xml:space="preserve"> </w:t>
      </w:r>
      <w:r w:rsidR="006B1935">
        <w:t>2</w:t>
      </w:r>
      <w:r w:rsidR="0056131F">
        <w:t>7</w:t>
      </w:r>
      <w:r w:rsidR="00934128" w:rsidRPr="00934128">
        <w:t>: Commencement and transitional provision</w:t>
      </w:r>
      <w:bookmarkEnd w:id="89"/>
    </w:p>
    <w:p w14:paraId="3B53F688" w14:textId="77777777" w:rsidR="00934128" w:rsidRPr="00934128" w:rsidRDefault="00934128" w:rsidP="008E1CAF">
      <w:pPr>
        <w:pStyle w:val="ParaNumbered"/>
      </w:pPr>
      <w:r w:rsidRPr="00934128">
        <w:t xml:space="preserve">This </w:t>
      </w:r>
      <w:r w:rsidRPr="008E1CAF">
        <w:t>section</w:t>
      </w:r>
      <w:r w:rsidRPr="00934128">
        <w:t xml:space="preserve"> is self-explanatory.</w:t>
      </w:r>
    </w:p>
    <w:p w14:paraId="1F2590C8" w14:textId="77777777" w:rsidR="00934128" w:rsidRPr="00934128" w:rsidRDefault="003D3C50" w:rsidP="006D1528">
      <w:pPr>
        <w:pStyle w:val="HSubheading4"/>
      </w:pPr>
      <w:bookmarkStart w:id="90" w:name="_Toc8121888"/>
      <w:r>
        <w:t>Section</w:t>
      </w:r>
      <w:r w:rsidR="00934128" w:rsidRPr="00934128">
        <w:t xml:space="preserve"> </w:t>
      </w:r>
      <w:r w:rsidR="006B1935">
        <w:t>2</w:t>
      </w:r>
      <w:r w:rsidR="0056131F">
        <w:t>8</w:t>
      </w:r>
      <w:r w:rsidR="00934128" w:rsidRPr="00934128">
        <w:t>: Short Title</w:t>
      </w:r>
      <w:bookmarkEnd w:id="90"/>
    </w:p>
    <w:p w14:paraId="7F30062B" w14:textId="77777777" w:rsidR="00E66C10" w:rsidRPr="007C3932" w:rsidRDefault="00934128" w:rsidP="008E1CAF">
      <w:pPr>
        <w:pStyle w:val="ParaNumbered"/>
      </w:pPr>
      <w:r w:rsidRPr="00934128">
        <w:t>This section is self-explanatory.</w:t>
      </w:r>
    </w:p>
    <w:p w14:paraId="7069A4B1" w14:textId="77777777" w:rsidR="007C3932" w:rsidRDefault="007C3932">
      <w:pPr>
        <w:rPr>
          <w:rFonts w:ascii="Arial" w:eastAsiaTheme="majorEastAsia" w:hAnsi="Arial" w:cstheme="majorBidi"/>
          <w:b/>
          <w:bCs/>
          <w:color w:val="0070C0"/>
          <w:sz w:val="32"/>
          <w:szCs w:val="32"/>
        </w:rPr>
      </w:pPr>
      <w:r>
        <w:br w:type="page"/>
      </w:r>
    </w:p>
    <w:p w14:paraId="1FE00AEC" w14:textId="77777777" w:rsidR="00E3636A" w:rsidRPr="00E3636A" w:rsidRDefault="00E3636A" w:rsidP="00E3636A">
      <w:pPr>
        <w:pStyle w:val="HSubheading2"/>
      </w:pPr>
      <w:bookmarkStart w:id="91" w:name="_Toc8121889"/>
      <w:r>
        <w:lastRenderedPageBreak/>
        <w:t>Schedule</w:t>
      </w:r>
      <w:bookmarkEnd w:id="91"/>
    </w:p>
    <w:p w14:paraId="710FB382" w14:textId="77777777" w:rsidR="00E3636A" w:rsidRPr="00E3636A" w:rsidRDefault="00E3636A" w:rsidP="006D1528">
      <w:pPr>
        <w:pStyle w:val="HSubheading4"/>
      </w:pPr>
      <w:bookmarkStart w:id="92" w:name="_Toc8121890"/>
      <w:r w:rsidRPr="00E3636A">
        <w:t>A</w:t>
      </w:r>
      <w:r w:rsidR="00961887">
        <w:t>mendments relating to Part 1</w:t>
      </w:r>
      <w:bookmarkEnd w:id="92"/>
      <w:r w:rsidR="00961887">
        <w:t xml:space="preserve"> </w:t>
      </w:r>
    </w:p>
    <w:bookmarkEnd w:id="32"/>
    <w:bookmarkEnd w:id="33"/>
    <w:bookmarkEnd w:id="34"/>
    <w:p w14:paraId="02666FC7" w14:textId="77777777" w:rsidR="00455927" w:rsidRPr="00FE5AC5" w:rsidRDefault="00455927" w:rsidP="008E1CAF">
      <w:pPr>
        <w:pStyle w:val="ParaNumbered"/>
      </w:pPr>
      <w:r w:rsidRPr="00FE5AC5">
        <w:t>Par</w:t>
      </w:r>
      <w:r w:rsidR="00E875E2" w:rsidRPr="00FE5AC5">
        <w:t>agraph</w:t>
      </w:r>
      <w:r w:rsidRPr="00FE5AC5">
        <w:t xml:space="preserve"> 1 repeals the International Road Haulage Permits Act 1975.</w:t>
      </w:r>
    </w:p>
    <w:p w14:paraId="2EDAC7FC" w14:textId="77777777" w:rsidR="00455927" w:rsidRPr="00455927" w:rsidRDefault="00455927" w:rsidP="008E1CAF">
      <w:pPr>
        <w:pStyle w:val="ParaNumbered"/>
      </w:pPr>
      <w:r w:rsidRPr="00455927">
        <w:t>Par</w:t>
      </w:r>
      <w:r w:rsidR="00E875E2">
        <w:t>agraphs</w:t>
      </w:r>
      <w:r w:rsidRPr="00455927">
        <w:t xml:space="preserve"> 2 to 4 make consequential amendments to existing definitions of “international road haulage permits” in primary legislation to in</w:t>
      </w:r>
      <w:r w:rsidR="00254BCE">
        <w:t>clude permits issued under this</w:t>
      </w:r>
      <w:r w:rsidR="00F86640">
        <w:t xml:space="preserve"> Act.</w:t>
      </w:r>
    </w:p>
    <w:p w14:paraId="1A36EC36" w14:textId="77777777" w:rsidR="003A5666" w:rsidRPr="006D1528" w:rsidRDefault="00DA197E" w:rsidP="008E1CAF">
      <w:pPr>
        <w:pStyle w:val="ParaNumbered"/>
      </w:pPr>
      <w:r>
        <w:t xml:space="preserve">Paragraphs 2 </w:t>
      </w:r>
      <w:r w:rsidR="00F625C5">
        <w:t xml:space="preserve">to </w:t>
      </w:r>
      <w:r>
        <w:t>4 amend</w:t>
      </w:r>
      <w:r w:rsidR="00455927" w:rsidRPr="00455927">
        <w:t xml:space="preserve"> Article 174 of the Road Traffic (Northern Ireland) Order 1981 (par</w:t>
      </w:r>
      <w:r w:rsidR="00E875E2">
        <w:t>agraph</w:t>
      </w:r>
      <w:r w:rsidR="004A0872">
        <w:t xml:space="preserve"> 2), section 192</w:t>
      </w:r>
      <w:r w:rsidR="00455927" w:rsidRPr="00455927">
        <w:t>(1) of the Road Traffic Act 1988 (par</w:t>
      </w:r>
      <w:r w:rsidR="00E875E2">
        <w:t>agraph 3</w:t>
      </w:r>
      <w:r w:rsidR="00455927" w:rsidRPr="00455927">
        <w:t>) and section 58 of the Goods Vehicles (Licensing of Operators) Act (Northern Ireland) 2010 (par</w:t>
      </w:r>
      <w:r w:rsidR="00E875E2">
        <w:t xml:space="preserve">agraph </w:t>
      </w:r>
      <w:r w:rsidR="00455927" w:rsidRPr="00455927">
        <w:t>4)</w:t>
      </w:r>
      <w:r w:rsidR="00E875E2">
        <w:t>.</w:t>
      </w:r>
    </w:p>
    <w:p w14:paraId="4810A00B" w14:textId="77777777" w:rsidR="00E3636A" w:rsidRDefault="00961887" w:rsidP="006D1528">
      <w:pPr>
        <w:pStyle w:val="HSubheading4"/>
        <w:rPr>
          <w:lang w:bidi="ar-SA"/>
        </w:rPr>
      </w:pPr>
      <w:bookmarkStart w:id="93" w:name="_Toc8121891"/>
      <w:r>
        <w:rPr>
          <w:lang w:bidi="ar-SA"/>
        </w:rPr>
        <w:t xml:space="preserve">Amendments relating to </w:t>
      </w:r>
      <w:r w:rsidR="00DA197E">
        <w:rPr>
          <w:lang w:bidi="ar-SA"/>
        </w:rPr>
        <w:t>P</w:t>
      </w:r>
      <w:r>
        <w:rPr>
          <w:lang w:bidi="ar-SA"/>
        </w:rPr>
        <w:t xml:space="preserve">art </w:t>
      </w:r>
      <w:r w:rsidR="00E3636A">
        <w:rPr>
          <w:lang w:bidi="ar-SA"/>
        </w:rPr>
        <w:t>2</w:t>
      </w:r>
      <w:bookmarkEnd w:id="93"/>
    </w:p>
    <w:p w14:paraId="40D8AA53" w14:textId="77777777" w:rsidR="00C05816" w:rsidRDefault="008B2450" w:rsidP="008E1CAF">
      <w:pPr>
        <w:pStyle w:val="ParaNumbered"/>
      </w:pPr>
      <w:r>
        <w:t xml:space="preserve">Paragraph </w:t>
      </w:r>
      <w:r w:rsidR="00F86640">
        <w:t xml:space="preserve">5 </w:t>
      </w:r>
      <w:r>
        <w:t xml:space="preserve">amends the Road Traffic Offenders Act 1988. Section 90A of this Act allows for a requirement to pay a financial penalty deposit to be imposed on a person </w:t>
      </w:r>
      <w:r w:rsidR="00E661B6">
        <w:t>believed to have committed</w:t>
      </w:r>
      <w:r>
        <w:t xml:space="preserve"> “an offence relating to a motor vehicle”. To make clear that a requirement to pay a deposit can be imposed for a trailer registration offence, this is amended to “…</w:t>
      </w:r>
      <w:r w:rsidR="00BA7E95">
        <w:t xml:space="preserve">an offence relating to </w:t>
      </w:r>
      <w:r>
        <w:t>a motor vehicle or trailer”.</w:t>
      </w:r>
    </w:p>
    <w:p w14:paraId="530B144F" w14:textId="77777777" w:rsidR="00BC1210" w:rsidRDefault="00DA197E" w:rsidP="008E1CAF">
      <w:pPr>
        <w:pStyle w:val="ParaNumbered"/>
      </w:pPr>
      <w:r>
        <w:t xml:space="preserve">Paragraph </w:t>
      </w:r>
      <w:r w:rsidR="00F86640">
        <w:t xml:space="preserve">6 </w:t>
      </w:r>
      <w:r>
        <w:t>amends t</w:t>
      </w:r>
      <w:r w:rsidR="00BC1210" w:rsidRPr="00FE5AC5">
        <w:t xml:space="preserve">he Vehicle Excise and Registration Act 1994. Section 22(2) of this Act allows the Secretary of State to extend registration regulations to a limited category of trailers. This </w:t>
      </w:r>
      <w:r w:rsidR="005603D8">
        <w:t>power is redundant</w:t>
      </w:r>
      <w:r w:rsidR="00BC1210" w:rsidRPr="00FE5AC5">
        <w:t xml:space="preserve"> as </w:t>
      </w:r>
      <w:r w:rsidR="005603D8">
        <w:t>it</w:t>
      </w:r>
      <w:r w:rsidR="00BC1210" w:rsidRPr="00FE5AC5">
        <w:t xml:space="preserve"> is en</w:t>
      </w:r>
      <w:r w:rsidR="00254BCE">
        <w:t>compassed by the powers in</w:t>
      </w:r>
      <w:r w:rsidR="00D5372B">
        <w:t xml:space="preserve"> this Act.</w:t>
      </w:r>
      <w:r w:rsidR="00BC1210" w:rsidRPr="00FE5AC5">
        <w:t xml:space="preserve"> As such, </w:t>
      </w:r>
      <w:r w:rsidR="007A4AD6">
        <w:t>this power is</w:t>
      </w:r>
      <w:r w:rsidR="00BC1210" w:rsidRPr="00FE5AC5">
        <w:t xml:space="preserve"> repealed.</w:t>
      </w:r>
    </w:p>
    <w:p w14:paraId="6B16F296" w14:textId="77777777" w:rsidR="00D72AC4" w:rsidRPr="00D72AC4" w:rsidRDefault="00D72AC4" w:rsidP="008E1CAF">
      <w:pPr>
        <w:pStyle w:val="ParaNumbered"/>
      </w:pPr>
      <w:r>
        <w:t xml:space="preserve">Paragraph </w:t>
      </w:r>
      <w:r w:rsidR="00F86640">
        <w:t xml:space="preserve">7 </w:t>
      </w:r>
      <w:r>
        <w:t xml:space="preserve">amends the </w:t>
      </w:r>
      <w:r w:rsidRPr="00C05816">
        <w:rPr>
          <w:rFonts w:cstheme="minorBidi"/>
          <w:color w:val="auto"/>
          <w:lang w:val="en-GB"/>
        </w:rPr>
        <w:t>Road Traffic Offenders (Northern Ireland) Order 1996</w:t>
      </w:r>
      <w:r>
        <w:rPr>
          <w:rFonts w:cstheme="minorBidi"/>
          <w:color w:val="auto"/>
          <w:lang w:val="en-GB"/>
        </w:rPr>
        <w:t xml:space="preserve">. This amendment mirrors the amendment to the Road Traffic Offenders Act 1988 at paragraph </w:t>
      </w:r>
      <w:r w:rsidR="00FF4265">
        <w:rPr>
          <w:rFonts w:cstheme="minorBidi"/>
          <w:color w:val="auto"/>
          <w:lang w:val="en-GB"/>
        </w:rPr>
        <w:t xml:space="preserve">5 </w:t>
      </w:r>
      <w:r>
        <w:rPr>
          <w:rFonts w:cstheme="minorBidi"/>
          <w:color w:val="auto"/>
          <w:lang w:val="en-GB"/>
        </w:rPr>
        <w:t>and has the same effect in Northern Ireland.</w:t>
      </w:r>
    </w:p>
    <w:p w14:paraId="6A65672A" w14:textId="77777777" w:rsidR="00F527AE" w:rsidRPr="005170DD" w:rsidRDefault="00A5086C" w:rsidP="008E1CAF">
      <w:pPr>
        <w:pStyle w:val="ParaNumbered"/>
      </w:pPr>
      <w:r>
        <w:t xml:space="preserve">Paragraph </w:t>
      </w:r>
      <w:r w:rsidR="00F86640">
        <w:t xml:space="preserve">8 </w:t>
      </w:r>
      <w:r>
        <w:t>amends t</w:t>
      </w:r>
      <w:r w:rsidR="00BC1210">
        <w:t>he Vehicles (Crime) Act 2001 to extend the regime for regulating the supply of vehicle registration plates to also regulate the supply of trailer registration plates. To effectively enforce this regime, existing offences in relation to the supply of vehicle registration plates will either be amended or replicated to take the supply of trailer registration plates into account.</w:t>
      </w:r>
    </w:p>
    <w:p w14:paraId="4F33AE11" w14:textId="77777777" w:rsidR="007C3932" w:rsidRDefault="007C3932">
      <w:pPr>
        <w:rPr>
          <w:rFonts w:ascii="Arial" w:eastAsiaTheme="majorEastAsia" w:hAnsi="Arial" w:cstheme="majorBidi"/>
          <w:b/>
          <w:bCs/>
          <w:color w:val="0070C0"/>
          <w:sz w:val="36"/>
          <w:szCs w:val="28"/>
        </w:rPr>
      </w:pPr>
      <w:r>
        <w:br w:type="page"/>
      </w:r>
    </w:p>
    <w:p w14:paraId="0CA9AD07" w14:textId="77777777" w:rsidR="00E718E1" w:rsidRPr="007C0D39" w:rsidRDefault="007C0D39" w:rsidP="007C0D39">
      <w:pPr>
        <w:pStyle w:val="Heading1"/>
        <w:keepNext/>
      </w:pPr>
      <w:bookmarkStart w:id="94" w:name="_Toc8121892"/>
      <w:r>
        <w:lastRenderedPageBreak/>
        <w:t>Commencement</w:t>
      </w:r>
      <w:bookmarkEnd w:id="94"/>
    </w:p>
    <w:p w14:paraId="645F99C4" w14:textId="77777777" w:rsidR="00E718E1" w:rsidRPr="005170DD" w:rsidRDefault="00C80830" w:rsidP="005C3BC0">
      <w:pPr>
        <w:pStyle w:val="ParaNumbered"/>
        <w:rPr>
          <w:rFonts w:ascii="PalatinoLinotype-Roman" w:hAnsi="PalatinoLinotype-Roman"/>
          <w:szCs w:val="20"/>
          <w:lang w:bidi="ar-SA"/>
        </w:rPr>
      </w:pPr>
      <w:r>
        <w:rPr>
          <w:rFonts w:ascii="PalatinoLinotype-Roman" w:hAnsi="PalatinoLinotype-Roman"/>
          <w:szCs w:val="20"/>
          <w:lang w:bidi="ar-SA"/>
        </w:rPr>
        <w:t xml:space="preserve">The </w:t>
      </w:r>
      <w:r w:rsidR="00254BCE" w:rsidRPr="00C83696">
        <w:rPr>
          <w:color w:val="auto"/>
        </w:rPr>
        <w:t>Act</w:t>
      </w:r>
      <w:r w:rsidR="00973914">
        <w:t xml:space="preserve">, apart from </w:t>
      </w:r>
      <w:r w:rsidR="003D3C50">
        <w:t>section</w:t>
      </w:r>
      <w:r w:rsidR="00973914">
        <w:t>s 6 - 8,</w:t>
      </w:r>
      <w:r w:rsidR="007F54B1">
        <w:rPr>
          <w:rFonts w:ascii="PalatinoLinotype-Roman" w:hAnsi="PalatinoLinotype-Roman"/>
          <w:szCs w:val="20"/>
          <w:lang w:bidi="ar-SA"/>
        </w:rPr>
        <w:t xml:space="preserve"> will come into force on Royal Assent.</w:t>
      </w:r>
      <w:r w:rsidR="00B47FF3">
        <w:rPr>
          <w:rFonts w:ascii="PalatinoLinotype-Roman" w:hAnsi="PalatinoLinotype-Roman"/>
          <w:szCs w:val="20"/>
          <w:lang w:bidi="ar-SA"/>
        </w:rPr>
        <w:t xml:space="preserve"> </w:t>
      </w:r>
      <w:r w:rsidR="003D3C50">
        <w:rPr>
          <w:rFonts w:ascii="PalatinoLinotype-Roman" w:hAnsi="PalatinoLinotype-Roman"/>
          <w:szCs w:val="20"/>
          <w:lang w:bidi="ar-SA"/>
        </w:rPr>
        <w:t>Section</w:t>
      </w:r>
      <w:r w:rsidR="00973914">
        <w:rPr>
          <w:rFonts w:ascii="PalatinoLinotype-Roman" w:hAnsi="PalatinoLinotype-Roman"/>
          <w:szCs w:val="20"/>
          <w:lang w:bidi="ar-SA"/>
        </w:rPr>
        <w:t>s 6 - 8 will come into force on such day as the Secretary of State</w:t>
      </w:r>
      <w:r w:rsidR="00C55656">
        <w:rPr>
          <w:rFonts w:ascii="PalatinoLinotype-Roman" w:hAnsi="PalatinoLinotype-Roman"/>
          <w:szCs w:val="20"/>
          <w:lang w:bidi="ar-SA"/>
        </w:rPr>
        <w:t xml:space="preserve"> may by</w:t>
      </w:r>
      <w:r w:rsidR="00DA197E">
        <w:rPr>
          <w:rFonts w:ascii="PalatinoLinotype-Roman" w:hAnsi="PalatinoLinotype-Roman"/>
          <w:szCs w:val="20"/>
          <w:lang w:bidi="ar-SA"/>
        </w:rPr>
        <w:t xml:space="preserve"> regulations</w:t>
      </w:r>
      <w:r w:rsidR="00973914">
        <w:rPr>
          <w:rFonts w:ascii="PalatinoLinotype-Roman" w:hAnsi="PalatinoLinotype-Roman"/>
          <w:szCs w:val="20"/>
          <w:lang w:bidi="ar-SA"/>
        </w:rPr>
        <w:t xml:space="preserve"> appoint.</w:t>
      </w:r>
    </w:p>
    <w:p w14:paraId="429AE532" w14:textId="77777777" w:rsidR="00E718E1" w:rsidRDefault="00E26988" w:rsidP="005E1288">
      <w:pPr>
        <w:pStyle w:val="Heading1"/>
        <w:keepNext/>
      </w:pPr>
      <w:bookmarkStart w:id="95" w:name="_Toc416612147"/>
      <w:bookmarkStart w:id="96" w:name="_Toc417648132"/>
      <w:bookmarkStart w:id="97" w:name="_Toc418587941"/>
      <w:bookmarkStart w:id="98" w:name="_Toc8121893"/>
      <w:r w:rsidRPr="00CA4237">
        <w:t>Related documents</w:t>
      </w:r>
      <w:bookmarkEnd w:id="95"/>
      <w:bookmarkEnd w:id="96"/>
      <w:bookmarkEnd w:id="97"/>
      <w:bookmarkEnd w:id="98"/>
    </w:p>
    <w:p w14:paraId="4B5785B5" w14:textId="5606883E" w:rsidR="00E83AC8" w:rsidRPr="00E83AC8" w:rsidRDefault="00E83AC8" w:rsidP="00CA7676">
      <w:pPr>
        <w:pStyle w:val="ParaNumbered"/>
      </w:pPr>
      <w:r>
        <w:t xml:space="preserve">The following </w:t>
      </w:r>
      <w:r w:rsidR="00122AC2">
        <w:t>impact assessments</w:t>
      </w:r>
      <w:r>
        <w:t xml:space="preserve"> are relevant to the </w:t>
      </w:r>
      <w:r w:rsidR="00254BCE" w:rsidRPr="00C83696">
        <w:rPr>
          <w:color w:val="auto"/>
        </w:rPr>
        <w:t>Act</w:t>
      </w:r>
      <w:r>
        <w:t xml:space="preserve"> and can be read </w:t>
      </w:r>
      <w:r w:rsidR="00CA7676">
        <w:t>o</w:t>
      </w:r>
      <w:r w:rsidR="00CA7676">
        <w:rPr>
          <w:szCs w:val="20"/>
        </w:rPr>
        <w:t xml:space="preserve">n the </w:t>
      </w:r>
      <w:r w:rsidR="00CA7676" w:rsidRPr="00C83696">
        <w:rPr>
          <w:color w:val="auto"/>
        </w:rPr>
        <w:t>Act</w:t>
      </w:r>
      <w:r w:rsidR="00CA7676">
        <w:rPr>
          <w:color w:val="auto"/>
        </w:rPr>
        <w:t>’s</w:t>
      </w:r>
      <w:r w:rsidR="00CA7676">
        <w:rPr>
          <w:szCs w:val="20"/>
        </w:rPr>
        <w:t xml:space="preserve"> </w:t>
      </w:r>
      <w:r w:rsidR="00CA7676" w:rsidRPr="00254BCE">
        <w:rPr>
          <w:szCs w:val="20"/>
        </w:rPr>
        <w:t xml:space="preserve">page on the </w:t>
      </w:r>
      <w:r w:rsidR="00CA7676">
        <w:rPr>
          <w:szCs w:val="20"/>
        </w:rPr>
        <w:t xml:space="preserve">Legislation.gov.uk </w:t>
      </w:r>
      <w:r w:rsidR="0000577E">
        <w:t>website</w:t>
      </w:r>
      <w:r>
        <w:t>:</w:t>
      </w:r>
    </w:p>
    <w:p w14:paraId="6659A878" w14:textId="6F7BFCB3" w:rsidR="005C3BC0" w:rsidRDefault="003378F6" w:rsidP="00122AC2">
      <w:pPr>
        <w:pStyle w:val="ParaBulleted"/>
      </w:pPr>
      <w:r w:rsidRPr="00122AC2">
        <w:t>Haulage</w:t>
      </w:r>
      <w:r>
        <w:t xml:space="preserve"> Permitting</w:t>
      </w:r>
      <w:r w:rsidR="00122AC2">
        <w:t xml:space="preserve">: </w:t>
      </w:r>
      <w:hyperlink r:id="rId9" w:history="1">
        <w:r w:rsidR="00122AC2">
          <w:rPr>
            <w:rStyle w:val="Hyperlink"/>
          </w:rPr>
          <w:t>http://www.legislation.gov.uk/ukpga/2018/19/pdfs/ukpgaod_20180019_en_001.pdf</w:t>
        </w:r>
      </w:hyperlink>
    </w:p>
    <w:p w14:paraId="6BE061A4" w14:textId="7F842184" w:rsidR="00122AC2" w:rsidRDefault="005C3BC0" w:rsidP="00122AC2">
      <w:pPr>
        <w:pStyle w:val="ParaBulleted"/>
      </w:pPr>
      <w:r w:rsidRPr="00122AC2">
        <w:t>Trailer</w:t>
      </w:r>
      <w:r>
        <w:t xml:space="preserve"> Registration</w:t>
      </w:r>
      <w:r w:rsidR="00122AC2">
        <w:t>:</w:t>
      </w:r>
      <w:r w:rsidR="00122AC2" w:rsidRPr="00122AC2">
        <w:t xml:space="preserve"> </w:t>
      </w:r>
      <w:hyperlink r:id="rId10" w:history="1">
        <w:r w:rsidR="00122AC2">
          <w:rPr>
            <w:rStyle w:val="Hyperlink"/>
          </w:rPr>
          <w:t>http://www.legislation.gov.uk/ukpga/2018/19/pdfs/ukpgaod_20180019_en_002.pdf</w:t>
        </w:r>
      </w:hyperlink>
    </w:p>
    <w:p w14:paraId="18A0E7C7" w14:textId="5228375A" w:rsidR="005C3BC0" w:rsidRDefault="005C3BC0" w:rsidP="00122AC2">
      <w:pPr>
        <w:pStyle w:val="ParaBulleted"/>
        <w:numPr>
          <w:ilvl w:val="0"/>
          <w:numId w:val="0"/>
        </w:numPr>
        <w:ind w:left="1854"/>
      </w:pPr>
      <w:r>
        <w:t xml:space="preserve"> </w:t>
      </w:r>
    </w:p>
    <w:p w14:paraId="6FE86B26" w14:textId="77777777" w:rsidR="002A02DD" w:rsidRPr="00AE5693" w:rsidRDefault="002A02DD">
      <w:pPr>
        <w:rPr>
          <w:rStyle w:val="StyleLatinArial"/>
        </w:rPr>
      </w:pPr>
      <w:bookmarkStart w:id="99" w:name="_Toc417648133"/>
      <w:bookmarkStart w:id="100" w:name="_Toc416612148"/>
      <w:r w:rsidRPr="00CA4237">
        <w:br w:type="page"/>
      </w:r>
    </w:p>
    <w:p w14:paraId="426370F0" w14:textId="0B848EE5" w:rsidR="007D4492" w:rsidRDefault="007D4492" w:rsidP="007C3932">
      <w:pPr>
        <w:pStyle w:val="Heading1"/>
      </w:pPr>
      <w:bookmarkStart w:id="101" w:name="_Toc437970413"/>
      <w:bookmarkStart w:id="102" w:name="_Toc8121894"/>
      <w:bookmarkEnd w:id="99"/>
      <w:bookmarkEnd w:id="100"/>
      <w:r w:rsidRPr="00CA4237">
        <w:lastRenderedPageBreak/>
        <w:t xml:space="preserve">Annex </w:t>
      </w:r>
      <w:r w:rsidR="00122AC2">
        <w:t>A –</w:t>
      </w:r>
      <w:bookmarkEnd w:id="101"/>
      <w:r w:rsidR="00122AC2">
        <w:t xml:space="preserve"> </w:t>
      </w:r>
      <w:r w:rsidRPr="007D4492">
        <w:t>Territorial extent and application in the United Kingdom</w:t>
      </w:r>
      <w:bookmarkEnd w:id="102"/>
    </w:p>
    <w:p w14:paraId="7BF082D2" w14:textId="77777777" w:rsidR="006B4DC8" w:rsidRDefault="006B4DC8" w:rsidP="006B4DC8">
      <w:pPr>
        <w:pStyle w:val="ParaMainText"/>
      </w:pPr>
    </w:p>
    <w:tbl>
      <w:tblPr>
        <w:tblStyle w:val="ENGeneralTable"/>
        <w:tblW w:w="8675" w:type="dxa"/>
        <w:tblInd w:w="-5" w:type="dxa"/>
        <w:tblLayout w:type="fixed"/>
        <w:tblLook w:val="0000" w:firstRow="0" w:lastRow="0" w:firstColumn="0" w:lastColumn="0" w:noHBand="0" w:noVBand="0"/>
      </w:tblPr>
      <w:tblGrid>
        <w:gridCol w:w="1756"/>
        <w:gridCol w:w="1582"/>
        <w:gridCol w:w="1582"/>
        <w:gridCol w:w="1582"/>
        <w:gridCol w:w="2173"/>
      </w:tblGrid>
      <w:tr w:rsidR="00276AAC" w:rsidRPr="00BC7958" w14:paraId="3F88D828" w14:textId="77777777" w:rsidTr="00276AAC">
        <w:trPr>
          <w:trHeight w:val="1170"/>
          <w:tblHeader/>
        </w:trPr>
        <w:tc>
          <w:tcPr>
            <w:tcW w:w="1756" w:type="dxa"/>
          </w:tcPr>
          <w:p w14:paraId="54D7B81C" w14:textId="77777777" w:rsidR="00276AAC" w:rsidRPr="00BC7958" w:rsidRDefault="00276AAC" w:rsidP="00620A3F">
            <w:pPr>
              <w:pStyle w:val="TTableText"/>
              <w:rPr>
                <w:rStyle w:val="TTableHeadings"/>
              </w:rPr>
            </w:pPr>
            <w:r>
              <w:rPr>
                <w:rStyle w:val="TTableHeadings"/>
              </w:rPr>
              <w:t>Provision</w:t>
            </w:r>
          </w:p>
        </w:tc>
        <w:tc>
          <w:tcPr>
            <w:tcW w:w="1582" w:type="dxa"/>
          </w:tcPr>
          <w:p w14:paraId="72BEF3E5" w14:textId="77777777" w:rsidR="00276AAC" w:rsidRPr="00BC7958" w:rsidRDefault="00276AAC" w:rsidP="00620A3F">
            <w:pPr>
              <w:pStyle w:val="TTableText"/>
              <w:rPr>
                <w:rStyle w:val="TTableHeadings"/>
              </w:rPr>
            </w:pPr>
            <w:r w:rsidRPr="00BC7958">
              <w:rPr>
                <w:rStyle w:val="TTableHeadings"/>
              </w:rPr>
              <w:t>Extends to E &amp; W and applies to England?</w:t>
            </w:r>
          </w:p>
        </w:tc>
        <w:tc>
          <w:tcPr>
            <w:tcW w:w="1582" w:type="dxa"/>
          </w:tcPr>
          <w:p w14:paraId="229F7D59" w14:textId="77777777" w:rsidR="00276AAC" w:rsidRPr="00BC7958" w:rsidRDefault="00276AAC" w:rsidP="00620A3F">
            <w:pPr>
              <w:pStyle w:val="TTableText"/>
              <w:rPr>
                <w:rStyle w:val="TTableHeadings"/>
              </w:rPr>
            </w:pPr>
            <w:r w:rsidRPr="00BC7958">
              <w:rPr>
                <w:rStyle w:val="TTableHeadings"/>
              </w:rPr>
              <w:t>Extends to E &amp; W and applies to Wales?</w:t>
            </w:r>
          </w:p>
        </w:tc>
        <w:tc>
          <w:tcPr>
            <w:tcW w:w="1582" w:type="dxa"/>
          </w:tcPr>
          <w:p w14:paraId="5B987B33" w14:textId="77777777" w:rsidR="00276AAC" w:rsidRPr="00BC7958" w:rsidRDefault="00276AAC" w:rsidP="00620A3F">
            <w:pPr>
              <w:pStyle w:val="TTableText"/>
              <w:rPr>
                <w:rStyle w:val="TTableHeadings"/>
              </w:rPr>
            </w:pPr>
            <w:r w:rsidRPr="00BC7958">
              <w:rPr>
                <w:rStyle w:val="TTableHeadings"/>
              </w:rPr>
              <w:t>Extends and applies to Scotland?</w:t>
            </w:r>
          </w:p>
        </w:tc>
        <w:tc>
          <w:tcPr>
            <w:tcW w:w="2173" w:type="dxa"/>
          </w:tcPr>
          <w:p w14:paraId="03BB3264" w14:textId="77777777" w:rsidR="00276AAC" w:rsidRPr="00BC7958" w:rsidRDefault="00276AAC" w:rsidP="00620A3F">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276AAC" w:rsidRPr="00CA4237" w14:paraId="50B17A3E" w14:textId="77777777" w:rsidTr="00276AAC">
        <w:trPr>
          <w:trHeight w:val="381"/>
        </w:trPr>
        <w:tc>
          <w:tcPr>
            <w:tcW w:w="1756" w:type="dxa"/>
          </w:tcPr>
          <w:p w14:paraId="7FD94859" w14:textId="77777777" w:rsidR="00276AAC" w:rsidRPr="00CA4237" w:rsidRDefault="00276AAC" w:rsidP="00620A3F">
            <w:pPr>
              <w:pStyle w:val="TTableText"/>
              <w:rPr>
                <w:lang w:val="en-GB"/>
              </w:rPr>
            </w:pPr>
            <w:r>
              <w:rPr>
                <w:lang w:val="en-GB"/>
              </w:rPr>
              <w:t>Sections</w:t>
            </w:r>
            <w:r w:rsidRPr="00CA4237">
              <w:rPr>
                <w:lang w:val="en-GB"/>
              </w:rPr>
              <w:t xml:space="preserve"> 1</w:t>
            </w:r>
            <w:r>
              <w:rPr>
                <w:lang w:val="en-GB"/>
              </w:rPr>
              <w:t xml:space="preserve"> - 10, 13 - 19, and 22 - 28</w:t>
            </w:r>
          </w:p>
        </w:tc>
        <w:tc>
          <w:tcPr>
            <w:tcW w:w="1582" w:type="dxa"/>
          </w:tcPr>
          <w:p w14:paraId="4DB98C05" w14:textId="77777777" w:rsidR="00276AAC" w:rsidRPr="00CA4237" w:rsidRDefault="00276AAC" w:rsidP="00620A3F">
            <w:pPr>
              <w:pStyle w:val="TTableText"/>
              <w:rPr>
                <w:lang w:val="en-GB"/>
              </w:rPr>
            </w:pPr>
            <w:r>
              <w:rPr>
                <w:lang w:val="en-GB"/>
              </w:rPr>
              <w:t>Yes</w:t>
            </w:r>
          </w:p>
        </w:tc>
        <w:tc>
          <w:tcPr>
            <w:tcW w:w="1582" w:type="dxa"/>
          </w:tcPr>
          <w:p w14:paraId="623D883C" w14:textId="77777777" w:rsidR="00276AAC" w:rsidRPr="00CA4237" w:rsidRDefault="00276AAC" w:rsidP="00620A3F">
            <w:pPr>
              <w:pStyle w:val="TTableText"/>
              <w:rPr>
                <w:lang w:val="en-GB"/>
              </w:rPr>
            </w:pPr>
            <w:r>
              <w:rPr>
                <w:lang w:val="en-GB"/>
              </w:rPr>
              <w:t>Yes</w:t>
            </w:r>
          </w:p>
        </w:tc>
        <w:tc>
          <w:tcPr>
            <w:tcW w:w="1582" w:type="dxa"/>
          </w:tcPr>
          <w:p w14:paraId="6DA05FA1" w14:textId="77777777" w:rsidR="00276AAC" w:rsidRPr="00CA4237" w:rsidRDefault="00276AAC" w:rsidP="00620A3F">
            <w:pPr>
              <w:pStyle w:val="TTableText"/>
              <w:rPr>
                <w:lang w:val="en-GB"/>
              </w:rPr>
            </w:pPr>
            <w:r>
              <w:rPr>
                <w:lang w:val="en-GB"/>
              </w:rPr>
              <w:t>Yes</w:t>
            </w:r>
          </w:p>
        </w:tc>
        <w:tc>
          <w:tcPr>
            <w:tcW w:w="2173" w:type="dxa"/>
          </w:tcPr>
          <w:p w14:paraId="3C818AAA" w14:textId="77777777" w:rsidR="00276AAC" w:rsidRPr="00CA4237" w:rsidRDefault="00276AAC" w:rsidP="00620A3F">
            <w:pPr>
              <w:pStyle w:val="TTableText"/>
              <w:rPr>
                <w:lang w:val="en-GB"/>
              </w:rPr>
            </w:pPr>
            <w:r>
              <w:rPr>
                <w:lang w:val="en-GB"/>
              </w:rPr>
              <w:t>Yes</w:t>
            </w:r>
          </w:p>
        </w:tc>
      </w:tr>
      <w:tr w:rsidR="00276AAC" w14:paraId="103A3DA3" w14:textId="77777777" w:rsidTr="00276AAC">
        <w:trPr>
          <w:trHeight w:val="381"/>
        </w:trPr>
        <w:tc>
          <w:tcPr>
            <w:tcW w:w="1756" w:type="dxa"/>
          </w:tcPr>
          <w:p w14:paraId="43AB783C" w14:textId="77777777" w:rsidR="00276AAC" w:rsidRPr="00CA4237" w:rsidRDefault="00276AAC" w:rsidP="00620A3F">
            <w:pPr>
              <w:pStyle w:val="TTableText"/>
              <w:rPr>
                <w:lang w:val="en-GB"/>
              </w:rPr>
            </w:pPr>
            <w:r>
              <w:rPr>
                <w:lang w:val="en-GB"/>
              </w:rPr>
              <w:t xml:space="preserve">Section 11 </w:t>
            </w:r>
          </w:p>
        </w:tc>
        <w:tc>
          <w:tcPr>
            <w:tcW w:w="1582" w:type="dxa"/>
          </w:tcPr>
          <w:p w14:paraId="24307C3A" w14:textId="77777777" w:rsidR="00276AAC" w:rsidRDefault="00276AAC" w:rsidP="00620A3F">
            <w:pPr>
              <w:pStyle w:val="TTableText"/>
              <w:rPr>
                <w:lang w:val="en-GB"/>
              </w:rPr>
            </w:pPr>
            <w:r>
              <w:rPr>
                <w:lang w:val="en-GB"/>
              </w:rPr>
              <w:t>Yes</w:t>
            </w:r>
          </w:p>
        </w:tc>
        <w:tc>
          <w:tcPr>
            <w:tcW w:w="1582" w:type="dxa"/>
          </w:tcPr>
          <w:p w14:paraId="731A7C28" w14:textId="77777777" w:rsidR="00276AAC" w:rsidRDefault="00276AAC" w:rsidP="00620A3F">
            <w:pPr>
              <w:pStyle w:val="TTableText"/>
              <w:rPr>
                <w:lang w:val="en-GB"/>
              </w:rPr>
            </w:pPr>
            <w:r>
              <w:rPr>
                <w:lang w:val="en-GB"/>
              </w:rPr>
              <w:t>Yes</w:t>
            </w:r>
          </w:p>
        </w:tc>
        <w:tc>
          <w:tcPr>
            <w:tcW w:w="1582" w:type="dxa"/>
          </w:tcPr>
          <w:p w14:paraId="5A1A087C" w14:textId="77777777" w:rsidR="00276AAC" w:rsidRDefault="00276AAC" w:rsidP="00620A3F">
            <w:pPr>
              <w:pStyle w:val="TTableText"/>
              <w:rPr>
                <w:lang w:val="en-GB"/>
              </w:rPr>
            </w:pPr>
            <w:r>
              <w:rPr>
                <w:lang w:val="en-GB"/>
              </w:rPr>
              <w:t>Yes</w:t>
            </w:r>
          </w:p>
        </w:tc>
        <w:tc>
          <w:tcPr>
            <w:tcW w:w="2173" w:type="dxa"/>
          </w:tcPr>
          <w:p w14:paraId="33C463ED" w14:textId="77777777" w:rsidR="00276AAC" w:rsidRDefault="00276AAC" w:rsidP="00620A3F">
            <w:pPr>
              <w:pStyle w:val="TTableText"/>
              <w:rPr>
                <w:lang w:val="en-GB"/>
              </w:rPr>
            </w:pPr>
            <w:r>
              <w:rPr>
                <w:lang w:val="en-GB"/>
              </w:rPr>
              <w:t>No</w:t>
            </w:r>
          </w:p>
        </w:tc>
      </w:tr>
      <w:tr w:rsidR="00276AAC" w14:paraId="0102E3A7" w14:textId="77777777" w:rsidTr="00276AAC">
        <w:trPr>
          <w:trHeight w:val="381"/>
        </w:trPr>
        <w:tc>
          <w:tcPr>
            <w:tcW w:w="1756" w:type="dxa"/>
          </w:tcPr>
          <w:p w14:paraId="255B5515" w14:textId="77777777" w:rsidR="00276AAC" w:rsidRDefault="00276AAC" w:rsidP="00620A3F">
            <w:pPr>
              <w:pStyle w:val="TTableText"/>
              <w:rPr>
                <w:lang w:val="en-GB"/>
              </w:rPr>
            </w:pPr>
            <w:r>
              <w:rPr>
                <w:lang w:val="en-GB"/>
              </w:rPr>
              <w:t xml:space="preserve">Section 12 </w:t>
            </w:r>
          </w:p>
        </w:tc>
        <w:tc>
          <w:tcPr>
            <w:tcW w:w="1582" w:type="dxa"/>
          </w:tcPr>
          <w:p w14:paraId="3BDBC951" w14:textId="77777777" w:rsidR="00276AAC" w:rsidRDefault="00276AAC" w:rsidP="00620A3F">
            <w:pPr>
              <w:pStyle w:val="TTableText"/>
              <w:rPr>
                <w:lang w:val="en-GB"/>
              </w:rPr>
            </w:pPr>
            <w:r>
              <w:rPr>
                <w:lang w:val="en-GB"/>
              </w:rPr>
              <w:t>No</w:t>
            </w:r>
          </w:p>
        </w:tc>
        <w:tc>
          <w:tcPr>
            <w:tcW w:w="1582" w:type="dxa"/>
          </w:tcPr>
          <w:p w14:paraId="79C6F539" w14:textId="77777777" w:rsidR="00276AAC" w:rsidRDefault="00276AAC" w:rsidP="00620A3F">
            <w:pPr>
              <w:pStyle w:val="TTableText"/>
              <w:rPr>
                <w:lang w:val="en-GB"/>
              </w:rPr>
            </w:pPr>
            <w:r>
              <w:rPr>
                <w:lang w:val="en-GB"/>
              </w:rPr>
              <w:t>No</w:t>
            </w:r>
          </w:p>
        </w:tc>
        <w:tc>
          <w:tcPr>
            <w:tcW w:w="1582" w:type="dxa"/>
          </w:tcPr>
          <w:p w14:paraId="60BA92E0" w14:textId="77777777" w:rsidR="00276AAC" w:rsidRDefault="00276AAC" w:rsidP="00620A3F">
            <w:pPr>
              <w:pStyle w:val="TTableText"/>
              <w:rPr>
                <w:lang w:val="en-GB"/>
              </w:rPr>
            </w:pPr>
            <w:r>
              <w:rPr>
                <w:lang w:val="en-GB"/>
              </w:rPr>
              <w:t>No</w:t>
            </w:r>
          </w:p>
        </w:tc>
        <w:tc>
          <w:tcPr>
            <w:tcW w:w="2173" w:type="dxa"/>
          </w:tcPr>
          <w:p w14:paraId="70A18F49" w14:textId="77777777" w:rsidR="00276AAC" w:rsidRDefault="00276AAC" w:rsidP="00620A3F">
            <w:pPr>
              <w:pStyle w:val="TTableText"/>
              <w:rPr>
                <w:lang w:val="en-GB"/>
              </w:rPr>
            </w:pPr>
            <w:r>
              <w:rPr>
                <w:lang w:val="en-GB"/>
              </w:rPr>
              <w:t>Yes</w:t>
            </w:r>
          </w:p>
        </w:tc>
      </w:tr>
      <w:tr w:rsidR="00276AAC" w14:paraId="679249FE" w14:textId="77777777" w:rsidTr="00276AAC">
        <w:trPr>
          <w:trHeight w:val="381"/>
        </w:trPr>
        <w:tc>
          <w:tcPr>
            <w:tcW w:w="1756" w:type="dxa"/>
          </w:tcPr>
          <w:p w14:paraId="66E42228" w14:textId="77777777" w:rsidR="00276AAC" w:rsidRDefault="00276AAC" w:rsidP="00620A3F">
            <w:pPr>
              <w:pStyle w:val="TTableText"/>
              <w:rPr>
                <w:lang w:val="en-GB"/>
              </w:rPr>
            </w:pPr>
            <w:r>
              <w:rPr>
                <w:lang w:val="en-GB"/>
              </w:rPr>
              <w:t>Sections 20 and 21</w:t>
            </w:r>
          </w:p>
        </w:tc>
        <w:tc>
          <w:tcPr>
            <w:tcW w:w="1582" w:type="dxa"/>
          </w:tcPr>
          <w:p w14:paraId="58FF43FA" w14:textId="77777777" w:rsidR="00276AAC" w:rsidRDefault="00276AAC" w:rsidP="00620A3F">
            <w:pPr>
              <w:pStyle w:val="TTableText"/>
              <w:rPr>
                <w:lang w:val="en-GB"/>
              </w:rPr>
            </w:pPr>
            <w:r>
              <w:rPr>
                <w:lang w:val="en-GB"/>
              </w:rPr>
              <w:t>Yes</w:t>
            </w:r>
          </w:p>
        </w:tc>
        <w:tc>
          <w:tcPr>
            <w:tcW w:w="1582" w:type="dxa"/>
          </w:tcPr>
          <w:p w14:paraId="53DFC541" w14:textId="77777777" w:rsidR="00276AAC" w:rsidRDefault="00276AAC" w:rsidP="00620A3F">
            <w:pPr>
              <w:pStyle w:val="TTableText"/>
              <w:rPr>
                <w:lang w:val="en-GB"/>
              </w:rPr>
            </w:pPr>
            <w:r>
              <w:rPr>
                <w:lang w:val="en-GB"/>
              </w:rPr>
              <w:t>Yes</w:t>
            </w:r>
          </w:p>
        </w:tc>
        <w:tc>
          <w:tcPr>
            <w:tcW w:w="1582" w:type="dxa"/>
          </w:tcPr>
          <w:p w14:paraId="4A9F3CFB" w14:textId="77777777" w:rsidR="00276AAC" w:rsidRDefault="00276AAC" w:rsidP="00620A3F">
            <w:pPr>
              <w:pStyle w:val="TTableText"/>
              <w:rPr>
                <w:lang w:val="en-GB"/>
              </w:rPr>
            </w:pPr>
            <w:r>
              <w:rPr>
                <w:lang w:val="en-GB"/>
              </w:rPr>
              <w:t>Yes</w:t>
            </w:r>
          </w:p>
        </w:tc>
        <w:tc>
          <w:tcPr>
            <w:tcW w:w="2173" w:type="dxa"/>
          </w:tcPr>
          <w:p w14:paraId="59F35860" w14:textId="77777777" w:rsidR="00276AAC" w:rsidRDefault="00276AAC" w:rsidP="00620A3F">
            <w:pPr>
              <w:pStyle w:val="TTableText"/>
              <w:rPr>
                <w:lang w:val="en-GB"/>
              </w:rPr>
            </w:pPr>
            <w:r>
              <w:rPr>
                <w:lang w:val="en-GB"/>
              </w:rPr>
              <w:t>No</w:t>
            </w:r>
          </w:p>
        </w:tc>
      </w:tr>
      <w:tr w:rsidR="00276AAC" w14:paraId="59535A42" w14:textId="77777777" w:rsidTr="00276AAC">
        <w:trPr>
          <w:trHeight w:val="381"/>
        </w:trPr>
        <w:tc>
          <w:tcPr>
            <w:tcW w:w="1756" w:type="dxa"/>
          </w:tcPr>
          <w:p w14:paraId="722D7D6C" w14:textId="77777777" w:rsidR="00276AAC" w:rsidRDefault="00276AAC" w:rsidP="00620A3F">
            <w:pPr>
              <w:pStyle w:val="TTableText"/>
              <w:rPr>
                <w:lang w:val="en-GB"/>
              </w:rPr>
            </w:pPr>
            <w:r>
              <w:rPr>
                <w:lang w:val="en-GB"/>
              </w:rPr>
              <w:t>Schedule</w:t>
            </w:r>
          </w:p>
        </w:tc>
        <w:tc>
          <w:tcPr>
            <w:tcW w:w="1582" w:type="dxa"/>
          </w:tcPr>
          <w:p w14:paraId="56318481" w14:textId="77777777" w:rsidR="00276AAC" w:rsidRDefault="00276AAC" w:rsidP="00620A3F">
            <w:pPr>
              <w:pStyle w:val="TTableText"/>
              <w:rPr>
                <w:lang w:val="en-GB"/>
              </w:rPr>
            </w:pPr>
            <w:r>
              <w:rPr>
                <w:lang w:val="en-GB"/>
              </w:rPr>
              <w:t>In part</w:t>
            </w:r>
          </w:p>
        </w:tc>
        <w:tc>
          <w:tcPr>
            <w:tcW w:w="1582" w:type="dxa"/>
          </w:tcPr>
          <w:p w14:paraId="44B534D6" w14:textId="77777777" w:rsidR="00276AAC" w:rsidRDefault="00276AAC" w:rsidP="00620A3F">
            <w:pPr>
              <w:pStyle w:val="TTableText"/>
              <w:rPr>
                <w:lang w:val="en-GB"/>
              </w:rPr>
            </w:pPr>
            <w:r>
              <w:rPr>
                <w:lang w:val="en-GB"/>
              </w:rPr>
              <w:t>In part</w:t>
            </w:r>
          </w:p>
        </w:tc>
        <w:tc>
          <w:tcPr>
            <w:tcW w:w="1582" w:type="dxa"/>
          </w:tcPr>
          <w:p w14:paraId="76B8C5C3" w14:textId="77777777" w:rsidR="00276AAC" w:rsidRDefault="00276AAC" w:rsidP="00620A3F">
            <w:pPr>
              <w:pStyle w:val="TTableText"/>
              <w:rPr>
                <w:lang w:val="en-GB"/>
              </w:rPr>
            </w:pPr>
            <w:r>
              <w:rPr>
                <w:lang w:val="en-GB"/>
              </w:rPr>
              <w:t>In part</w:t>
            </w:r>
          </w:p>
        </w:tc>
        <w:tc>
          <w:tcPr>
            <w:tcW w:w="2173" w:type="dxa"/>
          </w:tcPr>
          <w:p w14:paraId="2987C9BE" w14:textId="77777777" w:rsidR="00276AAC" w:rsidRDefault="00276AAC" w:rsidP="00620A3F">
            <w:pPr>
              <w:pStyle w:val="TTableText"/>
              <w:rPr>
                <w:lang w:val="en-GB"/>
              </w:rPr>
            </w:pPr>
            <w:r>
              <w:rPr>
                <w:lang w:val="en-GB"/>
              </w:rPr>
              <w:t>In part</w:t>
            </w:r>
          </w:p>
        </w:tc>
      </w:tr>
    </w:tbl>
    <w:p w14:paraId="6DBA86D1" w14:textId="77777777" w:rsidR="008240A2" w:rsidRDefault="008240A2" w:rsidP="007C3932">
      <w:pPr>
        <w:pStyle w:val="ParaMainText"/>
      </w:pPr>
    </w:p>
    <w:p w14:paraId="27D2EEE5" w14:textId="77777777" w:rsidR="008240A2" w:rsidRPr="00DF7F9F" w:rsidRDefault="008240A2" w:rsidP="008240A2">
      <w:pPr>
        <w:pStyle w:val="Heading1"/>
      </w:pPr>
      <w:r>
        <w:rPr>
          <w:lang w:val="en-US"/>
        </w:rPr>
        <w:br w:type="page"/>
      </w:r>
      <w:bookmarkStart w:id="103" w:name="_Toc8121895"/>
      <w:r w:rsidRPr="00DF7F9F">
        <w:lastRenderedPageBreak/>
        <w:t xml:space="preserve">Annex </w:t>
      </w:r>
      <w:r>
        <w:t xml:space="preserve">B </w:t>
      </w:r>
      <w:r w:rsidR="0098530A">
        <w:t>–</w:t>
      </w:r>
      <w:r w:rsidRPr="00DF7F9F">
        <w:t xml:space="preserve"> </w:t>
      </w:r>
      <w:r w:rsidR="0098530A">
        <w:t xml:space="preserve">Hansard References </w:t>
      </w:r>
      <w:r w:rsidRPr="00DF7F9F">
        <w:t>Table</w:t>
      </w:r>
      <w:bookmarkEnd w:id="103"/>
    </w:p>
    <w:p w14:paraId="0BF6C0CE" w14:textId="77777777" w:rsidR="008240A2" w:rsidRPr="008240A2" w:rsidRDefault="008240A2" w:rsidP="00582440">
      <w:pPr>
        <w:pStyle w:val="ParaNumbered"/>
      </w:pPr>
      <w:r w:rsidRPr="008240A2">
        <w:t>The following table sets out the dates and Hansard references for each stage of the Act’s passage through Parliament.</w:t>
      </w:r>
    </w:p>
    <w:tbl>
      <w:tblPr>
        <w:tblStyle w:val="ENGeneralTable"/>
        <w:tblW w:w="0" w:type="auto"/>
        <w:tblLook w:val="0000" w:firstRow="0" w:lastRow="0" w:firstColumn="0" w:lastColumn="0" w:noHBand="0" w:noVBand="0"/>
      </w:tblPr>
      <w:tblGrid>
        <w:gridCol w:w="3713"/>
        <w:gridCol w:w="2647"/>
        <w:gridCol w:w="2521"/>
      </w:tblGrid>
      <w:tr w:rsidR="008240A2" w:rsidRPr="008240A2" w14:paraId="1FC8C2F5" w14:textId="77777777" w:rsidTr="00582440">
        <w:trPr>
          <w:trHeight w:val="579"/>
          <w:tblHeader/>
        </w:trPr>
        <w:tc>
          <w:tcPr>
            <w:tcW w:w="3713" w:type="dxa"/>
          </w:tcPr>
          <w:p w14:paraId="440F81F9" w14:textId="77777777" w:rsidR="008240A2" w:rsidRPr="008E1CAF" w:rsidRDefault="008240A2" w:rsidP="006B2B9B">
            <w:pPr>
              <w:rPr>
                <w:rStyle w:val="TTableHeadings"/>
              </w:rPr>
            </w:pPr>
            <w:r w:rsidRPr="008E1CAF">
              <w:rPr>
                <w:rStyle w:val="TTableHeadings"/>
              </w:rPr>
              <w:t xml:space="preserve">Stage </w:t>
            </w:r>
          </w:p>
        </w:tc>
        <w:tc>
          <w:tcPr>
            <w:tcW w:w="2647" w:type="dxa"/>
          </w:tcPr>
          <w:p w14:paraId="21FA0A72" w14:textId="77777777" w:rsidR="008240A2" w:rsidRPr="008E1CAF" w:rsidRDefault="008240A2" w:rsidP="006B2B9B">
            <w:pPr>
              <w:rPr>
                <w:rStyle w:val="TTableHeadings"/>
              </w:rPr>
            </w:pPr>
            <w:r w:rsidRPr="008E1CAF">
              <w:rPr>
                <w:rStyle w:val="TTableHeadings"/>
              </w:rPr>
              <w:t xml:space="preserve">Date </w:t>
            </w:r>
          </w:p>
        </w:tc>
        <w:tc>
          <w:tcPr>
            <w:tcW w:w="2521" w:type="dxa"/>
          </w:tcPr>
          <w:p w14:paraId="106F7ADA" w14:textId="77777777" w:rsidR="008240A2" w:rsidRPr="008E1CAF" w:rsidRDefault="008240A2" w:rsidP="006B2B9B">
            <w:pPr>
              <w:rPr>
                <w:rStyle w:val="TTableHeadings"/>
              </w:rPr>
            </w:pPr>
            <w:r w:rsidRPr="008E1CAF">
              <w:rPr>
                <w:rStyle w:val="TTableHeadings"/>
              </w:rPr>
              <w:t xml:space="preserve">Hansard Reference </w:t>
            </w:r>
          </w:p>
        </w:tc>
      </w:tr>
      <w:tr w:rsidR="00C331A4" w:rsidRPr="008240A2" w14:paraId="3C472D3E" w14:textId="77777777" w:rsidTr="0011258B">
        <w:trPr>
          <w:trHeight w:val="75"/>
          <w:tblHeader/>
        </w:trPr>
        <w:tc>
          <w:tcPr>
            <w:tcW w:w="8881" w:type="dxa"/>
            <w:gridSpan w:val="3"/>
          </w:tcPr>
          <w:p w14:paraId="73EBE899" w14:textId="77777777" w:rsidR="00C331A4" w:rsidRPr="008E1CAF" w:rsidRDefault="00C331A4" w:rsidP="006B2B9B">
            <w:pPr>
              <w:rPr>
                <w:rFonts w:cs="Arial"/>
                <w:i/>
                <w:szCs w:val="16"/>
              </w:rPr>
            </w:pPr>
            <w:r w:rsidRPr="008E1CAF">
              <w:rPr>
                <w:rFonts w:cs="Arial"/>
                <w:i/>
                <w:szCs w:val="16"/>
              </w:rPr>
              <w:t xml:space="preserve">House of Lords </w:t>
            </w:r>
          </w:p>
        </w:tc>
      </w:tr>
      <w:tr w:rsidR="00582440" w:rsidRPr="008240A2" w14:paraId="02677EF0" w14:textId="77777777" w:rsidTr="00582440">
        <w:trPr>
          <w:trHeight w:val="289"/>
          <w:tblHeader/>
        </w:trPr>
        <w:tc>
          <w:tcPr>
            <w:tcW w:w="3713" w:type="dxa"/>
          </w:tcPr>
          <w:p w14:paraId="119F8083" w14:textId="77777777" w:rsidR="00582440" w:rsidRPr="0011258B" w:rsidRDefault="00582440" w:rsidP="00582440">
            <w:pPr>
              <w:rPr>
                <w:rFonts w:cs="Arial"/>
                <w:szCs w:val="16"/>
              </w:rPr>
            </w:pPr>
            <w:r w:rsidRPr="0011258B">
              <w:rPr>
                <w:rFonts w:cs="Arial"/>
                <w:szCs w:val="16"/>
              </w:rPr>
              <w:t xml:space="preserve">Introduction </w:t>
            </w:r>
          </w:p>
        </w:tc>
        <w:tc>
          <w:tcPr>
            <w:tcW w:w="2647" w:type="dxa"/>
            <w:vAlign w:val="bottom"/>
          </w:tcPr>
          <w:p w14:paraId="2F11E507" w14:textId="4CA8FCDE" w:rsidR="00582440" w:rsidRPr="0011258B" w:rsidRDefault="00582440" w:rsidP="00582440">
            <w:pPr>
              <w:rPr>
                <w:rFonts w:cs="Arial"/>
                <w:szCs w:val="16"/>
              </w:rPr>
            </w:pPr>
            <w:r>
              <w:rPr>
                <w:rFonts w:cs="Arial"/>
                <w:color w:val="000000"/>
              </w:rPr>
              <w:t>07 February 2018</w:t>
            </w:r>
          </w:p>
        </w:tc>
        <w:tc>
          <w:tcPr>
            <w:tcW w:w="2521" w:type="dxa"/>
          </w:tcPr>
          <w:p w14:paraId="5C8C034D" w14:textId="57F2506D" w:rsidR="00582440" w:rsidRPr="0011258B" w:rsidRDefault="00674C61" w:rsidP="00582440">
            <w:pPr>
              <w:rPr>
                <w:rFonts w:cs="Arial"/>
                <w:szCs w:val="16"/>
              </w:rPr>
            </w:pPr>
            <w:hyperlink r:id="rId11" w:history="1">
              <w:r w:rsidR="00582440" w:rsidRPr="00582440">
                <w:rPr>
                  <w:rStyle w:val="Hyperlink"/>
                  <w:rFonts w:cs="Arial"/>
                  <w:szCs w:val="16"/>
                </w:rPr>
                <w:t>Vol.788</w:t>
              </w:r>
            </w:hyperlink>
          </w:p>
        </w:tc>
      </w:tr>
      <w:tr w:rsidR="00582440" w:rsidRPr="008240A2" w14:paraId="6B3A001A" w14:textId="77777777" w:rsidTr="00582440">
        <w:trPr>
          <w:trHeight w:val="158"/>
          <w:tblHeader/>
        </w:trPr>
        <w:tc>
          <w:tcPr>
            <w:tcW w:w="3713" w:type="dxa"/>
          </w:tcPr>
          <w:p w14:paraId="577D681F" w14:textId="77777777" w:rsidR="00582440" w:rsidRPr="0011258B" w:rsidRDefault="00582440" w:rsidP="00582440">
            <w:pPr>
              <w:rPr>
                <w:rFonts w:cs="Arial"/>
                <w:szCs w:val="16"/>
              </w:rPr>
            </w:pPr>
            <w:r w:rsidRPr="0011258B">
              <w:rPr>
                <w:rFonts w:cs="Arial"/>
                <w:szCs w:val="16"/>
              </w:rPr>
              <w:t xml:space="preserve">Second Reading </w:t>
            </w:r>
          </w:p>
        </w:tc>
        <w:tc>
          <w:tcPr>
            <w:tcW w:w="2647" w:type="dxa"/>
            <w:vAlign w:val="bottom"/>
          </w:tcPr>
          <w:p w14:paraId="01104A2E" w14:textId="48B83E79" w:rsidR="00582440" w:rsidRPr="0011258B" w:rsidRDefault="00582440" w:rsidP="00582440">
            <w:pPr>
              <w:rPr>
                <w:rFonts w:cs="Arial"/>
                <w:szCs w:val="16"/>
              </w:rPr>
            </w:pPr>
            <w:r>
              <w:rPr>
                <w:rFonts w:cs="Arial"/>
                <w:color w:val="000000"/>
              </w:rPr>
              <w:t>27 February 2018</w:t>
            </w:r>
          </w:p>
        </w:tc>
        <w:tc>
          <w:tcPr>
            <w:tcW w:w="2521" w:type="dxa"/>
          </w:tcPr>
          <w:p w14:paraId="68FA73D1" w14:textId="4D55A304" w:rsidR="00582440" w:rsidRPr="0011258B" w:rsidRDefault="00674C61" w:rsidP="00582440">
            <w:pPr>
              <w:rPr>
                <w:rFonts w:cs="Arial"/>
                <w:szCs w:val="16"/>
              </w:rPr>
            </w:pPr>
            <w:hyperlink r:id="rId12" w:anchor="contribution-56027106-C5FE-43B5-9A2E-AA3E6DE03725" w:history="1">
              <w:r w:rsidR="00582440" w:rsidRPr="00582440">
                <w:rPr>
                  <w:rStyle w:val="Hyperlink"/>
                  <w:rFonts w:cs="Arial"/>
                  <w:szCs w:val="16"/>
                </w:rPr>
                <w:t>Vol. 789 Col. 626</w:t>
              </w:r>
            </w:hyperlink>
          </w:p>
        </w:tc>
      </w:tr>
      <w:tr w:rsidR="00582440" w:rsidRPr="008240A2" w14:paraId="18887550" w14:textId="77777777" w:rsidTr="00582440">
        <w:trPr>
          <w:trHeight w:val="75"/>
          <w:tblHeader/>
        </w:trPr>
        <w:tc>
          <w:tcPr>
            <w:tcW w:w="3713" w:type="dxa"/>
          </w:tcPr>
          <w:p w14:paraId="2B22CF52" w14:textId="77777777" w:rsidR="00582440" w:rsidRPr="0011258B" w:rsidRDefault="00582440" w:rsidP="00582440">
            <w:pPr>
              <w:rPr>
                <w:rFonts w:cs="Arial"/>
                <w:szCs w:val="16"/>
              </w:rPr>
            </w:pPr>
            <w:r w:rsidRPr="0011258B">
              <w:rPr>
                <w:rFonts w:cs="Arial"/>
                <w:szCs w:val="16"/>
              </w:rPr>
              <w:t xml:space="preserve">Committee Day 1 </w:t>
            </w:r>
          </w:p>
        </w:tc>
        <w:tc>
          <w:tcPr>
            <w:tcW w:w="2647" w:type="dxa"/>
            <w:vAlign w:val="bottom"/>
          </w:tcPr>
          <w:p w14:paraId="71784996" w14:textId="6DCCEFE9" w:rsidR="00582440" w:rsidRPr="0011258B" w:rsidRDefault="00582440" w:rsidP="00582440">
            <w:pPr>
              <w:rPr>
                <w:rFonts w:cs="Arial"/>
                <w:szCs w:val="16"/>
              </w:rPr>
            </w:pPr>
            <w:r>
              <w:rPr>
                <w:rFonts w:cs="Arial"/>
                <w:color w:val="000000"/>
              </w:rPr>
              <w:t>13 March 2018</w:t>
            </w:r>
          </w:p>
        </w:tc>
        <w:tc>
          <w:tcPr>
            <w:tcW w:w="2521" w:type="dxa"/>
          </w:tcPr>
          <w:p w14:paraId="2EAC06AA" w14:textId="67BE5A50" w:rsidR="00582440" w:rsidRPr="0011258B" w:rsidRDefault="00674C61" w:rsidP="00582440">
            <w:pPr>
              <w:rPr>
                <w:rFonts w:cs="Arial"/>
                <w:szCs w:val="16"/>
              </w:rPr>
            </w:pPr>
            <w:hyperlink r:id="rId13" w:history="1">
              <w:r w:rsidR="00582440" w:rsidRPr="00582440">
                <w:rPr>
                  <w:rStyle w:val="Hyperlink"/>
                  <w:rFonts w:cs="Arial"/>
                  <w:szCs w:val="16"/>
                </w:rPr>
                <w:t>Vol. 789 Col. 132 GC</w:t>
              </w:r>
            </w:hyperlink>
          </w:p>
        </w:tc>
      </w:tr>
      <w:tr w:rsidR="00582440" w:rsidRPr="008240A2" w14:paraId="2C80B318" w14:textId="77777777" w:rsidTr="00582440">
        <w:trPr>
          <w:trHeight w:val="75"/>
          <w:tblHeader/>
        </w:trPr>
        <w:tc>
          <w:tcPr>
            <w:tcW w:w="3713" w:type="dxa"/>
          </w:tcPr>
          <w:p w14:paraId="46093177" w14:textId="77777777" w:rsidR="00582440" w:rsidRPr="0011258B" w:rsidRDefault="00582440" w:rsidP="00582440">
            <w:pPr>
              <w:rPr>
                <w:rFonts w:cs="Arial"/>
                <w:szCs w:val="16"/>
              </w:rPr>
            </w:pPr>
            <w:r w:rsidRPr="0011258B">
              <w:rPr>
                <w:rFonts w:cs="Arial"/>
                <w:szCs w:val="16"/>
              </w:rPr>
              <w:t>Committee Day 2</w:t>
            </w:r>
          </w:p>
        </w:tc>
        <w:tc>
          <w:tcPr>
            <w:tcW w:w="2647" w:type="dxa"/>
            <w:vAlign w:val="bottom"/>
          </w:tcPr>
          <w:p w14:paraId="69BB6CEF" w14:textId="691F7CDC" w:rsidR="00582440" w:rsidRPr="0011258B" w:rsidRDefault="00582440" w:rsidP="00582440">
            <w:pPr>
              <w:rPr>
                <w:rFonts w:cs="Arial"/>
                <w:szCs w:val="16"/>
              </w:rPr>
            </w:pPr>
            <w:r>
              <w:rPr>
                <w:rFonts w:cs="Arial"/>
                <w:color w:val="000000"/>
              </w:rPr>
              <w:t>22 March 2018</w:t>
            </w:r>
          </w:p>
        </w:tc>
        <w:tc>
          <w:tcPr>
            <w:tcW w:w="2521" w:type="dxa"/>
          </w:tcPr>
          <w:p w14:paraId="564EEA55" w14:textId="780D6F2A" w:rsidR="00582440" w:rsidRPr="0011258B" w:rsidRDefault="00674C61" w:rsidP="00582440">
            <w:pPr>
              <w:rPr>
                <w:rFonts w:cs="Arial"/>
                <w:szCs w:val="16"/>
              </w:rPr>
            </w:pPr>
            <w:hyperlink r:id="rId14" w:history="1">
              <w:r w:rsidR="00582440" w:rsidRPr="00582440">
                <w:rPr>
                  <w:rStyle w:val="Hyperlink"/>
                  <w:rFonts w:cs="Arial"/>
                  <w:szCs w:val="16"/>
                </w:rPr>
                <w:t>Vol. 790 Col. 52GC</w:t>
              </w:r>
            </w:hyperlink>
          </w:p>
        </w:tc>
      </w:tr>
      <w:tr w:rsidR="00582440" w:rsidRPr="008240A2" w14:paraId="02EB26CF" w14:textId="77777777" w:rsidTr="00582440">
        <w:trPr>
          <w:trHeight w:val="289"/>
          <w:tblHeader/>
        </w:trPr>
        <w:tc>
          <w:tcPr>
            <w:tcW w:w="3713" w:type="dxa"/>
          </w:tcPr>
          <w:p w14:paraId="60636EFE" w14:textId="77777777" w:rsidR="00582440" w:rsidRPr="0011258B" w:rsidRDefault="00582440" w:rsidP="00582440">
            <w:pPr>
              <w:rPr>
                <w:rFonts w:cs="Arial"/>
                <w:szCs w:val="16"/>
              </w:rPr>
            </w:pPr>
            <w:r w:rsidRPr="0011258B">
              <w:rPr>
                <w:rFonts w:cs="Arial"/>
                <w:szCs w:val="16"/>
              </w:rPr>
              <w:t xml:space="preserve">Report </w:t>
            </w:r>
          </w:p>
        </w:tc>
        <w:tc>
          <w:tcPr>
            <w:tcW w:w="2647" w:type="dxa"/>
            <w:vAlign w:val="bottom"/>
          </w:tcPr>
          <w:p w14:paraId="61A5E6DB" w14:textId="163E5AD0" w:rsidR="00582440" w:rsidRPr="0011258B" w:rsidRDefault="00582440" w:rsidP="00582440">
            <w:pPr>
              <w:rPr>
                <w:rFonts w:cs="Arial"/>
                <w:szCs w:val="16"/>
              </w:rPr>
            </w:pPr>
            <w:r>
              <w:rPr>
                <w:rFonts w:cs="Arial"/>
                <w:color w:val="000000"/>
              </w:rPr>
              <w:t>17 April 2018</w:t>
            </w:r>
          </w:p>
        </w:tc>
        <w:tc>
          <w:tcPr>
            <w:tcW w:w="2521" w:type="dxa"/>
          </w:tcPr>
          <w:p w14:paraId="34963E92" w14:textId="39B4BFA9" w:rsidR="00582440" w:rsidRPr="0011258B" w:rsidRDefault="00674C61" w:rsidP="00582440">
            <w:pPr>
              <w:rPr>
                <w:rFonts w:cs="Arial"/>
                <w:szCs w:val="16"/>
              </w:rPr>
            </w:pPr>
            <w:hyperlink r:id="rId15" w:history="1">
              <w:r w:rsidR="00582440" w:rsidRPr="00D477E7">
                <w:rPr>
                  <w:rStyle w:val="Hyperlink"/>
                  <w:rFonts w:cs="Arial"/>
                  <w:szCs w:val="16"/>
                </w:rPr>
                <w:t>Vol. 790 Col. 1076</w:t>
              </w:r>
            </w:hyperlink>
          </w:p>
        </w:tc>
      </w:tr>
      <w:tr w:rsidR="00582440" w:rsidRPr="008240A2" w14:paraId="4EEC8146" w14:textId="77777777" w:rsidTr="00582440">
        <w:trPr>
          <w:trHeight w:val="139"/>
          <w:tblHeader/>
        </w:trPr>
        <w:tc>
          <w:tcPr>
            <w:tcW w:w="3713" w:type="dxa"/>
          </w:tcPr>
          <w:p w14:paraId="123C766B" w14:textId="77777777" w:rsidR="00582440" w:rsidRPr="0011258B" w:rsidRDefault="00582440" w:rsidP="00582440">
            <w:pPr>
              <w:rPr>
                <w:rFonts w:cs="Arial"/>
                <w:szCs w:val="16"/>
              </w:rPr>
            </w:pPr>
            <w:r w:rsidRPr="0011258B">
              <w:rPr>
                <w:rFonts w:cs="Arial"/>
                <w:szCs w:val="16"/>
              </w:rPr>
              <w:t xml:space="preserve">Third Reading </w:t>
            </w:r>
          </w:p>
        </w:tc>
        <w:tc>
          <w:tcPr>
            <w:tcW w:w="2647" w:type="dxa"/>
            <w:vAlign w:val="bottom"/>
          </w:tcPr>
          <w:p w14:paraId="3497A896" w14:textId="25369F02" w:rsidR="00582440" w:rsidRPr="0011258B" w:rsidRDefault="00582440" w:rsidP="00582440">
            <w:pPr>
              <w:rPr>
                <w:rFonts w:cs="Arial"/>
                <w:szCs w:val="16"/>
              </w:rPr>
            </w:pPr>
            <w:r>
              <w:rPr>
                <w:rFonts w:cs="Arial"/>
                <w:color w:val="000000"/>
              </w:rPr>
              <w:t>24 April 2018</w:t>
            </w:r>
          </w:p>
        </w:tc>
        <w:tc>
          <w:tcPr>
            <w:tcW w:w="2521" w:type="dxa"/>
          </w:tcPr>
          <w:p w14:paraId="392B5870" w14:textId="0F8B893D" w:rsidR="00582440" w:rsidRPr="0011258B" w:rsidRDefault="00674C61" w:rsidP="00582440">
            <w:pPr>
              <w:rPr>
                <w:rFonts w:cs="Arial"/>
                <w:szCs w:val="16"/>
              </w:rPr>
            </w:pPr>
            <w:hyperlink r:id="rId16" w:history="1">
              <w:r w:rsidR="00582440" w:rsidRPr="00D477E7">
                <w:rPr>
                  <w:rStyle w:val="Hyperlink"/>
                  <w:rFonts w:cs="Arial"/>
                  <w:szCs w:val="16"/>
                </w:rPr>
                <w:t>Vol. 790 Col. 1479</w:t>
              </w:r>
            </w:hyperlink>
          </w:p>
        </w:tc>
      </w:tr>
      <w:tr w:rsidR="00C331A4" w:rsidRPr="008240A2" w14:paraId="3EB726B8" w14:textId="77777777" w:rsidTr="0011258B">
        <w:trPr>
          <w:trHeight w:val="86"/>
          <w:tblHeader/>
        </w:trPr>
        <w:tc>
          <w:tcPr>
            <w:tcW w:w="8881" w:type="dxa"/>
            <w:gridSpan w:val="3"/>
          </w:tcPr>
          <w:p w14:paraId="62284A4C" w14:textId="77777777" w:rsidR="00C331A4" w:rsidRPr="008E1CAF" w:rsidRDefault="00C331A4" w:rsidP="006B2B9B">
            <w:pPr>
              <w:rPr>
                <w:rFonts w:cs="Arial"/>
                <w:i/>
                <w:szCs w:val="16"/>
              </w:rPr>
            </w:pPr>
            <w:r w:rsidRPr="008E1CAF">
              <w:rPr>
                <w:rFonts w:cs="Arial"/>
                <w:i/>
                <w:szCs w:val="16"/>
              </w:rPr>
              <w:t xml:space="preserve">House of Commons </w:t>
            </w:r>
          </w:p>
        </w:tc>
      </w:tr>
      <w:tr w:rsidR="00582440" w:rsidRPr="008240A2" w14:paraId="744DDB60" w14:textId="77777777" w:rsidTr="00795577">
        <w:trPr>
          <w:trHeight w:val="273"/>
          <w:tblHeader/>
        </w:trPr>
        <w:tc>
          <w:tcPr>
            <w:tcW w:w="3713" w:type="dxa"/>
          </w:tcPr>
          <w:p w14:paraId="135523E8" w14:textId="77777777" w:rsidR="00582440" w:rsidRPr="0011258B" w:rsidRDefault="00582440" w:rsidP="00582440">
            <w:pPr>
              <w:rPr>
                <w:rFonts w:cs="Arial"/>
                <w:szCs w:val="16"/>
              </w:rPr>
            </w:pPr>
            <w:r w:rsidRPr="0011258B">
              <w:rPr>
                <w:rFonts w:cs="Arial"/>
                <w:szCs w:val="16"/>
              </w:rPr>
              <w:t xml:space="preserve">Introduction </w:t>
            </w:r>
          </w:p>
        </w:tc>
        <w:tc>
          <w:tcPr>
            <w:tcW w:w="2647" w:type="dxa"/>
            <w:vAlign w:val="center"/>
          </w:tcPr>
          <w:p w14:paraId="444F4490" w14:textId="1B9E1BE8" w:rsidR="00582440" w:rsidRPr="0011258B" w:rsidRDefault="00582440" w:rsidP="00582440">
            <w:pPr>
              <w:rPr>
                <w:rFonts w:cs="Arial"/>
                <w:szCs w:val="16"/>
              </w:rPr>
            </w:pPr>
            <w:r>
              <w:rPr>
                <w:rFonts w:cs="Arial"/>
                <w:color w:val="000000"/>
                <w:szCs w:val="16"/>
              </w:rPr>
              <w:t>24 April 2018</w:t>
            </w:r>
          </w:p>
        </w:tc>
        <w:tc>
          <w:tcPr>
            <w:tcW w:w="2521" w:type="dxa"/>
          </w:tcPr>
          <w:p w14:paraId="30061484" w14:textId="77777777" w:rsidR="00582440" w:rsidRPr="0011258B" w:rsidRDefault="00582440" w:rsidP="00582440">
            <w:pPr>
              <w:rPr>
                <w:rFonts w:cs="Arial"/>
                <w:szCs w:val="16"/>
              </w:rPr>
            </w:pPr>
            <w:r w:rsidRPr="0011258B">
              <w:rPr>
                <w:rFonts w:cs="Arial"/>
                <w:szCs w:val="16"/>
              </w:rPr>
              <w:t xml:space="preserve">No debate </w:t>
            </w:r>
          </w:p>
        </w:tc>
      </w:tr>
      <w:tr w:rsidR="00582440" w:rsidRPr="008240A2" w14:paraId="67331007" w14:textId="77777777" w:rsidTr="00795577">
        <w:trPr>
          <w:trHeight w:val="75"/>
          <w:tblHeader/>
        </w:trPr>
        <w:tc>
          <w:tcPr>
            <w:tcW w:w="3713" w:type="dxa"/>
          </w:tcPr>
          <w:p w14:paraId="69E5E064" w14:textId="77777777" w:rsidR="00582440" w:rsidRPr="0011258B" w:rsidRDefault="00582440" w:rsidP="00582440">
            <w:pPr>
              <w:rPr>
                <w:rFonts w:cs="Arial"/>
                <w:szCs w:val="16"/>
              </w:rPr>
            </w:pPr>
            <w:r w:rsidRPr="0011258B">
              <w:rPr>
                <w:rFonts w:cs="Arial"/>
                <w:szCs w:val="16"/>
              </w:rPr>
              <w:t xml:space="preserve">Second Reading </w:t>
            </w:r>
          </w:p>
        </w:tc>
        <w:tc>
          <w:tcPr>
            <w:tcW w:w="2647" w:type="dxa"/>
            <w:vAlign w:val="center"/>
          </w:tcPr>
          <w:p w14:paraId="32DE5989" w14:textId="17187BA6" w:rsidR="00582440" w:rsidRPr="0011258B" w:rsidRDefault="00582440" w:rsidP="00582440">
            <w:pPr>
              <w:rPr>
                <w:rFonts w:cs="Arial"/>
                <w:szCs w:val="16"/>
              </w:rPr>
            </w:pPr>
            <w:r>
              <w:rPr>
                <w:rFonts w:cs="Arial"/>
                <w:color w:val="000000"/>
                <w:szCs w:val="16"/>
              </w:rPr>
              <w:t>14 May 2018</w:t>
            </w:r>
          </w:p>
        </w:tc>
        <w:tc>
          <w:tcPr>
            <w:tcW w:w="2521" w:type="dxa"/>
          </w:tcPr>
          <w:p w14:paraId="171DA441" w14:textId="1F1357CE" w:rsidR="00582440" w:rsidRPr="0011258B" w:rsidRDefault="00674C61" w:rsidP="00582440">
            <w:pPr>
              <w:rPr>
                <w:rFonts w:cs="Arial"/>
                <w:szCs w:val="16"/>
              </w:rPr>
            </w:pPr>
            <w:hyperlink r:id="rId17" w:history="1">
              <w:r w:rsidR="00582440" w:rsidRPr="00D477E7">
                <w:rPr>
                  <w:rStyle w:val="Hyperlink"/>
                  <w:rFonts w:cs="Arial"/>
                  <w:szCs w:val="16"/>
                </w:rPr>
                <w:t>Vol. 641 Col.53</w:t>
              </w:r>
            </w:hyperlink>
            <w:r w:rsidR="00582440" w:rsidRPr="0011258B">
              <w:rPr>
                <w:rFonts w:cs="Arial"/>
                <w:szCs w:val="16"/>
              </w:rPr>
              <w:t xml:space="preserve"> </w:t>
            </w:r>
          </w:p>
        </w:tc>
      </w:tr>
      <w:tr w:rsidR="00582440" w:rsidRPr="008240A2" w14:paraId="06228B5A" w14:textId="77777777" w:rsidTr="00795577">
        <w:trPr>
          <w:trHeight w:val="75"/>
          <w:tblHeader/>
        </w:trPr>
        <w:tc>
          <w:tcPr>
            <w:tcW w:w="3713" w:type="dxa"/>
          </w:tcPr>
          <w:p w14:paraId="2CFAC226" w14:textId="77777777" w:rsidR="00582440" w:rsidRPr="0011258B" w:rsidRDefault="00582440" w:rsidP="00582440">
            <w:pPr>
              <w:rPr>
                <w:rFonts w:cs="Arial"/>
                <w:szCs w:val="16"/>
              </w:rPr>
            </w:pPr>
            <w:r w:rsidRPr="0011258B">
              <w:rPr>
                <w:rFonts w:cs="Arial"/>
                <w:szCs w:val="16"/>
              </w:rPr>
              <w:t>Public Bill Committee Session 1</w:t>
            </w:r>
          </w:p>
        </w:tc>
        <w:tc>
          <w:tcPr>
            <w:tcW w:w="2647" w:type="dxa"/>
            <w:vAlign w:val="center"/>
          </w:tcPr>
          <w:p w14:paraId="2AF6EAF9" w14:textId="075FB0AD" w:rsidR="00582440" w:rsidRPr="0011258B" w:rsidRDefault="00582440" w:rsidP="00582440">
            <w:pPr>
              <w:rPr>
                <w:rFonts w:cs="Arial"/>
                <w:szCs w:val="16"/>
              </w:rPr>
            </w:pPr>
            <w:r>
              <w:rPr>
                <w:rFonts w:cs="Arial"/>
                <w:color w:val="000000"/>
                <w:szCs w:val="16"/>
              </w:rPr>
              <w:t>22 May 2018</w:t>
            </w:r>
          </w:p>
        </w:tc>
        <w:tc>
          <w:tcPr>
            <w:tcW w:w="2521" w:type="dxa"/>
          </w:tcPr>
          <w:p w14:paraId="5DA10AA7" w14:textId="0D6072BB" w:rsidR="00582440" w:rsidRPr="0011258B" w:rsidRDefault="00674C61" w:rsidP="00582440">
            <w:pPr>
              <w:rPr>
                <w:rFonts w:cs="Arial"/>
                <w:szCs w:val="16"/>
              </w:rPr>
            </w:pPr>
            <w:hyperlink r:id="rId18" w:history="1">
              <w:r w:rsidR="00582440" w:rsidRPr="00D477E7">
                <w:rPr>
                  <w:rStyle w:val="Hyperlink"/>
                  <w:rFonts w:cs="Arial"/>
                  <w:szCs w:val="16"/>
                </w:rPr>
                <w:t>Col. 1</w:t>
              </w:r>
            </w:hyperlink>
            <w:r w:rsidR="00582440" w:rsidRPr="0011258B">
              <w:rPr>
                <w:rFonts w:cs="Arial"/>
                <w:szCs w:val="16"/>
              </w:rPr>
              <w:t xml:space="preserve"> </w:t>
            </w:r>
          </w:p>
        </w:tc>
      </w:tr>
      <w:tr w:rsidR="00582440" w:rsidRPr="008240A2" w14:paraId="54694E3E" w14:textId="77777777" w:rsidTr="00795577">
        <w:trPr>
          <w:trHeight w:val="75"/>
          <w:tblHeader/>
        </w:trPr>
        <w:tc>
          <w:tcPr>
            <w:tcW w:w="3713" w:type="dxa"/>
          </w:tcPr>
          <w:p w14:paraId="7648B7A3" w14:textId="77777777" w:rsidR="00582440" w:rsidRPr="0011258B" w:rsidRDefault="00582440" w:rsidP="00582440">
            <w:pPr>
              <w:rPr>
                <w:rFonts w:cs="Arial"/>
                <w:szCs w:val="16"/>
              </w:rPr>
            </w:pPr>
            <w:r w:rsidRPr="0011258B">
              <w:rPr>
                <w:rFonts w:cs="Arial"/>
                <w:szCs w:val="16"/>
              </w:rPr>
              <w:t xml:space="preserve">Public Bill Committee Session 2 </w:t>
            </w:r>
          </w:p>
        </w:tc>
        <w:tc>
          <w:tcPr>
            <w:tcW w:w="2647" w:type="dxa"/>
            <w:vAlign w:val="center"/>
          </w:tcPr>
          <w:p w14:paraId="5EB9CE0A" w14:textId="70FE6853" w:rsidR="00582440" w:rsidRPr="0011258B" w:rsidRDefault="00582440" w:rsidP="00582440">
            <w:pPr>
              <w:rPr>
                <w:rFonts w:cs="Arial"/>
                <w:szCs w:val="16"/>
              </w:rPr>
            </w:pPr>
            <w:r>
              <w:rPr>
                <w:rFonts w:cs="Arial"/>
                <w:color w:val="000000"/>
                <w:szCs w:val="16"/>
              </w:rPr>
              <w:t>22 May 2018</w:t>
            </w:r>
          </w:p>
        </w:tc>
        <w:tc>
          <w:tcPr>
            <w:tcW w:w="2521" w:type="dxa"/>
          </w:tcPr>
          <w:p w14:paraId="19225025" w14:textId="62CA753B" w:rsidR="00582440" w:rsidRPr="0011258B" w:rsidRDefault="00674C61" w:rsidP="00582440">
            <w:pPr>
              <w:rPr>
                <w:rFonts w:cs="Arial"/>
                <w:szCs w:val="16"/>
              </w:rPr>
            </w:pPr>
            <w:hyperlink r:id="rId19" w:history="1">
              <w:r w:rsidR="00582440" w:rsidRPr="00D477E7">
                <w:rPr>
                  <w:rStyle w:val="Hyperlink"/>
                  <w:rFonts w:cs="Arial"/>
                  <w:szCs w:val="16"/>
                </w:rPr>
                <w:t>Col. 37</w:t>
              </w:r>
            </w:hyperlink>
            <w:r w:rsidR="00582440" w:rsidRPr="0011258B">
              <w:rPr>
                <w:rFonts w:cs="Arial"/>
                <w:szCs w:val="16"/>
              </w:rPr>
              <w:t xml:space="preserve"> </w:t>
            </w:r>
          </w:p>
        </w:tc>
      </w:tr>
      <w:tr w:rsidR="00582440" w:rsidRPr="008240A2" w14:paraId="0846B750" w14:textId="77777777" w:rsidTr="00795577">
        <w:trPr>
          <w:trHeight w:val="289"/>
          <w:tblHeader/>
        </w:trPr>
        <w:tc>
          <w:tcPr>
            <w:tcW w:w="3713" w:type="dxa"/>
          </w:tcPr>
          <w:p w14:paraId="66EB8034" w14:textId="77777777" w:rsidR="00582440" w:rsidRPr="0011258B" w:rsidRDefault="00582440" w:rsidP="00582440">
            <w:pPr>
              <w:rPr>
                <w:rFonts w:cs="Arial"/>
                <w:szCs w:val="16"/>
              </w:rPr>
            </w:pPr>
            <w:r w:rsidRPr="0011258B">
              <w:rPr>
                <w:rFonts w:cs="Arial"/>
                <w:szCs w:val="16"/>
              </w:rPr>
              <w:t xml:space="preserve">Report </w:t>
            </w:r>
          </w:p>
        </w:tc>
        <w:tc>
          <w:tcPr>
            <w:tcW w:w="2647" w:type="dxa"/>
            <w:vAlign w:val="center"/>
          </w:tcPr>
          <w:p w14:paraId="73A2495E" w14:textId="5AA86203" w:rsidR="00582440" w:rsidRPr="0011258B" w:rsidRDefault="00582440" w:rsidP="00582440">
            <w:pPr>
              <w:rPr>
                <w:rFonts w:cs="Arial"/>
                <w:szCs w:val="16"/>
              </w:rPr>
            </w:pPr>
            <w:r>
              <w:rPr>
                <w:rFonts w:cs="Arial"/>
                <w:color w:val="000000"/>
                <w:szCs w:val="16"/>
              </w:rPr>
              <w:t>26 June 2018</w:t>
            </w:r>
          </w:p>
        </w:tc>
        <w:tc>
          <w:tcPr>
            <w:tcW w:w="2521" w:type="dxa"/>
          </w:tcPr>
          <w:p w14:paraId="33E58C5E" w14:textId="16BB4E7D" w:rsidR="00582440" w:rsidRPr="0011258B" w:rsidRDefault="00674C61" w:rsidP="00582440">
            <w:pPr>
              <w:rPr>
                <w:rFonts w:cs="Arial"/>
                <w:szCs w:val="16"/>
              </w:rPr>
            </w:pPr>
            <w:hyperlink r:id="rId20" w:history="1">
              <w:r w:rsidR="00582440" w:rsidRPr="00D477E7">
                <w:rPr>
                  <w:rStyle w:val="Hyperlink"/>
                  <w:rFonts w:cs="Arial"/>
                  <w:szCs w:val="16"/>
                </w:rPr>
                <w:t>Vol. 643 Col. 838</w:t>
              </w:r>
            </w:hyperlink>
            <w:r w:rsidR="00582440" w:rsidRPr="0011258B">
              <w:rPr>
                <w:rFonts w:cs="Arial"/>
                <w:szCs w:val="16"/>
              </w:rPr>
              <w:t xml:space="preserve"> </w:t>
            </w:r>
          </w:p>
        </w:tc>
      </w:tr>
      <w:tr w:rsidR="00582440" w:rsidRPr="008240A2" w14:paraId="6EEB7167" w14:textId="77777777" w:rsidTr="00795577">
        <w:trPr>
          <w:trHeight w:val="75"/>
          <w:tblHeader/>
        </w:trPr>
        <w:tc>
          <w:tcPr>
            <w:tcW w:w="3713" w:type="dxa"/>
          </w:tcPr>
          <w:p w14:paraId="1BF31E47" w14:textId="77777777" w:rsidR="00582440" w:rsidRPr="0011258B" w:rsidRDefault="00582440" w:rsidP="00582440">
            <w:pPr>
              <w:rPr>
                <w:rFonts w:cs="Arial"/>
                <w:szCs w:val="16"/>
              </w:rPr>
            </w:pPr>
            <w:r w:rsidRPr="0011258B">
              <w:rPr>
                <w:rFonts w:cs="Arial"/>
                <w:szCs w:val="16"/>
              </w:rPr>
              <w:t xml:space="preserve">Third Reading </w:t>
            </w:r>
          </w:p>
        </w:tc>
        <w:tc>
          <w:tcPr>
            <w:tcW w:w="2647" w:type="dxa"/>
            <w:vAlign w:val="center"/>
          </w:tcPr>
          <w:p w14:paraId="58DD55B2" w14:textId="096555E4" w:rsidR="00582440" w:rsidRPr="0011258B" w:rsidRDefault="00582440" w:rsidP="00582440">
            <w:pPr>
              <w:rPr>
                <w:rFonts w:cs="Arial"/>
                <w:szCs w:val="16"/>
              </w:rPr>
            </w:pPr>
            <w:r>
              <w:rPr>
                <w:rFonts w:cs="Arial"/>
                <w:color w:val="000000"/>
                <w:szCs w:val="16"/>
              </w:rPr>
              <w:t>26 June 2018</w:t>
            </w:r>
          </w:p>
        </w:tc>
        <w:tc>
          <w:tcPr>
            <w:tcW w:w="2521" w:type="dxa"/>
          </w:tcPr>
          <w:p w14:paraId="3E2D6794" w14:textId="0AEF0A28" w:rsidR="00582440" w:rsidRPr="0011258B" w:rsidRDefault="00674C61" w:rsidP="00582440">
            <w:pPr>
              <w:rPr>
                <w:rFonts w:cs="Arial"/>
                <w:szCs w:val="16"/>
              </w:rPr>
            </w:pPr>
            <w:hyperlink r:id="rId21" w:anchor="contribution-F835E142-BB81-40D7-B7CC-64D9C6331BE1" w:history="1">
              <w:r w:rsidR="00582440" w:rsidRPr="00D477E7">
                <w:rPr>
                  <w:rStyle w:val="Hyperlink"/>
                  <w:rFonts w:cs="Arial"/>
                  <w:szCs w:val="16"/>
                </w:rPr>
                <w:t>Vol. 643 Col. 855</w:t>
              </w:r>
            </w:hyperlink>
          </w:p>
        </w:tc>
      </w:tr>
      <w:tr w:rsidR="00582440" w:rsidRPr="008240A2" w14:paraId="05089A1F" w14:textId="77777777" w:rsidTr="00795577">
        <w:trPr>
          <w:trHeight w:val="75"/>
          <w:tblHeader/>
        </w:trPr>
        <w:tc>
          <w:tcPr>
            <w:tcW w:w="3713" w:type="dxa"/>
          </w:tcPr>
          <w:p w14:paraId="596A780C" w14:textId="77777777" w:rsidR="00582440" w:rsidRPr="0011258B" w:rsidRDefault="00582440" w:rsidP="00582440">
            <w:pPr>
              <w:rPr>
                <w:rFonts w:cs="Arial"/>
                <w:szCs w:val="16"/>
              </w:rPr>
            </w:pPr>
            <w:r w:rsidRPr="0011258B">
              <w:rPr>
                <w:rFonts w:cs="Arial"/>
                <w:szCs w:val="16"/>
              </w:rPr>
              <w:t xml:space="preserve">Lords Consideration of Commons Amendments </w:t>
            </w:r>
          </w:p>
        </w:tc>
        <w:tc>
          <w:tcPr>
            <w:tcW w:w="2647" w:type="dxa"/>
            <w:vAlign w:val="center"/>
          </w:tcPr>
          <w:p w14:paraId="648C5978" w14:textId="0908402B" w:rsidR="00582440" w:rsidRPr="0011258B" w:rsidRDefault="00582440" w:rsidP="00582440">
            <w:pPr>
              <w:rPr>
                <w:rFonts w:cs="Arial"/>
                <w:szCs w:val="16"/>
              </w:rPr>
            </w:pPr>
            <w:r>
              <w:rPr>
                <w:rFonts w:cs="Arial"/>
                <w:color w:val="000000"/>
                <w:szCs w:val="16"/>
              </w:rPr>
              <w:t>04 July 2018</w:t>
            </w:r>
          </w:p>
        </w:tc>
        <w:tc>
          <w:tcPr>
            <w:tcW w:w="2521" w:type="dxa"/>
          </w:tcPr>
          <w:p w14:paraId="77514D1F" w14:textId="30455F35" w:rsidR="00582440" w:rsidRPr="0011258B" w:rsidRDefault="00674C61" w:rsidP="00582440">
            <w:pPr>
              <w:rPr>
                <w:rFonts w:cs="Arial"/>
                <w:szCs w:val="16"/>
              </w:rPr>
            </w:pPr>
            <w:hyperlink r:id="rId22" w:history="1">
              <w:r w:rsidR="00582440" w:rsidRPr="00D477E7">
                <w:rPr>
                  <w:rStyle w:val="Hyperlink"/>
                  <w:rFonts w:cs="Arial"/>
                  <w:szCs w:val="16"/>
                </w:rPr>
                <w:t>Vol. 792 Col. 595</w:t>
              </w:r>
            </w:hyperlink>
            <w:r w:rsidR="00582440" w:rsidRPr="0011258B">
              <w:rPr>
                <w:rFonts w:cs="Arial"/>
                <w:szCs w:val="16"/>
              </w:rPr>
              <w:t xml:space="preserve"> </w:t>
            </w:r>
          </w:p>
        </w:tc>
      </w:tr>
      <w:tr w:rsidR="00582440" w:rsidRPr="008240A2" w14:paraId="695B13A6" w14:textId="77777777" w:rsidTr="00795577">
        <w:trPr>
          <w:trHeight w:val="289"/>
          <w:tblHeader/>
        </w:trPr>
        <w:tc>
          <w:tcPr>
            <w:tcW w:w="3713" w:type="dxa"/>
          </w:tcPr>
          <w:p w14:paraId="360D547B" w14:textId="77777777" w:rsidR="00582440" w:rsidRPr="0011258B" w:rsidRDefault="00582440" w:rsidP="00582440">
            <w:pPr>
              <w:rPr>
                <w:rFonts w:cs="Arial"/>
                <w:szCs w:val="16"/>
              </w:rPr>
            </w:pPr>
            <w:r w:rsidRPr="0011258B">
              <w:rPr>
                <w:rFonts w:cs="Arial"/>
                <w:szCs w:val="16"/>
              </w:rPr>
              <w:t xml:space="preserve">Royal Assent </w:t>
            </w:r>
          </w:p>
        </w:tc>
        <w:tc>
          <w:tcPr>
            <w:tcW w:w="2647" w:type="dxa"/>
            <w:vAlign w:val="center"/>
          </w:tcPr>
          <w:p w14:paraId="386EB585" w14:textId="3A621D8B" w:rsidR="00582440" w:rsidRPr="0011258B" w:rsidRDefault="00582440" w:rsidP="00582440">
            <w:pPr>
              <w:rPr>
                <w:rFonts w:cs="Arial"/>
                <w:szCs w:val="16"/>
              </w:rPr>
            </w:pPr>
            <w:r>
              <w:rPr>
                <w:rFonts w:cs="Arial"/>
                <w:color w:val="000000"/>
                <w:szCs w:val="16"/>
              </w:rPr>
              <w:t>19 July 2018</w:t>
            </w:r>
          </w:p>
        </w:tc>
        <w:tc>
          <w:tcPr>
            <w:tcW w:w="2521" w:type="dxa"/>
          </w:tcPr>
          <w:p w14:paraId="0A368A0F" w14:textId="7F080232" w:rsidR="00582440" w:rsidRPr="0011258B" w:rsidRDefault="00674C61" w:rsidP="00582440">
            <w:pPr>
              <w:rPr>
                <w:rFonts w:cs="Arial"/>
                <w:szCs w:val="16"/>
              </w:rPr>
            </w:pPr>
            <w:hyperlink r:id="rId23" w:history="1">
              <w:r w:rsidR="00582440" w:rsidRPr="00D477E7">
                <w:rPr>
                  <w:rStyle w:val="Hyperlink"/>
                  <w:rFonts w:cs="Arial"/>
                  <w:szCs w:val="16"/>
                </w:rPr>
                <w:t>Vol. 792</w:t>
              </w:r>
            </w:hyperlink>
          </w:p>
        </w:tc>
      </w:tr>
    </w:tbl>
    <w:p w14:paraId="660DBBF7" w14:textId="77777777" w:rsidR="008240A2" w:rsidRDefault="008240A2" w:rsidP="008240A2"/>
    <w:p w14:paraId="37F0EBD1" w14:textId="77777777" w:rsidR="008240A2" w:rsidRDefault="008240A2" w:rsidP="008240A2">
      <w:pPr>
        <w:rPr>
          <w:lang w:val="en-US"/>
        </w:rPr>
      </w:pPr>
      <w:r>
        <w:rPr>
          <w:lang w:val="en-US"/>
        </w:rPr>
        <w:br w:type="page"/>
      </w:r>
    </w:p>
    <w:p w14:paraId="248D71EA" w14:textId="3A46B307" w:rsidR="008240A2" w:rsidRPr="008240A2" w:rsidRDefault="008240A2" w:rsidP="008240A2">
      <w:pPr>
        <w:pStyle w:val="Heading1"/>
      </w:pPr>
      <w:bookmarkStart w:id="104" w:name="_Toc416612150"/>
      <w:bookmarkStart w:id="105" w:name="_Toc417648135"/>
      <w:bookmarkStart w:id="106" w:name="_Toc418587945"/>
      <w:bookmarkStart w:id="107" w:name="_Toc472069366"/>
      <w:bookmarkStart w:id="108" w:name="_Toc8121896"/>
      <w:r w:rsidRPr="008240A2">
        <w:lastRenderedPageBreak/>
        <w:t xml:space="preserve">Annex </w:t>
      </w:r>
      <w:bookmarkEnd w:id="104"/>
      <w:r w:rsidR="00582440">
        <w:t xml:space="preserve">C – </w:t>
      </w:r>
      <w:r w:rsidRPr="008240A2">
        <w:t>Progress of Act Table</w:t>
      </w:r>
      <w:bookmarkEnd w:id="105"/>
      <w:bookmarkEnd w:id="106"/>
      <w:bookmarkEnd w:id="107"/>
      <w:bookmarkEnd w:id="108"/>
    </w:p>
    <w:p w14:paraId="5A18C2A7" w14:textId="455AD125" w:rsidR="005F6F2A" w:rsidRDefault="008240A2" w:rsidP="002574FA">
      <w:pPr>
        <w:pStyle w:val="ParaNumbered"/>
      </w:pPr>
      <w:r w:rsidRPr="008240A2">
        <w:t xml:space="preserve">This Annex shows how each section and Schedule of the Act was numbered during the passage of the Act through Parliament. </w:t>
      </w:r>
    </w:p>
    <w:tbl>
      <w:tblPr>
        <w:tblStyle w:val="ENGeneralTable"/>
        <w:tblW w:w="8219" w:type="dxa"/>
        <w:tblInd w:w="-5" w:type="dxa"/>
        <w:tblLook w:val="04A0" w:firstRow="1" w:lastRow="0" w:firstColumn="1" w:lastColumn="0" w:noHBand="0" w:noVBand="1"/>
      </w:tblPr>
      <w:tblGrid>
        <w:gridCol w:w="1415"/>
        <w:gridCol w:w="1276"/>
        <w:gridCol w:w="1417"/>
        <w:gridCol w:w="1418"/>
        <w:gridCol w:w="1417"/>
        <w:gridCol w:w="1276"/>
      </w:tblGrid>
      <w:tr w:rsidR="00B660AA" w:rsidRPr="00B660AA" w14:paraId="424E950C" w14:textId="77777777" w:rsidTr="00B660AA">
        <w:trPr>
          <w:cnfStyle w:val="100000000000" w:firstRow="1" w:lastRow="0" w:firstColumn="0" w:lastColumn="0" w:oddVBand="0" w:evenVBand="0" w:oddHBand="0" w:evenHBand="0" w:firstRowFirstColumn="0" w:firstRowLastColumn="0" w:lastRowFirstColumn="0" w:lastRowLastColumn="0"/>
          <w:trHeight w:val="300"/>
        </w:trPr>
        <w:tc>
          <w:tcPr>
            <w:tcW w:w="1415" w:type="dxa"/>
            <w:noWrap/>
            <w:hideMark/>
          </w:tcPr>
          <w:p w14:paraId="7EDF7946" w14:textId="77777777" w:rsidR="00B660AA" w:rsidRPr="00B660AA" w:rsidRDefault="00B660AA" w:rsidP="00B660AA">
            <w:pPr>
              <w:pStyle w:val="TTableText"/>
              <w:rPr>
                <w:rStyle w:val="TTableHeadings"/>
              </w:rPr>
            </w:pPr>
            <w:r w:rsidRPr="00B660AA">
              <w:rPr>
                <w:rStyle w:val="TTableHeadings"/>
              </w:rPr>
              <w:t>Section of the Act</w:t>
            </w:r>
          </w:p>
        </w:tc>
        <w:tc>
          <w:tcPr>
            <w:tcW w:w="1276" w:type="dxa"/>
            <w:noWrap/>
            <w:hideMark/>
          </w:tcPr>
          <w:p w14:paraId="5E3C8164" w14:textId="77777777" w:rsidR="00B660AA" w:rsidRPr="00B660AA" w:rsidRDefault="00B660AA" w:rsidP="00B660AA">
            <w:pPr>
              <w:pStyle w:val="TTableText"/>
              <w:rPr>
                <w:rStyle w:val="TTableHeadings"/>
              </w:rPr>
            </w:pPr>
            <w:r w:rsidRPr="00B660AA">
              <w:rPr>
                <w:rStyle w:val="TTableHeadings"/>
              </w:rPr>
              <w:t>Bill as Introduced in the Lords</w:t>
            </w:r>
          </w:p>
        </w:tc>
        <w:tc>
          <w:tcPr>
            <w:tcW w:w="1417" w:type="dxa"/>
            <w:noWrap/>
            <w:hideMark/>
          </w:tcPr>
          <w:p w14:paraId="523CC90C" w14:textId="77777777" w:rsidR="00B660AA" w:rsidRPr="00B660AA" w:rsidRDefault="00B660AA" w:rsidP="00B660AA">
            <w:pPr>
              <w:pStyle w:val="TTableText"/>
              <w:rPr>
                <w:rStyle w:val="TTableHeadings"/>
              </w:rPr>
            </w:pPr>
            <w:r w:rsidRPr="00B660AA">
              <w:rPr>
                <w:rStyle w:val="TTableHeadings"/>
              </w:rPr>
              <w:t xml:space="preserve">Bill as amended on Report in the Lords </w:t>
            </w:r>
          </w:p>
        </w:tc>
        <w:tc>
          <w:tcPr>
            <w:tcW w:w="1418" w:type="dxa"/>
            <w:noWrap/>
            <w:hideMark/>
          </w:tcPr>
          <w:p w14:paraId="00F9A489" w14:textId="77777777" w:rsidR="00B660AA" w:rsidRPr="00B660AA" w:rsidRDefault="00B660AA" w:rsidP="00B660AA">
            <w:pPr>
              <w:pStyle w:val="TTableText"/>
              <w:rPr>
                <w:rStyle w:val="TTableHeadings"/>
              </w:rPr>
            </w:pPr>
            <w:r w:rsidRPr="00B660AA">
              <w:rPr>
                <w:rStyle w:val="TTableHeadings"/>
              </w:rPr>
              <w:t>Bill as brought from the Lords</w:t>
            </w:r>
          </w:p>
        </w:tc>
        <w:tc>
          <w:tcPr>
            <w:tcW w:w="1417" w:type="dxa"/>
            <w:noWrap/>
            <w:hideMark/>
          </w:tcPr>
          <w:p w14:paraId="0429C0B7" w14:textId="77777777" w:rsidR="00B660AA" w:rsidRPr="00B660AA" w:rsidRDefault="00B660AA" w:rsidP="00B660AA">
            <w:pPr>
              <w:pStyle w:val="TTableText"/>
              <w:rPr>
                <w:rStyle w:val="TTableHeadings"/>
              </w:rPr>
            </w:pPr>
            <w:r w:rsidRPr="00B660AA">
              <w:rPr>
                <w:rStyle w:val="TTableHeadings"/>
              </w:rPr>
              <w:t>Bill as amended in Public Bill Committee in the Commons</w:t>
            </w:r>
          </w:p>
        </w:tc>
        <w:tc>
          <w:tcPr>
            <w:tcW w:w="1276" w:type="dxa"/>
            <w:noWrap/>
            <w:hideMark/>
          </w:tcPr>
          <w:p w14:paraId="50D2CEA6" w14:textId="77777777" w:rsidR="00B660AA" w:rsidRPr="00B660AA" w:rsidRDefault="00B660AA" w:rsidP="00B660AA">
            <w:pPr>
              <w:pStyle w:val="TTableText"/>
              <w:rPr>
                <w:rStyle w:val="TTableHeadings"/>
              </w:rPr>
            </w:pPr>
            <w:r w:rsidRPr="00B660AA">
              <w:rPr>
                <w:rStyle w:val="TTableHeadings"/>
              </w:rPr>
              <w:t>Bill as amended on Report in the Commons</w:t>
            </w:r>
          </w:p>
        </w:tc>
      </w:tr>
      <w:tr w:rsidR="00B660AA" w:rsidRPr="00B660AA" w14:paraId="06A5AB39" w14:textId="77777777" w:rsidTr="00B660AA">
        <w:trPr>
          <w:trHeight w:val="300"/>
        </w:trPr>
        <w:tc>
          <w:tcPr>
            <w:tcW w:w="1415" w:type="dxa"/>
            <w:noWrap/>
            <w:hideMark/>
          </w:tcPr>
          <w:p w14:paraId="5BB8C6AC" w14:textId="77777777" w:rsidR="00B660AA" w:rsidRPr="00B660AA" w:rsidRDefault="00B660AA" w:rsidP="00B660AA">
            <w:pPr>
              <w:pStyle w:val="TTableText"/>
              <w:rPr>
                <w:lang w:eastAsia="en-GB" w:bidi="ar-SA"/>
              </w:rPr>
            </w:pPr>
            <w:r w:rsidRPr="00B660AA">
              <w:rPr>
                <w:lang w:eastAsia="en-GB" w:bidi="ar-SA"/>
              </w:rPr>
              <w:t>Section 1</w:t>
            </w:r>
          </w:p>
        </w:tc>
        <w:tc>
          <w:tcPr>
            <w:tcW w:w="1276" w:type="dxa"/>
            <w:noWrap/>
            <w:hideMark/>
          </w:tcPr>
          <w:p w14:paraId="5AAAA21A" w14:textId="77777777" w:rsidR="00B660AA" w:rsidRPr="00B660AA" w:rsidRDefault="00B660AA" w:rsidP="00B660AA">
            <w:pPr>
              <w:pStyle w:val="TTableText"/>
              <w:rPr>
                <w:lang w:eastAsia="en-GB" w:bidi="ar-SA"/>
              </w:rPr>
            </w:pPr>
            <w:r w:rsidRPr="00B660AA">
              <w:rPr>
                <w:lang w:eastAsia="en-GB" w:bidi="ar-SA"/>
              </w:rPr>
              <w:t>Clause 1</w:t>
            </w:r>
          </w:p>
        </w:tc>
        <w:tc>
          <w:tcPr>
            <w:tcW w:w="1417" w:type="dxa"/>
            <w:noWrap/>
            <w:hideMark/>
          </w:tcPr>
          <w:p w14:paraId="5F19B5AE" w14:textId="77777777" w:rsidR="00B660AA" w:rsidRPr="00B660AA" w:rsidRDefault="00B660AA" w:rsidP="00B660AA">
            <w:pPr>
              <w:pStyle w:val="TTableText"/>
              <w:rPr>
                <w:lang w:eastAsia="en-GB" w:bidi="ar-SA"/>
              </w:rPr>
            </w:pPr>
            <w:r w:rsidRPr="00B660AA">
              <w:rPr>
                <w:lang w:eastAsia="en-GB" w:bidi="ar-SA"/>
              </w:rPr>
              <w:t>Clause 1</w:t>
            </w:r>
          </w:p>
        </w:tc>
        <w:tc>
          <w:tcPr>
            <w:tcW w:w="1418" w:type="dxa"/>
            <w:noWrap/>
            <w:hideMark/>
          </w:tcPr>
          <w:p w14:paraId="785BC62C" w14:textId="77777777" w:rsidR="00B660AA" w:rsidRPr="00B660AA" w:rsidRDefault="00B660AA" w:rsidP="00B660AA">
            <w:pPr>
              <w:pStyle w:val="TTableText"/>
              <w:rPr>
                <w:lang w:eastAsia="en-GB" w:bidi="ar-SA"/>
              </w:rPr>
            </w:pPr>
            <w:r w:rsidRPr="00B660AA">
              <w:rPr>
                <w:lang w:eastAsia="en-GB" w:bidi="ar-SA"/>
              </w:rPr>
              <w:t>Clause 1</w:t>
            </w:r>
          </w:p>
        </w:tc>
        <w:tc>
          <w:tcPr>
            <w:tcW w:w="1417" w:type="dxa"/>
            <w:noWrap/>
            <w:hideMark/>
          </w:tcPr>
          <w:p w14:paraId="73CE90C0" w14:textId="77777777" w:rsidR="00B660AA" w:rsidRPr="00B660AA" w:rsidRDefault="00B660AA" w:rsidP="00B660AA">
            <w:pPr>
              <w:pStyle w:val="TTableText"/>
              <w:rPr>
                <w:lang w:eastAsia="en-GB" w:bidi="ar-SA"/>
              </w:rPr>
            </w:pPr>
            <w:r w:rsidRPr="00B660AA">
              <w:rPr>
                <w:lang w:eastAsia="en-GB" w:bidi="ar-SA"/>
              </w:rPr>
              <w:t>Clause 1</w:t>
            </w:r>
          </w:p>
        </w:tc>
        <w:tc>
          <w:tcPr>
            <w:tcW w:w="1276" w:type="dxa"/>
            <w:noWrap/>
            <w:hideMark/>
          </w:tcPr>
          <w:p w14:paraId="5693FEE0" w14:textId="77777777" w:rsidR="00B660AA" w:rsidRPr="00B660AA" w:rsidRDefault="00B660AA" w:rsidP="00B660AA">
            <w:pPr>
              <w:pStyle w:val="TTableText"/>
              <w:rPr>
                <w:lang w:eastAsia="en-GB" w:bidi="ar-SA"/>
              </w:rPr>
            </w:pPr>
            <w:r w:rsidRPr="00B660AA">
              <w:rPr>
                <w:lang w:eastAsia="en-GB" w:bidi="ar-SA"/>
              </w:rPr>
              <w:t>Clause 1</w:t>
            </w:r>
          </w:p>
        </w:tc>
      </w:tr>
      <w:tr w:rsidR="00B660AA" w:rsidRPr="00B660AA" w14:paraId="7CD1A624" w14:textId="77777777" w:rsidTr="00B660AA">
        <w:trPr>
          <w:trHeight w:val="300"/>
        </w:trPr>
        <w:tc>
          <w:tcPr>
            <w:tcW w:w="1415" w:type="dxa"/>
            <w:noWrap/>
            <w:hideMark/>
          </w:tcPr>
          <w:p w14:paraId="1CA66700" w14:textId="77777777" w:rsidR="00B660AA" w:rsidRPr="00B660AA" w:rsidRDefault="00B660AA" w:rsidP="00B660AA">
            <w:pPr>
              <w:pStyle w:val="TTableText"/>
              <w:rPr>
                <w:lang w:eastAsia="en-GB" w:bidi="ar-SA"/>
              </w:rPr>
            </w:pPr>
            <w:r w:rsidRPr="00B660AA">
              <w:rPr>
                <w:lang w:eastAsia="en-GB" w:bidi="ar-SA"/>
              </w:rPr>
              <w:t>Section 2</w:t>
            </w:r>
          </w:p>
        </w:tc>
        <w:tc>
          <w:tcPr>
            <w:tcW w:w="1276" w:type="dxa"/>
            <w:noWrap/>
            <w:hideMark/>
          </w:tcPr>
          <w:p w14:paraId="36CA34CE" w14:textId="77777777" w:rsidR="00B660AA" w:rsidRPr="00B660AA" w:rsidRDefault="00B660AA" w:rsidP="00B660AA">
            <w:pPr>
              <w:pStyle w:val="TTableText"/>
              <w:rPr>
                <w:lang w:eastAsia="en-GB" w:bidi="ar-SA"/>
              </w:rPr>
            </w:pPr>
            <w:r w:rsidRPr="00B660AA">
              <w:rPr>
                <w:lang w:eastAsia="en-GB" w:bidi="ar-SA"/>
              </w:rPr>
              <w:t>Clause 2</w:t>
            </w:r>
          </w:p>
        </w:tc>
        <w:tc>
          <w:tcPr>
            <w:tcW w:w="1417" w:type="dxa"/>
            <w:noWrap/>
            <w:hideMark/>
          </w:tcPr>
          <w:p w14:paraId="06589975" w14:textId="77777777" w:rsidR="00B660AA" w:rsidRPr="00B660AA" w:rsidRDefault="00B660AA" w:rsidP="00B660AA">
            <w:pPr>
              <w:pStyle w:val="TTableText"/>
              <w:rPr>
                <w:lang w:eastAsia="en-GB" w:bidi="ar-SA"/>
              </w:rPr>
            </w:pPr>
            <w:r w:rsidRPr="00B660AA">
              <w:rPr>
                <w:lang w:eastAsia="en-GB" w:bidi="ar-SA"/>
              </w:rPr>
              <w:t>Clause 2</w:t>
            </w:r>
          </w:p>
        </w:tc>
        <w:tc>
          <w:tcPr>
            <w:tcW w:w="1418" w:type="dxa"/>
            <w:noWrap/>
            <w:hideMark/>
          </w:tcPr>
          <w:p w14:paraId="1003D015" w14:textId="77777777" w:rsidR="00B660AA" w:rsidRPr="00B660AA" w:rsidRDefault="00B660AA" w:rsidP="00B660AA">
            <w:pPr>
              <w:pStyle w:val="TTableText"/>
              <w:rPr>
                <w:lang w:eastAsia="en-GB" w:bidi="ar-SA"/>
              </w:rPr>
            </w:pPr>
            <w:r w:rsidRPr="00B660AA">
              <w:rPr>
                <w:lang w:eastAsia="en-GB" w:bidi="ar-SA"/>
              </w:rPr>
              <w:t>Clause 2</w:t>
            </w:r>
          </w:p>
        </w:tc>
        <w:tc>
          <w:tcPr>
            <w:tcW w:w="1417" w:type="dxa"/>
            <w:noWrap/>
            <w:hideMark/>
          </w:tcPr>
          <w:p w14:paraId="7D528067" w14:textId="77777777" w:rsidR="00B660AA" w:rsidRPr="00B660AA" w:rsidRDefault="00B660AA" w:rsidP="00B660AA">
            <w:pPr>
              <w:pStyle w:val="TTableText"/>
              <w:rPr>
                <w:lang w:eastAsia="en-GB" w:bidi="ar-SA"/>
              </w:rPr>
            </w:pPr>
            <w:r w:rsidRPr="00B660AA">
              <w:rPr>
                <w:lang w:eastAsia="en-GB" w:bidi="ar-SA"/>
              </w:rPr>
              <w:t>Clause 2</w:t>
            </w:r>
          </w:p>
        </w:tc>
        <w:tc>
          <w:tcPr>
            <w:tcW w:w="1276" w:type="dxa"/>
            <w:noWrap/>
            <w:hideMark/>
          </w:tcPr>
          <w:p w14:paraId="6114FA42" w14:textId="77777777" w:rsidR="00B660AA" w:rsidRPr="00B660AA" w:rsidRDefault="00B660AA" w:rsidP="00B660AA">
            <w:pPr>
              <w:pStyle w:val="TTableText"/>
              <w:rPr>
                <w:lang w:eastAsia="en-GB" w:bidi="ar-SA"/>
              </w:rPr>
            </w:pPr>
            <w:r w:rsidRPr="00B660AA">
              <w:rPr>
                <w:lang w:eastAsia="en-GB" w:bidi="ar-SA"/>
              </w:rPr>
              <w:t>Clause 2</w:t>
            </w:r>
          </w:p>
        </w:tc>
      </w:tr>
      <w:tr w:rsidR="00B660AA" w:rsidRPr="00B660AA" w14:paraId="0441C3A4" w14:textId="77777777" w:rsidTr="00B660AA">
        <w:trPr>
          <w:trHeight w:val="300"/>
        </w:trPr>
        <w:tc>
          <w:tcPr>
            <w:tcW w:w="1415" w:type="dxa"/>
            <w:noWrap/>
            <w:hideMark/>
          </w:tcPr>
          <w:p w14:paraId="11DFB010" w14:textId="77777777" w:rsidR="00B660AA" w:rsidRPr="00B660AA" w:rsidRDefault="00B660AA" w:rsidP="00B660AA">
            <w:pPr>
              <w:pStyle w:val="TTableText"/>
              <w:rPr>
                <w:lang w:eastAsia="en-GB" w:bidi="ar-SA"/>
              </w:rPr>
            </w:pPr>
            <w:r w:rsidRPr="00B660AA">
              <w:rPr>
                <w:lang w:eastAsia="en-GB" w:bidi="ar-SA"/>
              </w:rPr>
              <w:t>Section 3</w:t>
            </w:r>
          </w:p>
        </w:tc>
        <w:tc>
          <w:tcPr>
            <w:tcW w:w="1276" w:type="dxa"/>
            <w:noWrap/>
            <w:hideMark/>
          </w:tcPr>
          <w:p w14:paraId="4D720863" w14:textId="77777777" w:rsidR="00B660AA" w:rsidRPr="00B660AA" w:rsidRDefault="00B660AA" w:rsidP="00B660AA">
            <w:pPr>
              <w:pStyle w:val="TTableText"/>
              <w:rPr>
                <w:lang w:eastAsia="en-GB" w:bidi="ar-SA"/>
              </w:rPr>
            </w:pPr>
            <w:r w:rsidRPr="00B660AA">
              <w:rPr>
                <w:lang w:eastAsia="en-GB" w:bidi="ar-SA"/>
              </w:rPr>
              <w:t>Clause 3</w:t>
            </w:r>
          </w:p>
        </w:tc>
        <w:tc>
          <w:tcPr>
            <w:tcW w:w="1417" w:type="dxa"/>
            <w:noWrap/>
            <w:hideMark/>
          </w:tcPr>
          <w:p w14:paraId="2AB8AF1C" w14:textId="77777777" w:rsidR="00B660AA" w:rsidRPr="00B660AA" w:rsidRDefault="00B660AA" w:rsidP="00B660AA">
            <w:pPr>
              <w:pStyle w:val="TTableText"/>
              <w:rPr>
                <w:lang w:eastAsia="en-GB" w:bidi="ar-SA"/>
              </w:rPr>
            </w:pPr>
            <w:r w:rsidRPr="00B660AA">
              <w:rPr>
                <w:lang w:eastAsia="en-GB" w:bidi="ar-SA"/>
              </w:rPr>
              <w:t>Clause 3</w:t>
            </w:r>
          </w:p>
        </w:tc>
        <w:tc>
          <w:tcPr>
            <w:tcW w:w="1418" w:type="dxa"/>
            <w:noWrap/>
            <w:hideMark/>
          </w:tcPr>
          <w:p w14:paraId="0A22834B" w14:textId="77777777" w:rsidR="00B660AA" w:rsidRPr="00B660AA" w:rsidRDefault="00B660AA" w:rsidP="00B660AA">
            <w:pPr>
              <w:pStyle w:val="TTableText"/>
              <w:rPr>
                <w:lang w:eastAsia="en-GB" w:bidi="ar-SA"/>
              </w:rPr>
            </w:pPr>
            <w:r w:rsidRPr="00B660AA">
              <w:rPr>
                <w:lang w:eastAsia="en-GB" w:bidi="ar-SA"/>
              </w:rPr>
              <w:t>Clause 3</w:t>
            </w:r>
          </w:p>
        </w:tc>
        <w:tc>
          <w:tcPr>
            <w:tcW w:w="1417" w:type="dxa"/>
            <w:noWrap/>
            <w:hideMark/>
          </w:tcPr>
          <w:p w14:paraId="6913779C" w14:textId="77777777" w:rsidR="00B660AA" w:rsidRPr="00B660AA" w:rsidRDefault="00B660AA" w:rsidP="00B660AA">
            <w:pPr>
              <w:pStyle w:val="TTableText"/>
              <w:rPr>
                <w:lang w:eastAsia="en-GB" w:bidi="ar-SA"/>
              </w:rPr>
            </w:pPr>
            <w:r w:rsidRPr="00B660AA">
              <w:rPr>
                <w:lang w:eastAsia="en-GB" w:bidi="ar-SA"/>
              </w:rPr>
              <w:t>Clause 3</w:t>
            </w:r>
          </w:p>
        </w:tc>
        <w:tc>
          <w:tcPr>
            <w:tcW w:w="1276" w:type="dxa"/>
            <w:noWrap/>
            <w:hideMark/>
          </w:tcPr>
          <w:p w14:paraId="2AE091AF" w14:textId="77777777" w:rsidR="00B660AA" w:rsidRPr="00B660AA" w:rsidRDefault="00B660AA" w:rsidP="00B660AA">
            <w:pPr>
              <w:pStyle w:val="TTableText"/>
              <w:rPr>
                <w:lang w:eastAsia="en-GB" w:bidi="ar-SA"/>
              </w:rPr>
            </w:pPr>
            <w:r w:rsidRPr="00B660AA">
              <w:rPr>
                <w:lang w:eastAsia="en-GB" w:bidi="ar-SA"/>
              </w:rPr>
              <w:t>Clause 3</w:t>
            </w:r>
          </w:p>
        </w:tc>
      </w:tr>
      <w:tr w:rsidR="00B660AA" w:rsidRPr="00B660AA" w14:paraId="4857B7CB" w14:textId="77777777" w:rsidTr="00B660AA">
        <w:trPr>
          <w:trHeight w:val="300"/>
        </w:trPr>
        <w:tc>
          <w:tcPr>
            <w:tcW w:w="1415" w:type="dxa"/>
            <w:noWrap/>
            <w:hideMark/>
          </w:tcPr>
          <w:p w14:paraId="69FB0E9E" w14:textId="77777777" w:rsidR="00B660AA" w:rsidRPr="00B660AA" w:rsidRDefault="00B660AA" w:rsidP="00B660AA">
            <w:pPr>
              <w:pStyle w:val="TTableText"/>
              <w:rPr>
                <w:lang w:eastAsia="en-GB" w:bidi="ar-SA"/>
              </w:rPr>
            </w:pPr>
            <w:r w:rsidRPr="00B660AA">
              <w:rPr>
                <w:lang w:eastAsia="en-GB" w:bidi="ar-SA"/>
              </w:rPr>
              <w:t>Section 4</w:t>
            </w:r>
          </w:p>
        </w:tc>
        <w:tc>
          <w:tcPr>
            <w:tcW w:w="1276" w:type="dxa"/>
            <w:noWrap/>
            <w:hideMark/>
          </w:tcPr>
          <w:p w14:paraId="5F6CAB66" w14:textId="77777777" w:rsidR="00B660AA" w:rsidRPr="00B660AA" w:rsidRDefault="00B660AA" w:rsidP="00B660AA">
            <w:pPr>
              <w:pStyle w:val="TTableText"/>
              <w:rPr>
                <w:lang w:eastAsia="en-GB" w:bidi="ar-SA"/>
              </w:rPr>
            </w:pPr>
            <w:r w:rsidRPr="00B660AA">
              <w:rPr>
                <w:lang w:eastAsia="en-GB" w:bidi="ar-SA"/>
              </w:rPr>
              <w:t>Clause 4</w:t>
            </w:r>
          </w:p>
        </w:tc>
        <w:tc>
          <w:tcPr>
            <w:tcW w:w="1417" w:type="dxa"/>
            <w:noWrap/>
            <w:hideMark/>
          </w:tcPr>
          <w:p w14:paraId="66F84663" w14:textId="77777777" w:rsidR="00B660AA" w:rsidRPr="00B660AA" w:rsidRDefault="00B660AA" w:rsidP="00B660AA">
            <w:pPr>
              <w:pStyle w:val="TTableText"/>
              <w:rPr>
                <w:lang w:eastAsia="en-GB" w:bidi="ar-SA"/>
              </w:rPr>
            </w:pPr>
            <w:r w:rsidRPr="00B660AA">
              <w:rPr>
                <w:lang w:eastAsia="en-GB" w:bidi="ar-SA"/>
              </w:rPr>
              <w:t>Clause 4</w:t>
            </w:r>
          </w:p>
        </w:tc>
        <w:tc>
          <w:tcPr>
            <w:tcW w:w="1418" w:type="dxa"/>
            <w:noWrap/>
            <w:hideMark/>
          </w:tcPr>
          <w:p w14:paraId="5DB1381A" w14:textId="77777777" w:rsidR="00B660AA" w:rsidRPr="00B660AA" w:rsidRDefault="00B660AA" w:rsidP="00B660AA">
            <w:pPr>
              <w:pStyle w:val="TTableText"/>
              <w:rPr>
                <w:lang w:eastAsia="en-GB" w:bidi="ar-SA"/>
              </w:rPr>
            </w:pPr>
            <w:r w:rsidRPr="00B660AA">
              <w:rPr>
                <w:lang w:eastAsia="en-GB" w:bidi="ar-SA"/>
              </w:rPr>
              <w:t>Clause 4</w:t>
            </w:r>
          </w:p>
        </w:tc>
        <w:tc>
          <w:tcPr>
            <w:tcW w:w="1417" w:type="dxa"/>
            <w:noWrap/>
            <w:hideMark/>
          </w:tcPr>
          <w:p w14:paraId="72C22C1D" w14:textId="77777777" w:rsidR="00B660AA" w:rsidRPr="00B660AA" w:rsidRDefault="00B660AA" w:rsidP="00B660AA">
            <w:pPr>
              <w:pStyle w:val="TTableText"/>
              <w:rPr>
                <w:lang w:eastAsia="en-GB" w:bidi="ar-SA"/>
              </w:rPr>
            </w:pPr>
            <w:r w:rsidRPr="00B660AA">
              <w:rPr>
                <w:lang w:eastAsia="en-GB" w:bidi="ar-SA"/>
              </w:rPr>
              <w:t>Clause 4</w:t>
            </w:r>
          </w:p>
        </w:tc>
        <w:tc>
          <w:tcPr>
            <w:tcW w:w="1276" w:type="dxa"/>
            <w:noWrap/>
            <w:hideMark/>
          </w:tcPr>
          <w:p w14:paraId="1E23393E" w14:textId="77777777" w:rsidR="00B660AA" w:rsidRPr="00B660AA" w:rsidRDefault="00B660AA" w:rsidP="00B660AA">
            <w:pPr>
              <w:pStyle w:val="TTableText"/>
              <w:rPr>
                <w:lang w:eastAsia="en-GB" w:bidi="ar-SA"/>
              </w:rPr>
            </w:pPr>
            <w:r w:rsidRPr="00B660AA">
              <w:rPr>
                <w:lang w:eastAsia="en-GB" w:bidi="ar-SA"/>
              </w:rPr>
              <w:t>Clause 4</w:t>
            </w:r>
          </w:p>
        </w:tc>
      </w:tr>
      <w:tr w:rsidR="00B660AA" w:rsidRPr="00B660AA" w14:paraId="3C82A133" w14:textId="77777777" w:rsidTr="00B660AA">
        <w:trPr>
          <w:trHeight w:val="300"/>
        </w:trPr>
        <w:tc>
          <w:tcPr>
            <w:tcW w:w="1415" w:type="dxa"/>
            <w:noWrap/>
            <w:hideMark/>
          </w:tcPr>
          <w:p w14:paraId="6832D065" w14:textId="77777777" w:rsidR="00B660AA" w:rsidRPr="00B660AA" w:rsidRDefault="00B660AA" w:rsidP="00B660AA">
            <w:pPr>
              <w:pStyle w:val="TTableText"/>
              <w:rPr>
                <w:lang w:eastAsia="en-GB" w:bidi="ar-SA"/>
              </w:rPr>
            </w:pPr>
            <w:r w:rsidRPr="00B660AA">
              <w:rPr>
                <w:lang w:eastAsia="en-GB" w:bidi="ar-SA"/>
              </w:rPr>
              <w:t>Section 5</w:t>
            </w:r>
          </w:p>
        </w:tc>
        <w:tc>
          <w:tcPr>
            <w:tcW w:w="1276" w:type="dxa"/>
            <w:noWrap/>
            <w:hideMark/>
          </w:tcPr>
          <w:p w14:paraId="007190E1" w14:textId="77777777" w:rsidR="00B660AA" w:rsidRPr="00B660AA" w:rsidRDefault="00B660AA" w:rsidP="00B660AA">
            <w:pPr>
              <w:pStyle w:val="TTableText"/>
              <w:rPr>
                <w:lang w:eastAsia="en-GB" w:bidi="ar-SA"/>
              </w:rPr>
            </w:pPr>
            <w:r w:rsidRPr="00B660AA">
              <w:rPr>
                <w:lang w:eastAsia="en-GB" w:bidi="ar-SA"/>
              </w:rPr>
              <w:t>Clause 5</w:t>
            </w:r>
          </w:p>
        </w:tc>
        <w:tc>
          <w:tcPr>
            <w:tcW w:w="1417" w:type="dxa"/>
            <w:noWrap/>
            <w:hideMark/>
          </w:tcPr>
          <w:p w14:paraId="1FCFC794" w14:textId="77777777" w:rsidR="00B660AA" w:rsidRPr="00B660AA" w:rsidRDefault="00B660AA" w:rsidP="00B660AA">
            <w:pPr>
              <w:pStyle w:val="TTableText"/>
              <w:rPr>
                <w:lang w:eastAsia="en-GB" w:bidi="ar-SA"/>
              </w:rPr>
            </w:pPr>
            <w:r w:rsidRPr="00B660AA">
              <w:rPr>
                <w:lang w:eastAsia="en-GB" w:bidi="ar-SA"/>
              </w:rPr>
              <w:t>Clause 5</w:t>
            </w:r>
          </w:p>
        </w:tc>
        <w:tc>
          <w:tcPr>
            <w:tcW w:w="1418" w:type="dxa"/>
            <w:noWrap/>
            <w:hideMark/>
          </w:tcPr>
          <w:p w14:paraId="01284952" w14:textId="77777777" w:rsidR="00B660AA" w:rsidRPr="00B660AA" w:rsidRDefault="00B660AA" w:rsidP="00B660AA">
            <w:pPr>
              <w:pStyle w:val="TTableText"/>
              <w:rPr>
                <w:lang w:eastAsia="en-GB" w:bidi="ar-SA"/>
              </w:rPr>
            </w:pPr>
            <w:r w:rsidRPr="00B660AA">
              <w:rPr>
                <w:lang w:eastAsia="en-GB" w:bidi="ar-SA"/>
              </w:rPr>
              <w:t>Clause 5</w:t>
            </w:r>
          </w:p>
        </w:tc>
        <w:tc>
          <w:tcPr>
            <w:tcW w:w="1417" w:type="dxa"/>
            <w:noWrap/>
            <w:hideMark/>
          </w:tcPr>
          <w:p w14:paraId="01917186" w14:textId="77777777" w:rsidR="00B660AA" w:rsidRPr="00B660AA" w:rsidRDefault="00B660AA" w:rsidP="00B660AA">
            <w:pPr>
              <w:pStyle w:val="TTableText"/>
              <w:rPr>
                <w:lang w:eastAsia="en-GB" w:bidi="ar-SA"/>
              </w:rPr>
            </w:pPr>
            <w:r w:rsidRPr="00B660AA">
              <w:rPr>
                <w:lang w:eastAsia="en-GB" w:bidi="ar-SA"/>
              </w:rPr>
              <w:t>Clause 5</w:t>
            </w:r>
          </w:p>
        </w:tc>
        <w:tc>
          <w:tcPr>
            <w:tcW w:w="1276" w:type="dxa"/>
            <w:noWrap/>
            <w:hideMark/>
          </w:tcPr>
          <w:p w14:paraId="43BCC948" w14:textId="77777777" w:rsidR="00B660AA" w:rsidRPr="00B660AA" w:rsidRDefault="00B660AA" w:rsidP="00B660AA">
            <w:pPr>
              <w:pStyle w:val="TTableText"/>
              <w:rPr>
                <w:lang w:eastAsia="en-GB" w:bidi="ar-SA"/>
              </w:rPr>
            </w:pPr>
            <w:r w:rsidRPr="00B660AA">
              <w:rPr>
                <w:lang w:eastAsia="en-GB" w:bidi="ar-SA"/>
              </w:rPr>
              <w:t>Clause 5</w:t>
            </w:r>
          </w:p>
        </w:tc>
      </w:tr>
      <w:tr w:rsidR="00B660AA" w:rsidRPr="00B660AA" w14:paraId="6E529A95" w14:textId="77777777" w:rsidTr="00B660AA">
        <w:trPr>
          <w:trHeight w:val="300"/>
        </w:trPr>
        <w:tc>
          <w:tcPr>
            <w:tcW w:w="1415" w:type="dxa"/>
            <w:noWrap/>
            <w:hideMark/>
          </w:tcPr>
          <w:p w14:paraId="7A6F06C1" w14:textId="77777777" w:rsidR="00B660AA" w:rsidRPr="00B660AA" w:rsidRDefault="00B660AA" w:rsidP="00B660AA">
            <w:pPr>
              <w:pStyle w:val="TTableText"/>
              <w:rPr>
                <w:lang w:eastAsia="en-GB" w:bidi="ar-SA"/>
              </w:rPr>
            </w:pPr>
            <w:r w:rsidRPr="00B660AA">
              <w:rPr>
                <w:lang w:eastAsia="en-GB" w:bidi="ar-SA"/>
              </w:rPr>
              <w:t>Section 6</w:t>
            </w:r>
          </w:p>
        </w:tc>
        <w:tc>
          <w:tcPr>
            <w:tcW w:w="1276" w:type="dxa"/>
            <w:noWrap/>
            <w:hideMark/>
          </w:tcPr>
          <w:p w14:paraId="1063032A" w14:textId="77777777" w:rsidR="00B660AA" w:rsidRPr="00B660AA" w:rsidRDefault="00B660AA" w:rsidP="00B660AA">
            <w:pPr>
              <w:pStyle w:val="TTableText"/>
              <w:rPr>
                <w:lang w:eastAsia="en-GB" w:bidi="ar-SA"/>
              </w:rPr>
            </w:pPr>
            <w:r w:rsidRPr="00B660AA">
              <w:rPr>
                <w:lang w:eastAsia="en-GB" w:bidi="ar-SA"/>
              </w:rPr>
              <w:t>Clause 6</w:t>
            </w:r>
          </w:p>
        </w:tc>
        <w:tc>
          <w:tcPr>
            <w:tcW w:w="1417" w:type="dxa"/>
            <w:noWrap/>
            <w:hideMark/>
          </w:tcPr>
          <w:p w14:paraId="417D2F36" w14:textId="77777777" w:rsidR="00B660AA" w:rsidRPr="00B660AA" w:rsidRDefault="00B660AA" w:rsidP="00B660AA">
            <w:pPr>
              <w:pStyle w:val="TTableText"/>
              <w:rPr>
                <w:lang w:eastAsia="en-GB" w:bidi="ar-SA"/>
              </w:rPr>
            </w:pPr>
            <w:r w:rsidRPr="00B660AA">
              <w:rPr>
                <w:lang w:eastAsia="en-GB" w:bidi="ar-SA"/>
              </w:rPr>
              <w:t>Clause 6</w:t>
            </w:r>
          </w:p>
        </w:tc>
        <w:tc>
          <w:tcPr>
            <w:tcW w:w="1418" w:type="dxa"/>
            <w:noWrap/>
            <w:hideMark/>
          </w:tcPr>
          <w:p w14:paraId="7A88F2FF" w14:textId="77777777" w:rsidR="00B660AA" w:rsidRPr="00B660AA" w:rsidRDefault="00B660AA" w:rsidP="00B660AA">
            <w:pPr>
              <w:pStyle w:val="TTableText"/>
              <w:rPr>
                <w:lang w:eastAsia="en-GB" w:bidi="ar-SA"/>
              </w:rPr>
            </w:pPr>
            <w:r w:rsidRPr="00B660AA">
              <w:rPr>
                <w:lang w:eastAsia="en-GB" w:bidi="ar-SA"/>
              </w:rPr>
              <w:t>Clause 6</w:t>
            </w:r>
          </w:p>
        </w:tc>
        <w:tc>
          <w:tcPr>
            <w:tcW w:w="1417" w:type="dxa"/>
            <w:noWrap/>
            <w:hideMark/>
          </w:tcPr>
          <w:p w14:paraId="72DF0C4E" w14:textId="77777777" w:rsidR="00B660AA" w:rsidRPr="00B660AA" w:rsidRDefault="00B660AA" w:rsidP="00B660AA">
            <w:pPr>
              <w:pStyle w:val="TTableText"/>
              <w:rPr>
                <w:lang w:eastAsia="en-GB" w:bidi="ar-SA"/>
              </w:rPr>
            </w:pPr>
            <w:r w:rsidRPr="00B660AA">
              <w:rPr>
                <w:lang w:eastAsia="en-GB" w:bidi="ar-SA"/>
              </w:rPr>
              <w:t>Clause 6</w:t>
            </w:r>
          </w:p>
        </w:tc>
        <w:tc>
          <w:tcPr>
            <w:tcW w:w="1276" w:type="dxa"/>
            <w:noWrap/>
            <w:hideMark/>
          </w:tcPr>
          <w:p w14:paraId="71E80D49" w14:textId="77777777" w:rsidR="00B660AA" w:rsidRPr="00B660AA" w:rsidRDefault="00B660AA" w:rsidP="00B660AA">
            <w:pPr>
              <w:pStyle w:val="TTableText"/>
              <w:rPr>
                <w:lang w:eastAsia="en-GB" w:bidi="ar-SA"/>
              </w:rPr>
            </w:pPr>
            <w:r w:rsidRPr="00B660AA">
              <w:rPr>
                <w:lang w:eastAsia="en-GB" w:bidi="ar-SA"/>
              </w:rPr>
              <w:t>Clause 6</w:t>
            </w:r>
          </w:p>
        </w:tc>
      </w:tr>
      <w:tr w:rsidR="00B660AA" w:rsidRPr="00B660AA" w14:paraId="7655988B" w14:textId="77777777" w:rsidTr="00B660AA">
        <w:trPr>
          <w:trHeight w:val="300"/>
        </w:trPr>
        <w:tc>
          <w:tcPr>
            <w:tcW w:w="1415" w:type="dxa"/>
            <w:noWrap/>
            <w:hideMark/>
          </w:tcPr>
          <w:p w14:paraId="72014A13" w14:textId="77777777" w:rsidR="00B660AA" w:rsidRPr="00B660AA" w:rsidRDefault="00B660AA" w:rsidP="00B660AA">
            <w:pPr>
              <w:pStyle w:val="TTableText"/>
              <w:rPr>
                <w:lang w:eastAsia="en-GB" w:bidi="ar-SA"/>
              </w:rPr>
            </w:pPr>
            <w:r w:rsidRPr="00B660AA">
              <w:rPr>
                <w:lang w:eastAsia="en-GB" w:bidi="ar-SA"/>
              </w:rPr>
              <w:t>Section 7</w:t>
            </w:r>
          </w:p>
        </w:tc>
        <w:tc>
          <w:tcPr>
            <w:tcW w:w="1276" w:type="dxa"/>
            <w:noWrap/>
            <w:hideMark/>
          </w:tcPr>
          <w:p w14:paraId="3683B629" w14:textId="77777777" w:rsidR="00B660AA" w:rsidRPr="00B660AA" w:rsidRDefault="00B660AA" w:rsidP="00B660AA">
            <w:pPr>
              <w:pStyle w:val="TTableText"/>
              <w:rPr>
                <w:lang w:eastAsia="en-GB" w:bidi="ar-SA"/>
              </w:rPr>
            </w:pPr>
            <w:r w:rsidRPr="00B660AA">
              <w:rPr>
                <w:lang w:eastAsia="en-GB" w:bidi="ar-SA"/>
              </w:rPr>
              <w:t>Clause 7</w:t>
            </w:r>
          </w:p>
        </w:tc>
        <w:tc>
          <w:tcPr>
            <w:tcW w:w="1417" w:type="dxa"/>
            <w:noWrap/>
            <w:hideMark/>
          </w:tcPr>
          <w:p w14:paraId="75F01517" w14:textId="77777777" w:rsidR="00B660AA" w:rsidRPr="00B660AA" w:rsidRDefault="00B660AA" w:rsidP="00B660AA">
            <w:pPr>
              <w:pStyle w:val="TTableText"/>
              <w:rPr>
                <w:lang w:eastAsia="en-GB" w:bidi="ar-SA"/>
              </w:rPr>
            </w:pPr>
            <w:r w:rsidRPr="00B660AA">
              <w:rPr>
                <w:lang w:eastAsia="en-GB" w:bidi="ar-SA"/>
              </w:rPr>
              <w:t>Clause 7</w:t>
            </w:r>
          </w:p>
        </w:tc>
        <w:tc>
          <w:tcPr>
            <w:tcW w:w="1418" w:type="dxa"/>
            <w:noWrap/>
            <w:hideMark/>
          </w:tcPr>
          <w:p w14:paraId="1665F72A" w14:textId="77777777" w:rsidR="00B660AA" w:rsidRPr="00B660AA" w:rsidRDefault="00B660AA" w:rsidP="00B660AA">
            <w:pPr>
              <w:pStyle w:val="TTableText"/>
              <w:rPr>
                <w:lang w:eastAsia="en-GB" w:bidi="ar-SA"/>
              </w:rPr>
            </w:pPr>
            <w:r w:rsidRPr="00B660AA">
              <w:rPr>
                <w:lang w:eastAsia="en-GB" w:bidi="ar-SA"/>
              </w:rPr>
              <w:t>Clause 7</w:t>
            </w:r>
          </w:p>
        </w:tc>
        <w:tc>
          <w:tcPr>
            <w:tcW w:w="1417" w:type="dxa"/>
            <w:noWrap/>
            <w:hideMark/>
          </w:tcPr>
          <w:p w14:paraId="60C7B7A2" w14:textId="77777777" w:rsidR="00B660AA" w:rsidRPr="00B660AA" w:rsidRDefault="00B660AA" w:rsidP="00B660AA">
            <w:pPr>
              <w:pStyle w:val="TTableText"/>
              <w:rPr>
                <w:lang w:eastAsia="en-GB" w:bidi="ar-SA"/>
              </w:rPr>
            </w:pPr>
            <w:r w:rsidRPr="00B660AA">
              <w:rPr>
                <w:lang w:eastAsia="en-GB" w:bidi="ar-SA"/>
              </w:rPr>
              <w:t>Clause 7</w:t>
            </w:r>
          </w:p>
        </w:tc>
        <w:tc>
          <w:tcPr>
            <w:tcW w:w="1276" w:type="dxa"/>
            <w:noWrap/>
            <w:hideMark/>
          </w:tcPr>
          <w:p w14:paraId="68DCB696" w14:textId="77777777" w:rsidR="00B660AA" w:rsidRPr="00B660AA" w:rsidRDefault="00B660AA" w:rsidP="00B660AA">
            <w:pPr>
              <w:pStyle w:val="TTableText"/>
              <w:rPr>
                <w:lang w:eastAsia="en-GB" w:bidi="ar-SA"/>
              </w:rPr>
            </w:pPr>
            <w:r w:rsidRPr="00B660AA">
              <w:rPr>
                <w:lang w:eastAsia="en-GB" w:bidi="ar-SA"/>
              </w:rPr>
              <w:t>Clause 7</w:t>
            </w:r>
          </w:p>
        </w:tc>
      </w:tr>
      <w:tr w:rsidR="00B660AA" w:rsidRPr="00B660AA" w14:paraId="448DE891" w14:textId="77777777" w:rsidTr="00B660AA">
        <w:trPr>
          <w:trHeight w:val="300"/>
        </w:trPr>
        <w:tc>
          <w:tcPr>
            <w:tcW w:w="1415" w:type="dxa"/>
            <w:noWrap/>
            <w:hideMark/>
          </w:tcPr>
          <w:p w14:paraId="4CC9F698" w14:textId="77777777" w:rsidR="00B660AA" w:rsidRPr="00B660AA" w:rsidRDefault="00B660AA" w:rsidP="00B660AA">
            <w:pPr>
              <w:pStyle w:val="TTableText"/>
              <w:rPr>
                <w:lang w:eastAsia="en-GB" w:bidi="ar-SA"/>
              </w:rPr>
            </w:pPr>
            <w:r w:rsidRPr="00B660AA">
              <w:rPr>
                <w:lang w:eastAsia="en-GB" w:bidi="ar-SA"/>
              </w:rPr>
              <w:t>Section 8</w:t>
            </w:r>
          </w:p>
        </w:tc>
        <w:tc>
          <w:tcPr>
            <w:tcW w:w="1276" w:type="dxa"/>
            <w:noWrap/>
            <w:hideMark/>
          </w:tcPr>
          <w:p w14:paraId="7B0606D9" w14:textId="77777777" w:rsidR="00B660AA" w:rsidRPr="00B660AA" w:rsidRDefault="00B660AA" w:rsidP="00B660AA">
            <w:pPr>
              <w:pStyle w:val="TTableText"/>
              <w:rPr>
                <w:lang w:eastAsia="en-GB" w:bidi="ar-SA"/>
              </w:rPr>
            </w:pPr>
            <w:r w:rsidRPr="00B660AA">
              <w:rPr>
                <w:lang w:eastAsia="en-GB" w:bidi="ar-SA"/>
              </w:rPr>
              <w:t>Clause 8</w:t>
            </w:r>
          </w:p>
        </w:tc>
        <w:tc>
          <w:tcPr>
            <w:tcW w:w="1417" w:type="dxa"/>
            <w:noWrap/>
            <w:hideMark/>
          </w:tcPr>
          <w:p w14:paraId="3141A6AC" w14:textId="77777777" w:rsidR="00B660AA" w:rsidRPr="00B660AA" w:rsidRDefault="00B660AA" w:rsidP="00B660AA">
            <w:pPr>
              <w:pStyle w:val="TTableText"/>
              <w:rPr>
                <w:lang w:eastAsia="en-GB" w:bidi="ar-SA"/>
              </w:rPr>
            </w:pPr>
            <w:r w:rsidRPr="00B660AA">
              <w:rPr>
                <w:lang w:eastAsia="en-GB" w:bidi="ar-SA"/>
              </w:rPr>
              <w:t>Clause 8</w:t>
            </w:r>
          </w:p>
        </w:tc>
        <w:tc>
          <w:tcPr>
            <w:tcW w:w="1418" w:type="dxa"/>
            <w:noWrap/>
            <w:hideMark/>
          </w:tcPr>
          <w:p w14:paraId="3EA3E76E" w14:textId="77777777" w:rsidR="00B660AA" w:rsidRPr="00B660AA" w:rsidRDefault="00B660AA" w:rsidP="00B660AA">
            <w:pPr>
              <w:pStyle w:val="TTableText"/>
              <w:rPr>
                <w:lang w:eastAsia="en-GB" w:bidi="ar-SA"/>
              </w:rPr>
            </w:pPr>
            <w:r w:rsidRPr="00B660AA">
              <w:rPr>
                <w:lang w:eastAsia="en-GB" w:bidi="ar-SA"/>
              </w:rPr>
              <w:t>Clause 8</w:t>
            </w:r>
          </w:p>
        </w:tc>
        <w:tc>
          <w:tcPr>
            <w:tcW w:w="1417" w:type="dxa"/>
            <w:noWrap/>
            <w:hideMark/>
          </w:tcPr>
          <w:p w14:paraId="30F243B9" w14:textId="77777777" w:rsidR="00B660AA" w:rsidRPr="00B660AA" w:rsidRDefault="00B660AA" w:rsidP="00B660AA">
            <w:pPr>
              <w:pStyle w:val="TTableText"/>
              <w:rPr>
                <w:lang w:eastAsia="en-GB" w:bidi="ar-SA"/>
              </w:rPr>
            </w:pPr>
            <w:r w:rsidRPr="00B660AA">
              <w:rPr>
                <w:lang w:eastAsia="en-GB" w:bidi="ar-SA"/>
              </w:rPr>
              <w:t>Clause 8</w:t>
            </w:r>
          </w:p>
        </w:tc>
        <w:tc>
          <w:tcPr>
            <w:tcW w:w="1276" w:type="dxa"/>
            <w:noWrap/>
            <w:hideMark/>
          </w:tcPr>
          <w:p w14:paraId="591CE519" w14:textId="77777777" w:rsidR="00B660AA" w:rsidRPr="00B660AA" w:rsidRDefault="00B660AA" w:rsidP="00B660AA">
            <w:pPr>
              <w:pStyle w:val="TTableText"/>
              <w:rPr>
                <w:lang w:eastAsia="en-GB" w:bidi="ar-SA"/>
              </w:rPr>
            </w:pPr>
            <w:r w:rsidRPr="00B660AA">
              <w:rPr>
                <w:lang w:eastAsia="en-GB" w:bidi="ar-SA"/>
              </w:rPr>
              <w:t>Clause 8</w:t>
            </w:r>
          </w:p>
        </w:tc>
      </w:tr>
      <w:tr w:rsidR="00B660AA" w:rsidRPr="00B660AA" w14:paraId="68ECD750" w14:textId="77777777" w:rsidTr="00B660AA">
        <w:trPr>
          <w:trHeight w:val="300"/>
        </w:trPr>
        <w:tc>
          <w:tcPr>
            <w:tcW w:w="1415" w:type="dxa"/>
            <w:noWrap/>
            <w:hideMark/>
          </w:tcPr>
          <w:p w14:paraId="131FDF84" w14:textId="77777777" w:rsidR="00B660AA" w:rsidRPr="00B660AA" w:rsidRDefault="00B660AA" w:rsidP="00B660AA">
            <w:pPr>
              <w:pStyle w:val="TTableText"/>
              <w:rPr>
                <w:lang w:eastAsia="en-GB" w:bidi="ar-SA"/>
              </w:rPr>
            </w:pPr>
            <w:r w:rsidRPr="00B660AA">
              <w:rPr>
                <w:lang w:eastAsia="en-GB" w:bidi="ar-SA"/>
              </w:rPr>
              <w:t>Section 9</w:t>
            </w:r>
          </w:p>
        </w:tc>
        <w:tc>
          <w:tcPr>
            <w:tcW w:w="1276" w:type="dxa"/>
            <w:noWrap/>
            <w:hideMark/>
          </w:tcPr>
          <w:p w14:paraId="48CE8074" w14:textId="77777777" w:rsidR="00B660AA" w:rsidRPr="00B660AA" w:rsidRDefault="00B660AA" w:rsidP="00B660AA">
            <w:pPr>
              <w:pStyle w:val="TTableText"/>
              <w:rPr>
                <w:lang w:eastAsia="en-GB" w:bidi="ar-SA"/>
              </w:rPr>
            </w:pPr>
            <w:r w:rsidRPr="00B660AA">
              <w:rPr>
                <w:lang w:eastAsia="en-GB" w:bidi="ar-SA"/>
              </w:rPr>
              <w:t>N/A</w:t>
            </w:r>
          </w:p>
        </w:tc>
        <w:tc>
          <w:tcPr>
            <w:tcW w:w="1417" w:type="dxa"/>
            <w:noWrap/>
            <w:hideMark/>
          </w:tcPr>
          <w:p w14:paraId="3522B024" w14:textId="77777777" w:rsidR="00B660AA" w:rsidRPr="00B660AA" w:rsidRDefault="00B660AA" w:rsidP="00B660AA">
            <w:pPr>
              <w:pStyle w:val="TTableText"/>
              <w:rPr>
                <w:lang w:eastAsia="en-GB" w:bidi="ar-SA"/>
              </w:rPr>
            </w:pPr>
            <w:r w:rsidRPr="00B660AA">
              <w:rPr>
                <w:lang w:eastAsia="en-GB" w:bidi="ar-SA"/>
              </w:rPr>
              <w:t>Clause 9</w:t>
            </w:r>
          </w:p>
        </w:tc>
        <w:tc>
          <w:tcPr>
            <w:tcW w:w="1418" w:type="dxa"/>
            <w:noWrap/>
            <w:hideMark/>
          </w:tcPr>
          <w:p w14:paraId="0ECC324B" w14:textId="77777777" w:rsidR="00B660AA" w:rsidRPr="00B660AA" w:rsidRDefault="00B660AA" w:rsidP="00B660AA">
            <w:pPr>
              <w:pStyle w:val="TTableText"/>
              <w:rPr>
                <w:lang w:eastAsia="en-GB" w:bidi="ar-SA"/>
              </w:rPr>
            </w:pPr>
            <w:r w:rsidRPr="00B660AA">
              <w:rPr>
                <w:lang w:eastAsia="en-GB" w:bidi="ar-SA"/>
              </w:rPr>
              <w:t>Clause 9</w:t>
            </w:r>
          </w:p>
        </w:tc>
        <w:tc>
          <w:tcPr>
            <w:tcW w:w="1417" w:type="dxa"/>
            <w:noWrap/>
            <w:hideMark/>
          </w:tcPr>
          <w:p w14:paraId="4AB21939" w14:textId="77777777" w:rsidR="00B660AA" w:rsidRPr="00B660AA" w:rsidRDefault="00B660AA" w:rsidP="00B660AA">
            <w:pPr>
              <w:pStyle w:val="TTableText"/>
              <w:rPr>
                <w:lang w:eastAsia="en-GB" w:bidi="ar-SA"/>
              </w:rPr>
            </w:pPr>
            <w:r w:rsidRPr="00B660AA">
              <w:rPr>
                <w:lang w:eastAsia="en-GB" w:bidi="ar-SA"/>
              </w:rPr>
              <w:t>Clause 9</w:t>
            </w:r>
          </w:p>
        </w:tc>
        <w:tc>
          <w:tcPr>
            <w:tcW w:w="1276" w:type="dxa"/>
            <w:noWrap/>
            <w:hideMark/>
          </w:tcPr>
          <w:p w14:paraId="2D7E7F78" w14:textId="77777777" w:rsidR="00B660AA" w:rsidRPr="00B660AA" w:rsidRDefault="00B660AA" w:rsidP="00B660AA">
            <w:pPr>
              <w:pStyle w:val="TTableText"/>
              <w:rPr>
                <w:lang w:eastAsia="en-GB" w:bidi="ar-SA"/>
              </w:rPr>
            </w:pPr>
            <w:r w:rsidRPr="00B660AA">
              <w:rPr>
                <w:lang w:eastAsia="en-GB" w:bidi="ar-SA"/>
              </w:rPr>
              <w:t>Clause 9</w:t>
            </w:r>
          </w:p>
        </w:tc>
      </w:tr>
      <w:tr w:rsidR="00B660AA" w:rsidRPr="00B660AA" w14:paraId="7B7A3F7F" w14:textId="77777777" w:rsidTr="00B660AA">
        <w:trPr>
          <w:trHeight w:val="300"/>
        </w:trPr>
        <w:tc>
          <w:tcPr>
            <w:tcW w:w="1415" w:type="dxa"/>
            <w:noWrap/>
            <w:hideMark/>
          </w:tcPr>
          <w:p w14:paraId="610D0528" w14:textId="77777777" w:rsidR="00B660AA" w:rsidRPr="00B660AA" w:rsidRDefault="00B660AA" w:rsidP="00B660AA">
            <w:pPr>
              <w:pStyle w:val="TTableText"/>
              <w:rPr>
                <w:lang w:eastAsia="en-GB" w:bidi="ar-SA"/>
              </w:rPr>
            </w:pPr>
            <w:r w:rsidRPr="00B660AA">
              <w:rPr>
                <w:lang w:eastAsia="en-GB" w:bidi="ar-SA"/>
              </w:rPr>
              <w:t>Section 10</w:t>
            </w:r>
          </w:p>
        </w:tc>
        <w:tc>
          <w:tcPr>
            <w:tcW w:w="1276" w:type="dxa"/>
            <w:noWrap/>
            <w:hideMark/>
          </w:tcPr>
          <w:p w14:paraId="4B8BBB5A" w14:textId="77777777" w:rsidR="00B660AA" w:rsidRPr="00B660AA" w:rsidRDefault="00B660AA" w:rsidP="00B660AA">
            <w:pPr>
              <w:pStyle w:val="TTableText"/>
              <w:rPr>
                <w:lang w:eastAsia="en-GB" w:bidi="ar-SA"/>
              </w:rPr>
            </w:pPr>
            <w:r w:rsidRPr="00B660AA">
              <w:rPr>
                <w:lang w:eastAsia="en-GB" w:bidi="ar-SA"/>
              </w:rPr>
              <w:t>Clause 9</w:t>
            </w:r>
          </w:p>
        </w:tc>
        <w:tc>
          <w:tcPr>
            <w:tcW w:w="1417" w:type="dxa"/>
            <w:noWrap/>
            <w:hideMark/>
          </w:tcPr>
          <w:p w14:paraId="4A9F5425" w14:textId="77777777" w:rsidR="00B660AA" w:rsidRPr="00B660AA" w:rsidRDefault="00B660AA" w:rsidP="00B660AA">
            <w:pPr>
              <w:pStyle w:val="TTableText"/>
              <w:rPr>
                <w:lang w:eastAsia="en-GB" w:bidi="ar-SA"/>
              </w:rPr>
            </w:pPr>
            <w:r w:rsidRPr="00B660AA">
              <w:rPr>
                <w:lang w:eastAsia="en-GB" w:bidi="ar-SA"/>
              </w:rPr>
              <w:t>Clause 10</w:t>
            </w:r>
          </w:p>
        </w:tc>
        <w:tc>
          <w:tcPr>
            <w:tcW w:w="1418" w:type="dxa"/>
            <w:noWrap/>
            <w:hideMark/>
          </w:tcPr>
          <w:p w14:paraId="5D6BF139" w14:textId="77777777" w:rsidR="00B660AA" w:rsidRPr="00B660AA" w:rsidRDefault="00B660AA" w:rsidP="00B660AA">
            <w:pPr>
              <w:pStyle w:val="TTableText"/>
              <w:rPr>
                <w:lang w:eastAsia="en-GB" w:bidi="ar-SA"/>
              </w:rPr>
            </w:pPr>
            <w:r w:rsidRPr="00B660AA">
              <w:rPr>
                <w:lang w:eastAsia="en-GB" w:bidi="ar-SA"/>
              </w:rPr>
              <w:t>Clause 10</w:t>
            </w:r>
          </w:p>
        </w:tc>
        <w:tc>
          <w:tcPr>
            <w:tcW w:w="1417" w:type="dxa"/>
            <w:noWrap/>
            <w:hideMark/>
          </w:tcPr>
          <w:p w14:paraId="1111F31F" w14:textId="77777777" w:rsidR="00B660AA" w:rsidRPr="00B660AA" w:rsidRDefault="00B660AA" w:rsidP="00B660AA">
            <w:pPr>
              <w:pStyle w:val="TTableText"/>
              <w:rPr>
                <w:lang w:eastAsia="en-GB" w:bidi="ar-SA"/>
              </w:rPr>
            </w:pPr>
            <w:r w:rsidRPr="00B660AA">
              <w:rPr>
                <w:lang w:eastAsia="en-GB" w:bidi="ar-SA"/>
              </w:rPr>
              <w:t>Clause 10</w:t>
            </w:r>
          </w:p>
        </w:tc>
        <w:tc>
          <w:tcPr>
            <w:tcW w:w="1276" w:type="dxa"/>
            <w:noWrap/>
            <w:hideMark/>
          </w:tcPr>
          <w:p w14:paraId="78A8B6D0" w14:textId="77777777" w:rsidR="00B660AA" w:rsidRPr="00B660AA" w:rsidRDefault="00B660AA" w:rsidP="00B660AA">
            <w:pPr>
              <w:pStyle w:val="TTableText"/>
              <w:rPr>
                <w:lang w:eastAsia="en-GB" w:bidi="ar-SA"/>
              </w:rPr>
            </w:pPr>
            <w:r w:rsidRPr="00B660AA">
              <w:rPr>
                <w:lang w:eastAsia="en-GB" w:bidi="ar-SA"/>
              </w:rPr>
              <w:t>Clause 10</w:t>
            </w:r>
          </w:p>
        </w:tc>
      </w:tr>
      <w:tr w:rsidR="00B660AA" w:rsidRPr="00B660AA" w14:paraId="17808FA4" w14:textId="77777777" w:rsidTr="00B660AA">
        <w:trPr>
          <w:trHeight w:val="300"/>
        </w:trPr>
        <w:tc>
          <w:tcPr>
            <w:tcW w:w="1415" w:type="dxa"/>
            <w:noWrap/>
            <w:hideMark/>
          </w:tcPr>
          <w:p w14:paraId="1BE2E7BF" w14:textId="77777777" w:rsidR="00B660AA" w:rsidRPr="00B660AA" w:rsidRDefault="00B660AA" w:rsidP="00B660AA">
            <w:pPr>
              <w:pStyle w:val="TTableText"/>
              <w:rPr>
                <w:lang w:eastAsia="en-GB" w:bidi="ar-SA"/>
              </w:rPr>
            </w:pPr>
            <w:r w:rsidRPr="00B660AA">
              <w:rPr>
                <w:lang w:eastAsia="en-GB" w:bidi="ar-SA"/>
              </w:rPr>
              <w:t>Section 11</w:t>
            </w:r>
          </w:p>
        </w:tc>
        <w:tc>
          <w:tcPr>
            <w:tcW w:w="1276" w:type="dxa"/>
            <w:noWrap/>
            <w:hideMark/>
          </w:tcPr>
          <w:p w14:paraId="6AE1408F" w14:textId="77777777" w:rsidR="00B660AA" w:rsidRPr="00B660AA" w:rsidRDefault="00B660AA" w:rsidP="00B660AA">
            <w:pPr>
              <w:pStyle w:val="TTableText"/>
              <w:rPr>
                <w:lang w:eastAsia="en-GB" w:bidi="ar-SA"/>
              </w:rPr>
            </w:pPr>
            <w:r w:rsidRPr="00B660AA">
              <w:rPr>
                <w:lang w:eastAsia="en-GB" w:bidi="ar-SA"/>
              </w:rPr>
              <w:t>Clause 10</w:t>
            </w:r>
          </w:p>
        </w:tc>
        <w:tc>
          <w:tcPr>
            <w:tcW w:w="1417" w:type="dxa"/>
            <w:noWrap/>
            <w:hideMark/>
          </w:tcPr>
          <w:p w14:paraId="5E76944D" w14:textId="77777777" w:rsidR="00B660AA" w:rsidRPr="00B660AA" w:rsidRDefault="00B660AA" w:rsidP="00B660AA">
            <w:pPr>
              <w:pStyle w:val="TTableText"/>
              <w:rPr>
                <w:lang w:eastAsia="en-GB" w:bidi="ar-SA"/>
              </w:rPr>
            </w:pPr>
            <w:r w:rsidRPr="00B660AA">
              <w:rPr>
                <w:lang w:eastAsia="en-GB" w:bidi="ar-SA"/>
              </w:rPr>
              <w:t>Clause 11</w:t>
            </w:r>
          </w:p>
        </w:tc>
        <w:tc>
          <w:tcPr>
            <w:tcW w:w="1418" w:type="dxa"/>
            <w:noWrap/>
            <w:hideMark/>
          </w:tcPr>
          <w:p w14:paraId="06242C9C" w14:textId="77777777" w:rsidR="00B660AA" w:rsidRPr="00B660AA" w:rsidRDefault="00B660AA" w:rsidP="00B660AA">
            <w:pPr>
              <w:pStyle w:val="TTableText"/>
              <w:rPr>
                <w:lang w:eastAsia="en-GB" w:bidi="ar-SA"/>
              </w:rPr>
            </w:pPr>
            <w:r w:rsidRPr="00B660AA">
              <w:rPr>
                <w:lang w:eastAsia="en-GB" w:bidi="ar-SA"/>
              </w:rPr>
              <w:t>Clause 11</w:t>
            </w:r>
          </w:p>
        </w:tc>
        <w:tc>
          <w:tcPr>
            <w:tcW w:w="1417" w:type="dxa"/>
            <w:noWrap/>
            <w:hideMark/>
          </w:tcPr>
          <w:p w14:paraId="34D01FF5" w14:textId="77777777" w:rsidR="00B660AA" w:rsidRPr="00B660AA" w:rsidRDefault="00B660AA" w:rsidP="00B660AA">
            <w:pPr>
              <w:pStyle w:val="TTableText"/>
              <w:rPr>
                <w:lang w:eastAsia="en-GB" w:bidi="ar-SA"/>
              </w:rPr>
            </w:pPr>
            <w:r w:rsidRPr="00B660AA">
              <w:rPr>
                <w:lang w:eastAsia="en-GB" w:bidi="ar-SA"/>
              </w:rPr>
              <w:t>Clause 11</w:t>
            </w:r>
          </w:p>
        </w:tc>
        <w:tc>
          <w:tcPr>
            <w:tcW w:w="1276" w:type="dxa"/>
            <w:noWrap/>
            <w:hideMark/>
          </w:tcPr>
          <w:p w14:paraId="2F66D831" w14:textId="77777777" w:rsidR="00B660AA" w:rsidRPr="00B660AA" w:rsidRDefault="00B660AA" w:rsidP="00B660AA">
            <w:pPr>
              <w:pStyle w:val="TTableText"/>
              <w:rPr>
                <w:lang w:eastAsia="en-GB" w:bidi="ar-SA"/>
              </w:rPr>
            </w:pPr>
            <w:r w:rsidRPr="00B660AA">
              <w:rPr>
                <w:lang w:eastAsia="en-GB" w:bidi="ar-SA"/>
              </w:rPr>
              <w:t>Clause 11</w:t>
            </w:r>
          </w:p>
        </w:tc>
      </w:tr>
      <w:tr w:rsidR="00B660AA" w:rsidRPr="00B660AA" w14:paraId="539B2F7D" w14:textId="77777777" w:rsidTr="00B660AA">
        <w:trPr>
          <w:trHeight w:val="300"/>
        </w:trPr>
        <w:tc>
          <w:tcPr>
            <w:tcW w:w="1415" w:type="dxa"/>
            <w:noWrap/>
            <w:hideMark/>
          </w:tcPr>
          <w:p w14:paraId="3A135720" w14:textId="77777777" w:rsidR="00B660AA" w:rsidRPr="00B660AA" w:rsidRDefault="00B660AA" w:rsidP="00B660AA">
            <w:pPr>
              <w:pStyle w:val="TTableText"/>
              <w:rPr>
                <w:lang w:eastAsia="en-GB" w:bidi="ar-SA"/>
              </w:rPr>
            </w:pPr>
            <w:r w:rsidRPr="00B660AA">
              <w:rPr>
                <w:lang w:eastAsia="en-GB" w:bidi="ar-SA"/>
              </w:rPr>
              <w:t>Section 12</w:t>
            </w:r>
          </w:p>
        </w:tc>
        <w:tc>
          <w:tcPr>
            <w:tcW w:w="1276" w:type="dxa"/>
            <w:noWrap/>
            <w:hideMark/>
          </w:tcPr>
          <w:p w14:paraId="13024A95" w14:textId="77777777" w:rsidR="00B660AA" w:rsidRPr="00B660AA" w:rsidRDefault="00B660AA" w:rsidP="00B660AA">
            <w:pPr>
              <w:pStyle w:val="TTableText"/>
              <w:rPr>
                <w:lang w:eastAsia="en-GB" w:bidi="ar-SA"/>
              </w:rPr>
            </w:pPr>
            <w:r w:rsidRPr="00B660AA">
              <w:rPr>
                <w:lang w:eastAsia="en-GB" w:bidi="ar-SA"/>
              </w:rPr>
              <w:t>Clause 11</w:t>
            </w:r>
          </w:p>
        </w:tc>
        <w:tc>
          <w:tcPr>
            <w:tcW w:w="1417" w:type="dxa"/>
            <w:noWrap/>
            <w:hideMark/>
          </w:tcPr>
          <w:p w14:paraId="59F3F571" w14:textId="77777777" w:rsidR="00B660AA" w:rsidRPr="00B660AA" w:rsidRDefault="00B660AA" w:rsidP="00B660AA">
            <w:pPr>
              <w:pStyle w:val="TTableText"/>
              <w:rPr>
                <w:lang w:eastAsia="en-GB" w:bidi="ar-SA"/>
              </w:rPr>
            </w:pPr>
            <w:r w:rsidRPr="00B660AA">
              <w:rPr>
                <w:lang w:eastAsia="en-GB" w:bidi="ar-SA"/>
              </w:rPr>
              <w:t>Clause 12</w:t>
            </w:r>
          </w:p>
        </w:tc>
        <w:tc>
          <w:tcPr>
            <w:tcW w:w="1418" w:type="dxa"/>
            <w:noWrap/>
            <w:hideMark/>
          </w:tcPr>
          <w:p w14:paraId="7F1BDC8B" w14:textId="77777777" w:rsidR="00B660AA" w:rsidRPr="00B660AA" w:rsidRDefault="00B660AA" w:rsidP="00B660AA">
            <w:pPr>
              <w:pStyle w:val="TTableText"/>
              <w:rPr>
                <w:lang w:eastAsia="en-GB" w:bidi="ar-SA"/>
              </w:rPr>
            </w:pPr>
            <w:r w:rsidRPr="00B660AA">
              <w:rPr>
                <w:lang w:eastAsia="en-GB" w:bidi="ar-SA"/>
              </w:rPr>
              <w:t>Clause 12</w:t>
            </w:r>
          </w:p>
        </w:tc>
        <w:tc>
          <w:tcPr>
            <w:tcW w:w="1417" w:type="dxa"/>
            <w:noWrap/>
            <w:hideMark/>
          </w:tcPr>
          <w:p w14:paraId="6AE8C14C" w14:textId="77777777" w:rsidR="00B660AA" w:rsidRPr="00B660AA" w:rsidRDefault="00B660AA" w:rsidP="00B660AA">
            <w:pPr>
              <w:pStyle w:val="TTableText"/>
              <w:rPr>
                <w:lang w:eastAsia="en-GB" w:bidi="ar-SA"/>
              </w:rPr>
            </w:pPr>
            <w:r w:rsidRPr="00B660AA">
              <w:rPr>
                <w:lang w:eastAsia="en-GB" w:bidi="ar-SA"/>
              </w:rPr>
              <w:t>Clause 12</w:t>
            </w:r>
          </w:p>
        </w:tc>
        <w:tc>
          <w:tcPr>
            <w:tcW w:w="1276" w:type="dxa"/>
            <w:noWrap/>
            <w:hideMark/>
          </w:tcPr>
          <w:p w14:paraId="7E4C63BC" w14:textId="77777777" w:rsidR="00B660AA" w:rsidRPr="00B660AA" w:rsidRDefault="00B660AA" w:rsidP="00B660AA">
            <w:pPr>
              <w:pStyle w:val="TTableText"/>
              <w:rPr>
                <w:lang w:eastAsia="en-GB" w:bidi="ar-SA"/>
              </w:rPr>
            </w:pPr>
            <w:r w:rsidRPr="00B660AA">
              <w:rPr>
                <w:lang w:eastAsia="en-GB" w:bidi="ar-SA"/>
              </w:rPr>
              <w:t>Clause 12</w:t>
            </w:r>
          </w:p>
        </w:tc>
      </w:tr>
      <w:tr w:rsidR="00B660AA" w:rsidRPr="00B660AA" w14:paraId="2C1224DA" w14:textId="77777777" w:rsidTr="00B660AA">
        <w:trPr>
          <w:trHeight w:val="300"/>
        </w:trPr>
        <w:tc>
          <w:tcPr>
            <w:tcW w:w="1415" w:type="dxa"/>
            <w:noWrap/>
            <w:hideMark/>
          </w:tcPr>
          <w:p w14:paraId="0379A28F" w14:textId="77777777" w:rsidR="00B660AA" w:rsidRPr="00B660AA" w:rsidRDefault="00B660AA" w:rsidP="00B660AA">
            <w:pPr>
              <w:pStyle w:val="TTableText"/>
              <w:rPr>
                <w:lang w:eastAsia="en-GB" w:bidi="ar-SA"/>
              </w:rPr>
            </w:pPr>
            <w:r w:rsidRPr="00B660AA">
              <w:rPr>
                <w:lang w:eastAsia="en-GB" w:bidi="ar-SA"/>
              </w:rPr>
              <w:t>Section 13</w:t>
            </w:r>
          </w:p>
        </w:tc>
        <w:tc>
          <w:tcPr>
            <w:tcW w:w="1276" w:type="dxa"/>
            <w:noWrap/>
            <w:hideMark/>
          </w:tcPr>
          <w:p w14:paraId="6C5DFAC0" w14:textId="77777777" w:rsidR="00B660AA" w:rsidRPr="00B660AA" w:rsidRDefault="00B660AA" w:rsidP="00B660AA">
            <w:pPr>
              <w:pStyle w:val="TTableText"/>
              <w:rPr>
                <w:lang w:eastAsia="en-GB" w:bidi="ar-SA"/>
              </w:rPr>
            </w:pPr>
            <w:r w:rsidRPr="00B660AA">
              <w:rPr>
                <w:lang w:eastAsia="en-GB" w:bidi="ar-SA"/>
              </w:rPr>
              <w:t>Clause 12</w:t>
            </w:r>
          </w:p>
        </w:tc>
        <w:tc>
          <w:tcPr>
            <w:tcW w:w="1417" w:type="dxa"/>
            <w:noWrap/>
            <w:hideMark/>
          </w:tcPr>
          <w:p w14:paraId="6C69776E" w14:textId="77777777" w:rsidR="00B660AA" w:rsidRPr="00B660AA" w:rsidRDefault="00B660AA" w:rsidP="00B660AA">
            <w:pPr>
              <w:pStyle w:val="TTableText"/>
              <w:rPr>
                <w:lang w:eastAsia="en-GB" w:bidi="ar-SA"/>
              </w:rPr>
            </w:pPr>
            <w:r w:rsidRPr="00B660AA">
              <w:rPr>
                <w:lang w:eastAsia="en-GB" w:bidi="ar-SA"/>
              </w:rPr>
              <w:t>Clause 13</w:t>
            </w:r>
          </w:p>
        </w:tc>
        <w:tc>
          <w:tcPr>
            <w:tcW w:w="1418" w:type="dxa"/>
            <w:noWrap/>
            <w:hideMark/>
          </w:tcPr>
          <w:p w14:paraId="2517B584" w14:textId="77777777" w:rsidR="00B660AA" w:rsidRPr="00B660AA" w:rsidRDefault="00B660AA" w:rsidP="00B660AA">
            <w:pPr>
              <w:pStyle w:val="TTableText"/>
              <w:rPr>
                <w:lang w:eastAsia="en-GB" w:bidi="ar-SA"/>
              </w:rPr>
            </w:pPr>
            <w:r w:rsidRPr="00B660AA">
              <w:rPr>
                <w:lang w:eastAsia="en-GB" w:bidi="ar-SA"/>
              </w:rPr>
              <w:t>Clause 13</w:t>
            </w:r>
          </w:p>
        </w:tc>
        <w:tc>
          <w:tcPr>
            <w:tcW w:w="1417" w:type="dxa"/>
            <w:noWrap/>
            <w:hideMark/>
          </w:tcPr>
          <w:p w14:paraId="199B5ADA" w14:textId="77777777" w:rsidR="00B660AA" w:rsidRPr="00B660AA" w:rsidRDefault="00B660AA" w:rsidP="00B660AA">
            <w:pPr>
              <w:pStyle w:val="TTableText"/>
              <w:rPr>
                <w:lang w:eastAsia="en-GB" w:bidi="ar-SA"/>
              </w:rPr>
            </w:pPr>
            <w:r w:rsidRPr="00B660AA">
              <w:rPr>
                <w:lang w:eastAsia="en-GB" w:bidi="ar-SA"/>
              </w:rPr>
              <w:t>Clause 13</w:t>
            </w:r>
          </w:p>
        </w:tc>
        <w:tc>
          <w:tcPr>
            <w:tcW w:w="1276" w:type="dxa"/>
            <w:noWrap/>
            <w:hideMark/>
          </w:tcPr>
          <w:p w14:paraId="77F92520" w14:textId="77777777" w:rsidR="00B660AA" w:rsidRPr="00B660AA" w:rsidRDefault="00B660AA" w:rsidP="00B660AA">
            <w:pPr>
              <w:pStyle w:val="TTableText"/>
              <w:rPr>
                <w:lang w:eastAsia="en-GB" w:bidi="ar-SA"/>
              </w:rPr>
            </w:pPr>
            <w:r w:rsidRPr="00B660AA">
              <w:rPr>
                <w:lang w:eastAsia="en-GB" w:bidi="ar-SA"/>
              </w:rPr>
              <w:t>Clause 13</w:t>
            </w:r>
          </w:p>
        </w:tc>
      </w:tr>
      <w:tr w:rsidR="00B660AA" w:rsidRPr="00B660AA" w14:paraId="1DB12F8F" w14:textId="77777777" w:rsidTr="00B660AA">
        <w:trPr>
          <w:trHeight w:val="300"/>
        </w:trPr>
        <w:tc>
          <w:tcPr>
            <w:tcW w:w="1415" w:type="dxa"/>
            <w:noWrap/>
            <w:hideMark/>
          </w:tcPr>
          <w:p w14:paraId="4F1C8C25" w14:textId="77777777" w:rsidR="00B660AA" w:rsidRPr="00B660AA" w:rsidRDefault="00B660AA" w:rsidP="00B660AA">
            <w:pPr>
              <w:pStyle w:val="TTableText"/>
              <w:rPr>
                <w:lang w:eastAsia="en-GB" w:bidi="ar-SA"/>
              </w:rPr>
            </w:pPr>
            <w:r w:rsidRPr="00B660AA">
              <w:rPr>
                <w:lang w:eastAsia="en-GB" w:bidi="ar-SA"/>
              </w:rPr>
              <w:t>Section 14</w:t>
            </w:r>
          </w:p>
        </w:tc>
        <w:tc>
          <w:tcPr>
            <w:tcW w:w="1276" w:type="dxa"/>
            <w:noWrap/>
            <w:hideMark/>
          </w:tcPr>
          <w:p w14:paraId="15395630" w14:textId="77777777" w:rsidR="00B660AA" w:rsidRPr="00B660AA" w:rsidRDefault="00B660AA" w:rsidP="00B660AA">
            <w:pPr>
              <w:pStyle w:val="TTableText"/>
              <w:rPr>
                <w:lang w:eastAsia="en-GB" w:bidi="ar-SA"/>
              </w:rPr>
            </w:pPr>
            <w:r w:rsidRPr="00B660AA">
              <w:rPr>
                <w:lang w:eastAsia="en-GB" w:bidi="ar-SA"/>
              </w:rPr>
              <w:t>Clause 13</w:t>
            </w:r>
          </w:p>
        </w:tc>
        <w:tc>
          <w:tcPr>
            <w:tcW w:w="1417" w:type="dxa"/>
            <w:noWrap/>
            <w:hideMark/>
          </w:tcPr>
          <w:p w14:paraId="53AC34BF" w14:textId="77777777" w:rsidR="00B660AA" w:rsidRPr="00B660AA" w:rsidRDefault="00B660AA" w:rsidP="00B660AA">
            <w:pPr>
              <w:pStyle w:val="TTableText"/>
              <w:rPr>
                <w:lang w:eastAsia="en-GB" w:bidi="ar-SA"/>
              </w:rPr>
            </w:pPr>
            <w:r w:rsidRPr="00B660AA">
              <w:rPr>
                <w:lang w:eastAsia="en-GB" w:bidi="ar-SA"/>
              </w:rPr>
              <w:t>Clause 14</w:t>
            </w:r>
          </w:p>
        </w:tc>
        <w:tc>
          <w:tcPr>
            <w:tcW w:w="1418" w:type="dxa"/>
            <w:noWrap/>
            <w:hideMark/>
          </w:tcPr>
          <w:p w14:paraId="10705DE7" w14:textId="77777777" w:rsidR="00B660AA" w:rsidRPr="00B660AA" w:rsidRDefault="00B660AA" w:rsidP="00B660AA">
            <w:pPr>
              <w:pStyle w:val="TTableText"/>
              <w:rPr>
                <w:lang w:eastAsia="en-GB" w:bidi="ar-SA"/>
              </w:rPr>
            </w:pPr>
            <w:r w:rsidRPr="00B660AA">
              <w:rPr>
                <w:lang w:eastAsia="en-GB" w:bidi="ar-SA"/>
              </w:rPr>
              <w:t>Clause 14</w:t>
            </w:r>
          </w:p>
        </w:tc>
        <w:tc>
          <w:tcPr>
            <w:tcW w:w="1417" w:type="dxa"/>
            <w:noWrap/>
            <w:hideMark/>
          </w:tcPr>
          <w:p w14:paraId="41CF2A94" w14:textId="77777777" w:rsidR="00B660AA" w:rsidRPr="00B660AA" w:rsidRDefault="00B660AA" w:rsidP="00B660AA">
            <w:pPr>
              <w:pStyle w:val="TTableText"/>
              <w:rPr>
                <w:lang w:eastAsia="en-GB" w:bidi="ar-SA"/>
              </w:rPr>
            </w:pPr>
            <w:r w:rsidRPr="00B660AA">
              <w:rPr>
                <w:lang w:eastAsia="en-GB" w:bidi="ar-SA"/>
              </w:rPr>
              <w:t>Clause 14</w:t>
            </w:r>
          </w:p>
        </w:tc>
        <w:tc>
          <w:tcPr>
            <w:tcW w:w="1276" w:type="dxa"/>
            <w:noWrap/>
            <w:hideMark/>
          </w:tcPr>
          <w:p w14:paraId="43A14A6E" w14:textId="77777777" w:rsidR="00B660AA" w:rsidRPr="00B660AA" w:rsidRDefault="00B660AA" w:rsidP="00B660AA">
            <w:pPr>
              <w:pStyle w:val="TTableText"/>
              <w:rPr>
                <w:lang w:eastAsia="en-GB" w:bidi="ar-SA"/>
              </w:rPr>
            </w:pPr>
            <w:r w:rsidRPr="00B660AA">
              <w:rPr>
                <w:lang w:eastAsia="en-GB" w:bidi="ar-SA"/>
              </w:rPr>
              <w:t>Clause 14</w:t>
            </w:r>
          </w:p>
        </w:tc>
      </w:tr>
      <w:tr w:rsidR="00B660AA" w:rsidRPr="00B660AA" w14:paraId="7475B6AE" w14:textId="77777777" w:rsidTr="00B660AA">
        <w:trPr>
          <w:trHeight w:val="300"/>
        </w:trPr>
        <w:tc>
          <w:tcPr>
            <w:tcW w:w="1415" w:type="dxa"/>
            <w:noWrap/>
            <w:hideMark/>
          </w:tcPr>
          <w:p w14:paraId="317A535F" w14:textId="77777777" w:rsidR="00B660AA" w:rsidRPr="00B660AA" w:rsidRDefault="00B660AA" w:rsidP="00B660AA">
            <w:pPr>
              <w:pStyle w:val="TTableText"/>
              <w:rPr>
                <w:lang w:eastAsia="en-GB" w:bidi="ar-SA"/>
              </w:rPr>
            </w:pPr>
            <w:r w:rsidRPr="00B660AA">
              <w:rPr>
                <w:lang w:eastAsia="en-GB" w:bidi="ar-SA"/>
              </w:rPr>
              <w:t>Section 15</w:t>
            </w:r>
          </w:p>
        </w:tc>
        <w:tc>
          <w:tcPr>
            <w:tcW w:w="1276" w:type="dxa"/>
            <w:noWrap/>
            <w:hideMark/>
          </w:tcPr>
          <w:p w14:paraId="3CDD35DC" w14:textId="77777777" w:rsidR="00B660AA" w:rsidRPr="00B660AA" w:rsidRDefault="00B660AA" w:rsidP="00B660AA">
            <w:pPr>
              <w:pStyle w:val="TTableText"/>
              <w:rPr>
                <w:lang w:eastAsia="en-GB" w:bidi="ar-SA"/>
              </w:rPr>
            </w:pPr>
            <w:r w:rsidRPr="00B660AA">
              <w:rPr>
                <w:lang w:eastAsia="en-GB" w:bidi="ar-SA"/>
              </w:rPr>
              <w:t>Clause 14</w:t>
            </w:r>
          </w:p>
        </w:tc>
        <w:tc>
          <w:tcPr>
            <w:tcW w:w="1417" w:type="dxa"/>
            <w:noWrap/>
            <w:hideMark/>
          </w:tcPr>
          <w:p w14:paraId="0D68044E" w14:textId="77777777" w:rsidR="00B660AA" w:rsidRPr="00B660AA" w:rsidRDefault="00B660AA" w:rsidP="00B660AA">
            <w:pPr>
              <w:pStyle w:val="TTableText"/>
              <w:rPr>
                <w:lang w:eastAsia="en-GB" w:bidi="ar-SA"/>
              </w:rPr>
            </w:pPr>
            <w:r w:rsidRPr="00B660AA">
              <w:rPr>
                <w:lang w:eastAsia="en-GB" w:bidi="ar-SA"/>
              </w:rPr>
              <w:t>Clause 15</w:t>
            </w:r>
          </w:p>
        </w:tc>
        <w:tc>
          <w:tcPr>
            <w:tcW w:w="1418" w:type="dxa"/>
            <w:noWrap/>
            <w:hideMark/>
          </w:tcPr>
          <w:p w14:paraId="6A79CD78" w14:textId="77777777" w:rsidR="00B660AA" w:rsidRPr="00B660AA" w:rsidRDefault="00B660AA" w:rsidP="00B660AA">
            <w:pPr>
              <w:pStyle w:val="TTableText"/>
              <w:rPr>
                <w:lang w:eastAsia="en-GB" w:bidi="ar-SA"/>
              </w:rPr>
            </w:pPr>
            <w:r w:rsidRPr="00B660AA">
              <w:rPr>
                <w:lang w:eastAsia="en-GB" w:bidi="ar-SA"/>
              </w:rPr>
              <w:t>Clause 15</w:t>
            </w:r>
          </w:p>
        </w:tc>
        <w:tc>
          <w:tcPr>
            <w:tcW w:w="1417" w:type="dxa"/>
            <w:noWrap/>
            <w:hideMark/>
          </w:tcPr>
          <w:p w14:paraId="5DCC6A14" w14:textId="77777777" w:rsidR="00B660AA" w:rsidRPr="00B660AA" w:rsidRDefault="00B660AA" w:rsidP="00B660AA">
            <w:pPr>
              <w:pStyle w:val="TTableText"/>
              <w:rPr>
                <w:lang w:eastAsia="en-GB" w:bidi="ar-SA"/>
              </w:rPr>
            </w:pPr>
            <w:r w:rsidRPr="00B660AA">
              <w:rPr>
                <w:lang w:eastAsia="en-GB" w:bidi="ar-SA"/>
              </w:rPr>
              <w:t>Clause 15</w:t>
            </w:r>
          </w:p>
        </w:tc>
        <w:tc>
          <w:tcPr>
            <w:tcW w:w="1276" w:type="dxa"/>
            <w:noWrap/>
            <w:hideMark/>
          </w:tcPr>
          <w:p w14:paraId="060E7A47" w14:textId="77777777" w:rsidR="00B660AA" w:rsidRPr="00B660AA" w:rsidRDefault="00B660AA" w:rsidP="00B660AA">
            <w:pPr>
              <w:pStyle w:val="TTableText"/>
              <w:rPr>
                <w:lang w:eastAsia="en-GB" w:bidi="ar-SA"/>
              </w:rPr>
            </w:pPr>
            <w:r w:rsidRPr="00B660AA">
              <w:rPr>
                <w:lang w:eastAsia="en-GB" w:bidi="ar-SA"/>
              </w:rPr>
              <w:t>Clause 15</w:t>
            </w:r>
          </w:p>
        </w:tc>
      </w:tr>
      <w:tr w:rsidR="00B660AA" w:rsidRPr="00B660AA" w14:paraId="2AAF8736" w14:textId="77777777" w:rsidTr="00B660AA">
        <w:trPr>
          <w:trHeight w:val="300"/>
        </w:trPr>
        <w:tc>
          <w:tcPr>
            <w:tcW w:w="1415" w:type="dxa"/>
            <w:noWrap/>
            <w:hideMark/>
          </w:tcPr>
          <w:p w14:paraId="62EE1696" w14:textId="77777777" w:rsidR="00B660AA" w:rsidRPr="00B660AA" w:rsidRDefault="00B660AA" w:rsidP="00B660AA">
            <w:pPr>
              <w:pStyle w:val="TTableText"/>
              <w:rPr>
                <w:lang w:eastAsia="en-GB" w:bidi="ar-SA"/>
              </w:rPr>
            </w:pPr>
            <w:r w:rsidRPr="00B660AA">
              <w:rPr>
                <w:lang w:eastAsia="en-GB" w:bidi="ar-SA"/>
              </w:rPr>
              <w:t>Section 16</w:t>
            </w:r>
          </w:p>
        </w:tc>
        <w:tc>
          <w:tcPr>
            <w:tcW w:w="1276" w:type="dxa"/>
            <w:noWrap/>
            <w:hideMark/>
          </w:tcPr>
          <w:p w14:paraId="62E56F8D" w14:textId="77777777" w:rsidR="00B660AA" w:rsidRPr="00B660AA" w:rsidRDefault="00B660AA" w:rsidP="00B660AA">
            <w:pPr>
              <w:pStyle w:val="TTableText"/>
              <w:rPr>
                <w:lang w:eastAsia="en-GB" w:bidi="ar-SA"/>
              </w:rPr>
            </w:pPr>
            <w:r w:rsidRPr="00B660AA">
              <w:rPr>
                <w:lang w:eastAsia="en-GB" w:bidi="ar-SA"/>
              </w:rPr>
              <w:t>Clause 15</w:t>
            </w:r>
          </w:p>
        </w:tc>
        <w:tc>
          <w:tcPr>
            <w:tcW w:w="1417" w:type="dxa"/>
            <w:noWrap/>
            <w:hideMark/>
          </w:tcPr>
          <w:p w14:paraId="16F5661E" w14:textId="77777777" w:rsidR="00B660AA" w:rsidRPr="00B660AA" w:rsidRDefault="00B660AA" w:rsidP="00B660AA">
            <w:pPr>
              <w:pStyle w:val="TTableText"/>
              <w:rPr>
                <w:lang w:eastAsia="en-GB" w:bidi="ar-SA"/>
              </w:rPr>
            </w:pPr>
            <w:r w:rsidRPr="00B660AA">
              <w:rPr>
                <w:lang w:eastAsia="en-GB" w:bidi="ar-SA"/>
              </w:rPr>
              <w:t>Clause 16</w:t>
            </w:r>
          </w:p>
        </w:tc>
        <w:tc>
          <w:tcPr>
            <w:tcW w:w="1418" w:type="dxa"/>
            <w:noWrap/>
            <w:hideMark/>
          </w:tcPr>
          <w:p w14:paraId="5F5B43F8" w14:textId="77777777" w:rsidR="00B660AA" w:rsidRPr="00B660AA" w:rsidRDefault="00B660AA" w:rsidP="00B660AA">
            <w:pPr>
              <w:pStyle w:val="TTableText"/>
              <w:rPr>
                <w:lang w:eastAsia="en-GB" w:bidi="ar-SA"/>
              </w:rPr>
            </w:pPr>
            <w:r w:rsidRPr="00B660AA">
              <w:rPr>
                <w:lang w:eastAsia="en-GB" w:bidi="ar-SA"/>
              </w:rPr>
              <w:t>Clause 16</w:t>
            </w:r>
          </w:p>
        </w:tc>
        <w:tc>
          <w:tcPr>
            <w:tcW w:w="1417" w:type="dxa"/>
            <w:noWrap/>
            <w:hideMark/>
          </w:tcPr>
          <w:p w14:paraId="4B4B6E57" w14:textId="77777777" w:rsidR="00B660AA" w:rsidRPr="00B660AA" w:rsidRDefault="00B660AA" w:rsidP="00B660AA">
            <w:pPr>
              <w:pStyle w:val="TTableText"/>
              <w:rPr>
                <w:lang w:eastAsia="en-GB" w:bidi="ar-SA"/>
              </w:rPr>
            </w:pPr>
            <w:r w:rsidRPr="00B660AA">
              <w:rPr>
                <w:lang w:eastAsia="en-GB" w:bidi="ar-SA"/>
              </w:rPr>
              <w:t>Clause 16</w:t>
            </w:r>
          </w:p>
        </w:tc>
        <w:tc>
          <w:tcPr>
            <w:tcW w:w="1276" w:type="dxa"/>
            <w:noWrap/>
            <w:hideMark/>
          </w:tcPr>
          <w:p w14:paraId="27D4D301" w14:textId="77777777" w:rsidR="00B660AA" w:rsidRPr="00B660AA" w:rsidRDefault="00B660AA" w:rsidP="00B660AA">
            <w:pPr>
              <w:pStyle w:val="TTableText"/>
              <w:rPr>
                <w:lang w:eastAsia="en-GB" w:bidi="ar-SA"/>
              </w:rPr>
            </w:pPr>
            <w:r w:rsidRPr="00B660AA">
              <w:rPr>
                <w:lang w:eastAsia="en-GB" w:bidi="ar-SA"/>
              </w:rPr>
              <w:t>Clause 16</w:t>
            </w:r>
          </w:p>
        </w:tc>
      </w:tr>
      <w:tr w:rsidR="00B660AA" w:rsidRPr="00B660AA" w14:paraId="49CF6274" w14:textId="77777777" w:rsidTr="00B660AA">
        <w:trPr>
          <w:trHeight w:val="300"/>
        </w:trPr>
        <w:tc>
          <w:tcPr>
            <w:tcW w:w="1415" w:type="dxa"/>
            <w:noWrap/>
            <w:hideMark/>
          </w:tcPr>
          <w:p w14:paraId="2AE2DEC9" w14:textId="77777777" w:rsidR="00B660AA" w:rsidRPr="00B660AA" w:rsidRDefault="00B660AA" w:rsidP="00B660AA">
            <w:pPr>
              <w:pStyle w:val="TTableText"/>
              <w:rPr>
                <w:lang w:eastAsia="en-GB" w:bidi="ar-SA"/>
              </w:rPr>
            </w:pPr>
            <w:r w:rsidRPr="00B660AA">
              <w:rPr>
                <w:lang w:eastAsia="en-GB" w:bidi="ar-SA"/>
              </w:rPr>
              <w:t xml:space="preserve">Section 17 </w:t>
            </w:r>
          </w:p>
        </w:tc>
        <w:tc>
          <w:tcPr>
            <w:tcW w:w="1276" w:type="dxa"/>
            <w:noWrap/>
            <w:hideMark/>
          </w:tcPr>
          <w:p w14:paraId="5C899963" w14:textId="77777777" w:rsidR="00B660AA" w:rsidRPr="00B660AA" w:rsidRDefault="00B660AA" w:rsidP="00B660AA">
            <w:pPr>
              <w:pStyle w:val="TTableText"/>
              <w:rPr>
                <w:lang w:eastAsia="en-GB" w:bidi="ar-SA"/>
              </w:rPr>
            </w:pPr>
            <w:r w:rsidRPr="00B660AA">
              <w:rPr>
                <w:lang w:eastAsia="en-GB" w:bidi="ar-SA"/>
              </w:rPr>
              <w:t>Clause 16</w:t>
            </w:r>
          </w:p>
        </w:tc>
        <w:tc>
          <w:tcPr>
            <w:tcW w:w="1417" w:type="dxa"/>
            <w:noWrap/>
            <w:hideMark/>
          </w:tcPr>
          <w:p w14:paraId="25CE5909" w14:textId="77777777" w:rsidR="00B660AA" w:rsidRPr="00B660AA" w:rsidRDefault="00B660AA" w:rsidP="00B660AA">
            <w:pPr>
              <w:pStyle w:val="TTableText"/>
              <w:rPr>
                <w:lang w:eastAsia="en-GB" w:bidi="ar-SA"/>
              </w:rPr>
            </w:pPr>
            <w:r w:rsidRPr="00B660AA">
              <w:rPr>
                <w:lang w:eastAsia="en-GB" w:bidi="ar-SA"/>
              </w:rPr>
              <w:t>Clause 17</w:t>
            </w:r>
          </w:p>
        </w:tc>
        <w:tc>
          <w:tcPr>
            <w:tcW w:w="1418" w:type="dxa"/>
            <w:noWrap/>
            <w:hideMark/>
          </w:tcPr>
          <w:p w14:paraId="783A8196" w14:textId="77777777" w:rsidR="00B660AA" w:rsidRPr="00B660AA" w:rsidRDefault="00B660AA" w:rsidP="00B660AA">
            <w:pPr>
              <w:pStyle w:val="TTableText"/>
              <w:rPr>
                <w:lang w:eastAsia="en-GB" w:bidi="ar-SA"/>
              </w:rPr>
            </w:pPr>
            <w:r w:rsidRPr="00B660AA">
              <w:rPr>
                <w:lang w:eastAsia="en-GB" w:bidi="ar-SA"/>
              </w:rPr>
              <w:t>Clause 17</w:t>
            </w:r>
          </w:p>
        </w:tc>
        <w:tc>
          <w:tcPr>
            <w:tcW w:w="1417" w:type="dxa"/>
            <w:noWrap/>
            <w:hideMark/>
          </w:tcPr>
          <w:p w14:paraId="778A5718" w14:textId="77777777" w:rsidR="00B660AA" w:rsidRPr="00B660AA" w:rsidRDefault="00B660AA" w:rsidP="00B660AA">
            <w:pPr>
              <w:pStyle w:val="TTableText"/>
              <w:rPr>
                <w:lang w:eastAsia="en-GB" w:bidi="ar-SA"/>
              </w:rPr>
            </w:pPr>
            <w:r w:rsidRPr="00B660AA">
              <w:rPr>
                <w:lang w:eastAsia="en-GB" w:bidi="ar-SA"/>
              </w:rPr>
              <w:t>Clause 17</w:t>
            </w:r>
          </w:p>
        </w:tc>
        <w:tc>
          <w:tcPr>
            <w:tcW w:w="1276" w:type="dxa"/>
            <w:noWrap/>
            <w:hideMark/>
          </w:tcPr>
          <w:p w14:paraId="113C1A73" w14:textId="77777777" w:rsidR="00B660AA" w:rsidRPr="00B660AA" w:rsidRDefault="00B660AA" w:rsidP="00B660AA">
            <w:pPr>
              <w:pStyle w:val="TTableText"/>
              <w:rPr>
                <w:lang w:eastAsia="en-GB" w:bidi="ar-SA"/>
              </w:rPr>
            </w:pPr>
            <w:r w:rsidRPr="00B660AA">
              <w:rPr>
                <w:lang w:eastAsia="en-GB" w:bidi="ar-SA"/>
              </w:rPr>
              <w:t>Clause 17</w:t>
            </w:r>
          </w:p>
        </w:tc>
      </w:tr>
      <w:tr w:rsidR="00B660AA" w:rsidRPr="00B660AA" w14:paraId="21710582" w14:textId="77777777" w:rsidTr="00B660AA">
        <w:trPr>
          <w:trHeight w:val="300"/>
        </w:trPr>
        <w:tc>
          <w:tcPr>
            <w:tcW w:w="1415" w:type="dxa"/>
            <w:noWrap/>
            <w:hideMark/>
          </w:tcPr>
          <w:p w14:paraId="3400CA38" w14:textId="77777777" w:rsidR="00B660AA" w:rsidRPr="00B660AA" w:rsidRDefault="00B660AA" w:rsidP="00B660AA">
            <w:pPr>
              <w:pStyle w:val="TTableText"/>
              <w:rPr>
                <w:lang w:eastAsia="en-GB" w:bidi="ar-SA"/>
              </w:rPr>
            </w:pPr>
            <w:r w:rsidRPr="00B660AA">
              <w:rPr>
                <w:lang w:eastAsia="en-GB" w:bidi="ar-SA"/>
              </w:rPr>
              <w:t>Section 18</w:t>
            </w:r>
          </w:p>
        </w:tc>
        <w:tc>
          <w:tcPr>
            <w:tcW w:w="1276" w:type="dxa"/>
            <w:noWrap/>
            <w:hideMark/>
          </w:tcPr>
          <w:p w14:paraId="1D5A8429" w14:textId="77777777" w:rsidR="00B660AA" w:rsidRPr="00B660AA" w:rsidRDefault="00B660AA" w:rsidP="00B660AA">
            <w:pPr>
              <w:pStyle w:val="TTableText"/>
              <w:rPr>
                <w:lang w:eastAsia="en-GB" w:bidi="ar-SA"/>
              </w:rPr>
            </w:pPr>
            <w:r w:rsidRPr="00B660AA">
              <w:rPr>
                <w:lang w:eastAsia="en-GB" w:bidi="ar-SA"/>
              </w:rPr>
              <w:t>Clause 17</w:t>
            </w:r>
          </w:p>
        </w:tc>
        <w:tc>
          <w:tcPr>
            <w:tcW w:w="1417" w:type="dxa"/>
            <w:noWrap/>
            <w:hideMark/>
          </w:tcPr>
          <w:p w14:paraId="348CED1D" w14:textId="77777777" w:rsidR="00B660AA" w:rsidRPr="00B660AA" w:rsidRDefault="00B660AA" w:rsidP="00B660AA">
            <w:pPr>
              <w:pStyle w:val="TTableText"/>
              <w:rPr>
                <w:lang w:eastAsia="en-GB" w:bidi="ar-SA"/>
              </w:rPr>
            </w:pPr>
            <w:r w:rsidRPr="00B660AA">
              <w:rPr>
                <w:lang w:eastAsia="en-GB" w:bidi="ar-SA"/>
              </w:rPr>
              <w:t>Clause 18</w:t>
            </w:r>
          </w:p>
        </w:tc>
        <w:tc>
          <w:tcPr>
            <w:tcW w:w="1418" w:type="dxa"/>
            <w:noWrap/>
            <w:hideMark/>
          </w:tcPr>
          <w:p w14:paraId="1D7151AC" w14:textId="77777777" w:rsidR="00B660AA" w:rsidRPr="00B660AA" w:rsidRDefault="00B660AA" w:rsidP="00B660AA">
            <w:pPr>
              <w:pStyle w:val="TTableText"/>
              <w:rPr>
                <w:lang w:eastAsia="en-GB" w:bidi="ar-SA"/>
              </w:rPr>
            </w:pPr>
            <w:r w:rsidRPr="00B660AA">
              <w:rPr>
                <w:lang w:eastAsia="en-GB" w:bidi="ar-SA"/>
              </w:rPr>
              <w:t>Clause 18</w:t>
            </w:r>
          </w:p>
        </w:tc>
        <w:tc>
          <w:tcPr>
            <w:tcW w:w="1417" w:type="dxa"/>
            <w:noWrap/>
            <w:hideMark/>
          </w:tcPr>
          <w:p w14:paraId="1F56E8B0" w14:textId="77777777" w:rsidR="00B660AA" w:rsidRPr="00B660AA" w:rsidRDefault="00B660AA" w:rsidP="00B660AA">
            <w:pPr>
              <w:pStyle w:val="TTableText"/>
              <w:rPr>
                <w:lang w:eastAsia="en-GB" w:bidi="ar-SA"/>
              </w:rPr>
            </w:pPr>
            <w:r w:rsidRPr="00B660AA">
              <w:rPr>
                <w:lang w:eastAsia="en-GB" w:bidi="ar-SA"/>
              </w:rPr>
              <w:t>Clause 18</w:t>
            </w:r>
          </w:p>
        </w:tc>
        <w:tc>
          <w:tcPr>
            <w:tcW w:w="1276" w:type="dxa"/>
            <w:noWrap/>
            <w:hideMark/>
          </w:tcPr>
          <w:p w14:paraId="64295A10" w14:textId="77777777" w:rsidR="00B660AA" w:rsidRPr="00B660AA" w:rsidRDefault="00B660AA" w:rsidP="00B660AA">
            <w:pPr>
              <w:pStyle w:val="TTableText"/>
              <w:rPr>
                <w:lang w:eastAsia="en-GB" w:bidi="ar-SA"/>
              </w:rPr>
            </w:pPr>
            <w:r w:rsidRPr="00B660AA">
              <w:rPr>
                <w:lang w:eastAsia="en-GB" w:bidi="ar-SA"/>
              </w:rPr>
              <w:t>Clause 18</w:t>
            </w:r>
          </w:p>
        </w:tc>
      </w:tr>
      <w:tr w:rsidR="00B660AA" w:rsidRPr="00B660AA" w14:paraId="38836999" w14:textId="77777777" w:rsidTr="00B660AA">
        <w:trPr>
          <w:trHeight w:val="300"/>
        </w:trPr>
        <w:tc>
          <w:tcPr>
            <w:tcW w:w="1415" w:type="dxa"/>
            <w:noWrap/>
            <w:hideMark/>
          </w:tcPr>
          <w:p w14:paraId="07ED2312" w14:textId="77777777" w:rsidR="00B660AA" w:rsidRPr="00B660AA" w:rsidRDefault="00B660AA" w:rsidP="00B660AA">
            <w:pPr>
              <w:pStyle w:val="TTableText"/>
              <w:rPr>
                <w:lang w:eastAsia="en-GB" w:bidi="ar-SA"/>
              </w:rPr>
            </w:pPr>
            <w:r w:rsidRPr="00B660AA">
              <w:rPr>
                <w:lang w:eastAsia="en-GB" w:bidi="ar-SA"/>
              </w:rPr>
              <w:t>Section 19</w:t>
            </w:r>
          </w:p>
        </w:tc>
        <w:tc>
          <w:tcPr>
            <w:tcW w:w="1276" w:type="dxa"/>
            <w:noWrap/>
            <w:hideMark/>
          </w:tcPr>
          <w:p w14:paraId="2F673106" w14:textId="77777777" w:rsidR="00B660AA" w:rsidRPr="00B660AA" w:rsidRDefault="00B660AA" w:rsidP="00B660AA">
            <w:pPr>
              <w:pStyle w:val="TTableText"/>
              <w:rPr>
                <w:lang w:eastAsia="en-GB" w:bidi="ar-SA"/>
              </w:rPr>
            </w:pPr>
            <w:r w:rsidRPr="00B660AA">
              <w:rPr>
                <w:lang w:eastAsia="en-GB" w:bidi="ar-SA"/>
              </w:rPr>
              <w:t>Clause 18</w:t>
            </w:r>
          </w:p>
        </w:tc>
        <w:tc>
          <w:tcPr>
            <w:tcW w:w="1417" w:type="dxa"/>
            <w:noWrap/>
            <w:hideMark/>
          </w:tcPr>
          <w:p w14:paraId="24D07199" w14:textId="77777777" w:rsidR="00B660AA" w:rsidRPr="00B660AA" w:rsidRDefault="00B660AA" w:rsidP="00B660AA">
            <w:pPr>
              <w:pStyle w:val="TTableText"/>
              <w:rPr>
                <w:lang w:eastAsia="en-GB" w:bidi="ar-SA"/>
              </w:rPr>
            </w:pPr>
            <w:r w:rsidRPr="00B660AA">
              <w:rPr>
                <w:lang w:eastAsia="en-GB" w:bidi="ar-SA"/>
              </w:rPr>
              <w:t>Clause 19</w:t>
            </w:r>
          </w:p>
        </w:tc>
        <w:tc>
          <w:tcPr>
            <w:tcW w:w="1418" w:type="dxa"/>
            <w:noWrap/>
            <w:hideMark/>
          </w:tcPr>
          <w:p w14:paraId="6BA2B9D2" w14:textId="77777777" w:rsidR="00B660AA" w:rsidRPr="00B660AA" w:rsidRDefault="00B660AA" w:rsidP="00B660AA">
            <w:pPr>
              <w:pStyle w:val="TTableText"/>
              <w:rPr>
                <w:lang w:eastAsia="en-GB" w:bidi="ar-SA"/>
              </w:rPr>
            </w:pPr>
            <w:r w:rsidRPr="00B660AA">
              <w:rPr>
                <w:lang w:eastAsia="en-GB" w:bidi="ar-SA"/>
              </w:rPr>
              <w:t>Clause 19</w:t>
            </w:r>
          </w:p>
        </w:tc>
        <w:tc>
          <w:tcPr>
            <w:tcW w:w="1417" w:type="dxa"/>
            <w:noWrap/>
            <w:hideMark/>
          </w:tcPr>
          <w:p w14:paraId="5CBF92D1" w14:textId="77777777" w:rsidR="00B660AA" w:rsidRPr="00B660AA" w:rsidRDefault="00B660AA" w:rsidP="00B660AA">
            <w:pPr>
              <w:pStyle w:val="TTableText"/>
              <w:rPr>
                <w:lang w:eastAsia="en-GB" w:bidi="ar-SA"/>
              </w:rPr>
            </w:pPr>
            <w:r w:rsidRPr="00B660AA">
              <w:rPr>
                <w:lang w:eastAsia="en-GB" w:bidi="ar-SA"/>
              </w:rPr>
              <w:t>Clause 19</w:t>
            </w:r>
          </w:p>
        </w:tc>
        <w:tc>
          <w:tcPr>
            <w:tcW w:w="1276" w:type="dxa"/>
            <w:noWrap/>
            <w:hideMark/>
          </w:tcPr>
          <w:p w14:paraId="3C703A90" w14:textId="77777777" w:rsidR="00B660AA" w:rsidRPr="00B660AA" w:rsidRDefault="00B660AA" w:rsidP="00B660AA">
            <w:pPr>
              <w:pStyle w:val="TTableText"/>
              <w:rPr>
                <w:lang w:eastAsia="en-GB" w:bidi="ar-SA"/>
              </w:rPr>
            </w:pPr>
            <w:r w:rsidRPr="00B660AA">
              <w:rPr>
                <w:lang w:eastAsia="en-GB" w:bidi="ar-SA"/>
              </w:rPr>
              <w:t>Clause 19</w:t>
            </w:r>
          </w:p>
        </w:tc>
      </w:tr>
      <w:tr w:rsidR="00B660AA" w:rsidRPr="00B660AA" w14:paraId="60C8642F" w14:textId="77777777" w:rsidTr="00B660AA">
        <w:trPr>
          <w:trHeight w:val="300"/>
        </w:trPr>
        <w:tc>
          <w:tcPr>
            <w:tcW w:w="1415" w:type="dxa"/>
            <w:noWrap/>
            <w:hideMark/>
          </w:tcPr>
          <w:p w14:paraId="2476F0C5" w14:textId="77777777" w:rsidR="00B660AA" w:rsidRPr="00B660AA" w:rsidRDefault="00B660AA" w:rsidP="00B660AA">
            <w:pPr>
              <w:pStyle w:val="TTableText"/>
              <w:rPr>
                <w:lang w:eastAsia="en-GB" w:bidi="ar-SA"/>
              </w:rPr>
            </w:pPr>
            <w:r w:rsidRPr="00B660AA">
              <w:rPr>
                <w:lang w:eastAsia="en-GB" w:bidi="ar-SA"/>
              </w:rPr>
              <w:t>Section 20</w:t>
            </w:r>
          </w:p>
        </w:tc>
        <w:tc>
          <w:tcPr>
            <w:tcW w:w="1276" w:type="dxa"/>
            <w:noWrap/>
            <w:hideMark/>
          </w:tcPr>
          <w:p w14:paraId="01FF7569" w14:textId="77777777" w:rsidR="00B660AA" w:rsidRPr="00B660AA" w:rsidRDefault="00B660AA" w:rsidP="00B660AA">
            <w:pPr>
              <w:pStyle w:val="TTableText"/>
              <w:rPr>
                <w:lang w:eastAsia="en-GB" w:bidi="ar-SA"/>
              </w:rPr>
            </w:pPr>
            <w:r w:rsidRPr="00B660AA">
              <w:rPr>
                <w:lang w:eastAsia="en-GB" w:bidi="ar-SA"/>
              </w:rPr>
              <w:t>N/A</w:t>
            </w:r>
          </w:p>
        </w:tc>
        <w:tc>
          <w:tcPr>
            <w:tcW w:w="1417" w:type="dxa"/>
            <w:noWrap/>
            <w:hideMark/>
          </w:tcPr>
          <w:p w14:paraId="4047E754" w14:textId="77777777" w:rsidR="00B660AA" w:rsidRPr="00B660AA" w:rsidRDefault="00B660AA" w:rsidP="00B660AA">
            <w:pPr>
              <w:pStyle w:val="TTableText"/>
              <w:rPr>
                <w:lang w:eastAsia="en-GB" w:bidi="ar-SA"/>
              </w:rPr>
            </w:pPr>
            <w:r w:rsidRPr="00B660AA">
              <w:rPr>
                <w:lang w:eastAsia="en-GB" w:bidi="ar-SA"/>
              </w:rPr>
              <w:t>N/A</w:t>
            </w:r>
          </w:p>
        </w:tc>
        <w:tc>
          <w:tcPr>
            <w:tcW w:w="1418" w:type="dxa"/>
            <w:noWrap/>
            <w:hideMark/>
          </w:tcPr>
          <w:p w14:paraId="21826579" w14:textId="77777777" w:rsidR="00B660AA" w:rsidRPr="00B660AA" w:rsidRDefault="00B660AA" w:rsidP="00B660AA">
            <w:pPr>
              <w:pStyle w:val="TTableText"/>
              <w:rPr>
                <w:lang w:eastAsia="en-GB" w:bidi="ar-SA"/>
              </w:rPr>
            </w:pPr>
            <w:r w:rsidRPr="00B660AA">
              <w:rPr>
                <w:lang w:eastAsia="en-GB" w:bidi="ar-SA"/>
              </w:rPr>
              <w:t>N/A</w:t>
            </w:r>
          </w:p>
        </w:tc>
        <w:tc>
          <w:tcPr>
            <w:tcW w:w="1417" w:type="dxa"/>
            <w:noWrap/>
            <w:hideMark/>
          </w:tcPr>
          <w:p w14:paraId="227BA947" w14:textId="77777777" w:rsidR="00B660AA" w:rsidRPr="00B660AA" w:rsidRDefault="00B660AA" w:rsidP="00B660AA">
            <w:pPr>
              <w:pStyle w:val="TTableText"/>
              <w:rPr>
                <w:lang w:eastAsia="en-GB" w:bidi="ar-SA"/>
              </w:rPr>
            </w:pPr>
            <w:r w:rsidRPr="00B660AA">
              <w:rPr>
                <w:lang w:eastAsia="en-GB" w:bidi="ar-SA"/>
              </w:rPr>
              <w:t>Clause 20</w:t>
            </w:r>
          </w:p>
        </w:tc>
        <w:tc>
          <w:tcPr>
            <w:tcW w:w="1276" w:type="dxa"/>
            <w:noWrap/>
            <w:hideMark/>
          </w:tcPr>
          <w:p w14:paraId="7D19C5DB" w14:textId="77777777" w:rsidR="00B660AA" w:rsidRPr="00B660AA" w:rsidRDefault="00B660AA" w:rsidP="00B660AA">
            <w:pPr>
              <w:pStyle w:val="TTableText"/>
              <w:rPr>
                <w:lang w:eastAsia="en-GB" w:bidi="ar-SA"/>
              </w:rPr>
            </w:pPr>
            <w:r w:rsidRPr="00B660AA">
              <w:rPr>
                <w:lang w:eastAsia="en-GB" w:bidi="ar-SA"/>
              </w:rPr>
              <w:t>Clause 20</w:t>
            </w:r>
          </w:p>
        </w:tc>
      </w:tr>
      <w:tr w:rsidR="00B660AA" w:rsidRPr="00B660AA" w14:paraId="28786264" w14:textId="77777777" w:rsidTr="00B660AA">
        <w:trPr>
          <w:trHeight w:val="300"/>
        </w:trPr>
        <w:tc>
          <w:tcPr>
            <w:tcW w:w="1415" w:type="dxa"/>
            <w:noWrap/>
            <w:hideMark/>
          </w:tcPr>
          <w:p w14:paraId="02B84235" w14:textId="77777777" w:rsidR="00B660AA" w:rsidRPr="00B660AA" w:rsidRDefault="00B660AA" w:rsidP="00B660AA">
            <w:pPr>
              <w:pStyle w:val="TTableText"/>
              <w:rPr>
                <w:lang w:eastAsia="en-GB" w:bidi="ar-SA"/>
              </w:rPr>
            </w:pPr>
            <w:r w:rsidRPr="00B660AA">
              <w:rPr>
                <w:lang w:eastAsia="en-GB" w:bidi="ar-SA"/>
              </w:rPr>
              <w:t>Section 21</w:t>
            </w:r>
          </w:p>
        </w:tc>
        <w:tc>
          <w:tcPr>
            <w:tcW w:w="1276" w:type="dxa"/>
            <w:noWrap/>
            <w:hideMark/>
          </w:tcPr>
          <w:p w14:paraId="71D0AAA4" w14:textId="77777777" w:rsidR="00B660AA" w:rsidRPr="00B660AA" w:rsidRDefault="00B660AA" w:rsidP="00B660AA">
            <w:pPr>
              <w:pStyle w:val="TTableText"/>
              <w:rPr>
                <w:lang w:eastAsia="en-GB" w:bidi="ar-SA"/>
              </w:rPr>
            </w:pPr>
            <w:r w:rsidRPr="00B660AA">
              <w:rPr>
                <w:lang w:eastAsia="en-GB" w:bidi="ar-SA"/>
              </w:rPr>
              <w:t>N/A</w:t>
            </w:r>
          </w:p>
        </w:tc>
        <w:tc>
          <w:tcPr>
            <w:tcW w:w="1417" w:type="dxa"/>
            <w:noWrap/>
            <w:hideMark/>
          </w:tcPr>
          <w:p w14:paraId="6D2F490B" w14:textId="77777777" w:rsidR="00B660AA" w:rsidRPr="00B660AA" w:rsidRDefault="00B660AA" w:rsidP="00B660AA">
            <w:pPr>
              <w:pStyle w:val="TTableText"/>
              <w:rPr>
                <w:lang w:eastAsia="en-GB" w:bidi="ar-SA"/>
              </w:rPr>
            </w:pPr>
            <w:r w:rsidRPr="00B660AA">
              <w:rPr>
                <w:lang w:eastAsia="en-GB" w:bidi="ar-SA"/>
              </w:rPr>
              <w:t>N/A</w:t>
            </w:r>
          </w:p>
        </w:tc>
        <w:tc>
          <w:tcPr>
            <w:tcW w:w="1418" w:type="dxa"/>
            <w:noWrap/>
            <w:hideMark/>
          </w:tcPr>
          <w:p w14:paraId="4A121851" w14:textId="77777777" w:rsidR="00B660AA" w:rsidRPr="00B660AA" w:rsidRDefault="00B660AA" w:rsidP="00B660AA">
            <w:pPr>
              <w:pStyle w:val="TTableText"/>
              <w:rPr>
                <w:lang w:eastAsia="en-GB" w:bidi="ar-SA"/>
              </w:rPr>
            </w:pPr>
            <w:r w:rsidRPr="00B660AA">
              <w:rPr>
                <w:lang w:eastAsia="en-GB" w:bidi="ar-SA"/>
              </w:rPr>
              <w:t>N/A</w:t>
            </w:r>
          </w:p>
        </w:tc>
        <w:tc>
          <w:tcPr>
            <w:tcW w:w="1417" w:type="dxa"/>
            <w:noWrap/>
            <w:hideMark/>
          </w:tcPr>
          <w:p w14:paraId="333BB5DE" w14:textId="77777777" w:rsidR="00B660AA" w:rsidRPr="00B660AA" w:rsidRDefault="00B660AA" w:rsidP="00B660AA">
            <w:pPr>
              <w:pStyle w:val="TTableText"/>
              <w:rPr>
                <w:lang w:eastAsia="en-GB" w:bidi="ar-SA"/>
              </w:rPr>
            </w:pPr>
            <w:r w:rsidRPr="00B660AA">
              <w:rPr>
                <w:lang w:eastAsia="en-GB" w:bidi="ar-SA"/>
              </w:rPr>
              <w:t>Clause 21</w:t>
            </w:r>
          </w:p>
        </w:tc>
        <w:tc>
          <w:tcPr>
            <w:tcW w:w="1276" w:type="dxa"/>
            <w:noWrap/>
            <w:hideMark/>
          </w:tcPr>
          <w:p w14:paraId="14BCC258" w14:textId="77777777" w:rsidR="00B660AA" w:rsidRPr="00B660AA" w:rsidRDefault="00B660AA" w:rsidP="00B660AA">
            <w:pPr>
              <w:pStyle w:val="TTableText"/>
              <w:rPr>
                <w:lang w:eastAsia="en-GB" w:bidi="ar-SA"/>
              </w:rPr>
            </w:pPr>
            <w:r w:rsidRPr="00B660AA">
              <w:rPr>
                <w:lang w:eastAsia="en-GB" w:bidi="ar-SA"/>
              </w:rPr>
              <w:t>Clause 21</w:t>
            </w:r>
          </w:p>
        </w:tc>
      </w:tr>
      <w:tr w:rsidR="00B660AA" w:rsidRPr="00B660AA" w14:paraId="25B09AAF" w14:textId="77777777" w:rsidTr="00B660AA">
        <w:trPr>
          <w:trHeight w:val="300"/>
        </w:trPr>
        <w:tc>
          <w:tcPr>
            <w:tcW w:w="1415" w:type="dxa"/>
            <w:noWrap/>
            <w:hideMark/>
          </w:tcPr>
          <w:p w14:paraId="2D63678D" w14:textId="77777777" w:rsidR="00B660AA" w:rsidRPr="00B660AA" w:rsidRDefault="00B660AA" w:rsidP="00B660AA">
            <w:pPr>
              <w:pStyle w:val="TTableText"/>
              <w:rPr>
                <w:lang w:eastAsia="en-GB" w:bidi="ar-SA"/>
              </w:rPr>
            </w:pPr>
            <w:r w:rsidRPr="00B660AA">
              <w:rPr>
                <w:lang w:eastAsia="en-GB" w:bidi="ar-SA"/>
              </w:rPr>
              <w:t>Section 22</w:t>
            </w:r>
          </w:p>
        </w:tc>
        <w:tc>
          <w:tcPr>
            <w:tcW w:w="1276" w:type="dxa"/>
            <w:noWrap/>
            <w:hideMark/>
          </w:tcPr>
          <w:p w14:paraId="5988622A" w14:textId="77777777" w:rsidR="00B660AA" w:rsidRPr="00B660AA" w:rsidRDefault="00B660AA" w:rsidP="00B660AA">
            <w:pPr>
              <w:pStyle w:val="TTableText"/>
              <w:rPr>
                <w:lang w:eastAsia="en-GB" w:bidi="ar-SA"/>
              </w:rPr>
            </w:pPr>
            <w:r w:rsidRPr="00B660AA">
              <w:rPr>
                <w:lang w:eastAsia="en-GB" w:bidi="ar-SA"/>
              </w:rPr>
              <w:t>Clause 19</w:t>
            </w:r>
          </w:p>
        </w:tc>
        <w:tc>
          <w:tcPr>
            <w:tcW w:w="1417" w:type="dxa"/>
            <w:noWrap/>
            <w:hideMark/>
          </w:tcPr>
          <w:p w14:paraId="602ACC35" w14:textId="77777777" w:rsidR="00B660AA" w:rsidRPr="00B660AA" w:rsidRDefault="00B660AA" w:rsidP="00B660AA">
            <w:pPr>
              <w:pStyle w:val="TTableText"/>
              <w:rPr>
                <w:lang w:eastAsia="en-GB" w:bidi="ar-SA"/>
              </w:rPr>
            </w:pPr>
            <w:r w:rsidRPr="00B660AA">
              <w:rPr>
                <w:lang w:eastAsia="en-GB" w:bidi="ar-SA"/>
              </w:rPr>
              <w:t>Clause 20</w:t>
            </w:r>
          </w:p>
        </w:tc>
        <w:tc>
          <w:tcPr>
            <w:tcW w:w="1418" w:type="dxa"/>
            <w:noWrap/>
            <w:hideMark/>
          </w:tcPr>
          <w:p w14:paraId="64E8FD1F" w14:textId="77777777" w:rsidR="00B660AA" w:rsidRPr="00B660AA" w:rsidRDefault="00B660AA" w:rsidP="00B660AA">
            <w:pPr>
              <w:pStyle w:val="TTableText"/>
              <w:rPr>
                <w:lang w:eastAsia="en-GB" w:bidi="ar-SA"/>
              </w:rPr>
            </w:pPr>
            <w:r w:rsidRPr="00B660AA">
              <w:rPr>
                <w:lang w:eastAsia="en-GB" w:bidi="ar-SA"/>
              </w:rPr>
              <w:t>Clause 20</w:t>
            </w:r>
          </w:p>
        </w:tc>
        <w:tc>
          <w:tcPr>
            <w:tcW w:w="1417" w:type="dxa"/>
            <w:noWrap/>
            <w:hideMark/>
          </w:tcPr>
          <w:p w14:paraId="59436F5E" w14:textId="77777777" w:rsidR="00B660AA" w:rsidRPr="00B660AA" w:rsidRDefault="00B660AA" w:rsidP="00B660AA">
            <w:pPr>
              <w:pStyle w:val="TTableText"/>
              <w:rPr>
                <w:lang w:eastAsia="en-GB" w:bidi="ar-SA"/>
              </w:rPr>
            </w:pPr>
            <w:r w:rsidRPr="00B660AA">
              <w:rPr>
                <w:lang w:eastAsia="en-GB" w:bidi="ar-SA"/>
              </w:rPr>
              <w:t>Clause 22</w:t>
            </w:r>
          </w:p>
        </w:tc>
        <w:tc>
          <w:tcPr>
            <w:tcW w:w="1276" w:type="dxa"/>
            <w:noWrap/>
            <w:hideMark/>
          </w:tcPr>
          <w:p w14:paraId="0B145293" w14:textId="77777777" w:rsidR="00B660AA" w:rsidRPr="00B660AA" w:rsidRDefault="00B660AA" w:rsidP="00B660AA">
            <w:pPr>
              <w:pStyle w:val="TTableText"/>
              <w:rPr>
                <w:lang w:eastAsia="en-GB" w:bidi="ar-SA"/>
              </w:rPr>
            </w:pPr>
            <w:r w:rsidRPr="00B660AA">
              <w:rPr>
                <w:lang w:eastAsia="en-GB" w:bidi="ar-SA"/>
              </w:rPr>
              <w:t>Clause 22</w:t>
            </w:r>
          </w:p>
        </w:tc>
      </w:tr>
      <w:tr w:rsidR="00B660AA" w:rsidRPr="00B660AA" w14:paraId="2B4241BD" w14:textId="77777777" w:rsidTr="00B660AA">
        <w:trPr>
          <w:trHeight w:val="300"/>
        </w:trPr>
        <w:tc>
          <w:tcPr>
            <w:tcW w:w="1415" w:type="dxa"/>
            <w:noWrap/>
            <w:hideMark/>
          </w:tcPr>
          <w:p w14:paraId="032AF7C8" w14:textId="77777777" w:rsidR="00B660AA" w:rsidRPr="00B660AA" w:rsidRDefault="00B660AA" w:rsidP="00B660AA">
            <w:pPr>
              <w:pStyle w:val="TTableText"/>
              <w:rPr>
                <w:lang w:eastAsia="en-GB" w:bidi="ar-SA"/>
              </w:rPr>
            </w:pPr>
            <w:r w:rsidRPr="00B660AA">
              <w:rPr>
                <w:lang w:eastAsia="en-GB" w:bidi="ar-SA"/>
              </w:rPr>
              <w:t>Section 23</w:t>
            </w:r>
          </w:p>
        </w:tc>
        <w:tc>
          <w:tcPr>
            <w:tcW w:w="1276" w:type="dxa"/>
            <w:noWrap/>
            <w:hideMark/>
          </w:tcPr>
          <w:p w14:paraId="22705CB8" w14:textId="77777777" w:rsidR="00B660AA" w:rsidRPr="00B660AA" w:rsidRDefault="00B660AA" w:rsidP="00B660AA">
            <w:pPr>
              <w:pStyle w:val="TTableText"/>
              <w:rPr>
                <w:lang w:eastAsia="en-GB" w:bidi="ar-SA"/>
              </w:rPr>
            </w:pPr>
            <w:r w:rsidRPr="00B660AA">
              <w:rPr>
                <w:lang w:eastAsia="en-GB" w:bidi="ar-SA"/>
              </w:rPr>
              <w:t>N/A</w:t>
            </w:r>
          </w:p>
        </w:tc>
        <w:tc>
          <w:tcPr>
            <w:tcW w:w="1417" w:type="dxa"/>
            <w:noWrap/>
            <w:hideMark/>
          </w:tcPr>
          <w:p w14:paraId="4BA1C700" w14:textId="77777777" w:rsidR="00B660AA" w:rsidRPr="00B660AA" w:rsidRDefault="00B660AA" w:rsidP="00B660AA">
            <w:pPr>
              <w:pStyle w:val="TTableText"/>
              <w:rPr>
                <w:lang w:eastAsia="en-GB" w:bidi="ar-SA"/>
              </w:rPr>
            </w:pPr>
            <w:r w:rsidRPr="00B660AA">
              <w:rPr>
                <w:lang w:eastAsia="en-GB" w:bidi="ar-SA"/>
              </w:rPr>
              <w:t>Clause 21</w:t>
            </w:r>
          </w:p>
        </w:tc>
        <w:tc>
          <w:tcPr>
            <w:tcW w:w="1418" w:type="dxa"/>
            <w:noWrap/>
            <w:hideMark/>
          </w:tcPr>
          <w:p w14:paraId="185C38C6" w14:textId="77777777" w:rsidR="00B660AA" w:rsidRPr="00B660AA" w:rsidRDefault="00B660AA" w:rsidP="00B660AA">
            <w:pPr>
              <w:pStyle w:val="TTableText"/>
              <w:rPr>
                <w:lang w:eastAsia="en-GB" w:bidi="ar-SA"/>
              </w:rPr>
            </w:pPr>
            <w:r w:rsidRPr="00B660AA">
              <w:rPr>
                <w:lang w:eastAsia="en-GB" w:bidi="ar-SA"/>
              </w:rPr>
              <w:t>Clause 21</w:t>
            </w:r>
          </w:p>
        </w:tc>
        <w:tc>
          <w:tcPr>
            <w:tcW w:w="1417" w:type="dxa"/>
            <w:noWrap/>
            <w:hideMark/>
          </w:tcPr>
          <w:p w14:paraId="24FABB61" w14:textId="77777777" w:rsidR="00B660AA" w:rsidRPr="00B660AA" w:rsidRDefault="00B660AA" w:rsidP="00B660AA">
            <w:pPr>
              <w:pStyle w:val="TTableText"/>
              <w:rPr>
                <w:lang w:eastAsia="en-GB" w:bidi="ar-SA"/>
              </w:rPr>
            </w:pPr>
            <w:r w:rsidRPr="00B660AA">
              <w:rPr>
                <w:lang w:eastAsia="en-GB" w:bidi="ar-SA"/>
              </w:rPr>
              <w:t>Clause 23</w:t>
            </w:r>
          </w:p>
        </w:tc>
        <w:tc>
          <w:tcPr>
            <w:tcW w:w="1276" w:type="dxa"/>
            <w:noWrap/>
            <w:hideMark/>
          </w:tcPr>
          <w:p w14:paraId="41F33B99" w14:textId="77777777" w:rsidR="00B660AA" w:rsidRPr="00B660AA" w:rsidRDefault="00B660AA" w:rsidP="00B660AA">
            <w:pPr>
              <w:pStyle w:val="TTableText"/>
              <w:rPr>
                <w:lang w:eastAsia="en-GB" w:bidi="ar-SA"/>
              </w:rPr>
            </w:pPr>
            <w:r w:rsidRPr="00B660AA">
              <w:rPr>
                <w:lang w:eastAsia="en-GB" w:bidi="ar-SA"/>
              </w:rPr>
              <w:t>Clause 23</w:t>
            </w:r>
          </w:p>
        </w:tc>
      </w:tr>
      <w:tr w:rsidR="00B660AA" w:rsidRPr="00B660AA" w14:paraId="20B547DC" w14:textId="77777777" w:rsidTr="00B660AA">
        <w:trPr>
          <w:trHeight w:val="300"/>
        </w:trPr>
        <w:tc>
          <w:tcPr>
            <w:tcW w:w="1415" w:type="dxa"/>
            <w:noWrap/>
            <w:hideMark/>
          </w:tcPr>
          <w:p w14:paraId="27E0AB61" w14:textId="77777777" w:rsidR="00B660AA" w:rsidRPr="00B660AA" w:rsidRDefault="00B660AA" w:rsidP="00B660AA">
            <w:pPr>
              <w:pStyle w:val="TTableText"/>
              <w:rPr>
                <w:lang w:eastAsia="en-GB" w:bidi="ar-SA"/>
              </w:rPr>
            </w:pPr>
            <w:r w:rsidRPr="00B660AA">
              <w:rPr>
                <w:lang w:eastAsia="en-GB" w:bidi="ar-SA"/>
              </w:rPr>
              <w:t>Section 24</w:t>
            </w:r>
          </w:p>
        </w:tc>
        <w:tc>
          <w:tcPr>
            <w:tcW w:w="1276" w:type="dxa"/>
            <w:noWrap/>
            <w:hideMark/>
          </w:tcPr>
          <w:p w14:paraId="711B7928" w14:textId="77777777" w:rsidR="00B660AA" w:rsidRPr="00B660AA" w:rsidRDefault="00B660AA" w:rsidP="00B660AA">
            <w:pPr>
              <w:pStyle w:val="TTableText"/>
              <w:rPr>
                <w:lang w:eastAsia="en-GB" w:bidi="ar-SA"/>
              </w:rPr>
            </w:pPr>
            <w:r w:rsidRPr="00B660AA">
              <w:rPr>
                <w:lang w:eastAsia="en-GB" w:bidi="ar-SA"/>
              </w:rPr>
              <w:t>Clause 20</w:t>
            </w:r>
          </w:p>
        </w:tc>
        <w:tc>
          <w:tcPr>
            <w:tcW w:w="1417" w:type="dxa"/>
            <w:noWrap/>
            <w:hideMark/>
          </w:tcPr>
          <w:p w14:paraId="4603FA54" w14:textId="77777777" w:rsidR="00B660AA" w:rsidRPr="00B660AA" w:rsidRDefault="00B660AA" w:rsidP="00B660AA">
            <w:pPr>
              <w:pStyle w:val="TTableText"/>
              <w:rPr>
                <w:lang w:eastAsia="en-GB" w:bidi="ar-SA"/>
              </w:rPr>
            </w:pPr>
            <w:r w:rsidRPr="00B660AA">
              <w:rPr>
                <w:lang w:eastAsia="en-GB" w:bidi="ar-SA"/>
              </w:rPr>
              <w:t>Clause 22</w:t>
            </w:r>
          </w:p>
        </w:tc>
        <w:tc>
          <w:tcPr>
            <w:tcW w:w="1418" w:type="dxa"/>
            <w:noWrap/>
            <w:hideMark/>
          </w:tcPr>
          <w:p w14:paraId="21A739AA" w14:textId="77777777" w:rsidR="00B660AA" w:rsidRPr="00B660AA" w:rsidRDefault="00B660AA" w:rsidP="00B660AA">
            <w:pPr>
              <w:pStyle w:val="TTableText"/>
              <w:rPr>
                <w:lang w:eastAsia="en-GB" w:bidi="ar-SA"/>
              </w:rPr>
            </w:pPr>
            <w:r w:rsidRPr="00B660AA">
              <w:rPr>
                <w:lang w:eastAsia="en-GB" w:bidi="ar-SA"/>
              </w:rPr>
              <w:t>Clause 22</w:t>
            </w:r>
          </w:p>
        </w:tc>
        <w:tc>
          <w:tcPr>
            <w:tcW w:w="1417" w:type="dxa"/>
            <w:noWrap/>
            <w:hideMark/>
          </w:tcPr>
          <w:p w14:paraId="275BFDBC" w14:textId="77777777" w:rsidR="00B660AA" w:rsidRPr="00B660AA" w:rsidRDefault="00B660AA" w:rsidP="00B660AA">
            <w:pPr>
              <w:pStyle w:val="TTableText"/>
              <w:rPr>
                <w:lang w:eastAsia="en-GB" w:bidi="ar-SA"/>
              </w:rPr>
            </w:pPr>
            <w:r w:rsidRPr="00B660AA">
              <w:rPr>
                <w:lang w:eastAsia="en-GB" w:bidi="ar-SA"/>
              </w:rPr>
              <w:t>Clause 24</w:t>
            </w:r>
          </w:p>
        </w:tc>
        <w:tc>
          <w:tcPr>
            <w:tcW w:w="1276" w:type="dxa"/>
            <w:noWrap/>
            <w:hideMark/>
          </w:tcPr>
          <w:p w14:paraId="0F21DA02" w14:textId="77777777" w:rsidR="00B660AA" w:rsidRPr="00B660AA" w:rsidRDefault="00B660AA" w:rsidP="00B660AA">
            <w:pPr>
              <w:pStyle w:val="TTableText"/>
              <w:rPr>
                <w:lang w:eastAsia="en-GB" w:bidi="ar-SA"/>
              </w:rPr>
            </w:pPr>
            <w:r w:rsidRPr="00B660AA">
              <w:rPr>
                <w:lang w:eastAsia="en-GB" w:bidi="ar-SA"/>
              </w:rPr>
              <w:t>Clause 24</w:t>
            </w:r>
          </w:p>
        </w:tc>
      </w:tr>
      <w:tr w:rsidR="00B660AA" w:rsidRPr="00B660AA" w14:paraId="1E006E52" w14:textId="77777777" w:rsidTr="00B660AA">
        <w:trPr>
          <w:trHeight w:val="300"/>
        </w:trPr>
        <w:tc>
          <w:tcPr>
            <w:tcW w:w="1415" w:type="dxa"/>
            <w:noWrap/>
            <w:hideMark/>
          </w:tcPr>
          <w:p w14:paraId="6592812F" w14:textId="77777777" w:rsidR="00B660AA" w:rsidRPr="00B660AA" w:rsidRDefault="00B660AA" w:rsidP="00B660AA">
            <w:pPr>
              <w:pStyle w:val="TTableText"/>
              <w:rPr>
                <w:lang w:eastAsia="en-GB" w:bidi="ar-SA"/>
              </w:rPr>
            </w:pPr>
            <w:r w:rsidRPr="00B660AA">
              <w:rPr>
                <w:lang w:eastAsia="en-GB" w:bidi="ar-SA"/>
              </w:rPr>
              <w:t>Section 25</w:t>
            </w:r>
          </w:p>
        </w:tc>
        <w:tc>
          <w:tcPr>
            <w:tcW w:w="1276" w:type="dxa"/>
            <w:noWrap/>
            <w:hideMark/>
          </w:tcPr>
          <w:p w14:paraId="4072E61B" w14:textId="77777777" w:rsidR="00B660AA" w:rsidRPr="00B660AA" w:rsidRDefault="00B660AA" w:rsidP="00B660AA">
            <w:pPr>
              <w:pStyle w:val="TTableText"/>
              <w:rPr>
                <w:lang w:eastAsia="en-GB" w:bidi="ar-SA"/>
              </w:rPr>
            </w:pPr>
            <w:r w:rsidRPr="00B660AA">
              <w:rPr>
                <w:lang w:eastAsia="en-GB" w:bidi="ar-SA"/>
              </w:rPr>
              <w:t>Clause 21</w:t>
            </w:r>
          </w:p>
        </w:tc>
        <w:tc>
          <w:tcPr>
            <w:tcW w:w="1417" w:type="dxa"/>
            <w:noWrap/>
            <w:hideMark/>
          </w:tcPr>
          <w:p w14:paraId="12F26138" w14:textId="77777777" w:rsidR="00B660AA" w:rsidRPr="00B660AA" w:rsidRDefault="00B660AA" w:rsidP="00B660AA">
            <w:pPr>
              <w:pStyle w:val="TTableText"/>
              <w:rPr>
                <w:lang w:eastAsia="en-GB" w:bidi="ar-SA"/>
              </w:rPr>
            </w:pPr>
            <w:r w:rsidRPr="00B660AA">
              <w:rPr>
                <w:lang w:eastAsia="en-GB" w:bidi="ar-SA"/>
              </w:rPr>
              <w:t>Clause 23</w:t>
            </w:r>
          </w:p>
        </w:tc>
        <w:tc>
          <w:tcPr>
            <w:tcW w:w="1418" w:type="dxa"/>
            <w:noWrap/>
            <w:hideMark/>
          </w:tcPr>
          <w:p w14:paraId="778858CA" w14:textId="77777777" w:rsidR="00B660AA" w:rsidRPr="00B660AA" w:rsidRDefault="00B660AA" w:rsidP="00B660AA">
            <w:pPr>
              <w:pStyle w:val="TTableText"/>
              <w:rPr>
                <w:lang w:eastAsia="en-GB" w:bidi="ar-SA"/>
              </w:rPr>
            </w:pPr>
            <w:r w:rsidRPr="00B660AA">
              <w:rPr>
                <w:lang w:eastAsia="en-GB" w:bidi="ar-SA"/>
              </w:rPr>
              <w:t>Clause 23</w:t>
            </w:r>
          </w:p>
        </w:tc>
        <w:tc>
          <w:tcPr>
            <w:tcW w:w="1417" w:type="dxa"/>
            <w:noWrap/>
            <w:hideMark/>
          </w:tcPr>
          <w:p w14:paraId="44C3271B" w14:textId="77777777" w:rsidR="00B660AA" w:rsidRPr="00B660AA" w:rsidRDefault="00B660AA" w:rsidP="00B660AA">
            <w:pPr>
              <w:pStyle w:val="TTableText"/>
              <w:rPr>
                <w:lang w:eastAsia="en-GB" w:bidi="ar-SA"/>
              </w:rPr>
            </w:pPr>
            <w:r w:rsidRPr="00B660AA">
              <w:rPr>
                <w:lang w:eastAsia="en-GB" w:bidi="ar-SA"/>
              </w:rPr>
              <w:t>Clause 25</w:t>
            </w:r>
          </w:p>
        </w:tc>
        <w:tc>
          <w:tcPr>
            <w:tcW w:w="1276" w:type="dxa"/>
            <w:noWrap/>
            <w:hideMark/>
          </w:tcPr>
          <w:p w14:paraId="0DC01C0A" w14:textId="77777777" w:rsidR="00B660AA" w:rsidRPr="00B660AA" w:rsidRDefault="00B660AA" w:rsidP="00B660AA">
            <w:pPr>
              <w:pStyle w:val="TTableText"/>
              <w:rPr>
                <w:lang w:eastAsia="en-GB" w:bidi="ar-SA"/>
              </w:rPr>
            </w:pPr>
            <w:r w:rsidRPr="00B660AA">
              <w:rPr>
                <w:lang w:eastAsia="en-GB" w:bidi="ar-SA"/>
              </w:rPr>
              <w:t>Clause 25</w:t>
            </w:r>
          </w:p>
        </w:tc>
      </w:tr>
      <w:tr w:rsidR="00B660AA" w:rsidRPr="00B660AA" w14:paraId="7CBFBE17" w14:textId="77777777" w:rsidTr="00B660AA">
        <w:trPr>
          <w:trHeight w:val="300"/>
        </w:trPr>
        <w:tc>
          <w:tcPr>
            <w:tcW w:w="1415" w:type="dxa"/>
            <w:noWrap/>
            <w:hideMark/>
          </w:tcPr>
          <w:p w14:paraId="11950C98" w14:textId="77777777" w:rsidR="00B660AA" w:rsidRPr="00B660AA" w:rsidRDefault="00B660AA" w:rsidP="00B660AA">
            <w:pPr>
              <w:pStyle w:val="TTableText"/>
              <w:rPr>
                <w:lang w:eastAsia="en-GB" w:bidi="ar-SA"/>
              </w:rPr>
            </w:pPr>
            <w:r w:rsidRPr="00B660AA">
              <w:rPr>
                <w:lang w:eastAsia="en-GB" w:bidi="ar-SA"/>
              </w:rPr>
              <w:t>Section 26</w:t>
            </w:r>
          </w:p>
        </w:tc>
        <w:tc>
          <w:tcPr>
            <w:tcW w:w="1276" w:type="dxa"/>
            <w:noWrap/>
            <w:hideMark/>
          </w:tcPr>
          <w:p w14:paraId="1E10DDAA" w14:textId="77777777" w:rsidR="00B660AA" w:rsidRPr="00B660AA" w:rsidRDefault="00B660AA" w:rsidP="00B660AA">
            <w:pPr>
              <w:pStyle w:val="TTableText"/>
              <w:rPr>
                <w:lang w:eastAsia="en-GB" w:bidi="ar-SA"/>
              </w:rPr>
            </w:pPr>
            <w:r w:rsidRPr="00B660AA">
              <w:rPr>
                <w:lang w:eastAsia="en-GB" w:bidi="ar-SA"/>
              </w:rPr>
              <w:t>Clause 22</w:t>
            </w:r>
          </w:p>
        </w:tc>
        <w:tc>
          <w:tcPr>
            <w:tcW w:w="1417" w:type="dxa"/>
            <w:noWrap/>
            <w:hideMark/>
          </w:tcPr>
          <w:p w14:paraId="08149050" w14:textId="77777777" w:rsidR="00B660AA" w:rsidRPr="00B660AA" w:rsidRDefault="00B660AA" w:rsidP="00B660AA">
            <w:pPr>
              <w:pStyle w:val="TTableText"/>
              <w:rPr>
                <w:lang w:eastAsia="en-GB" w:bidi="ar-SA"/>
              </w:rPr>
            </w:pPr>
            <w:r w:rsidRPr="00B660AA">
              <w:rPr>
                <w:lang w:eastAsia="en-GB" w:bidi="ar-SA"/>
              </w:rPr>
              <w:t>Clause 24</w:t>
            </w:r>
          </w:p>
        </w:tc>
        <w:tc>
          <w:tcPr>
            <w:tcW w:w="1418" w:type="dxa"/>
            <w:noWrap/>
            <w:hideMark/>
          </w:tcPr>
          <w:p w14:paraId="17F10077" w14:textId="77777777" w:rsidR="00B660AA" w:rsidRPr="00B660AA" w:rsidRDefault="00B660AA" w:rsidP="00B660AA">
            <w:pPr>
              <w:pStyle w:val="TTableText"/>
              <w:rPr>
                <w:lang w:eastAsia="en-GB" w:bidi="ar-SA"/>
              </w:rPr>
            </w:pPr>
            <w:r w:rsidRPr="00B660AA">
              <w:rPr>
                <w:lang w:eastAsia="en-GB" w:bidi="ar-SA"/>
              </w:rPr>
              <w:t>Clause 24</w:t>
            </w:r>
          </w:p>
        </w:tc>
        <w:tc>
          <w:tcPr>
            <w:tcW w:w="1417" w:type="dxa"/>
            <w:noWrap/>
            <w:hideMark/>
          </w:tcPr>
          <w:p w14:paraId="13AB9FF0" w14:textId="77777777" w:rsidR="00B660AA" w:rsidRPr="00B660AA" w:rsidRDefault="00B660AA" w:rsidP="00B660AA">
            <w:pPr>
              <w:pStyle w:val="TTableText"/>
              <w:rPr>
                <w:lang w:eastAsia="en-GB" w:bidi="ar-SA"/>
              </w:rPr>
            </w:pPr>
            <w:r w:rsidRPr="00B660AA">
              <w:rPr>
                <w:lang w:eastAsia="en-GB" w:bidi="ar-SA"/>
              </w:rPr>
              <w:t>Clause 26</w:t>
            </w:r>
          </w:p>
        </w:tc>
        <w:tc>
          <w:tcPr>
            <w:tcW w:w="1276" w:type="dxa"/>
            <w:noWrap/>
            <w:hideMark/>
          </w:tcPr>
          <w:p w14:paraId="3A237156" w14:textId="77777777" w:rsidR="00B660AA" w:rsidRPr="00B660AA" w:rsidRDefault="00B660AA" w:rsidP="00B660AA">
            <w:pPr>
              <w:pStyle w:val="TTableText"/>
              <w:rPr>
                <w:lang w:eastAsia="en-GB" w:bidi="ar-SA"/>
              </w:rPr>
            </w:pPr>
            <w:r w:rsidRPr="00B660AA">
              <w:rPr>
                <w:lang w:eastAsia="en-GB" w:bidi="ar-SA"/>
              </w:rPr>
              <w:t>Clause 26</w:t>
            </w:r>
          </w:p>
        </w:tc>
      </w:tr>
      <w:tr w:rsidR="00B660AA" w:rsidRPr="00B660AA" w14:paraId="5388AE3E" w14:textId="77777777" w:rsidTr="00B660AA">
        <w:trPr>
          <w:trHeight w:val="300"/>
        </w:trPr>
        <w:tc>
          <w:tcPr>
            <w:tcW w:w="1415" w:type="dxa"/>
            <w:noWrap/>
            <w:hideMark/>
          </w:tcPr>
          <w:p w14:paraId="62EC6DFE" w14:textId="77777777" w:rsidR="00B660AA" w:rsidRPr="00B660AA" w:rsidRDefault="00B660AA" w:rsidP="00B660AA">
            <w:pPr>
              <w:pStyle w:val="TTableText"/>
              <w:rPr>
                <w:lang w:eastAsia="en-GB" w:bidi="ar-SA"/>
              </w:rPr>
            </w:pPr>
            <w:r w:rsidRPr="00B660AA">
              <w:rPr>
                <w:lang w:eastAsia="en-GB" w:bidi="ar-SA"/>
              </w:rPr>
              <w:t>Section 27</w:t>
            </w:r>
          </w:p>
        </w:tc>
        <w:tc>
          <w:tcPr>
            <w:tcW w:w="1276" w:type="dxa"/>
            <w:noWrap/>
            <w:hideMark/>
          </w:tcPr>
          <w:p w14:paraId="23448A02" w14:textId="77777777" w:rsidR="00B660AA" w:rsidRPr="00B660AA" w:rsidRDefault="00B660AA" w:rsidP="00B660AA">
            <w:pPr>
              <w:pStyle w:val="TTableText"/>
              <w:rPr>
                <w:lang w:eastAsia="en-GB" w:bidi="ar-SA"/>
              </w:rPr>
            </w:pPr>
            <w:r w:rsidRPr="00B660AA">
              <w:rPr>
                <w:lang w:eastAsia="en-GB" w:bidi="ar-SA"/>
              </w:rPr>
              <w:t>Clause 23</w:t>
            </w:r>
          </w:p>
        </w:tc>
        <w:tc>
          <w:tcPr>
            <w:tcW w:w="1417" w:type="dxa"/>
            <w:noWrap/>
            <w:hideMark/>
          </w:tcPr>
          <w:p w14:paraId="176F3550" w14:textId="77777777" w:rsidR="00B660AA" w:rsidRPr="00B660AA" w:rsidRDefault="00B660AA" w:rsidP="00B660AA">
            <w:pPr>
              <w:pStyle w:val="TTableText"/>
              <w:rPr>
                <w:lang w:eastAsia="en-GB" w:bidi="ar-SA"/>
              </w:rPr>
            </w:pPr>
            <w:r w:rsidRPr="00B660AA">
              <w:rPr>
                <w:lang w:eastAsia="en-GB" w:bidi="ar-SA"/>
              </w:rPr>
              <w:t>Clause 25</w:t>
            </w:r>
          </w:p>
        </w:tc>
        <w:tc>
          <w:tcPr>
            <w:tcW w:w="1418" w:type="dxa"/>
            <w:noWrap/>
            <w:hideMark/>
          </w:tcPr>
          <w:p w14:paraId="205CF596" w14:textId="77777777" w:rsidR="00B660AA" w:rsidRPr="00B660AA" w:rsidRDefault="00B660AA" w:rsidP="00B660AA">
            <w:pPr>
              <w:pStyle w:val="TTableText"/>
              <w:rPr>
                <w:lang w:eastAsia="en-GB" w:bidi="ar-SA"/>
              </w:rPr>
            </w:pPr>
            <w:r w:rsidRPr="00B660AA">
              <w:rPr>
                <w:lang w:eastAsia="en-GB" w:bidi="ar-SA"/>
              </w:rPr>
              <w:t>Clause 25</w:t>
            </w:r>
          </w:p>
        </w:tc>
        <w:tc>
          <w:tcPr>
            <w:tcW w:w="1417" w:type="dxa"/>
            <w:noWrap/>
            <w:hideMark/>
          </w:tcPr>
          <w:p w14:paraId="294645D3" w14:textId="77777777" w:rsidR="00B660AA" w:rsidRPr="00B660AA" w:rsidRDefault="00B660AA" w:rsidP="00B660AA">
            <w:pPr>
              <w:pStyle w:val="TTableText"/>
              <w:rPr>
                <w:lang w:eastAsia="en-GB" w:bidi="ar-SA"/>
              </w:rPr>
            </w:pPr>
            <w:r w:rsidRPr="00B660AA">
              <w:rPr>
                <w:lang w:eastAsia="en-GB" w:bidi="ar-SA"/>
              </w:rPr>
              <w:t>Clause 27</w:t>
            </w:r>
          </w:p>
        </w:tc>
        <w:tc>
          <w:tcPr>
            <w:tcW w:w="1276" w:type="dxa"/>
            <w:noWrap/>
            <w:hideMark/>
          </w:tcPr>
          <w:p w14:paraId="07F16A53" w14:textId="77777777" w:rsidR="00B660AA" w:rsidRPr="00B660AA" w:rsidRDefault="00B660AA" w:rsidP="00B660AA">
            <w:pPr>
              <w:pStyle w:val="TTableText"/>
              <w:rPr>
                <w:lang w:eastAsia="en-GB" w:bidi="ar-SA"/>
              </w:rPr>
            </w:pPr>
            <w:r w:rsidRPr="00B660AA">
              <w:rPr>
                <w:lang w:eastAsia="en-GB" w:bidi="ar-SA"/>
              </w:rPr>
              <w:t>Clause 27</w:t>
            </w:r>
          </w:p>
        </w:tc>
      </w:tr>
      <w:tr w:rsidR="00B660AA" w:rsidRPr="00B660AA" w14:paraId="30CD20C5" w14:textId="77777777" w:rsidTr="00B660AA">
        <w:trPr>
          <w:trHeight w:val="300"/>
        </w:trPr>
        <w:tc>
          <w:tcPr>
            <w:tcW w:w="1415" w:type="dxa"/>
            <w:noWrap/>
            <w:hideMark/>
          </w:tcPr>
          <w:p w14:paraId="3D91744A" w14:textId="77777777" w:rsidR="00B660AA" w:rsidRPr="00B660AA" w:rsidRDefault="00B660AA" w:rsidP="00B660AA">
            <w:pPr>
              <w:pStyle w:val="TTableText"/>
              <w:rPr>
                <w:lang w:eastAsia="en-GB" w:bidi="ar-SA"/>
              </w:rPr>
            </w:pPr>
            <w:r w:rsidRPr="00B660AA">
              <w:rPr>
                <w:lang w:eastAsia="en-GB" w:bidi="ar-SA"/>
              </w:rPr>
              <w:t>Section 28</w:t>
            </w:r>
          </w:p>
        </w:tc>
        <w:tc>
          <w:tcPr>
            <w:tcW w:w="1276" w:type="dxa"/>
            <w:noWrap/>
            <w:hideMark/>
          </w:tcPr>
          <w:p w14:paraId="102706B7" w14:textId="77777777" w:rsidR="00B660AA" w:rsidRPr="00B660AA" w:rsidRDefault="00B660AA" w:rsidP="00B660AA">
            <w:pPr>
              <w:pStyle w:val="TTableText"/>
              <w:rPr>
                <w:lang w:eastAsia="en-GB" w:bidi="ar-SA"/>
              </w:rPr>
            </w:pPr>
            <w:r w:rsidRPr="00B660AA">
              <w:rPr>
                <w:lang w:eastAsia="en-GB" w:bidi="ar-SA"/>
              </w:rPr>
              <w:t>Clause 24</w:t>
            </w:r>
          </w:p>
        </w:tc>
        <w:tc>
          <w:tcPr>
            <w:tcW w:w="1417" w:type="dxa"/>
            <w:noWrap/>
            <w:hideMark/>
          </w:tcPr>
          <w:p w14:paraId="44394710" w14:textId="77777777" w:rsidR="00B660AA" w:rsidRPr="00B660AA" w:rsidRDefault="00B660AA" w:rsidP="00B660AA">
            <w:pPr>
              <w:pStyle w:val="TTableText"/>
              <w:rPr>
                <w:lang w:eastAsia="en-GB" w:bidi="ar-SA"/>
              </w:rPr>
            </w:pPr>
            <w:r w:rsidRPr="00B660AA">
              <w:rPr>
                <w:lang w:eastAsia="en-GB" w:bidi="ar-SA"/>
              </w:rPr>
              <w:t>Clause 26</w:t>
            </w:r>
          </w:p>
        </w:tc>
        <w:tc>
          <w:tcPr>
            <w:tcW w:w="1418" w:type="dxa"/>
            <w:noWrap/>
            <w:hideMark/>
          </w:tcPr>
          <w:p w14:paraId="64680D92" w14:textId="77777777" w:rsidR="00B660AA" w:rsidRPr="00B660AA" w:rsidRDefault="00B660AA" w:rsidP="00B660AA">
            <w:pPr>
              <w:pStyle w:val="TTableText"/>
              <w:rPr>
                <w:lang w:eastAsia="en-GB" w:bidi="ar-SA"/>
              </w:rPr>
            </w:pPr>
            <w:r w:rsidRPr="00B660AA">
              <w:rPr>
                <w:lang w:eastAsia="en-GB" w:bidi="ar-SA"/>
              </w:rPr>
              <w:t>Clause 26</w:t>
            </w:r>
          </w:p>
        </w:tc>
        <w:tc>
          <w:tcPr>
            <w:tcW w:w="1417" w:type="dxa"/>
            <w:noWrap/>
            <w:hideMark/>
          </w:tcPr>
          <w:p w14:paraId="06DD954D" w14:textId="77777777" w:rsidR="00B660AA" w:rsidRPr="00B660AA" w:rsidRDefault="00B660AA" w:rsidP="00B660AA">
            <w:pPr>
              <w:pStyle w:val="TTableText"/>
              <w:rPr>
                <w:lang w:eastAsia="en-GB" w:bidi="ar-SA"/>
              </w:rPr>
            </w:pPr>
            <w:r w:rsidRPr="00B660AA">
              <w:rPr>
                <w:lang w:eastAsia="en-GB" w:bidi="ar-SA"/>
              </w:rPr>
              <w:t>Clause 28</w:t>
            </w:r>
          </w:p>
        </w:tc>
        <w:tc>
          <w:tcPr>
            <w:tcW w:w="1276" w:type="dxa"/>
            <w:noWrap/>
            <w:hideMark/>
          </w:tcPr>
          <w:p w14:paraId="7DB556BA" w14:textId="77777777" w:rsidR="00B660AA" w:rsidRPr="00B660AA" w:rsidRDefault="00B660AA" w:rsidP="00B660AA">
            <w:pPr>
              <w:pStyle w:val="TTableText"/>
              <w:rPr>
                <w:lang w:eastAsia="en-GB" w:bidi="ar-SA"/>
              </w:rPr>
            </w:pPr>
            <w:r w:rsidRPr="00B660AA">
              <w:rPr>
                <w:lang w:eastAsia="en-GB" w:bidi="ar-SA"/>
              </w:rPr>
              <w:t>Clause 28</w:t>
            </w:r>
          </w:p>
        </w:tc>
      </w:tr>
      <w:tr w:rsidR="00B660AA" w:rsidRPr="00B660AA" w14:paraId="757B7DB9" w14:textId="77777777" w:rsidTr="00B660AA">
        <w:trPr>
          <w:trHeight w:val="300"/>
        </w:trPr>
        <w:tc>
          <w:tcPr>
            <w:tcW w:w="1415" w:type="dxa"/>
            <w:noWrap/>
            <w:hideMark/>
          </w:tcPr>
          <w:p w14:paraId="486F0181" w14:textId="77777777" w:rsidR="00B660AA" w:rsidRPr="00B660AA" w:rsidRDefault="00B660AA" w:rsidP="00B660AA">
            <w:pPr>
              <w:pStyle w:val="TTableText"/>
              <w:rPr>
                <w:lang w:eastAsia="en-GB" w:bidi="ar-SA"/>
              </w:rPr>
            </w:pPr>
            <w:r w:rsidRPr="00B660AA">
              <w:rPr>
                <w:lang w:eastAsia="en-GB" w:bidi="ar-SA"/>
              </w:rPr>
              <w:t xml:space="preserve">Schedule </w:t>
            </w:r>
          </w:p>
        </w:tc>
        <w:tc>
          <w:tcPr>
            <w:tcW w:w="1276" w:type="dxa"/>
            <w:noWrap/>
            <w:hideMark/>
          </w:tcPr>
          <w:p w14:paraId="659986D4" w14:textId="77777777" w:rsidR="00B660AA" w:rsidRPr="00B660AA" w:rsidRDefault="00B660AA" w:rsidP="00B660AA">
            <w:pPr>
              <w:pStyle w:val="TTableText"/>
              <w:rPr>
                <w:lang w:eastAsia="en-GB" w:bidi="ar-SA"/>
              </w:rPr>
            </w:pPr>
            <w:r w:rsidRPr="00B660AA">
              <w:rPr>
                <w:lang w:eastAsia="en-GB" w:bidi="ar-SA"/>
              </w:rPr>
              <w:t xml:space="preserve">Schedule </w:t>
            </w:r>
          </w:p>
        </w:tc>
        <w:tc>
          <w:tcPr>
            <w:tcW w:w="1417" w:type="dxa"/>
            <w:noWrap/>
            <w:hideMark/>
          </w:tcPr>
          <w:p w14:paraId="4DD67278" w14:textId="77777777" w:rsidR="00B660AA" w:rsidRPr="00B660AA" w:rsidRDefault="00B660AA" w:rsidP="00B660AA">
            <w:pPr>
              <w:pStyle w:val="TTableText"/>
              <w:rPr>
                <w:lang w:eastAsia="en-GB" w:bidi="ar-SA"/>
              </w:rPr>
            </w:pPr>
            <w:r w:rsidRPr="00B660AA">
              <w:rPr>
                <w:lang w:eastAsia="en-GB" w:bidi="ar-SA"/>
              </w:rPr>
              <w:t xml:space="preserve">Schedule </w:t>
            </w:r>
          </w:p>
        </w:tc>
        <w:tc>
          <w:tcPr>
            <w:tcW w:w="1418" w:type="dxa"/>
            <w:noWrap/>
            <w:hideMark/>
          </w:tcPr>
          <w:p w14:paraId="36F23E4F" w14:textId="77777777" w:rsidR="00B660AA" w:rsidRPr="00B660AA" w:rsidRDefault="00B660AA" w:rsidP="00B660AA">
            <w:pPr>
              <w:pStyle w:val="TTableText"/>
              <w:rPr>
                <w:lang w:eastAsia="en-GB" w:bidi="ar-SA"/>
              </w:rPr>
            </w:pPr>
            <w:r w:rsidRPr="00B660AA">
              <w:rPr>
                <w:lang w:eastAsia="en-GB" w:bidi="ar-SA"/>
              </w:rPr>
              <w:t xml:space="preserve">Schedule </w:t>
            </w:r>
          </w:p>
        </w:tc>
        <w:tc>
          <w:tcPr>
            <w:tcW w:w="1417" w:type="dxa"/>
            <w:noWrap/>
            <w:hideMark/>
          </w:tcPr>
          <w:p w14:paraId="064D38F1" w14:textId="77777777" w:rsidR="00B660AA" w:rsidRPr="00B660AA" w:rsidRDefault="00B660AA" w:rsidP="00B660AA">
            <w:pPr>
              <w:pStyle w:val="TTableText"/>
              <w:rPr>
                <w:lang w:eastAsia="en-GB" w:bidi="ar-SA"/>
              </w:rPr>
            </w:pPr>
            <w:r w:rsidRPr="00B660AA">
              <w:rPr>
                <w:lang w:eastAsia="en-GB" w:bidi="ar-SA"/>
              </w:rPr>
              <w:t xml:space="preserve">Schedule </w:t>
            </w:r>
          </w:p>
        </w:tc>
        <w:tc>
          <w:tcPr>
            <w:tcW w:w="1276" w:type="dxa"/>
            <w:noWrap/>
            <w:hideMark/>
          </w:tcPr>
          <w:p w14:paraId="5B8E19AA" w14:textId="77777777" w:rsidR="00B660AA" w:rsidRPr="00B660AA" w:rsidRDefault="00B660AA" w:rsidP="00B660AA">
            <w:pPr>
              <w:pStyle w:val="TTableText"/>
              <w:rPr>
                <w:lang w:eastAsia="en-GB" w:bidi="ar-SA"/>
              </w:rPr>
            </w:pPr>
            <w:r w:rsidRPr="00B660AA">
              <w:rPr>
                <w:lang w:eastAsia="en-GB" w:bidi="ar-SA"/>
              </w:rPr>
              <w:t xml:space="preserve">Schedule </w:t>
            </w:r>
          </w:p>
        </w:tc>
      </w:tr>
    </w:tbl>
    <w:p w14:paraId="7ABC465D" w14:textId="77777777" w:rsidR="00B660AA" w:rsidRPr="00B660AA" w:rsidRDefault="00B660AA" w:rsidP="008E1CAF">
      <w:pPr>
        <w:pStyle w:val="StyleENBilltitleText1"/>
      </w:pPr>
    </w:p>
    <w:sectPr w:rsidR="00B660AA" w:rsidRPr="00B660AA" w:rsidSect="005B5D58">
      <w:headerReference w:type="even" r:id="rId24"/>
      <w:headerReference w:type="default" r:id="rId25"/>
      <w:footerReference w:type="even" r:id="rId26"/>
      <w:footerReference w:type="default" r:id="rId27"/>
      <w:headerReference w:type="first" r:id="rId28"/>
      <w:footerReference w:type="first" r:id="rId29"/>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0BBDCC" w14:textId="77777777" w:rsidR="00674C61" w:rsidRDefault="00674C61">
      <w:r>
        <w:separator/>
      </w:r>
    </w:p>
    <w:p w14:paraId="347D08BC" w14:textId="77777777" w:rsidR="00674C61" w:rsidRDefault="00674C61"/>
    <w:p w14:paraId="3BC4F508" w14:textId="77777777" w:rsidR="00674C61" w:rsidRDefault="00674C61"/>
  </w:endnote>
  <w:endnote w:type="continuationSeparator" w:id="0">
    <w:p w14:paraId="23AE6B4C" w14:textId="77777777" w:rsidR="00674C61" w:rsidRDefault="00674C61">
      <w:r>
        <w:continuationSeparator/>
      </w:r>
    </w:p>
    <w:p w14:paraId="75570CEF" w14:textId="77777777" w:rsidR="00674C61" w:rsidRDefault="00674C61"/>
    <w:p w14:paraId="27983439" w14:textId="77777777" w:rsidR="00674C61" w:rsidRDefault="00674C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00004FF" w:usb2="00000000" w:usb3="00000000" w:csb0="0000019F" w:csb1="00000000"/>
  </w:font>
  <w:font w:name="RdgSwift-Regular">
    <w:altName w:val="Times New Roman"/>
    <w:panose1 w:val="00000000000000000000"/>
    <w:charset w:val="00"/>
    <w:family w:val="auto"/>
    <w:notTrueType/>
    <w:pitch w:val="variable"/>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4645F" w14:textId="77777777" w:rsidR="00795577" w:rsidRDefault="00795577"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FB75BE" w14:textId="77777777" w:rsidR="00795577" w:rsidRDefault="00795577"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3968845"/>
      <w:docPartObj>
        <w:docPartGallery w:val="Page Numbers (Bottom of Page)"/>
        <w:docPartUnique/>
      </w:docPartObj>
    </w:sdtPr>
    <w:sdtEndPr/>
    <w:sdtContent>
      <w:p w14:paraId="16B73ECB" w14:textId="018EB04B" w:rsidR="00795577" w:rsidRDefault="00795577"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8202D9">
          <w:rPr>
            <w:noProof/>
          </w:rPr>
          <w:t>17</w:t>
        </w:r>
        <w:r>
          <w:rPr>
            <w:noProof/>
          </w:rPr>
          <w:fldChar w:fldCharType="end"/>
        </w:r>
      </w:p>
    </w:sdtContent>
  </w:sdt>
  <w:p w14:paraId="0EF0BF13" w14:textId="62F139AE" w:rsidR="00795577" w:rsidRPr="006A0D49" w:rsidRDefault="00795577"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8202D9">
      <w:rPr>
        <w:noProof/>
      </w:rPr>
      <w:t>17</w:t>
    </w:r>
    <w:r>
      <w:rPr>
        <w:noProof/>
      </w:rPr>
      <w:fldChar w:fldCharType="end"/>
    </w:r>
  </w:p>
  <w:p w14:paraId="44DF00C3" w14:textId="1119CA1D" w:rsidR="00795577" w:rsidRPr="00705F51" w:rsidRDefault="00795577" w:rsidP="00AE7634">
    <w:pPr>
      <w:pStyle w:val="Footer"/>
      <w:rPr>
        <w:rStyle w:val="FooterText"/>
        <w:i w:val="0"/>
      </w:rPr>
    </w:pPr>
    <w:r w:rsidRPr="00705F51">
      <w:rPr>
        <w:rStyle w:val="FooterText"/>
      </w:rPr>
      <w:t xml:space="preserve">These Explanatory Notes relate to the Haulage Permits and Trailer Registration </w:t>
    </w:r>
    <w:sdt>
      <w:sdtPr>
        <w:rPr>
          <w:rStyle w:val="FooterText"/>
        </w:rPr>
        <w:alias w:val="BillAct8"/>
        <w:tag w:val="BillAct8"/>
        <w:id w:val="-31260178"/>
        <w:lock w:val="sdtLocked"/>
        <w:placeholder>
          <w:docPart w:val="E981BF7FA6DB4EBF8FCB1771437805B3"/>
        </w:placeholder>
      </w:sdtPr>
      <w:sdtEndPr>
        <w:rPr>
          <w:rStyle w:val="FooterText"/>
        </w:rPr>
      </w:sdtEndPr>
      <w:sdtContent>
        <w:r w:rsidRPr="00705F51">
          <w:rPr>
            <w:rStyle w:val="FooterText"/>
          </w:rPr>
          <w:t xml:space="preserve">Act 2018 </w:t>
        </w:r>
      </w:sdtContent>
    </w:sdt>
    <w:r>
      <w:rPr>
        <w:rStyle w:val="FooterText"/>
      </w:rPr>
      <w:t xml:space="preserve">(c. 19) </w:t>
    </w:r>
    <w:r w:rsidRPr="00705F51">
      <w:rPr>
        <w:i/>
      </w:rPr>
      <w:t xml:space="preserve">which received Royal Assent on </w:t>
    </w:r>
    <w:sdt>
      <w:sdtPr>
        <w:rPr>
          <w:rStyle w:val="FooterText"/>
          <w:i w:val="0"/>
        </w:rPr>
        <w:alias w:val="Stage2"/>
        <w:tag w:val="Stage2"/>
        <w:id w:val="1398317135"/>
        <w:lock w:val="sdtLocked"/>
        <w:placeholder>
          <w:docPart w:val="CD3D908E5859454DA8862ED367C34F9E"/>
        </w:placeholder>
      </w:sdtPr>
      <w:sdtEndPr>
        <w:rPr>
          <w:rStyle w:val="FooterText"/>
        </w:rPr>
      </w:sdtEndPr>
      <w:sdtContent>
        <w:r w:rsidRPr="00705F51">
          <w:rPr>
            <w:i/>
          </w:rPr>
          <w:t>19 July</w:t>
        </w:r>
      </w:sdtContent>
    </w:sdt>
    <w:r w:rsidRPr="00705F51">
      <w:rPr>
        <w:rStyle w:val="FooterText"/>
        <w:i w:val="0"/>
      </w:rPr>
      <w:t xml:space="preserve"> </w:t>
    </w:r>
    <w:sdt>
      <w:sdtPr>
        <w:rPr>
          <w:rStyle w:val="FooterText"/>
          <w:i w:val="0"/>
        </w:rPr>
        <w:alias w:val="BNumber3"/>
        <w:tag w:val="BNumber3"/>
        <w:id w:val="1530524736"/>
        <w:lock w:val="sdtLocked"/>
        <w:placeholder>
          <w:docPart w:val="CD3D908E5859454DA8862ED367C34F9E"/>
        </w:placeholder>
      </w:sdtPr>
      <w:sdtEndPr>
        <w:rPr>
          <w:rStyle w:val="FooterText"/>
        </w:rPr>
      </w:sdtEndPr>
      <w:sdtContent>
        <w:r w:rsidRPr="00705F51">
          <w:rPr>
            <w:i/>
          </w:rPr>
          <w:t>2018</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D7587" w14:textId="2F4E311F" w:rsidR="00795577" w:rsidRPr="007F42F5" w:rsidRDefault="007F42F5" w:rsidP="0034772A">
    <w:pPr>
      <w:pStyle w:val="Footer"/>
      <w:rPr>
        <w:rStyle w:val="FooterText"/>
        <w:i w:val="0"/>
      </w:rPr>
    </w:pPr>
    <w:r w:rsidRPr="007F42F5">
      <w:rPr>
        <w:rStyle w:val="FooterText"/>
        <w:i w:val="0"/>
      </w:rPr>
      <w:t>c. 19-EN</w:t>
    </w:r>
  </w:p>
  <w:p w14:paraId="64226986" w14:textId="77777777" w:rsidR="00795577" w:rsidRDefault="00795577" w:rsidP="0034772A">
    <w:pPr>
      <w:pStyle w:val="Footer"/>
      <w:tabs>
        <w:tab w:val="clear" w:pos="4320"/>
        <w:tab w:val="clear" w:pos="8640"/>
        <w:tab w:val="left" w:pos="2580"/>
      </w:tabs>
      <w:jc w:val="both"/>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00D8C0" w14:textId="77777777" w:rsidR="00674C61" w:rsidRDefault="00674C61">
      <w:r>
        <w:separator/>
      </w:r>
    </w:p>
    <w:p w14:paraId="3E88205B" w14:textId="77777777" w:rsidR="00674C61" w:rsidRDefault="00674C61"/>
    <w:p w14:paraId="074E1E66" w14:textId="77777777" w:rsidR="00674C61" w:rsidRDefault="00674C61"/>
  </w:footnote>
  <w:footnote w:type="continuationSeparator" w:id="0">
    <w:p w14:paraId="68995145" w14:textId="77777777" w:rsidR="00674C61" w:rsidRDefault="00674C61">
      <w:r>
        <w:continuationSeparator/>
      </w:r>
    </w:p>
    <w:p w14:paraId="5CCFC025" w14:textId="77777777" w:rsidR="00674C61" w:rsidRDefault="00674C61"/>
    <w:p w14:paraId="290B43DA" w14:textId="77777777" w:rsidR="00674C61" w:rsidRDefault="00674C61"/>
  </w:footnote>
  <w:footnote w:id="1">
    <w:p w14:paraId="50BF40FA" w14:textId="77777777" w:rsidR="00795577" w:rsidRDefault="00795577" w:rsidP="009B4D7A">
      <w:pPr>
        <w:pStyle w:val="FootnoteText"/>
      </w:pPr>
      <w:r>
        <w:rPr>
          <w:rStyle w:val="FootnoteReference"/>
        </w:rPr>
        <w:footnoteRef/>
      </w:r>
      <w:r>
        <w:t xml:space="preserve"> </w:t>
      </w:r>
      <w:hyperlink r:id="rId1" w:history="1">
        <w:r w:rsidRPr="00ED532D">
          <w:rPr>
            <w:rStyle w:val="Hyperlink"/>
          </w:rPr>
          <w:t>https://treaties.un.org/doc/Treaties/1977/05/19770524%2000-13%20AM/Ch_XI_B_19.pdf</w:t>
        </w:r>
      </w:hyperlink>
    </w:p>
    <w:p w14:paraId="542C8FC2" w14:textId="77777777" w:rsidR="00795577" w:rsidRDefault="00795577" w:rsidP="009B4D7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EE40DD" w14:textId="77777777" w:rsidR="00795577" w:rsidRDefault="00795577">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3E93D2" w14:textId="77777777" w:rsidR="00795577" w:rsidRDefault="00795577">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813AA" w14:textId="77777777" w:rsidR="00795577" w:rsidRDefault="00795577">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42A35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868E84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BC0B3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820A90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E08E5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4148F8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18041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96625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5DC07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8C05DD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8173C8E"/>
    <w:multiLevelType w:val="hybridMultilevel"/>
    <w:tmpl w:val="406CCBF2"/>
    <w:lvl w:ilvl="0" w:tplc="D280FEE8">
      <w:start w:val="1"/>
      <w:numFmt w:val="decimal"/>
      <w:pStyle w:val="ParaNumbered"/>
      <w:lvlText w:val="%1 "/>
      <w:lvlJc w:val="left"/>
      <w:pPr>
        <w:ind w:left="360" w:hanging="360"/>
      </w:pPr>
      <w:rPr>
        <w:rFonts w:hint="default"/>
        <w:b w:val="0"/>
      </w:rPr>
    </w:lvl>
    <w:lvl w:ilvl="1" w:tplc="08090019">
      <w:start w:val="1"/>
      <w:numFmt w:val="lowerLetter"/>
      <w:lvlText w:val="%2."/>
      <w:lvlJc w:val="left"/>
      <w:pPr>
        <w:ind w:left="873" w:hanging="360"/>
      </w:pPr>
    </w:lvl>
    <w:lvl w:ilvl="2" w:tplc="0809001B">
      <w:start w:val="1"/>
      <w:numFmt w:val="lowerRoman"/>
      <w:lvlText w:val="%3."/>
      <w:lvlJc w:val="right"/>
      <w:pPr>
        <w:ind w:left="1593" w:hanging="180"/>
      </w:p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abstractNum w:abstractNumId="1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A706824"/>
    <w:multiLevelType w:val="hybridMultilevel"/>
    <w:tmpl w:val="D0BC4F52"/>
    <w:lvl w:ilvl="0" w:tplc="3C34F32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85016BB"/>
    <w:multiLevelType w:val="hybridMultilevel"/>
    <w:tmpl w:val="6B18DC52"/>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233" w:hanging="360"/>
      </w:pPr>
    </w:lvl>
    <w:lvl w:ilvl="2" w:tplc="0809001B">
      <w:start w:val="1"/>
      <w:numFmt w:val="lowerRoman"/>
      <w:lvlText w:val="%3."/>
      <w:lvlJc w:val="right"/>
      <w:pPr>
        <w:ind w:left="1953" w:hanging="180"/>
      </w:pPr>
    </w:lvl>
    <w:lvl w:ilvl="3" w:tplc="0809000F" w:tentative="1">
      <w:start w:val="1"/>
      <w:numFmt w:val="decimal"/>
      <w:lvlText w:val="%4."/>
      <w:lvlJc w:val="left"/>
      <w:pPr>
        <w:ind w:left="2673" w:hanging="360"/>
      </w:pPr>
    </w:lvl>
    <w:lvl w:ilvl="4" w:tplc="08090019" w:tentative="1">
      <w:start w:val="1"/>
      <w:numFmt w:val="lowerLetter"/>
      <w:lvlText w:val="%5."/>
      <w:lvlJc w:val="left"/>
      <w:pPr>
        <w:ind w:left="3393" w:hanging="360"/>
      </w:pPr>
    </w:lvl>
    <w:lvl w:ilvl="5" w:tplc="0809001B" w:tentative="1">
      <w:start w:val="1"/>
      <w:numFmt w:val="lowerRoman"/>
      <w:lvlText w:val="%6."/>
      <w:lvlJc w:val="right"/>
      <w:pPr>
        <w:ind w:left="4113" w:hanging="180"/>
      </w:pPr>
    </w:lvl>
    <w:lvl w:ilvl="6" w:tplc="0809000F" w:tentative="1">
      <w:start w:val="1"/>
      <w:numFmt w:val="decimal"/>
      <w:lvlText w:val="%7."/>
      <w:lvlJc w:val="left"/>
      <w:pPr>
        <w:ind w:left="4833" w:hanging="360"/>
      </w:pPr>
    </w:lvl>
    <w:lvl w:ilvl="7" w:tplc="08090019" w:tentative="1">
      <w:start w:val="1"/>
      <w:numFmt w:val="lowerLetter"/>
      <w:lvlText w:val="%8."/>
      <w:lvlJc w:val="left"/>
      <w:pPr>
        <w:ind w:left="5553" w:hanging="360"/>
      </w:pPr>
    </w:lvl>
    <w:lvl w:ilvl="8" w:tplc="0809001B" w:tentative="1">
      <w:start w:val="1"/>
      <w:numFmt w:val="lowerRoman"/>
      <w:lvlText w:val="%9."/>
      <w:lvlJc w:val="right"/>
      <w:pPr>
        <w:ind w:left="6273" w:hanging="180"/>
      </w:pPr>
    </w:lvl>
  </w:abstractNum>
  <w:abstractNum w:abstractNumId="1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8966DE3"/>
    <w:multiLevelType w:val="multilevel"/>
    <w:tmpl w:val="F858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0"/>
  </w:num>
  <w:num w:numId="2">
    <w:abstractNumId w:val="14"/>
  </w:num>
  <w:num w:numId="3">
    <w:abstractNumId w:val="17"/>
  </w:num>
  <w:num w:numId="4">
    <w:abstractNumId w:val="16"/>
  </w:num>
  <w:num w:numId="5">
    <w:abstractNumId w:val="11"/>
  </w:num>
  <w:num w:numId="6">
    <w:abstractNumId w:val="18"/>
  </w:num>
  <w:num w:numId="7">
    <w:abstractNumId w:val="12"/>
  </w:num>
  <w:num w:numId="8">
    <w:abstractNumId w:val="20"/>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20"/>
  </w:num>
  <w:num w:numId="20">
    <w:abstractNumId w:val="11"/>
  </w:num>
  <w:num w:numId="21">
    <w:abstractNumId w:val="20"/>
  </w:num>
  <w:num w:numId="22">
    <w:abstractNumId w:val="19"/>
  </w:num>
  <w:num w:numId="23">
    <w:abstractNumId w:val="15"/>
  </w:num>
  <w:num w:numId="24">
    <w:abstractNumId w:val="11"/>
    <w:lvlOverride w:ilvl="0">
      <w:startOverride w:val="1"/>
    </w:lvlOverride>
  </w:num>
  <w:num w:numId="25">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embedSystemFonts/>
  <w:mirrorMargins/>
  <w:bordersDoNotSurroundHeader/>
  <w:bordersDoNotSurroundFooter/>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80C"/>
    <w:rsid w:val="00004D1F"/>
    <w:rsid w:val="00004DFE"/>
    <w:rsid w:val="0000577E"/>
    <w:rsid w:val="0000775E"/>
    <w:rsid w:val="00007D93"/>
    <w:rsid w:val="0001019A"/>
    <w:rsid w:val="0001190A"/>
    <w:rsid w:val="0001279B"/>
    <w:rsid w:val="00012BEE"/>
    <w:rsid w:val="00014C4F"/>
    <w:rsid w:val="00014D6C"/>
    <w:rsid w:val="00014DEC"/>
    <w:rsid w:val="0002300F"/>
    <w:rsid w:val="000268DC"/>
    <w:rsid w:val="00027ADE"/>
    <w:rsid w:val="0003386D"/>
    <w:rsid w:val="000415F3"/>
    <w:rsid w:val="000429FD"/>
    <w:rsid w:val="00042B08"/>
    <w:rsid w:val="0004339A"/>
    <w:rsid w:val="00043D78"/>
    <w:rsid w:val="00045496"/>
    <w:rsid w:val="00045D82"/>
    <w:rsid w:val="00046CD5"/>
    <w:rsid w:val="00050601"/>
    <w:rsid w:val="000540B0"/>
    <w:rsid w:val="000556BA"/>
    <w:rsid w:val="000578FC"/>
    <w:rsid w:val="00061E87"/>
    <w:rsid w:val="00065579"/>
    <w:rsid w:val="00065776"/>
    <w:rsid w:val="00065D36"/>
    <w:rsid w:val="00065ECF"/>
    <w:rsid w:val="000700CC"/>
    <w:rsid w:val="000701B8"/>
    <w:rsid w:val="0007069A"/>
    <w:rsid w:val="000719F9"/>
    <w:rsid w:val="00071D07"/>
    <w:rsid w:val="00072270"/>
    <w:rsid w:val="00075057"/>
    <w:rsid w:val="000750B7"/>
    <w:rsid w:val="00076797"/>
    <w:rsid w:val="00076C3E"/>
    <w:rsid w:val="0007714D"/>
    <w:rsid w:val="00077901"/>
    <w:rsid w:val="000815DA"/>
    <w:rsid w:val="0008290F"/>
    <w:rsid w:val="00086349"/>
    <w:rsid w:val="00087EC8"/>
    <w:rsid w:val="00095AEB"/>
    <w:rsid w:val="00095B69"/>
    <w:rsid w:val="00096150"/>
    <w:rsid w:val="00096461"/>
    <w:rsid w:val="000969FF"/>
    <w:rsid w:val="000978F9"/>
    <w:rsid w:val="000A1BE6"/>
    <w:rsid w:val="000A60B6"/>
    <w:rsid w:val="000A6A75"/>
    <w:rsid w:val="000A7943"/>
    <w:rsid w:val="000B1169"/>
    <w:rsid w:val="000B2F29"/>
    <w:rsid w:val="000B3C57"/>
    <w:rsid w:val="000B73F6"/>
    <w:rsid w:val="000C3578"/>
    <w:rsid w:val="000C63A7"/>
    <w:rsid w:val="000C7E66"/>
    <w:rsid w:val="000D2DAA"/>
    <w:rsid w:val="000D45D3"/>
    <w:rsid w:val="000D4C89"/>
    <w:rsid w:val="000D58C0"/>
    <w:rsid w:val="000D6ABD"/>
    <w:rsid w:val="000D6FD1"/>
    <w:rsid w:val="000D7478"/>
    <w:rsid w:val="000D7E14"/>
    <w:rsid w:val="000E3C75"/>
    <w:rsid w:val="000E4419"/>
    <w:rsid w:val="000E45AE"/>
    <w:rsid w:val="000F00E0"/>
    <w:rsid w:val="000F120C"/>
    <w:rsid w:val="000F4123"/>
    <w:rsid w:val="000F4A3B"/>
    <w:rsid w:val="000F6F42"/>
    <w:rsid w:val="00101016"/>
    <w:rsid w:val="00103E71"/>
    <w:rsid w:val="00104441"/>
    <w:rsid w:val="001045E9"/>
    <w:rsid w:val="001045F1"/>
    <w:rsid w:val="00105FDB"/>
    <w:rsid w:val="0011258B"/>
    <w:rsid w:val="001139B9"/>
    <w:rsid w:val="001172FE"/>
    <w:rsid w:val="001208B2"/>
    <w:rsid w:val="001221E5"/>
    <w:rsid w:val="00122AC2"/>
    <w:rsid w:val="001230EA"/>
    <w:rsid w:val="001237E2"/>
    <w:rsid w:val="00124678"/>
    <w:rsid w:val="00124DF5"/>
    <w:rsid w:val="0013171A"/>
    <w:rsid w:val="00131985"/>
    <w:rsid w:val="0013437D"/>
    <w:rsid w:val="00137530"/>
    <w:rsid w:val="00137DE0"/>
    <w:rsid w:val="00140508"/>
    <w:rsid w:val="001410B1"/>
    <w:rsid w:val="00143E02"/>
    <w:rsid w:val="00145878"/>
    <w:rsid w:val="00146FE0"/>
    <w:rsid w:val="001478F0"/>
    <w:rsid w:val="001510E4"/>
    <w:rsid w:val="001542E6"/>
    <w:rsid w:val="0015534E"/>
    <w:rsid w:val="0016101E"/>
    <w:rsid w:val="001649C0"/>
    <w:rsid w:val="00164F01"/>
    <w:rsid w:val="00164F74"/>
    <w:rsid w:val="00167A94"/>
    <w:rsid w:val="00170C96"/>
    <w:rsid w:val="00172811"/>
    <w:rsid w:val="0017282C"/>
    <w:rsid w:val="00174D63"/>
    <w:rsid w:val="001812CF"/>
    <w:rsid w:val="00181EA1"/>
    <w:rsid w:val="0018232A"/>
    <w:rsid w:val="00185343"/>
    <w:rsid w:val="00185C00"/>
    <w:rsid w:val="001871BD"/>
    <w:rsid w:val="001877AD"/>
    <w:rsid w:val="00197FDB"/>
    <w:rsid w:val="001A0462"/>
    <w:rsid w:val="001A132D"/>
    <w:rsid w:val="001A4413"/>
    <w:rsid w:val="001A58C9"/>
    <w:rsid w:val="001A7C07"/>
    <w:rsid w:val="001B0498"/>
    <w:rsid w:val="001B0FCA"/>
    <w:rsid w:val="001B3803"/>
    <w:rsid w:val="001B4187"/>
    <w:rsid w:val="001B509F"/>
    <w:rsid w:val="001B581E"/>
    <w:rsid w:val="001B59F5"/>
    <w:rsid w:val="001B7CBA"/>
    <w:rsid w:val="001C12B8"/>
    <w:rsid w:val="001C294E"/>
    <w:rsid w:val="001C3AFF"/>
    <w:rsid w:val="001C62D5"/>
    <w:rsid w:val="001C7529"/>
    <w:rsid w:val="001C7E43"/>
    <w:rsid w:val="001D1F68"/>
    <w:rsid w:val="001D669A"/>
    <w:rsid w:val="001D7154"/>
    <w:rsid w:val="001E0F8B"/>
    <w:rsid w:val="001E3774"/>
    <w:rsid w:val="001E7C70"/>
    <w:rsid w:val="001F0BE5"/>
    <w:rsid w:val="001F2D93"/>
    <w:rsid w:val="001F36D8"/>
    <w:rsid w:val="001F3C7A"/>
    <w:rsid w:val="001F4C7E"/>
    <w:rsid w:val="001F6244"/>
    <w:rsid w:val="001F7D24"/>
    <w:rsid w:val="00200C09"/>
    <w:rsid w:val="002042BC"/>
    <w:rsid w:val="00206464"/>
    <w:rsid w:val="00207089"/>
    <w:rsid w:val="002129AD"/>
    <w:rsid w:val="00215743"/>
    <w:rsid w:val="002161B4"/>
    <w:rsid w:val="00216BF3"/>
    <w:rsid w:val="00217D23"/>
    <w:rsid w:val="0022481F"/>
    <w:rsid w:val="00224C34"/>
    <w:rsid w:val="00230823"/>
    <w:rsid w:val="002318A8"/>
    <w:rsid w:val="00232A21"/>
    <w:rsid w:val="00235DC0"/>
    <w:rsid w:val="00236709"/>
    <w:rsid w:val="002379ED"/>
    <w:rsid w:val="00240C39"/>
    <w:rsid w:val="0025455B"/>
    <w:rsid w:val="00254BCE"/>
    <w:rsid w:val="00256D46"/>
    <w:rsid w:val="00261CBD"/>
    <w:rsid w:val="0026264B"/>
    <w:rsid w:val="0026345E"/>
    <w:rsid w:val="002642C6"/>
    <w:rsid w:val="00266EE5"/>
    <w:rsid w:val="0027009A"/>
    <w:rsid w:val="00271DB8"/>
    <w:rsid w:val="00271DE9"/>
    <w:rsid w:val="002734D8"/>
    <w:rsid w:val="00273EC5"/>
    <w:rsid w:val="00276AAC"/>
    <w:rsid w:val="00281DE3"/>
    <w:rsid w:val="002833D1"/>
    <w:rsid w:val="00287AE9"/>
    <w:rsid w:val="002901F5"/>
    <w:rsid w:val="0029582A"/>
    <w:rsid w:val="0029595C"/>
    <w:rsid w:val="0029699E"/>
    <w:rsid w:val="00296C6E"/>
    <w:rsid w:val="002A02DD"/>
    <w:rsid w:val="002A1E05"/>
    <w:rsid w:val="002A4CD0"/>
    <w:rsid w:val="002A6C13"/>
    <w:rsid w:val="002B5B54"/>
    <w:rsid w:val="002C1760"/>
    <w:rsid w:val="002C1EFF"/>
    <w:rsid w:val="002C74DE"/>
    <w:rsid w:val="002C7832"/>
    <w:rsid w:val="002D5F92"/>
    <w:rsid w:val="002D6A08"/>
    <w:rsid w:val="002D6CFF"/>
    <w:rsid w:val="002E0272"/>
    <w:rsid w:val="002E045F"/>
    <w:rsid w:val="002E0461"/>
    <w:rsid w:val="002E0B3C"/>
    <w:rsid w:val="002E67F4"/>
    <w:rsid w:val="002E6D15"/>
    <w:rsid w:val="002E7BEB"/>
    <w:rsid w:val="002F0561"/>
    <w:rsid w:val="002F25E0"/>
    <w:rsid w:val="002F7BD6"/>
    <w:rsid w:val="00302DDE"/>
    <w:rsid w:val="003039D2"/>
    <w:rsid w:val="00311764"/>
    <w:rsid w:val="00312E5F"/>
    <w:rsid w:val="00320291"/>
    <w:rsid w:val="00321F82"/>
    <w:rsid w:val="003256E3"/>
    <w:rsid w:val="00325FC8"/>
    <w:rsid w:val="00334618"/>
    <w:rsid w:val="003378F6"/>
    <w:rsid w:val="003422DA"/>
    <w:rsid w:val="00343963"/>
    <w:rsid w:val="00343D69"/>
    <w:rsid w:val="00346EE2"/>
    <w:rsid w:val="0034772A"/>
    <w:rsid w:val="0035102C"/>
    <w:rsid w:val="0035622C"/>
    <w:rsid w:val="0036347F"/>
    <w:rsid w:val="003638D6"/>
    <w:rsid w:val="003647F9"/>
    <w:rsid w:val="00365619"/>
    <w:rsid w:val="0036658C"/>
    <w:rsid w:val="0036753E"/>
    <w:rsid w:val="00371BCB"/>
    <w:rsid w:val="00373D55"/>
    <w:rsid w:val="003743AA"/>
    <w:rsid w:val="00375FF7"/>
    <w:rsid w:val="003760A1"/>
    <w:rsid w:val="00376177"/>
    <w:rsid w:val="00386BD4"/>
    <w:rsid w:val="003913B0"/>
    <w:rsid w:val="00391D9E"/>
    <w:rsid w:val="00393B49"/>
    <w:rsid w:val="00393B76"/>
    <w:rsid w:val="00394D45"/>
    <w:rsid w:val="00394DB5"/>
    <w:rsid w:val="003978EA"/>
    <w:rsid w:val="00397B71"/>
    <w:rsid w:val="003A0A51"/>
    <w:rsid w:val="003A3104"/>
    <w:rsid w:val="003A3B83"/>
    <w:rsid w:val="003A3DA2"/>
    <w:rsid w:val="003A3FEA"/>
    <w:rsid w:val="003A448B"/>
    <w:rsid w:val="003A5666"/>
    <w:rsid w:val="003A7DA6"/>
    <w:rsid w:val="003B2907"/>
    <w:rsid w:val="003B3C0E"/>
    <w:rsid w:val="003B463F"/>
    <w:rsid w:val="003B5EF9"/>
    <w:rsid w:val="003C0433"/>
    <w:rsid w:val="003C3054"/>
    <w:rsid w:val="003C3349"/>
    <w:rsid w:val="003C6A08"/>
    <w:rsid w:val="003D027C"/>
    <w:rsid w:val="003D0578"/>
    <w:rsid w:val="003D34FD"/>
    <w:rsid w:val="003D3C50"/>
    <w:rsid w:val="003E2980"/>
    <w:rsid w:val="003E5213"/>
    <w:rsid w:val="003E5692"/>
    <w:rsid w:val="003E6936"/>
    <w:rsid w:val="003F1F02"/>
    <w:rsid w:val="003F25D6"/>
    <w:rsid w:val="003F2DD6"/>
    <w:rsid w:val="003F3107"/>
    <w:rsid w:val="00400EB7"/>
    <w:rsid w:val="0040663D"/>
    <w:rsid w:val="0041021C"/>
    <w:rsid w:val="00411E59"/>
    <w:rsid w:val="00412086"/>
    <w:rsid w:val="00413C5A"/>
    <w:rsid w:val="0041649F"/>
    <w:rsid w:val="00422075"/>
    <w:rsid w:val="004247ED"/>
    <w:rsid w:val="00425639"/>
    <w:rsid w:val="00425CEA"/>
    <w:rsid w:val="00426708"/>
    <w:rsid w:val="0042672F"/>
    <w:rsid w:val="00427B8C"/>
    <w:rsid w:val="00427C79"/>
    <w:rsid w:val="004312CA"/>
    <w:rsid w:val="00431B64"/>
    <w:rsid w:val="00433E06"/>
    <w:rsid w:val="004348E6"/>
    <w:rsid w:val="004373CA"/>
    <w:rsid w:val="00440A8A"/>
    <w:rsid w:val="00442F12"/>
    <w:rsid w:val="0044491F"/>
    <w:rsid w:val="00444E06"/>
    <w:rsid w:val="004518AA"/>
    <w:rsid w:val="00455297"/>
    <w:rsid w:val="00455927"/>
    <w:rsid w:val="00457130"/>
    <w:rsid w:val="00460ADB"/>
    <w:rsid w:val="0046220F"/>
    <w:rsid w:val="00462D73"/>
    <w:rsid w:val="00464007"/>
    <w:rsid w:val="00465828"/>
    <w:rsid w:val="00467065"/>
    <w:rsid w:val="00467BCA"/>
    <w:rsid w:val="00471F8F"/>
    <w:rsid w:val="00474443"/>
    <w:rsid w:val="00474550"/>
    <w:rsid w:val="00474F15"/>
    <w:rsid w:val="00475096"/>
    <w:rsid w:val="004821F3"/>
    <w:rsid w:val="004823F7"/>
    <w:rsid w:val="00482C0F"/>
    <w:rsid w:val="00482F36"/>
    <w:rsid w:val="00485893"/>
    <w:rsid w:val="004868B2"/>
    <w:rsid w:val="00490DDA"/>
    <w:rsid w:val="00497629"/>
    <w:rsid w:val="004A0872"/>
    <w:rsid w:val="004A0D5D"/>
    <w:rsid w:val="004B22CD"/>
    <w:rsid w:val="004B5206"/>
    <w:rsid w:val="004B5856"/>
    <w:rsid w:val="004B7004"/>
    <w:rsid w:val="004C281B"/>
    <w:rsid w:val="004C37C8"/>
    <w:rsid w:val="004C5CD7"/>
    <w:rsid w:val="004D0252"/>
    <w:rsid w:val="004D14CE"/>
    <w:rsid w:val="004D2B07"/>
    <w:rsid w:val="004D4847"/>
    <w:rsid w:val="004D62C1"/>
    <w:rsid w:val="004D65E1"/>
    <w:rsid w:val="004E0D77"/>
    <w:rsid w:val="004E3142"/>
    <w:rsid w:val="004E6723"/>
    <w:rsid w:val="004E6CD3"/>
    <w:rsid w:val="004F37D5"/>
    <w:rsid w:val="004F482F"/>
    <w:rsid w:val="004F4A27"/>
    <w:rsid w:val="004F4BB0"/>
    <w:rsid w:val="004F5E09"/>
    <w:rsid w:val="004F6786"/>
    <w:rsid w:val="004F7894"/>
    <w:rsid w:val="004F7B56"/>
    <w:rsid w:val="00504305"/>
    <w:rsid w:val="00504B8C"/>
    <w:rsid w:val="0050642E"/>
    <w:rsid w:val="005101D9"/>
    <w:rsid w:val="005170DD"/>
    <w:rsid w:val="0052134E"/>
    <w:rsid w:val="0052143B"/>
    <w:rsid w:val="00524AEF"/>
    <w:rsid w:val="0052563F"/>
    <w:rsid w:val="00525CD0"/>
    <w:rsid w:val="00525EE0"/>
    <w:rsid w:val="0052681D"/>
    <w:rsid w:val="0053170D"/>
    <w:rsid w:val="00532DF6"/>
    <w:rsid w:val="00533FE9"/>
    <w:rsid w:val="005377C9"/>
    <w:rsid w:val="0054044F"/>
    <w:rsid w:val="00542BDD"/>
    <w:rsid w:val="00544D57"/>
    <w:rsid w:val="00547F7B"/>
    <w:rsid w:val="005538D6"/>
    <w:rsid w:val="00554FEE"/>
    <w:rsid w:val="005603D8"/>
    <w:rsid w:val="0056131F"/>
    <w:rsid w:val="00561D8A"/>
    <w:rsid w:val="00562FA7"/>
    <w:rsid w:val="00571112"/>
    <w:rsid w:val="0057184A"/>
    <w:rsid w:val="00573D03"/>
    <w:rsid w:val="00576DF6"/>
    <w:rsid w:val="0058102D"/>
    <w:rsid w:val="00582440"/>
    <w:rsid w:val="00582FC8"/>
    <w:rsid w:val="00584414"/>
    <w:rsid w:val="00585DC5"/>
    <w:rsid w:val="00587098"/>
    <w:rsid w:val="00587AA1"/>
    <w:rsid w:val="00590ABB"/>
    <w:rsid w:val="00591779"/>
    <w:rsid w:val="005954E1"/>
    <w:rsid w:val="0059596A"/>
    <w:rsid w:val="00597039"/>
    <w:rsid w:val="005A0888"/>
    <w:rsid w:val="005A2759"/>
    <w:rsid w:val="005A2C86"/>
    <w:rsid w:val="005A32BC"/>
    <w:rsid w:val="005A6121"/>
    <w:rsid w:val="005B1515"/>
    <w:rsid w:val="005B2F7A"/>
    <w:rsid w:val="005B3606"/>
    <w:rsid w:val="005B5D58"/>
    <w:rsid w:val="005B74BE"/>
    <w:rsid w:val="005C0B1D"/>
    <w:rsid w:val="005C27D3"/>
    <w:rsid w:val="005C3BC0"/>
    <w:rsid w:val="005C4634"/>
    <w:rsid w:val="005C5FA8"/>
    <w:rsid w:val="005D0ACD"/>
    <w:rsid w:val="005D0F14"/>
    <w:rsid w:val="005D18B5"/>
    <w:rsid w:val="005D26ED"/>
    <w:rsid w:val="005D33A0"/>
    <w:rsid w:val="005D36BD"/>
    <w:rsid w:val="005D5C40"/>
    <w:rsid w:val="005D7BA7"/>
    <w:rsid w:val="005E1288"/>
    <w:rsid w:val="005E19D6"/>
    <w:rsid w:val="005E2E6F"/>
    <w:rsid w:val="005E6A79"/>
    <w:rsid w:val="005E75EB"/>
    <w:rsid w:val="005F0377"/>
    <w:rsid w:val="005F0BCC"/>
    <w:rsid w:val="005F0C99"/>
    <w:rsid w:val="005F0DD5"/>
    <w:rsid w:val="005F1C2D"/>
    <w:rsid w:val="005F20A7"/>
    <w:rsid w:val="005F4542"/>
    <w:rsid w:val="005F4902"/>
    <w:rsid w:val="005F5909"/>
    <w:rsid w:val="005F6F2A"/>
    <w:rsid w:val="006009FF"/>
    <w:rsid w:val="00603868"/>
    <w:rsid w:val="00603E87"/>
    <w:rsid w:val="00604148"/>
    <w:rsid w:val="00611210"/>
    <w:rsid w:val="006145FB"/>
    <w:rsid w:val="00617CF5"/>
    <w:rsid w:val="00620A3F"/>
    <w:rsid w:val="00621BA2"/>
    <w:rsid w:val="006223FC"/>
    <w:rsid w:val="00624B22"/>
    <w:rsid w:val="0062744F"/>
    <w:rsid w:val="00630235"/>
    <w:rsid w:val="00631F47"/>
    <w:rsid w:val="00632440"/>
    <w:rsid w:val="00636A0E"/>
    <w:rsid w:val="00636B66"/>
    <w:rsid w:val="00641A9A"/>
    <w:rsid w:val="006437E5"/>
    <w:rsid w:val="00644669"/>
    <w:rsid w:val="006447A5"/>
    <w:rsid w:val="00644999"/>
    <w:rsid w:val="00645B5D"/>
    <w:rsid w:val="00645C26"/>
    <w:rsid w:val="00645E32"/>
    <w:rsid w:val="00647DC6"/>
    <w:rsid w:val="00650620"/>
    <w:rsid w:val="00650F94"/>
    <w:rsid w:val="006514DB"/>
    <w:rsid w:val="00651F8A"/>
    <w:rsid w:val="00652027"/>
    <w:rsid w:val="00652AF6"/>
    <w:rsid w:val="00652EF4"/>
    <w:rsid w:val="00653129"/>
    <w:rsid w:val="00653232"/>
    <w:rsid w:val="006552DB"/>
    <w:rsid w:val="00657CA4"/>
    <w:rsid w:val="00667233"/>
    <w:rsid w:val="006703C1"/>
    <w:rsid w:val="00674C61"/>
    <w:rsid w:val="0067675A"/>
    <w:rsid w:val="0067758B"/>
    <w:rsid w:val="0068052E"/>
    <w:rsid w:val="00682A6F"/>
    <w:rsid w:val="00682D69"/>
    <w:rsid w:val="00682DC2"/>
    <w:rsid w:val="00687DC2"/>
    <w:rsid w:val="00692B01"/>
    <w:rsid w:val="00694F32"/>
    <w:rsid w:val="00697D27"/>
    <w:rsid w:val="006A0D49"/>
    <w:rsid w:val="006A1704"/>
    <w:rsid w:val="006A18A3"/>
    <w:rsid w:val="006A2CB4"/>
    <w:rsid w:val="006A5D03"/>
    <w:rsid w:val="006B1935"/>
    <w:rsid w:val="006B2B9B"/>
    <w:rsid w:val="006B369D"/>
    <w:rsid w:val="006B4DC8"/>
    <w:rsid w:val="006C264F"/>
    <w:rsid w:val="006C3A1D"/>
    <w:rsid w:val="006C6293"/>
    <w:rsid w:val="006D1528"/>
    <w:rsid w:val="006D1C7A"/>
    <w:rsid w:val="006D271F"/>
    <w:rsid w:val="006D613B"/>
    <w:rsid w:val="006E1C1F"/>
    <w:rsid w:val="006E2248"/>
    <w:rsid w:val="006E2A06"/>
    <w:rsid w:val="006E4A58"/>
    <w:rsid w:val="006E56BB"/>
    <w:rsid w:val="006F55EB"/>
    <w:rsid w:val="00700344"/>
    <w:rsid w:val="00705F51"/>
    <w:rsid w:val="0070745E"/>
    <w:rsid w:val="007137FC"/>
    <w:rsid w:val="00713D2A"/>
    <w:rsid w:val="00715398"/>
    <w:rsid w:val="00716C38"/>
    <w:rsid w:val="00717A7E"/>
    <w:rsid w:val="00722CD6"/>
    <w:rsid w:val="00725180"/>
    <w:rsid w:val="00733799"/>
    <w:rsid w:val="0073646C"/>
    <w:rsid w:val="00736CEC"/>
    <w:rsid w:val="00737054"/>
    <w:rsid w:val="0074066A"/>
    <w:rsid w:val="007412C1"/>
    <w:rsid w:val="007433D8"/>
    <w:rsid w:val="00747843"/>
    <w:rsid w:val="0075199E"/>
    <w:rsid w:val="007522C3"/>
    <w:rsid w:val="0075493E"/>
    <w:rsid w:val="0075530E"/>
    <w:rsid w:val="0075569C"/>
    <w:rsid w:val="00755D91"/>
    <w:rsid w:val="00755E48"/>
    <w:rsid w:val="00755FF4"/>
    <w:rsid w:val="007640C4"/>
    <w:rsid w:val="0076586A"/>
    <w:rsid w:val="007715A8"/>
    <w:rsid w:val="00772943"/>
    <w:rsid w:val="007749D0"/>
    <w:rsid w:val="00776446"/>
    <w:rsid w:val="00780059"/>
    <w:rsid w:val="00780570"/>
    <w:rsid w:val="00781869"/>
    <w:rsid w:val="00781AF1"/>
    <w:rsid w:val="00781D27"/>
    <w:rsid w:val="00782D13"/>
    <w:rsid w:val="007879DF"/>
    <w:rsid w:val="00790D2A"/>
    <w:rsid w:val="007940EC"/>
    <w:rsid w:val="00795577"/>
    <w:rsid w:val="007959B1"/>
    <w:rsid w:val="007A1691"/>
    <w:rsid w:val="007A4AD6"/>
    <w:rsid w:val="007A59A5"/>
    <w:rsid w:val="007A7328"/>
    <w:rsid w:val="007B2F44"/>
    <w:rsid w:val="007B51D2"/>
    <w:rsid w:val="007C0D39"/>
    <w:rsid w:val="007C1A43"/>
    <w:rsid w:val="007C3932"/>
    <w:rsid w:val="007C5FD7"/>
    <w:rsid w:val="007D4492"/>
    <w:rsid w:val="007D6352"/>
    <w:rsid w:val="007D6FAE"/>
    <w:rsid w:val="007E3E9D"/>
    <w:rsid w:val="007E41BD"/>
    <w:rsid w:val="007E4D11"/>
    <w:rsid w:val="007E51FC"/>
    <w:rsid w:val="007E75B7"/>
    <w:rsid w:val="007E7D3B"/>
    <w:rsid w:val="007F426D"/>
    <w:rsid w:val="007F42F5"/>
    <w:rsid w:val="007F4BBD"/>
    <w:rsid w:val="007F54B1"/>
    <w:rsid w:val="007F5B35"/>
    <w:rsid w:val="007F6ABB"/>
    <w:rsid w:val="00802439"/>
    <w:rsid w:val="00802A9C"/>
    <w:rsid w:val="00804435"/>
    <w:rsid w:val="00806877"/>
    <w:rsid w:val="0080693D"/>
    <w:rsid w:val="00806F60"/>
    <w:rsid w:val="00807507"/>
    <w:rsid w:val="00812D26"/>
    <w:rsid w:val="00813D29"/>
    <w:rsid w:val="0081482A"/>
    <w:rsid w:val="008202D9"/>
    <w:rsid w:val="008212C4"/>
    <w:rsid w:val="00821B03"/>
    <w:rsid w:val="0082215E"/>
    <w:rsid w:val="00822524"/>
    <w:rsid w:val="008240A2"/>
    <w:rsid w:val="00830DD4"/>
    <w:rsid w:val="00830FA1"/>
    <w:rsid w:val="00835128"/>
    <w:rsid w:val="0084175D"/>
    <w:rsid w:val="00844FA8"/>
    <w:rsid w:val="00846BF6"/>
    <w:rsid w:val="00846E41"/>
    <w:rsid w:val="00850262"/>
    <w:rsid w:val="008515C2"/>
    <w:rsid w:val="00853D59"/>
    <w:rsid w:val="00855908"/>
    <w:rsid w:val="00857F12"/>
    <w:rsid w:val="00860871"/>
    <w:rsid w:val="008613D0"/>
    <w:rsid w:val="00862F3C"/>
    <w:rsid w:val="00863132"/>
    <w:rsid w:val="00864D9B"/>
    <w:rsid w:val="00865877"/>
    <w:rsid w:val="00866B2F"/>
    <w:rsid w:val="00866B9D"/>
    <w:rsid w:val="00866FA3"/>
    <w:rsid w:val="00873211"/>
    <w:rsid w:val="008732BA"/>
    <w:rsid w:val="00874A20"/>
    <w:rsid w:val="00875403"/>
    <w:rsid w:val="00880C3A"/>
    <w:rsid w:val="00881C73"/>
    <w:rsid w:val="0088383B"/>
    <w:rsid w:val="00885CE8"/>
    <w:rsid w:val="00891405"/>
    <w:rsid w:val="008919E3"/>
    <w:rsid w:val="0089578A"/>
    <w:rsid w:val="008959DB"/>
    <w:rsid w:val="008A0B43"/>
    <w:rsid w:val="008A0DC7"/>
    <w:rsid w:val="008A11AE"/>
    <w:rsid w:val="008A1C50"/>
    <w:rsid w:val="008A3F85"/>
    <w:rsid w:val="008A5A1D"/>
    <w:rsid w:val="008B1167"/>
    <w:rsid w:val="008B2450"/>
    <w:rsid w:val="008B5741"/>
    <w:rsid w:val="008B63E2"/>
    <w:rsid w:val="008C0188"/>
    <w:rsid w:val="008C0EB2"/>
    <w:rsid w:val="008C3080"/>
    <w:rsid w:val="008C5D45"/>
    <w:rsid w:val="008D09BA"/>
    <w:rsid w:val="008D62C6"/>
    <w:rsid w:val="008E1107"/>
    <w:rsid w:val="008E1CAF"/>
    <w:rsid w:val="008E28AE"/>
    <w:rsid w:val="008E2D5E"/>
    <w:rsid w:val="008E62E5"/>
    <w:rsid w:val="008E6C79"/>
    <w:rsid w:val="008E6F5C"/>
    <w:rsid w:val="008E7902"/>
    <w:rsid w:val="008F140E"/>
    <w:rsid w:val="008F3320"/>
    <w:rsid w:val="008F7D67"/>
    <w:rsid w:val="008F7FE7"/>
    <w:rsid w:val="00901DE5"/>
    <w:rsid w:val="00912915"/>
    <w:rsid w:val="00912ABF"/>
    <w:rsid w:val="009204CC"/>
    <w:rsid w:val="00921DA9"/>
    <w:rsid w:val="00922955"/>
    <w:rsid w:val="00922B46"/>
    <w:rsid w:val="00923C10"/>
    <w:rsid w:val="009245E7"/>
    <w:rsid w:val="0092520A"/>
    <w:rsid w:val="0092700D"/>
    <w:rsid w:val="00933688"/>
    <w:rsid w:val="00934128"/>
    <w:rsid w:val="0093555C"/>
    <w:rsid w:val="009379F5"/>
    <w:rsid w:val="009448BF"/>
    <w:rsid w:val="00946E94"/>
    <w:rsid w:val="009512EB"/>
    <w:rsid w:val="00953C71"/>
    <w:rsid w:val="00954678"/>
    <w:rsid w:val="009549D9"/>
    <w:rsid w:val="00954A40"/>
    <w:rsid w:val="0095608E"/>
    <w:rsid w:val="00960BE7"/>
    <w:rsid w:val="00961887"/>
    <w:rsid w:val="00961DDE"/>
    <w:rsid w:val="0096299C"/>
    <w:rsid w:val="00963FB8"/>
    <w:rsid w:val="00967143"/>
    <w:rsid w:val="00970E42"/>
    <w:rsid w:val="00973914"/>
    <w:rsid w:val="009769D7"/>
    <w:rsid w:val="009800CA"/>
    <w:rsid w:val="0098036F"/>
    <w:rsid w:val="00980D71"/>
    <w:rsid w:val="0098530A"/>
    <w:rsid w:val="0099148F"/>
    <w:rsid w:val="00994832"/>
    <w:rsid w:val="00994F48"/>
    <w:rsid w:val="0099583D"/>
    <w:rsid w:val="009A08C2"/>
    <w:rsid w:val="009A4422"/>
    <w:rsid w:val="009A460C"/>
    <w:rsid w:val="009B0D8E"/>
    <w:rsid w:val="009B2ED0"/>
    <w:rsid w:val="009B4D4E"/>
    <w:rsid w:val="009B4D52"/>
    <w:rsid w:val="009B4D7A"/>
    <w:rsid w:val="009B662C"/>
    <w:rsid w:val="009C0581"/>
    <w:rsid w:val="009C32E2"/>
    <w:rsid w:val="009C5ED4"/>
    <w:rsid w:val="009D1AD9"/>
    <w:rsid w:val="009D52F0"/>
    <w:rsid w:val="009D5753"/>
    <w:rsid w:val="009E0D41"/>
    <w:rsid w:val="009E0E72"/>
    <w:rsid w:val="009E3985"/>
    <w:rsid w:val="009E5110"/>
    <w:rsid w:val="009E6433"/>
    <w:rsid w:val="009E767D"/>
    <w:rsid w:val="009F02CA"/>
    <w:rsid w:val="009F2348"/>
    <w:rsid w:val="009F24F6"/>
    <w:rsid w:val="009F2D8C"/>
    <w:rsid w:val="009F580F"/>
    <w:rsid w:val="009F5D5E"/>
    <w:rsid w:val="009F640E"/>
    <w:rsid w:val="009F718B"/>
    <w:rsid w:val="00A02CEC"/>
    <w:rsid w:val="00A03A24"/>
    <w:rsid w:val="00A03FF2"/>
    <w:rsid w:val="00A0529F"/>
    <w:rsid w:val="00A05C1F"/>
    <w:rsid w:val="00A05C6D"/>
    <w:rsid w:val="00A0793B"/>
    <w:rsid w:val="00A10CEA"/>
    <w:rsid w:val="00A11241"/>
    <w:rsid w:val="00A1272A"/>
    <w:rsid w:val="00A12B0B"/>
    <w:rsid w:val="00A156B3"/>
    <w:rsid w:val="00A2114A"/>
    <w:rsid w:val="00A22479"/>
    <w:rsid w:val="00A23FBF"/>
    <w:rsid w:val="00A24CCB"/>
    <w:rsid w:val="00A257CA"/>
    <w:rsid w:val="00A25F82"/>
    <w:rsid w:val="00A27BF0"/>
    <w:rsid w:val="00A33BBF"/>
    <w:rsid w:val="00A343D8"/>
    <w:rsid w:val="00A35F8E"/>
    <w:rsid w:val="00A40FF3"/>
    <w:rsid w:val="00A411D4"/>
    <w:rsid w:val="00A44239"/>
    <w:rsid w:val="00A4512A"/>
    <w:rsid w:val="00A46160"/>
    <w:rsid w:val="00A50706"/>
    <w:rsid w:val="00A5086C"/>
    <w:rsid w:val="00A52F87"/>
    <w:rsid w:val="00A54778"/>
    <w:rsid w:val="00A55D0C"/>
    <w:rsid w:val="00A61694"/>
    <w:rsid w:val="00A620ED"/>
    <w:rsid w:val="00A6355D"/>
    <w:rsid w:val="00A63915"/>
    <w:rsid w:val="00A65807"/>
    <w:rsid w:val="00A664BF"/>
    <w:rsid w:val="00A703C5"/>
    <w:rsid w:val="00A84DB1"/>
    <w:rsid w:val="00A86181"/>
    <w:rsid w:val="00A95A00"/>
    <w:rsid w:val="00A968BA"/>
    <w:rsid w:val="00AA0508"/>
    <w:rsid w:val="00AA1AE3"/>
    <w:rsid w:val="00AA3DE9"/>
    <w:rsid w:val="00AA5842"/>
    <w:rsid w:val="00AA6A0E"/>
    <w:rsid w:val="00AA75BC"/>
    <w:rsid w:val="00AA7E05"/>
    <w:rsid w:val="00AB4244"/>
    <w:rsid w:val="00AB646F"/>
    <w:rsid w:val="00AC0621"/>
    <w:rsid w:val="00AC2382"/>
    <w:rsid w:val="00AC2C9E"/>
    <w:rsid w:val="00AC478E"/>
    <w:rsid w:val="00AC48FA"/>
    <w:rsid w:val="00AD157F"/>
    <w:rsid w:val="00AD1DD2"/>
    <w:rsid w:val="00AD59BC"/>
    <w:rsid w:val="00AD6DD5"/>
    <w:rsid w:val="00AE53B5"/>
    <w:rsid w:val="00AE5693"/>
    <w:rsid w:val="00AE6053"/>
    <w:rsid w:val="00AE7634"/>
    <w:rsid w:val="00AF0905"/>
    <w:rsid w:val="00AF421E"/>
    <w:rsid w:val="00AF54B7"/>
    <w:rsid w:val="00AF57B4"/>
    <w:rsid w:val="00AF5D31"/>
    <w:rsid w:val="00AF7FB1"/>
    <w:rsid w:val="00B024FA"/>
    <w:rsid w:val="00B03DEC"/>
    <w:rsid w:val="00B062EA"/>
    <w:rsid w:val="00B0766D"/>
    <w:rsid w:val="00B1173C"/>
    <w:rsid w:val="00B11839"/>
    <w:rsid w:val="00B1321D"/>
    <w:rsid w:val="00B207FC"/>
    <w:rsid w:val="00B2210D"/>
    <w:rsid w:val="00B3023D"/>
    <w:rsid w:val="00B32E4F"/>
    <w:rsid w:val="00B33BFF"/>
    <w:rsid w:val="00B359C8"/>
    <w:rsid w:val="00B405F5"/>
    <w:rsid w:val="00B42FA6"/>
    <w:rsid w:val="00B44FE0"/>
    <w:rsid w:val="00B47FF3"/>
    <w:rsid w:val="00B5224D"/>
    <w:rsid w:val="00B533FB"/>
    <w:rsid w:val="00B534C2"/>
    <w:rsid w:val="00B552A8"/>
    <w:rsid w:val="00B620D5"/>
    <w:rsid w:val="00B64887"/>
    <w:rsid w:val="00B660AA"/>
    <w:rsid w:val="00B70879"/>
    <w:rsid w:val="00B729BF"/>
    <w:rsid w:val="00B7335E"/>
    <w:rsid w:val="00B74957"/>
    <w:rsid w:val="00B7563B"/>
    <w:rsid w:val="00B76227"/>
    <w:rsid w:val="00B77167"/>
    <w:rsid w:val="00B82BD9"/>
    <w:rsid w:val="00B83866"/>
    <w:rsid w:val="00B84F37"/>
    <w:rsid w:val="00B864E0"/>
    <w:rsid w:val="00B874DE"/>
    <w:rsid w:val="00B908E1"/>
    <w:rsid w:val="00B9163A"/>
    <w:rsid w:val="00B9485D"/>
    <w:rsid w:val="00BA25A1"/>
    <w:rsid w:val="00BA29CB"/>
    <w:rsid w:val="00BA33C6"/>
    <w:rsid w:val="00BA4049"/>
    <w:rsid w:val="00BA414C"/>
    <w:rsid w:val="00BA5F45"/>
    <w:rsid w:val="00BA64ED"/>
    <w:rsid w:val="00BA6AA5"/>
    <w:rsid w:val="00BA7E95"/>
    <w:rsid w:val="00BB671A"/>
    <w:rsid w:val="00BC0447"/>
    <w:rsid w:val="00BC1210"/>
    <w:rsid w:val="00BC36D7"/>
    <w:rsid w:val="00BC5859"/>
    <w:rsid w:val="00BC5A8D"/>
    <w:rsid w:val="00BC7958"/>
    <w:rsid w:val="00BD1310"/>
    <w:rsid w:val="00BD3501"/>
    <w:rsid w:val="00BD4E27"/>
    <w:rsid w:val="00BD5671"/>
    <w:rsid w:val="00BD6209"/>
    <w:rsid w:val="00BE2584"/>
    <w:rsid w:val="00BE3056"/>
    <w:rsid w:val="00BE30E6"/>
    <w:rsid w:val="00BE3DB1"/>
    <w:rsid w:val="00BE3F12"/>
    <w:rsid w:val="00BE487D"/>
    <w:rsid w:val="00BE5992"/>
    <w:rsid w:val="00BE6750"/>
    <w:rsid w:val="00BF2BB1"/>
    <w:rsid w:val="00BF3575"/>
    <w:rsid w:val="00BF53EE"/>
    <w:rsid w:val="00C00447"/>
    <w:rsid w:val="00C033E4"/>
    <w:rsid w:val="00C05816"/>
    <w:rsid w:val="00C11797"/>
    <w:rsid w:val="00C208D0"/>
    <w:rsid w:val="00C209D9"/>
    <w:rsid w:val="00C21C22"/>
    <w:rsid w:val="00C21FC5"/>
    <w:rsid w:val="00C238BE"/>
    <w:rsid w:val="00C23A48"/>
    <w:rsid w:val="00C26D8E"/>
    <w:rsid w:val="00C323F7"/>
    <w:rsid w:val="00C325BA"/>
    <w:rsid w:val="00C331A4"/>
    <w:rsid w:val="00C346B4"/>
    <w:rsid w:val="00C36CB1"/>
    <w:rsid w:val="00C40EBC"/>
    <w:rsid w:val="00C43824"/>
    <w:rsid w:val="00C44539"/>
    <w:rsid w:val="00C46403"/>
    <w:rsid w:val="00C5347A"/>
    <w:rsid w:val="00C53F33"/>
    <w:rsid w:val="00C54216"/>
    <w:rsid w:val="00C55656"/>
    <w:rsid w:val="00C568F0"/>
    <w:rsid w:val="00C56B0B"/>
    <w:rsid w:val="00C6279F"/>
    <w:rsid w:val="00C631F0"/>
    <w:rsid w:val="00C6363E"/>
    <w:rsid w:val="00C63801"/>
    <w:rsid w:val="00C65801"/>
    <w:rsid w:val="00C6623E"/>
    <w:rsid w:val="00C7043E"/>
    <w:rsid w:val="00C70986"/>
    <w:rsid w:val="00C7178B"/>
    <w:rsid w:val="00C738C8"/>
    <w:rsid w:val="00C80830"/>
    <w:rsid w:val="00C8152C"/>
    <w:rsid w:val="00C83696"/>
    <w:rsid w:val="00C86D42"/>
    <w:rsid w:val="00C8763D"/>
    <w:rsid w:val="00C90A55"/>
    <w:rsid w:val="00C90D4A"/>
    <w:rsid w:val="00C91B4D"/>
    <w:rsid w:val="00C945EE"/>
    <w:rsid w:val="00C96D98"/>
    <w:rsid w:val="00CA4237"/>
    <w:rsid w:val="00CA7676"/>
    <w:rsid w:val="00CA7B68"/>
    <w:rsid w:val="00CB163B"/>
    <w:rsid w:val="00CB1989"/>
    <w:rsid w:val="00CB19FD"/>
    <w:rsid w:val="00CB1B2A"/>
    <w:rsid w:val="00CB3229"/>
    <w:rsid w:val="00CB50AA"/>
    <w:rsid w:val="00CB5299"/>
    <w:rsid w:val="00CB5A92"/>
    <w:rsid w:val="00CB6AB3"/>
    <w:rsid w:val="00CC0B76"/>
    <w:rsid w:val="00CC23A4"/>
    <w:rsid w:val="00CC24DC"/>
    <w:rsid w:val="00CC28D2"/>
    <w:rsid w:val="00CC38AD"/>
    <w:rsid w:val="00CC7C5E"/>
    <w:rsid w:val="00CD1AFA"/>
    <w:rsid w:val="00CE2BDD"/>
    <w:rsid w:val="00CE2ED5"/>
    <w:rsid w:val="00CE3859"/>
    <w:rsid w:val="00CE44D0"/>
    <w:rsid w:val="00CE48EF"/>
    <w:rsid w:val="00CE5A4F"/>
    <w:rsid w:val="00CE6C3A"/>
    <w:rsid w:val="00CF0060"/>
    <w:rsid w:val="00CF31F8"/>
    <w:rsid w:val="00CF350E"/>
    <w:rsid w:val="00CF4471"/>
    <w:rsid w:val="00CF481E"/>
    <w:rsid w:val="00CF7395"/>
    <w:rsid w:val="00D02AD9"/>
    <w:rsid w:val="00D03FF1"/>
    <w:rsid w:val="00D04744"/>
    <w:rsid w:val="00D063E5"/>
    <w:rsid w:val="00D07CF3"/>
    <w:rsid w:val="00D113FA"/>
    <w:rsid w:val="00D11D7D"/>
    <w:rsid w:val="00D12646"/>
    <w:rsid w:val="00D15329"/>
    <w:rsid w:val="00D15D4F"/>
    <w:rsid w:val="00D1722C"/>
    <w:rsid w:val="00D17AA3"/>
    <w:rsid w:val="00D20630"/>
    <w:rsid w:val="00D2228F"/>
    <w:rsid w:val="00D234D1"/>
    <w:rsid w:val="00D2596A"/>
    <w:rsid w:val="00D26AB7"/>
    <w:rsid w:val="00D27537"/>
    <w:rsid w:val="00D32BCE"/>
    <w:rsid w:val="00D35F1B"/>
    <w:rsid w:val="00D36222"/>
    <w:rsid w:val="00D36426"/>
    <w:rsid w:val="00D36651"/>
    <w:rsid w:val="00D41C4C"/>
    <w:rsid w:val="00D44215"/>
    <w:rsid w:val="00D46EC0"/>
    <w:rsid w:val="00D477E7"/>
    <w:rsid w:val="00D523AC"/>
    <w:rsid w:val="00D5372B"/>
    <w:rsid w:val="00D53E79"/>
    <w:rsid w:val="00D577E3"/>
    <w:rsid w:val="00D5799E"/>
    <w:rsid w:val="00D6185B"/>
    <w:rsid w:val="00D67058"/>
    <w:rsid w:val="00D72286"/>
    <w:rsid w:val="00D72AC4"/>
    <w:rsid w:val="00D72E04"/>
    <w:rsid w:val="00D74ADC"/>
    <w:rsid w:val="00D86CAD"/>
    <w:rsid w:val="00D877A8"/>
    <w:rsid w:val="00D90825"/>
    <w:rsid w:val="00D954E1"/>
    <w:rsid w:val="00D95AFB"/>
    <w:rsid w:val="00D95E12"/>
    <w:rsid w:val="00D95F32"/>
    <w:rsid w:val="00DA1000"/>
    <w:rsid w:val="00DA197E"/>
    <w:rsid w:val="00DA2ED1"/>
    <w:rsid w:val="00DA3BAB"/>
    <w:rsid w:val="00DA5281"/>
    <w:rsid w:val="00DB10BA"/>
    <w:rsid w:val="00DB54E0"/>
    <w:rsid w:val="00DB6F90"/>
    <w:rsid w:val="00DC1F2F"/>
    <w:rsid w:val="00DC5A39"/>
    <w:rsid w:val="00DD117D"/>
    <w:rsid w:val="00DD1DF2"/>
    <w:rsid w:val="00DD475B"/>
    <w:rsid w:val="00DD4B8E"/>
    <w:rsid w:val="00DE0805"/>
    <w:rsid w:val="00DE0F11"/>
    <w:rsid w:val="00DE27BC"/>
    <w:rsid w:val="00DE3E5A"/>
    <w:rsid w:val="00DF1279"/>
    <w:rsid w:val="00DF1346"/>
    <w:rsid w:val="00DF27C7"/>
    <w:rsid w:val="00E013BC"/>
    <w:rsid w:val="00E01562"/>
    <w:rsid w:val="00E06019"/>
    <w:rsid w:val="00E0682F"/>
    <w:rsid w:val="00E06A45"/>
    <w:rsid w:val="00E06A84"/>
    <w:rsid w:val="00E076DF"/>
    <w:rsid w:val="00E07AF3"/>
    <w:rsid w:val="00E07EBB"/>
    <w:rsid w:val="00E124B6"/>
    <w:rsid w:val="00E1385C"/>
    <w:rsid w:val="00E15195"/>
    <w:rsid w:val="00E151B3"/>
    <w:rsid w:val="00E152BF"/>
    <w:rsid w:val="00E159DA"/>
    <w:rsid w:val="00E15C5E"/>
    <w:rsid w:val="00E21941"/>
    <w:rsid w:val="00E2209B"/>
    <w:rsid w:val="00E236EC"/>
    <w:rsid w:val="00E26988"/>
    <w:rsid w:val="00E272B9"/>
    <w:rsid w:val="00E273F3"/>
    <w:rsid w:val="00E318D8"/>
    <w:rsid w:val="00E31E3F"/>
    <w:rsid w:val="00E337C5"/>
    <w:rsid w:val="00E359D8"/>
    <w:rsid w:val="00E3636A"/>
    <w:rsid w:val="00E4076B"/>
    <w:rsid w:val="00E409F6"/>
    <w:rsid w:val="00E410F6"/>
    <w:rsid w:val="00E43DDF"/>
    <w:rsid w:val="00E464F1"/>
    <w:rsid w:val="00E467D9"/>
    <w:rsid w:val="00E51C05"/>
    <w:rsid w:val="00E575A4"/>
    <w:rsid w:val="00E616FB"/>
    <w:rsid w:val="00E61E06"/>
    <w:rsid w:val="00E62A87"/>
    <w:rsid w:val="00E62B57"/>
    <w:rsid w:val="00E66197"/>
    <w:rsid w:val="00E661B6"/>
    <w:rsid w:val="00E66C10"/>
    <w:rsid w:val="00E718E1"/>
    <w:rsid w:val="00E73378"/>
    <w:rsid w:val="00E73B6D"/>
    <w:rsid w:val="00E77D0E"/>
    <w:rsid w:val="00E8122D"/>
    <w:rsid w:val="00E83AC8"/>
    <w:rsid w:val="00E86943"/>
    <w:rsid w:val="00E875E2"/>
    <w:rsid w:val="00E909A3"/>
    <w:rsid w:val="00E925F1"/>
    <w:rsid w:val="00E952E3"/>
    <w:rsid w:val="00EA02A2"/>
    <w:rsid w:val="00EA27F4"/>
    <w:rsid w:val="00EA68DF"/>
    <w:rsid w:val="00EB0093"/>
    <w:rsid w:val="00EB1295"/>
    <w:rsid w:val="00EB161D"/>
    <w:rsid w:val="00EC1236"/>
    <w:rsid w:val="00EC4FF9"/>
    <w:rsid w:val="00EC63AA"/>
    <w:rsid w:val="00ED18AB"/>
    <w:rsid w:val="00ED3346"/>
    <w:rsid w:val="00ED595A"/>
    <w:rsid w:val="00ED663D"/>
    <w:rsid w:val="00ED7B08"/>
    <w:rsid w:val="00EE02E2"/>
    <w:rsid w:val="00EE3FB2"/>
    <w:rsid w:val="00EE5C92"/>
    <w:rsid w:val="00EE6D02"/>
    <w:rsid w:val="00EF084F"/>
    <w:rsid w:val="00EF0944"/>
    <w:rsid w:val="00EF0EFF"/>
    <w:rsid w:val="00EF13EB"/>
    <w:rsid w:val="00EF2DFE"/>
    <w:rsid w:val="00EF50B5"/>
    <w:rsid w:val="00EF5798"/>
    <w:rsid w:val="00EF74BD"/>
    <w:rsid w:val="00F02A18"/>
    <w:rsid w:val="00F10B6E"/>
    <w:rsid w:val="00F15D68"/>
    <w:rsid w:val="00F16466"/>
    <w:rsid w:val="00F1712E"/>
    <w:rsid w:val="00F203E8"/>
    <w:rsid w:val="00F211B4"/>
    <w:rsid w:val="00F23FE0"/>
    <w:rsid w:val="00F248D8"/>
    <w:rsid w:val="00F25939"/>
    <w:rsid w:val="00F26BBC"/>
    <w:rsid w:val="00F2746A"/>
    <w:rsid w:val="00F31522"/>
    <w:rsid w:val="00F32830"/>
    <w:rsid w:val="00F34236"/>
    <w:rsid w:val="00F36A39"/>
    <w:rsid w:val="00F41805"/>
    <w:rsid w:val="00F43223"/>
    <w:rsid w:val="00F44202"/>
    <w:rsid w:val="00F4644B"/>
    <w:rsid w:val="00F50367"/>
    <w:rsid w:val="00F527AE"/>
    <w:rsid w:val="00F5548F"/>
    <w:rsid w:val="00F561D1"/>
    <w:rsid w:val="00F5671C"/>
    <w:rsid w:val="00F60A8F"/>
    <w:rsid w:val="00F61AF9"/>
    <w:rsid w:val="00F625C5"/>
    <w:rsid w:val="00F63092"/>
    <w:rsid w:val="00F630BE"/>
    <w:rsid w:val="00F63A6F"/>
    <w:rsid w:val="00F6464B"/>
    <w:rsid w:val="00F6546A"/>
    <w:rsid w:val="00F66B06"/>
    <w:rsid w:val="00F66CA6"/>
    <w:rsid w:val="00F6771C"/>
    <w:rsid w:val="00F701BB"/>
    <w:rsid w:val="00F70D28"/>
    <w:rsid w:val="00F72E5E"/>
    <w:rsid w:val="00F74592"/>
    <w:rsid w:val="00F7674E"/>
    <w:rsid w:val="00F77218"/>
    <w:rsid w:val="00F84CF1"/>
    <w:rsid w:val="00F86640"/>
    <w:rsid w:val="00F86FC0"/>
    <w:rsid w:val="00F914AC"/>
    <w:rsid w:val="00F95ADD"/>
    <w:rsid w:val="00F95B8B"/>
    <w:rsid w:val="00F96984"/>
    <w:rsid w:val="00FA31BB"/>
    <w:rsid w:val="00FA5D7B"/>
    <w:rsid w:val="00FA797D"/>
    <w:rsid w:val="00FB02BF"/>
    <w:rsid w:val="00FB5598"/>
    <w:rsid w:val="00FB5C48"/>
    <w:rsid w:val="00FC0981"/>
    <w:rsid w:val="00FC10D5"/>
    <w:rsid w:val="00FC1B76"/>
    <w:rsid w:val="00FC382E"/>
    <w:rsid w:val="00FC3E3A"/>
    <w:rsid w:val="00FC6650"/>
    <w:rsid w:val="00FD0B33"/>
    <w:rsid w:val="00FD16E0"/>
    <w:rsid w:val="00FD2009"/>
    <w:rsid w:val="00FD33BF"/>
    <w:rsid w:val="00FD6AE0"/>
    <w:rsid w:val="00FD7C3B"/>
    <w:rsid w:val="00FE0E16"/>
    <w:rsid w:val="00FE1F7D"/>
    <w:rsid w:val="00FE2640"/>
    <w:rsid w:val="00FE4E30"/>
    <w:rsid w:val="00FE591F"/>
    <w:rsid w:val="00FE5AC5"/>
    <w:rsid w:val="00FE71BF"/>
    <w:rsid w:val="00FF230A"/>
    <w:rsid w:val="00FF4265"/>
    <w:rsid w:val="00FF4905"/>
    <w:rsid w:val="00FF5AD2"/>
    <w:rsid w:val="00FF66B9"/>
    <w:rsid w:val="00FF6EF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9004F3E"/>
  <w15:docId w15:val="{EE4C3D4C-42AA-4A72-A3D7-A47547635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5">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atentStyles>
  <w:style w:type="paragraph" w:default="1" w:styleId="Normal">
    <w:name w:val="Normal"/>
    <w:rsid w:val="008E1CAF"/>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Dot pt,No Spacing1,List Paragraph Char Char Char,Indicator Text,Numbered Para 1,List Paragraph1,Bullet Points,MAIN CONTENT,List Paragraph12,List Paragraph11,Colorful List - Accent 11,Bullet 1,OBC Bullet,F5 List Paragraph,Normal numbered,L"/>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F95ADD"/>
    <w:pPr>
      <w:tabs>
        <w:tab w:val="right" w:pos="9061"/>
      </w:tabs>
      <w:spacing w:after="0"/>
    </w:pPr>
    <w:rPr>
      <w:rFonts w:ascii="Palatino Linotype" w:hAnsi="Palatino Linotype"/>
      <w:sz w:val="24"/>
      <w:szCs w:val="24"/>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1F4C7E"/>
    <w:rPr>
      <w:sz w:val="16"/>
      <w:szCs w:val="16"/>
    </w:rPr>
  </w:style>
  <w:style w:type="paragraph" w:styleId="CommentText">
    <w:name w:val="annotation text"/>
    <w:basedOn w:val="Normal"/>
    <w:link w:val="CommentTextChar"/>
    <w:uiPriority w:val="99"/>
    <w:semiHidden/>
    <w:unhideWhenUsed/>
    <w:locked/>
    <w:rsid w:val="001F4C7E"/>
    <w:pPr>
      <w:spacing w:line="240" w:lineRule="auto"/>
    </w:pPr>
    <w:rPr>
      <w:sz w:val="20"/>
      <w:szCs w:val="20"/>
    </w:rPr>
  </w:style>
  <w:style w:type="character" w:customStyle="1" w:styleId="CommentTextChar">
    <w:name w:val="Comment Text Char"/>
    <w:basedOn w:val="DefaultParagraphFont"/>
    <w:link w:val="CommentText"/>
    <w:uiPriority w:val="99"/>
    <w:semiHidden/>
    <w:rsid w:val="001F4C7E"/>
    <w:rPr>
      <w:sz w:val="20"/>
      <w:szCs w:val="20"/>
      <w:lang w:val="en-GB"/>
    </w:rPr>
  </w:style>
  <w:style w:type="paragraph" w:styleId="CommentSubject">
    <w:name w:val="annotation subject"/>
    <w:basedOn w:val="CommentText"/>
    <w:next w:val="CommentText"/>
    <w:link w:val="CommentSubjectChar"/>
    <w:uiPriority w:val="99"/>
    <w:semiHidden/>
    <w:unhideWhenUsed/>
    <w:locked/>
    <w:rsid w:val="001F4C7E"/>
    <w:rPr>
      <w:b/>
      <w:bCs/>
    </w:rPr>
  </w:style>
  <w:style w:type="character" w:customStyle="1" w:styleId="CommentSubjectChar">
    <w:name w:val="Comment Subject Char"/>
    <w:basedOn w:val="CommentTextChar"/>
    <w:link w:val="CommentSubject"/>
    <w:uiPriority w:val="99"/>
    <w:semiHidden/>
    <w:rsid w:val="001F4C7E"/>
    <w:rPr>
      <w:b/>
      <w:bCs/>
      <w:sz w:val="20"/>
      <w:szCs w:val="20"/>
      <w:lang w:val="en-GB"/>
    </w:rPr>
  </w:style>
  <w:style w:type="character" w:customStyle="1" w:styleId="ListParagraphChar">
    <w:name w:val="List Paragraph Char"/>
    <w:aliases w:val="Dot pt Char,No Spacing1 Char,List Paragraph Char Char Char Char,Indicator Text Char,Numbered Para 1 Char,List Paragraph1 Char,Bullet Points Char,MAIN CONTENT Char,List Paragraph12 Char,List Paragraph11 Char,Bullet 1 Char,L Char"/>
    <w:link w:val="ListParagraph"/>
    <w:uiPriority w:val="34"/>
    <w:qFormat/>
    <w:locked/>
    <w:rsid w:val="001F4C7E"/>
    <w:rPr>
      <w:lang w:val="en-GB"/>
    </w:rPr>
  </w:style>
  <w:style w:type="paragraph" w:styleId="BodyText">
    <w:name w:val="Body Text"/>
    <w:basedOn w:val="Normal"/>
    <w:link w:val="BodyTextChar"/>
    <w:uiPriority w:val="99"/>
    <w:semiHidden/>
    <w:unhideWhenUsed/>
    <w:locked/>
    <w:rsid w:val="00D15D4F"/>
    <w:pPr>
      <w:spacing w:after="120" w:line="259" w:lineRule="auto"/>
    </w:pPr>
    <w:rPr>
      <w:rFonts w:eastAsiaTheme="minorHAnsi"/>
      <w:lang w:bidi="ar-SA"/>
    </w:rPr>
  </w:style>
  <w:style w:type="character" w:customStyle="1" w:styleId="BodyTextChar">
    <w:name w:val="Body Text Char"/>
    <w:basedOn w:val="DefaultParagraphFont"/>
    <w:link w:val="BodyText"/>
    <w:uiPriority w:val="99"/>
    <w:semiHidden/>
    <w:rsid w:val="00D15D4F"/>
    <w:rPr>
      <w:rFonts w:eastAsiaTheme="minorHAnsi"/>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504">
      <w:bodyDiv w:val="1"/>
      <w:marLeft w:val="0"/>
      <w:marRight w:val="0"/>
      <w:marTop w:val="0"/>
      <w:marBottom w:val="0"/>
      <w:divBdr>
        <w:top w:val="none" w:sz="0" w:space="0" w:color="auto"/>
        <w:left w:val="none" w:sz="0" w:space="0" w:color="auto"/>
        <w:bottom w:val="none" w:sz="0" w:space="0" w:color="auto"/>
        <w:right w:val="none" w:sz="0" w:space="0" w:color="auto"/>
      </w:divBdr>
    </w:div>
    <w:div w:id="17507351">
      <w:bodyDiv w:val="1"/>
      <w:marLeft w:val="0"/>
      <w:marRight w:val="0"/>
      <w:marTop w:val="0"/>
      <w:marBottom w:val="0"/>
      <w:divBdr>
        <w:top w:val="none" w:sz="0" w:space="0" w:color="auto"/>
        <w:left w:val="none" w:sz="0" w:space="0" w:color="auto"/>
        <w:bottom w:val="none" w:sz="0" w:space="0" w:color="auto"/>
        <w:right w:val="none" w:sz="0" w:space="0" w:color="auto"/>
      </w:divBdr>
    </w:div>
    <w:div w:id="20938537">
      <w:bodyDiv w:val="1"/>
      <w:marLeft w:val="0"/>
      <w:marRight w:val="0"/>
      <w:marTop w:val="0"/>
      <w:marBottom w:val="0"/>
      <w:divBdr>
        <w:top w:val="none" w:sz="0" w:space="0" w:color="auto"/>
        <w:left w:val="none" w:sz="0" w:space="0" w:color="auto"/>
        <w:bottom w:val="none" w:sz="0" w:space="0" w:color="auto"/>
        <w:right w:val="none" w:sz="0" w:space="0" w:color="auto"/>
      </w:divBdr>
    </w:div>
    <w:div w:id="1156065805">
      <w:bodyDiv w:val="1"/>
      <w:marLeft w:val="0"/>
      <w:marRight w:val="0"/>
      <w:marTop w:val="0"/>
      <w:marBottom w:val="0"/>
      <w:divBdr>
        <w:top w:val="none" w:sz="0" w:space="0" w:color="auto"/>
        <w:left w:val="none" w:sz="0" w:space="0" w:color="auto"/>
        <w:bottom w:val="none" w:sz="0" w:space="0" w:color="auto"/>
        <w:right w:val="none" w:sz="0" w:space="0" w:color="auto"/>
      </w:divBdr>
      <w:divsChild>
        <w:div w:id="1141997235">
          <w:marLeft w:val="0"/>
          <w:marRight w:val="0"/>
          <w:marTop w:val="0"/>
          <w:marBottom w:val="0"/>
          <w:divBdr>
            <w:top w:val="none" w:sz="0" w:space="0" w:color="auto"/>
            <w:left w:val="none" w:sz="0" w:space="0" w:color="auto"/>
            <w:bottom w:val="none" w:sz="0" w:space="0" w:color="auto"/>
            <w:right w:val="none" w:sz="0" w:space="0" w:color="auto"/>
          </w:divBdr>
          <w:divsChild>
            <w:div w:id="727218019">
              <w:marLeft w:val="0"/>
              <w:marRight w:val="0"/>
              <w:marTop w:val="0"/>
              <w:marBottom w:val="0"/>
              <w:divBdr>
                <w:top w:val="single" w:sz="2" w:space="0" w:color="FFFFFF"/>
                <w:left w:val="single" w:sz="6" w:space="0" w:color="FFFFFF"/>
                <w:bottom w:val="single" w:sz="6" w:space="0" w:color="FFFFFF"/>
                <w:right w:val="single" w:sz="6" w:space="0" w:color="FFFFFF"/>
              </w:divBdr>
              <w:divsChild>
                <w:div w:id="901215571">
                  <w:marLeft w:val="0"/>
                  <w:marRight w:val="0"/>
                  <w:marTop w:val="0"/>
                  <w:marBottom w:val="0"/>
                  <w:divBdr>
                    <w:top w:val="none" w:sz="0" w:space="0" w:color="auto"/>
                    <w:left w:val="none" w:sz="0" w:space="0" w:color="auto"/>
                    <w:bottom w:val="none" w:sz="0" w:space="0" w:color="auto"/>
                    <w:right w:val="none" w:sz="0" w:space="0" w:color="auto"/>
                  </w:divBdr>
                  <w:divsChild>
                    <w:div w:id="1969164247">
                      <w:marLeft w:val="0"/>
                      <w:marRight w:val="0"/>
                      <w:marTop w:val="0"/>
                      <w:marBottom w:val="0"/>
                      <w:divBdr>
                        <w:top w:val="none" w:sz="0" w:space="0" w:color="auto"/>
                        <w:left w:val="none" w:sz="0" w:space="0" w:color="auto"/>
                        <w:bottom w:val="none" w:sz="0" w:space="0" w:color="auto"/>
                        <w:right w:val="none" w:sz="0" w:space="0" w:color="auto"/>
                      </w:divBdr>
                      <w:divsChild>
                        <w:div w:id="1025133012">
                          <w:marLeft w:val="0"/>
                          <w:marRight w:val="0"/>
                          <w:marTop w:val="0"/>
                          <w:marBottom w:val="0"/>
                          <w:divBdr>
                            <w:top w:val="none" w:sz="0" w:space="0" w:color="auto"/>
                            <w:left w:val="none" w:sz="0" w:space="0" w:color="auto"/>
                            <w:bottom w:val="none" w:sz="0" w:space="0" w:color="auto"/>
                            <w:right w:val="none" w:sz="0" w:space="0" w:color="auto"/>
                          </w:divBdr>
                          <w:divsChild>
                            <w:div w:id="1097408509">
                              <w:marLeft w:val="0"/>
                              <w:marRight w:val="0"/>
                              <w:marTop w:val="0"/>
                              <w:marBottom w:val="0"/>
                              <w:divBdr>
                                <w:top w:val="none" w:sz="0" w:space="0" w:color="auto"/>
                                <w:left w:val="none" w:sz="0" w:space="0" w:color="auto"/>
                                <w:bottom w:val="none" w:sz="0" w:space="0" w:color="auto"/>
                                <w:right w:val="none" w:sz="0" w:space="0" w:color="auto"/>
                              </w:divBdr>
                              <w:divsChild>
                                <w:div w:id="8487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934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18-03-13/debates/B8295AB1-42F2-4894-9DF5-567222EEFEB7/HaulagePermitsAndTrailerRegistrationBill(HL)" TargetMode="External"/><Relationship Id="rId18" Type="http://schemas.openxmlformats.org/officeDocument/2006/relationships/hyperlink" Target="https://hansard.parliament.uk/Commons/2018-05-22/debates/75f4fae3-d6ae-4916-8ac4-31f5f95dccad/HaulagePermitsAndTrailerRegistrationBill(Lords)(FirstSitting)"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hansard.parliament.uk/Commons/2018-06-26/debates/0BB7D5AB-0F71-4C6E-9748-68775E1C66D5/HaulagePermitsAndTrailerRegistrationBill(Lords)" TargetMode="External"/><Relationship Id="rId7" Type="http://schemas.openxmlformats.org/officeDocument/2006/relationships/footnotes" Target="footnotes.xml"/><Relationship Id="rId12" Type="http://schemas.openxmlformats.org/officeDocument/2006/relationships/hyperlink" Target="https://hansard.parliament.uk/Lords/2018-02-27/debates/31B8A82E-131F-445E-B853-812680215FBA/HaulagePermitsAndTrailerRegistrationBill(HL)?highlight=haulage%20permits%20trailer%20registration" TargetMode="External"/><Relationship Id="rId17" Type="http://schemas.openxmlformats.org/officeDocument/2006/relationships/hyperlink" Target="https://hansard.parliament.uk/Commons/2018-05-14/debates/56625FD9-EC8B-4993-8BC0-3B391B94193B/HaulagePermitsAndTrailerRegistrationBill(Lords)"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hansard.parliament.uk/Lords/2018-04-24/debates/5DEBE5CD-4A5F-4A6C-BD28-E97713A300AF/HaulagePermitsAndTrailerRegistrationBill(HL)" TargetMode="External"/><Relationship Id="rId20" Type="http://schemas.openxmlformats.org/officeDocument/2006/relationships/hyperlink" Target="https://hansard.parliament.uk/Commons/2018-06-26/debates/0BB7D5AB-0F71-4C6E-9748-68775E1C66D5/HaulagePermitsAndTrailerRegistrationBill(Lords)"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Lords/2018-02-07/debates/08E542A8-9522-4F42-9F9B-F5E5BCDCC125/HaulagePermitsAndTrailerRegistrationBill(HL)"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hansard.parliament.uk/Lords/2018-04-17/debates/FAF51215-E8ED-4228-9062-63B3992C48C8/HaulagePermitsAndTrailerRegistrationBill(HL)" TargetMode="External"/><Relationship Id="rId23" Type="http://schemas.openxmlformats.org/officeDocument/2006/relationships/hyperlink" Target="https://hansard.parliament.uk/lords/2018-07-19/debates/A8EBFE58-7241-4AD6-84F6-1F24062A9E72/RoyalAssent" TargetMode="External"/><Relationship Id="rId28" Type="http://schemas.openxmlformats.org/officeDocument/2006/relationships/header" Target="header3.xml"/><Relationship Id="rId10" Type="http://schemas.openxmlformats.org/officeDocument/2006/relationships/hyperlink" Target="http://www.legislation.gov.uk/ukpga/2018/19/pdfs/ukpgaod_20180019_en_002.pdf" TargetMode="External"/><Relationship Id="rId19" Type="http://schemas.openxmlformats.org/officeDocument/2006/relationships/hyperlink" Target="https://hansard.parliament.uk/Commons/2018-05-22/debates/7580ca2a-5c79-401e-85c1-c786056e9172/HaulagePermitsAndTrailerRegistrationBill(Lords)(SecondSitting)" TargetMode="External"/><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www.legislation.gov.uk/ukpga/2018/19/pdfs/ukpgaod_20180019_en_001.pdf" TargetMode="External"/><Relationship Id="rId14" Type="http://schemas.openxmlformats.org/officeDocument/2006/relationships/hyperlink" Target="https://hansard.parliament.uk/Lords/2018-03-22/debates/AED864EC-36EE-4A08-A054-9F14A0D13B37/HaulagePermitsAndTrailerRegistrationBill(HL)" TargetMode="External"/><Relationship Id="rId22" Type="http://schemas.openxmlformats.org/officeDocument/2006/relationships/hyperlink" Target="https://hansard.parliament.uk/Lords/2018-07-04/debates/3462DAB3-C6E9-4769-84CA-5B93B1C38508/HaulagePermitsAndTrailerRegistrationBill(HL)" TargetMode="External"/><Relationship Id="rId27" Type="http://schemas.openxmlformats.org/officeDocument/2006/relationships/footer" Target="footer2.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treaties.un.org/doc/Treaties/1977/05/19770524%2000-13%20AM/Ch_XI_B_19.pdf"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16616E" w:rsidP="004276B0">
          <w:pPr>
            <w:pStyle w:val="CD3D908E5859454DA8862ED367C34F9E11"/>
          </w:pPr>
          <w:r w:rsidRPr="007879DF">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16616E" w:rsidP="0016616E">
          <w:pPr>
            <w:pStyle w:val="246ADE67FC014772B2EF02DA894C34DC9"/>
          </w:pPr>
          <w:r w:rsidRPr="005A32BC">
            <w:rPr>
              <w:color w:val="FF0000"/>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16616E" w:rsidP="0016616E">
          <w:pPr>
            <w:pStyle w:val="429B95C62CE54A678415E0E7152C472014"/>
          </w:pPr>
          <w:r w:rsidRPr="005A32BC">
            <w:rPr>
              <w:color w:val="FF0000"/>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712661" w:rsidP="00712661">
          <w:pPr>
            <w:pStyle w:val="77D4665386684680939F5D96B66B787912"/>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712661">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00004FF" w:usb2="00000000" w:usb3="00000000" w:csb0="0000019F" w:csb1="00000000"/>
  </w:font>
  <w:font w:name="RdgSwift-Regular">
    <w:altName w:val="Times New Roman"/>
    <w:panose1 w:val="00000000000000000000"/>
    <w:charset w:val="00"/>
    <w:family w:val="auto"/>
    <w:notTrueType/>
    <w:pitch w:val="variable"/>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00000003"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1EA1"/>
    <w:rsid w:val="000524A1"/>
    <w:rsid w:val="0009096E"/>
    <w:rsid w:val="000C3F06"/>
    <w:rsid w:val="00106FD1"/>
    <w:rsid w:val="00126023"/>
    <w:rsid w:val="00141991"/>
    <w:rsid w:val="00161D68"/>
    <w:rsid w:val="0016616E"/>
    <w:rsid w:val="001831CE"/>
    <w:rsid w:val="001A03B5"/>
    <w:rsid w:val="001A3081"/>
    <w:rsid w:val="001A5616"/>
    <w:rsid w:val="001E6C77"/>
    <w:rsid w:val="00301AFC"/>
    <w:rsid w:val="003333C0"/>
    <w:rsid w:val="003A0273"/>
    <w:rsid w:val="003A3D5D"/>
    <w:rsid w:val="003B4582"/>
    <w:rsid w:val="003E46CC"/>
    <w:rsid w:val="003E5242"/>
    <w:rsid w:val="004276B0"/>
    <w:rsid w:val="00455AEC"/>
    <w:rsid w:val="00491233"/>
    <w:rsid w:val="004A31E4"/>
    <w:rsid w:val="00505749"/>
    <w:rsid w:val="0052341E"/>
    <w:rsid w:val="00535479"/>
    <w:rsid w:val="0055517D"/>
    <w:rsid w:val="006159C1"/>
    <w:rsid w:val="006401F9"/>
    <w:rsid w:val="006634DF"/>
    <w:rsid w:val="00682B26"/>
    <w:rsid w:val="006C30EB"/>
    <w:rsid w:val="006D7BC0"/>
    <w:rsid w:val="006F47F9"/>
    <w:rsid w:val="006F7842"/>
    <w:rsid w:val="00712661"/>
    <w:rsid w:val="00725DFA"/>
    <w:rsid w:val="00785F21"/>
    <w:rsid w:val="00790FAF"/>
    <w:rsid w:val="00794589"/>
    <w:rsid w:val="00796867"/>
    <w:rsid w:val="00800881"/>
    <w:rsid w:val="0081343A"/>
    <w:rsid w:val="00846138"/>
    <w:rsid w:val="0085144C"/>
    <w:rsid w:val="0086178D"/>
    <w:rsid w:val="008D64A5"/>
    <w:rsid w:val="008D78B9"/>
    <w:rsid w:val="00900407"/>
    <w:rsid w:val="00907759"/>
    <w:rsid w:val="009078EB"/>
    <w:rsid w:val="0091713F"/>
    <w:rsid w:val="00942BCF"/>
    <w:rsid w:val="0095375F"/>
    <w:rsid w:val="00965CCF"/>
    <w:rsid w:val="00995BBA"/>
    <w:rsid w:val="009B0CA8"/>
    <w:rsid w:val="009C3D9C"/>
    <w:rsid w:val="00A35A97"/>
    <w:rsid w:val="00A65B53"/>
    <w:rsid w:val="00A675C6"/>
    <w:rsid w:val="00A862F7"/>
    <w:rsid w:val="00AE5C5F"/>
    <w:rsid w:val="00B570B0"/>
    <w:rsid w:val="00B61A6A"/>
    <w:rsid w:val="00B91EE6"/>
    <w:rsid w:val="00C03D15"/>
    <w:rsid w:val="00C20CAA"/>
    <w:rsid w:val="00C37E26"/>
    <w:rsid w:val="00C44655"/>
    <w:rsid w:val="00C634C3"/>
    <w:rsid w:val="00C953F9"/>
    <w:rsid w:val="00CD5CA3"/>
    <w:rsid w:val="00CE3130"/>
    <w:rsid w:val="00CF7FDC"/>
    <w:rsid w:val="00D0174D"/>
    <w:rsid w:val="00D140D8"/>
    <w:rsid w:val="00D33650"/>
    <w:rsid w:val="00D41E8E"/>
    <w:rsid w:val="00D548E8"/>
    <w:rsid w:val="00D908D1"/>
    <w:rsid w:val="00D94424"/>
    <w:rsid w:val="00DB5606"/>
    <w:rsid w:val="00E13E24"/>
    <w:rsid w:val="00E17A45"/>
    <w:rsid w:val="00E6269C"/>
    <w:rsid w:val="00EF7BA7"/>
    <w:rsid w:val="00F03987"/>
    <w:rsid w:val="00F36607"/>
    <w:rsid w:val="00F53B60"/>
    <w:rsid w:val="00F579E9"/>
    <w:rsid w:val="00F61CAB"/>
    <w:rsid w:val="00F70F58"/>
    <w:rsid w:val="00F733E7"/>
    <w:rsid w:val="00F94DAB"/>
    <w:rsid w:val="00FD538F"/>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D41E8E"/>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C953F9"/>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EAFC1FE8DEC948B6AB97123AC7BA9031">
    <w:name w:val="EAFC1FE8DEC948B6AB97123AC7BA9031"/>
    <w:rsid w:val="0009096E"/>
  </w:style>
  <w:style w:type="paragraph" w:customStyle="1" w:styleId="E60CA2ADEDDD49979D89C79940B3E27D">
    <w:name w:val="E60CA2ADEDDD49979D89C79940B3E27D"/>
    <w:rsid w:val="0009096E"/>
  </w:style>
  <w:style w:type="paragraph" w:customStyle="1" w:styleId="429B95C62CE54A678415E0E7152C47205">
    <w:name w:val="429B95C62CE54A678415E0E7152C47205"/>
    <w:rsid w:val="00B91EE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6">
    <w:name w:val="D2874CB57EBE49FF89EB9FCEAAEBDFC06"/>
    <w:rsid w:val="00B91EE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2">
    <w:name w:val="0FDD4D9B0F5C4AFF84E1FD63808F814012"/>
    <w:rsid w:val="00B91EE6"/>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B91EE6"/>
    <w:pPr>
      <w:tabs>
        <w:tab w:val="center" w:pos="4320"/>
        <w:tab w:val="right" w:pos="8640"/>
      </w:tabs>
      <w:spacing w:after="200" w:line="276" w:lineRule="auto"/>
    </w:pPr>
    <w:rPr>
      <w:sz w:val="20"/>
      <w:lang w:eastAsia="en-US" w:bidi="en-US"/>
    </w:rPr>
  </w:style>
  <w:style w:type="paragraph" w:customStyle="1" w:styleId="7095690AB7B1422891E7900E676EC6BF">
    <w:name w:val="7095690AB7B1422891E7900E676EC6BF"/>
    <w:rsid w:val="00B91EE6"/>
    <w:pPr>
      <w:tabs>
        <w:tab w:val="center" w:pos="4320"/>
        <w:tab w:val="right" w:pos="8640"/>
      </w:tabs>
      <w:spacing w:after="200" w:line="276" w:lineRule="auto"/>
    </w:pPr>
    <w:rPr>
      <w:sz w:val="20"/>
      <w:lang w:eastAsia="en-US" w:bidi="en-US"/>
    </w:rPr>
  </w:style>
  <w:style w:type="paragraph" w:customStyle="1" w:styleId="429B95C62CE54A678415E0E7152C47206">
    <w:name w:val="429B95C62CE54A678415E0E7152C47206"/>
    <w:rsid w:val="00F53B6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7">
    <w:name w:val="D2874CB57EBE49FF89EB9FCEAAEBDFC07"/>
    <w:rsid w:val="00F53B6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3">
    <w:name w:val="0FDD4D9B0F5C4AFF84E1FD63808F814013"/>
    <w:rsid w:val="00F53B60"/>
    <w:pPr>
      <w:tabs>
        <w:tab w:val="center" w:pos="4320"/>
        <w:tab w:val="right" w:pos="8640"/>
      </w:tabs>
      <w:spacing w:after="200" w:line="276" w:lineRule="auto"/>
    </w:pPr>
    <w:rPr>
      <w:sz w:val="20"/>
      <w:lang w:eastAsia="en-US" w:bidi="en-US"/>
    </w:rPr>
  </w:style>
  <w:style w:type="paragraph" w:customStyle="1" w:styleId="11DD78EF168E419980891885524C23DD8">
    <w:name w:val="11DD78EF168E419980891885524C23DD8"/>
    <w:rsid w:val="00F53B60"/>
    <w:pPr>
      <w:tabs>
        <w:tab w:val="center" w:pos="4320"/>
        <w:tab w:val="right" w:pos="8640"/>
      </w:tabs>
      <w:spacing w:after="200" w:line="276" w:lineRule="auto"/>
    </w:pPr>
    <w:rPr>
      <w:sz w:val="20"/>
      <w:lang w:eastAsia="en-US" w:bidi="en-US"/>
    </w:rPr>
  </w:style>
  <w:style w:type="paragraph" w:customStyle="1" w:styleId="7095690AB7B1422891E7900E676EC6BF1">
    <w:name w:val="7095690AB7B1422891E7900E676EC6BF1"/>
    <w:rsid w:val="00F53B60"/>
    <w:pPr>
      <w:tabs>
        <w:tab w:val="center" w:pos="4320"/>
        <w:tab w:val="right" w:pos="8640"/>
      </w:tabs>
      <w:spacing w:after="200" w:line="276" w:lineRule="auto"/>
    </w:pPr>
    <w:rPr>
      <w:sz w:val="20"/>
      <w:lang w:eastAsia="en-US" w:bidi="en-US"/>
    </w:rPr>
  </w:style>
  <w:style w:type="paragraph" w:customStyle="1" w:styleId="429B95C62CE54A678415E0E7152C47207">
    <w:name w:val="429B95C62CE54A678415E0E7152C47207"/>
    <w:rsid w:val="00A35A9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8">
    <w:name w:val="D2874CB57EBE49FF89EB9FCEAAEBDFC08"/>
    <w:rsid w:val="00A35A9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4">
    <w:name w:val="0FDD4D9B0F5C4AFF84E1FD63808F814014"/>
    <w:rsid w:val="00A35A97"/>
    <w:pPr>
      <w:tabs>
        <w:tab w:val="center" w:pos="4320"/>
        <w:tab w:val="right" w:pos="8640"/>
      </w:tabs>
      <w:spacing w:after="200" w:line="276" w:lineRule="auto"/>
    </w:pPr>
    <w:rPr>
      <w:sz w:val="20"/>
      <w:lang w:eastAsia="en-US" w:bidi="en-US"/>
    </w:rPr>
  </w:style>
  <w:style w:type="paragraph" w:customStyle="1" w:styleId="11DD78EF168E419980891885524C23DD9">
    <w:name w:val="11DD78EF168E419980891885524C23DD9"/>
    <w:rsid w:val="00A35A97"/>
    <w:pPr>
      <w:tabs>
        <w:tab w:val="center" w:pos="4320"/>
        <w:tab w:val="right" w:pos="8640"/>
      </w:tabs>
      <w:spacing w:after="200" w:line="276" w:lineRule="auto"/>
    </w:pPr>
    <w:rPr>
      <w:sz w:val="20"/>
      <w:lang w:eastAsia="en-US" w:bidi="en-US"/>
    </w:rPr>
  </w:style>
  <w:style w:type="paragraph" w:customStyle="1" w:styleId="7095690AB7B1422891E7900E676EC6BF2">
    <w:name w:val="7095690AB7B1422891E7900E676EC6BF2"/>
    <w:rsid w:val="00A35A97"/>
    <w:pPr>
      <w:tabs>
        <w:tab w:val="center" w:pos="4320"/>
        <w:tab w:val="right" w:pos="8640"/>
      </w:tabs>
      <w:spacing w:after="200" w:line="276" w:lineRule="auto"/>
    </w:pPr>
    <w:rPr>
      <w:sz w:val="20"/>
      <w:lang w:eastAsia="en-US" w:bidi="en-US"/>
    </w:rPr>
  </w:style>
  <w:style w:type="paragraph" w:customStyle="1" w:styleId="429B95C62CE54A678415E0E7152C47208">
    <w:name w:val="429B95C62CE54A678415E0E7152C47208"/>
    <w:rsid w:val="00E13E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9">
    <w:name w:val="D2874CB57EBE49FF89EB9FCEAAEBDFC09"/>
    <w:rsid w:val="00E13E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5">
    <w:name w:val="0FDD4D9B0F5C4AFF84E1FD63808F814015"/>
    <w:rsid w:val="00E13E24"/>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E13E24"/>
    <w:pPr>
      <w:tabs>
        <w:tab w:val="center" w:pos="4320"/>
        <w:tab w:val="right" w:pos="8640"/>
      </w:tabs>
      <w:spacing w:after="200" w:line="276" w:lineRule="auto"/>
    </w:pPr>
    <w:rPr>
      <w:sz w:val="20"/>
      <w:lang w:eastAsia="en-US" w:bidi="en-US"/>
    </w:rPr>
  </w:style>
  <w:style w:type="paragraph" w:customStyle="1" w:styleId="7095690AB7B1422891E7900E676EC6BF3">
    <w:name w:val="7095690AB7B1422891E7900E676EC6BF3"/>
    <w:rsid w:val="00E13E24"/>
    <w:pPr>
      <w:tabs>
        <w:tab w:val="center" w:pos="4320"/>
        <w:tab w:val="right" w:pos="8640"/>
      </w:tabs>
      <w:spacing w:after="200" w:line="276" w:lineRule="auto"/>
    </w:pPr>
    <w:rPr>
      <w:sz w:val="20"/>
      <w:lang w:eastAsia="en-US" w:bidi="en-US"/>
    </w:rPr>
  </w:style>
  <w:style w:type="paragraph" w:customStyle="1" w:styleId="429B95C62CE54A678415E0E7152C47209">
    <w:name w:val="429B95C62CE54A678415E0E7152C47209"/>
    <w:rsid w:val="00106FD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0">
    <w:name w:val="D2874CB57EBE49FF89EB9FCEAAEBDFC010"/>
    <w:rsid w:val="00106FD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6">
    <w:name w:val="0FDD4D9B0F5C4AFF84E1FD63808F814016"/>
    <w:rsid w:val="00106FD1"/>
    <w:pPr>
      <w:tabs>
        <w:tab w:val="center" w:pos="4320"/>
        <w:tab w:val="right" w:pos="8640"/>
      </w:tabs>
      <w:spacing w:after="200" w:line="276" w:lineRule="auto"/>
    </w:pPr>
    <w:rPr>
      <w:sz w:val="20"/>
      <w:lang w:eastAsia="en-US" w:bidi="en-US"/>
    </w:rPr>
  </w:style>
  <w:style w:type="paragraph" w:customStyle="1" w:styleId="11DD78EF168E419980891885524C23DD11">
    <w:name w:val="11DD78EF168E419980891885524C23DD11"/>
    <w:rsid w:val="00106FD1"/>
    <w:pPr>
      <w:tabs>
        <w:tab w:val="center" w:pos="4320"/>
        <w:tab w:val="right" w:pos="8640"/>
      </w:tabs>
      <w:spacing w:after="200" w:line="276" w:lineRule="auto"/>
    </w:pPr>
    <w:rPr>
      <w:sz w:val="20"/>
      <w:lang w:eastAsia="en-US" w:bidi="en-US"/>
    </w:rPr>
  </w:style>
  <w:style w:type="paragraph" w:customStyle="1" w:styleId="7095690AB7B1422891E7900E676EC6BF4">
    <w:name w:val="7095690AB7B1422891E7900E676EC6BF4"/>
    <w:rsid w:val="00106FD1"/>
    <w:pPr>
      <w:tabs>
        <w:tab w:val="center" w:pos="4320"/>
        <w:tab w:val="right" w:pos="8640"/>
      </w:tabs>
      <w:spacing w:after="200" w:line="276" w:lineRule="auto"/>
    </w:pPr>
    <w:rPr>
      <w:sz w:val="20"/>
      <w:lang w:eastAsia="en-US" w:bidi="en-US"/>
    </w:rPr>
  </w:style>
  <w:style w:type="paragraph" w:customStyle="1" w:styleId="CD3D908E5859454DA8862ED367C34F9E9">
    <w:name w:val="CD3D908E5859454DA8862ED367C34F9E9"/>
    <w:rsid w:val="00D908D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0">
    <w:name w:val="DD03C12CC5B24099B00CD38F74E9A2E310"/>
    <w:rsid w:val="00D908D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D908D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D908D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CD3D908E5859454DA8862ED367C34F9E10">
    <w:name w:val="CD3D908E5859454DA8862ED367C34F9E10"/>
    <w:rsid w:val="003E46C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1">
    <w:name w:val="DD03C12CC5B24099B00CD38F74E9A2E311"/>
    <w:rsid w:val="003E46C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1">
    <w:name w:val="44F0C7A9C318463CA0728FCAEC0730AF11"/>
    <w:rsid w:val="003E46C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1">
    <w:name w:val="7A83D6DB23064DFD9CE55CD3CE9AF8EB11"/>
    <w:rsid w:val="003E46CC"/>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CD3D908E5859454DA8862ED367C34F9E11">
    <w:name w:val="CD3D908E5859454DA8862ED367C34F9E11"/>
    <w:rsid w:val="004276B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2">
    <w:name w:val="DD03C12CC5B24099B00CD38F74E9A2E312"/>
    <w:rsid w:val="004276B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2">
    <w:name w:val="44F0C7A9C318463CA0728FCAEC0730AF12"/>
    <w:rsid w:val="004276B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2">
    <w:name w:val="7A83D6DB23064DFD9CE55CD3CE9AF8EB12"/>
    <w:rsid w:val="004276B0"/>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A1C3CCBDFF27457F93E7B1377D83F48012">
    <w:name w:val="A1C3CCBDFF27457F93E7B1377D83F48012"/>
    <w:rsid w:val="00712661"/>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1C3CCBDFF27457F93E7B1377D83F48013">
    <w:name w:val="A1C3CCBDFF27457F93E7B1377D83F48013"/>
    <w:rsid w:val="00712661"/>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69D22C017FE9421BBF0540D9D4C87C3F12">
    <w:name w:val="69D22C017FE9421BBF0540D9D4C87C3F12"/>
    <w:rsid w:val="00712661"/>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7">
    <w:name w:val="0FDD4D9B0F5C4AFF84E1FD63808F814017"/>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3">
    <w:name w:val="DD03C12CC5B24099B00CD38F74E9A2E313"/>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3">
    <w:name w:val="44F0C7A9C318463CA0728FCAEC0730AF13"/>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3">
    <w:name w:val="7A83D6DB23064DFD9CE55CD3CE9AF8EB13"/>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2">
    <w:name w:val="77D4665386684680939F5D96B66B787912"/>
    <w:rsid w:val="00712661"/>
    <w:pPr>
      <w:tabs>
        <w:tab w:val="center" w:pos="4320"/>
        <w:tab w:val="right" w:pos="8640"/>
      </w:tabs>
      <w:spacing w:after="200" w:line="276" w:lineRule="auto"/>
    </w:pPr>
    <w:rPr>
      <w:sz w:val="20"/>
      <w:lang w:eastAsia="en-US" w:bidi="en-US"/>
    </w:rPr>
  </w:style>
  <w:style w:type="paragraph" w:customStyle="1" w:styleId="DD03C12CC5B24099B00CD38F74E9A2E314">
    <w:name w:val="DD03C12CC5B24099B00CD38F74E9A2E314"/>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4">
    <w:name w:val="44F0C7A9C318463CA0728FCAEC0730AF14"/>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4">
    <w:name w:val="7A83D6DB23064DFD9CE55CD3CE9AF8EB14"/>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DD03C12CC5B24099B00CD38F74E9A2E315">
    <w:name w:val="DD03C12CC5B24099B00CD38F74E9A2E315"/>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5">
    <w:name w:val="44F0C7A9C318463CA0728FCAEC0730AF15"/>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5">
    <w:name w:val="7A83D6DB23064DFD9CE55CD3CE9AF8EB15"/>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DD03C12CC5B24099B00CD38F74E9A2E316">
    <w:name w:val="DD03C12CC5B24099B00CD38F74E9A2E316"/>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6">
    <w:name w:val="44F0C7A9C318463CA0728FCAEC0730AF16"/>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6">
    <w:name w:val="7A83D6DB23064DFD9CE55CD3CE9AF8EB16"/>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DD03C12CC5B24099B00CD38F74E9A2E317">
    <w:name w:val="DD03C12CC5B24099B00CD38F74E9A2E317"/>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7">
    <w:name w:val="44F0C7A9C318463CA0728FCAEC0730AF17"/>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7">
    <w:name w:val="7A83D6DB23064DFD9CE55CD3CE9AF8EB17"/>
    <w:rsid w:val="0071266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429B95C62CE54A678415E0E7152C472010">
    <w:name w:val="429B95C62CE54A678415E0E7152C472010"/>
    <w:rsid w:val="00CF7FD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6">
    <w:name w:val="246ADE67FC014772B2EF02DA894C34DC6"/>
    <w:rsid w:val="0091713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1">
    <w:name w:val="429B95C62CE54A678415E0E7152C472011"/>
    <w:rsid w:val="0091713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8">
    <w:name w:val="DD03C12CC5B24099B00CD38F74E9A2E318"/>
    <w:rsid w:val="0091713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7">
    <w:name w:val="9A305CA2C9C848A0BF7BA32E8BC747AC7"/>
    <w:rsid w:val="0091713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8">
    <w:name w:val="7A83D6DB23064DFD9CE55CD3CE9AF8EB18"/>
    <w:rsid w:val="0091713F"/>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246ADE67FC014772B2EF02DA894C34DC7">
    <w:name w:val="246ADE67FC014772B2EF02DA894C34DC7"/>
    <w:rsid w:val="006D7BC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2">
    <w:name w:val="429B95C62CE54A678415E0E7152C472012"/>
    <w:rsid w:val="006D7BC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9">
    <w:name w:val="DD03C12CC5B24099B00CD38F74E9A2E319"/>
    <w:rsid w:val="006D7BC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8">
    <w:name w:val="9A305CA2C9C848A0BF7BA32E8BC747AC8"/>
    <w:rsid w:val="006D7BC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9">
    <w:name w:val="7A83D6DB23064DFD9CE55CD3CE9AF8EB19"/>
    <w:rsid w:val="006D7BC0"/>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246ADE67FC014772B2EF02DA894C34DC8">
    <w:name w:val="246ADE67FC014772B2EF02DA894C34DC8"/>
    <w:rsid w:val="0090775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3">
    <w:name w:val="429B95C62CE54A678415E0E7152C472013"/>
    <w:rsid w:val="0090775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20">
    <w:name w:val="DD03C12CC5B24099B00CD38F74E9A2E320"/>
    <w:rsid w:val="0090775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9">
    <w:name w:val="9A305CA2C9C848A0BF7BA32E8BC747AC9"/>
    <w:rsid w:val="0090775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20">
    <w:name w:val="7A83D6DB23064DFD9CE55CD3CE9AF8EB20"/>
    <w:rsid w:val="00907759"/>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246ADE67FC014772B2EF02DA894C34DC9">
    <w:name w:val="246ADE67FC014772B2EF02DA894C34DC9"/>
    <w:rsid w:val="0016616E"/>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4">
    <w:name w:val="429B95C62CE54A678415E0E7152C472014"/>
    <w:rsid w:val="0016616E"/>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21">
    <w:name w:val="DD03C12CC5B24099B00CD38F74E9A2E321"/>
    <w:rsid w:val="0016616E"/>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10">
    <w:name w:val="9A305CA2C9C848A0BF7BA32E8BC747AC10"/>
    <w:rsid w:val="0016616E"/>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21">
    <w:name w:val="7A83D6DB23064DFD9CE55CD3CE9AF8EB21"/>
    <w:rsid w:val="0016616E"/>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E997981519C24F91BAE4202F4E678119">
    <w:name w:val="E997981519C24F91BAE4202F4E678119"/>
    <w:rsid w:val="0016616E"/>
  </w:style>
  <w:style w:type="paragraph" w:customStyle="1" w:styleId="73BDC5052CC242CDA7C2C73647E01E66">
    <w:name w:val="73BDC5052CC242CDA7C2C73647E01E66"/>
    <w:rsid w:val="0016616E"/>
  </w:style>
  <w:style w:type="paragraph" w:customStyle="1" w:styleId="8B52C84C20C849C9806E712D514AA88D">
    <w:name w:val="8B52C84C20C849C9806E712D514AA88D"/>
    <w:rsid w:val="0016616E"/>
  </w:style>
  <w:style w:type="paragraph" w:customStyle="1" w:styleId="78983CCFD4F548A399A16334CA7A780B">
    <w:name w:val="78983CCFD4F548A399A16334CA7A780B"/>
    <w:rsid w:val="0016616E"/>
  </w:style>
  <w:style w:type="paragraph" w:customStyle="1" w:styleId="1CB40AE8E69A468A821B1F2F35BD5083">
    <w:name w:val="1CB40AE8E69A468A821B1F2F35BD5083"/>
    <w:rsid w:val="00C953F9"/>
  </w:style>
  <w:style w:type="paragraph" w:customStyle="1" w:styleId="10EAA852AE2145AB8EE9E3F1D1C7ADB3">
    <w:name w:val="10EAA852AE2145AB8EE9E3F1D1C7ADB3"/>
    <w:rsid w:val="00C953F9"/>
  </w:style>
  <w:style w:type="paragraph" w:customStyle="1" w:styleId="B47424C60EE441919EF790957D980F21">
    <w:name w:val="B47424C60EE441919EF790957D980F21"/>
    <w:rsid w:val="00C953F9"/>
  </w:style>
  <w:style w:type="paragraph" w:customStyle="1" w:styleId="CDF57731B2834A36803DFD82015535F6">
    <w:name w:val="CDF57731B2834A36803DFD82015535F6"/>
    <w:rsid w:val="00C953F9"/>
  </w:style>
  <w:style w:type="paragraph" w:customStyle="1" w:styleId="4341CF9CC345429382BBFC2E84F6A97E">
    <w:name w:val="4341CF9CC345429382BBFC2E84F6A97E"/>
    <w:rsid w:val="00C953F9"/>
  </w:style>
  <w:style w:type="paragraph" w:customStyle="1" w:styleId="91C9B6550D754A87999EF7DB1553FCA1">
    <w:name w:val="91C9B6550D754A87999EF7DB1553FCA1"/>
    <w:rsid w:val="00C953F9"/>
  </w:style>
  <w:style w:type="paragraph" w:customStyle="1" w:styleId="81BB1C3331D0467C9807A360920BE9EF">
    <w:name w:val="81BB1C3331D0467C9807A360920BE9EF"/>
    <w:rsid w:val="00965CCF"/>
  </w:style>
  <w:style w:type="paragraph" w:customStyle="1" w:styleId="4A12DDDAC219476E8CBEF88E73FC78E8">
    <w:name w:val="4A12DDDAC219476E8CBEF88E73FC78E8"/>
    <w:rsid w:val="00965CCF"/>
  </w:style>
  <w:style w:type="paragraph" w:customStyle="1" w:styleId="68C410817A99428E95354AB3DABB6FF4">
    <w:name w:val="68C410817A99428E95354AB3DABB6FF4"/>
    <w:rsid w:val="00965CCF"/>
  </w:style>
  <w:style w:type="paragraph" w:customStyle="1" w:styleId="812D3722DD3E4E23814C672D1CD24A77">
    <w:name w:val="812D3722DD3E4E23814C672D1CD24A77"/>
    <w:rsid w:val="00965CCF"/>
  </w:style>
  <w:style w:type="paragraph" w:customStyle="1" w:styleId="DDC3CEAE384B4C5280B7EFE3BC190056">
    <w:name w:val="DDC3CEAE384B4C5280B7EFE3BC190056"/>
    <w:rsid w:val="00965CCF"/>
  </w:style>
  <w:style w:type="paragraph" w:customStyle="1" w:styleId="D448EE44B0944FD391A5F1DCD40B20F3">
    <w:name w:val="D448EE44B0944FD391A5F1DCD40B20F3"/>
    <w:rsid w:val="00965CCF"/>
  </w:style>
  <w:style w:type="paragraph" w:customStyle="1" w:styleId="643B868A52F449C18A65EC1847E11E34">
    <w:name w:val="643B868A52F449C18A65EC1847E11E34"/>
    <w:rsid w:val="00965CCF"/>
  </w:style>
  <w:style w:type="paragraph" w:customStyle="1" w:styleId="2832950B3A7F464CA68B7D26892D7AF5">
    <w:name w:val="2832950B3A7F464CA68B7D26892D7AF5"/>
    <w:rsid w:val="00965CCF"/>
  </w:style>
  <w:style w:type="paragraph" w:customStyle="1" w:styleId="BE77652250554765870DE2C026677F91">
    <w:name w:val="BE77652250554765870DE2C026677F91"/>
    <w:rsid w:val="00965CCF"/>
  </w:style>
  <w:style w:type="paragraph" w:customStyle="1" w:styleId="95323A24B9CB4CF7BBA896870815C45E">
    <w:name w:val="95323A24B9CB4CF7BBA896870815C45E"/>
    <w:rsid w:val="00965CCF"/>
  </w:style>
  <w:style w:type="paragraph" w:customStyle="1" w:styleId="58F88635DCE24E2FB90A1786451C5C8D">
    <w:name w:val="58F88635DCE24E2FB90A1786451C5C8D"/>
    <w:rsid w:val="00965CCF"/>
  </w:style>
  <w:style w:type="paragraph" w:customStyle="1" w:styleId="E2493FEE1477494BB2EE52BC456B062B">
    <w:name w:val="E2493FEE1477494BB2EE52BC456B062B"/>
    <w:rsid w:val="00965CCF"/>
  </w:style>
  <w:style w:type="paragraph" w:customStyle="1" w:styleId="D448EE44B0944FD391A5F1DCD40B20F31">
    <w:name w:val="D448EE44B0944FD391A5F1DCD40B20F31"/>
    <w:rsid w:val="00FD538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5323A24B9CB4CF7BBA896870815C45E1">
    <w:name w:val="95323A24B9CB4CF7BBA896870815C45E1"/>
    <w:rsid w:val="00FD538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58F88635DCE24E2FB90A1786451C5C8D1">
    <w:name w:val="58F88635DCE24E2FB90A1786451C5C8D1"/>
    <w:rsid w:val="00FD538F"/>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64C0F34CC2B14B1A893AE426EEE702FC">
    <w:name w:val="64C0F34CC2B14B1A893AE426EEE702FC"/>
    <w:rsid w:val="00D41E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2018-07-19T00:00:00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E3D81B-8F16-4536-9875-89F8B7408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5827</Words>
  <Characters>33214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haulage Permits and trailer registration</vt:lpstr>
    </vt:vector>
  </TitlesOfParts>
  <Manager/>
  <Company>Department for Transport</Company>
  <LinksUpToDate>false</LinksUpToDate>
  <CharactersWithSpaces>38964</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haulage Permits and trailer registration</dc:title>
  <dc:subject/>
  <dc:creator>Guidance</dc:creator>
  <cp:keywords>v.1.5.2</cp:keywords>
  <dc:description>Template last amended 01/02/2016</dc:description>
  <cp:lastModifiedBy>Arulkumar Appavoo (WLT GB)</cp:lastModifiedBy>
  <cp:revision>2</cp:revision>
  <cp:lastPrinted>2018-07-16T13:59:00Z</cp:lastPrinted>
  <dcterms:created xsi:type="dcterms:W3CDTF">2019-05-21T13:24:00Z</dcterms:created>
  <dcterms:modified xsi:type="dcterms:W3CDTF">2019-05-21T13:24:00Z</dcterms:modified>
  <cp:category>which received Royal Assent on 19 July 2018</cp:category>
  <cp:contentStatus>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