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082" w:rsidRPr="0027760A" w:rsidRDefault="00694082" w:rsidP="00694082">
      <w:pPr>
        <w:rPr>
          <w:b/>
          <w:sz w:val="28"/>
          <w:szCs w:val="28"/>
        </w:rPr>
      </w:pPr>
      <w:r w:rsidRPr="0027760A">
        <w:rPr>
          <w:b/>
          <w:sz w:val="28"/>
          <w:szCs w:val="28"/>
        </w:rPr>
        <w:t>EQUALITY IMPACT ASSESSMENT RECORD</w:t>
      </w:r>
    </w:p>
    <w:p w:rsidR="00694082" w:rsidRPr="0027760A" w:rsidRDefault="00694082" w:rsidP="00694082">
      <w:pPr>
        <w:rPr>
          <w:b/>
          <w:sz w:val="28"/>
          <w:szCs w:val="28"/>
        </w:rPr>
      </w:pPr>
    </w:p>
    <w:p w:rsidR="00694082" w:rsidRPr="0027760A" w:rsidRDefault="00694082" w:rsidP="00694082">
      <w:pP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3"/>
        <w:gridCol w:w="2452"/>
        <w:gridCol w:w="2921"/>
      </w:tblGrid>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 xml:space="preserve">Title of policy/ practice/ strategy/ legislation etc. </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FA0B05" w:rsidRDefault="00FC65B7" w:rsidP="00FA0B05">
            <w:pPr>
              <w:pStyle w:val="Title"/>
              <w:rPr>
                <w:rFonts w:ascii="Arial" w:hAnsi="Arial" w:cs="Arial"/>
                <w:b/>
              </w:rPr>
            </w:pPr>
            <w:r w:rsidRPr="00FC65B7">
              <w:rPr>
                <w:rFonts w:ascii="Arial" w:hAnsi="Arial" w:cs="Arial"/>
                <w:b/>
              </w:rPr>
              <w:t>The Children’s Legal Assistance (Miscellaneous Amendments and Consequential Provisions) (Scotland) Regulations 2021</w:t>
            </w:r>
            <w:bookmarkStart w:id="0" w:name="_GoBack"/>
            <w:bookmarkEnd w:id="0"/>
          </w:p>
        </w:tc>
      </w:tr>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Minister</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FA0B05" w:rsidRDefault="00FA0B05">
            <w:pPr>
              <w:rPr>
                <w:sz w:val="28"/>
                <w:szCs w:val="28"/>
              </w:rPr>
            </w:pPr>
            <w:r w:rsidRPr="00FA0B05">
              <w:rPr>
                <w:sz w:val="28"/>
                <w:szCs w:val="28"/>
              </w:rPr>
              <w:t>Minister for Community Safety</w:t>
            </w:r>
          </w:p>
          <w:p w:rsidR="00FA0B05" w:rsidRPr="00FA0B05" w:rsidRDefault="00FA0B05">
            <w:pPr>
              <w:rPr>
                <w:sz w:val="28"/>
                <w:szCs w:val="28"/>
              </w:rPr>
            </w:pPr>
            <w:r w:rsidRPr="00FA0B05">
              <w:rPr>
                <w:sz w:val="28"/>
                <w:szCs w:val="28"/>
              </w:rPr>
              <w:t>Ash Denham</w:t>
            </w:r>
          </w:p>
        </w:tc>
      </w:tr>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Lead official</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FA0B05" w:rsidRDefault="00FA0B05">
            <w:pPr>
              <w:rPr>
                <w:sz w:val="28"/>
                <w:szCs w:val="28"/>
              </w:rPr>
            </w:pPr>
            <w:r w:rsidRPr="00FA0B05">
              <w:rPr>
                <w:sz w:val="28"/>
                <w:szCs w:val="28"/>
              </w:rPr>
              <w:t>Jill Stephen Poller – Access to Justice</w:t>
            </w:r>
          </w:p>
          <w:p w:rsidR="00694082" w:rsidRPr="00FA0B05" w:rsidRDefault="00694082">
            <w:pPr>
              <w:rPr>
                <w:sz w:val="28"/>
                <w:szCs w:val="28"/>
              </w:rPr>
            </w:pPr>
          </w:p>
        </w:tc>
      </w:tr>
      <w:tr w:rsidR="0027760A" w:rsidRPr="0027760A" w:rsidTr="00694082">
        <w:trPr>
          <w:trHeight w:val="315"/>
        </w:trPr>
        <w:tc>
          <w:tcPr>
            <w:tcW w:w="2988" w:type="dxa"/>
            <w:vMerge w:val="restart"/>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 xml:space="preserve">Officials involved in the EQIA </w:t>
            </w:r>
          </w:p>
        </w:tc>
        <w:tc>
          <w:tcPr>
            <w:tcW w:w="2520" w:type="dxa"/>
            <w:tcBorders>
              <w:top w:val="single" w:sz="4" w:space="0" w:color="auto"/>
              <w:left w:val="single" w:sz="4" w:space="0" w:color="auto"/>
              <w:bottom w:val="single" w:sz="4" w:space="0" w:color="auto"/>
              <w:right w:val="single" w:sz="4" w:space="0" w:color="auto"/>
            </w:tcBorders>
            <w:hideMark/>
          </w:tcPr>
          <w:p w:rsidR="00694082" w:rsidRPr="0027760A" w:rsidRDefault="00694082">
            <w:pPr>
              <w:jc w:val="center"/>
              <w:rPr>
                <w:b/>
                <w:sz w:val="28"/>
                <w:szCs w:val="28"/>
              </w:rPr>
            </w:pPr>
            <w:r w:rsidRPr="0027760A">
              <w:rPr>
                <w:b/>
                <w:sz w:val="28"/>
                <w:szCs w:val="28"/>
              </w:rPr>
              <w:t>name</w:t>
            </w:r>
          </w:p>
        </w:tc>
        <w:tc>
          <w:tcPr>
            <w:tcW w:w="3014" w:type="dxa"/>
            <w:tcBorders>
              <w:top w:val="single" w:sz="4" w:space="0" w:color="auto"/>
              <w:left w:val="single" w:sz="4" w:space="0" w:color="auto"/>
              <w:bottom w:val="single" w:sz="4" w:space="0" w:color="auto"/>
              <w:right w:val="single" w:sz="4" w:space="0" w:color="auto"/>
            </w:tcBorders>
            <w:hideMark/>
          </w:tcPr>
          <w:p w:rsidR="00694082" w:rsidRPr="0027760A" w:rsidRDefault="00694082">
            <w:pPr>
              <w:jc w:val="center"/>
              <w:rPr>
                <w:b/>
                <w:sz w:val="28"/>
                <w:szCs w:val="28"/>
              </w:rPr>
            </w:pPr>
            <w:r w:rsidRPr="0027760A">
              <w:rPr>
                <w:b/>
                <w:sz w:val="28"/>
                <w:szCs w:val="28"/>
              </w:rPr>
              <w:t>team</w:t>
            </w:r>
          </w:p>
        </w:tc>
      </w:tr>
      <w:tr w:rsidR="0027760A" w:rsidRPr="0027760A" w:rsidTr="00694082">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94082" w:rsidRPr="0027760A" w:rsidRDefault="00694082">
            <w:pPr>
              <w:rPr>
                <w:b/>
                <w:sz w:val="28"/>
                <w:szCs w:val="28"/>
              </w:rPr>
            </w:pPr>
          </w:p>
        </w:tc>
        <w:tc>
          <w:tcPr>
            <w:tcW w:w="2520" w:type="dxa"/>
            <w:tcBorders>
              <w:top w:val="single" w:sz="4" w:space="0" w:color="auto"/>
              <w:left w:val="single" w:sz="4" w:space="0" w:color="auto"/>
              <w:bottom w:val="single" w:sz="4" w:space="0" w:color="auto"/>
              <w:right w:val="single" w:sz="4" w:space="0" w:color="auto"/>
            </w:tcBorders>
          </w:tcPr>
          <w:p w:rsidR="00694082" w:rsidRPr="0027760A" w:rsidRDefault="00694082">
            <w:pPr>
              <w:rPr>
                <w:b/>
                <w:sz w:val="28"/>
                <w:szCs w:val="28"/>
              </w:rPr>
            </w:pPr>
          </w:p>
          <w:p w:rsidR="00694082" w:rsidRPr="00FA0B05" w:rsidRDefault="00FA0B05">
            <w:pPr>
              <w:rPr>
                <w:sz w:val="28"/>
                <w:szCs w:val="28"/>
              </w:rPr>
            </w:pPr>
            <w:r w:rsidRPr="00FA0B05">
              <w:rPr>
                <w:sz w:val="28"/>
                <w:szCs w:val="28"/>
              </w:rPr>
              <w:t>Kieran Burke</w:t>
            </w:r>
          </w:p>
          <w:p w:rsidR="00694082" w:rsidRDefault="00694082">
            <w:pPr>
              <w:rPr>
                <w:b/>
                <w:sz w:val="28"/>
                <w:szCs w:val="28"/>
              </w:rPr>
            </w:pPr>
          </w:p>
          <w:p w:rsidR="00FA0B05" w:rsidRPr="00FA0B05" w:rsidRDefault="00FA0B05">
            <w:pPr>
              <w:rPr>
                <w:sz w:val="28"/>
                <w:szCs w:val="28"/>
              </w:rPr>
            </w:pPr>
            <w:r>
              <w:rPr>
                <w:sz w:val="28"/>
                <w:szCs w:val="28"/>
              </w:rPr>
              <w:t>Martin Brown</w:t>
            </w:r>
          </w:p>
          <w:p w:rsidR="00694082" w:rsidRPr="0027760A" w:rsidRDefault="00694082">
            <w:pPr>
              <w:rPr>
                <w:b/>
                <w:sz w:val="28"/>
                <w:szCs w:val="28"/>
              </w:rPr>
            </w:pPr>
          </w:p>
        </w:tc>
        <w:tc>
          <w:tcPr>
            <w:tcW w:w="3014" w:type="dxa"/>
            <w:tcBorders>
              <w:top w:val="single" w:sz="4" w:space="0" w:color="auto"/>
              <w:left w:val="single" w:sz="4" w:space="0" w:color="auto"/>
              <w:bottom w:val="single" w:sz="4" w:space="0" w:color="auto"/>
              <w:right w:val="single" w:sz="4" w:space="0" w:color="auto"/>
            </w:tcBorders>
          </w:tcPr>
          <w:p w:rsidR="00694082" w:rsidRDefault="00694082">
            <w:pPr>
              <w:rPr>
                <w:b/>
                <w:sz w:val="28"/>
                <w:szCs w:val="28"/>
              </w:rPr>
            </w:pPr>
          </w:p>
          <w:p w:rsidR="00FA0B05" w:rsidRPr="00FA0B05" w:rsidRDefault="00FA0B05">
            <w:pPr>
              <w:rPr>
                <w:sz w:val="28"/>
                <w:szCs w:val="28"/>
              </w:rPr>
            </w:pPr>
            <w:r w:rsidRPr="00FA0B05">
              <w:rPr>
                <w:sz w:val="28"/>
                <w:szCs w:val="28"/>
              </w:rPr>
              <w:t>Access to Justice</w:t>
            </w:r>
          </w:p>
          <w:p w:rsidR="00FA0B05" w:rsidRPr="00FA0B05" w:rsidRDefault="00FA0B05">
            <w:pPr>
              <w:rPr>
                <w:sz w:val="28"/>
                <w:szCs w:val="28"/>
              </w:rPr>
            </w:pPr>
          </w:p>
          <w:p w:rsidR="00FA0B05" w:rsidRPr="0027760A" w:rsidRDefault="00FA0B05">
            <w:pPr>
              <w:rPr>
                <w:b/>
                <w:sz w:val="28"/>
                <w:szCs w:val="28"/>
              </w:rPr>
            </w:pPr>
            <w:r w:rsidRPr="00FA0B05">
              <w:rPr>
                <w:sz w:val="28"/>
                <w:szCs w:val="28"/>
              </w:rPr>
              <w:t>SGLD</w:t>
            </w:r>
          </w:p>
        </w:tc>
      </w:tr>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Directorate: Division: Team</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FA0B05" w:rsidRDefault="00FA0B05">
            <w:pPr>
              <w:rPr>
                <w:sz w:val="28"/>
                <w:szCs w:val="28"/>
              </w:rPr>
            </w:pPr>
            <w:r w:rsidRPr="00FA0B05">
              <w:rPr>
                <w:sz w:val="28"/>
                <w:szCs w:val="28"/>
              </w:rPr>
              <w:t>Justice: CLLS: Access to Justice</w:t>
            </w:r>
          </w:p>
        </w:tc>
      </w:tr>
      <w:tr w:rsidR="00694082"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Is this new policy or revision to an existing policy?</w:t>
            </w:r>
          </w:p>
        </w:tc>
        <w:tc>
          <w:tcPr>
            <w:tcW w:w="5534" w:type="dxa"/>
            <w:gridSpan w:val="2"/>
            <w:tcBorders>
              <w:top w:val="single" w:sz="4" w:space="0" w:color="auto"/>
              <w:left w:val="single" w:sz="4" w:space="0" w:color="auto"/>
              <w:bottom w:val="single" w:sz="4" w:space="0" w:color="auto"/>
              <w:right w:val="single" w:sz="4" w:space="0" w:color="auto"/>
            </w:tcBorders>
          </w:tcPr>
          <w:p w:rsidR="00FA0B05" w:rsidRPr="0027760A" w:rsidRDefault="00FA0B05">
            <w:pPr>
              <w:rPr>
                <w:b/>
                <w:sz w:val="28"/>
                <w:szCs w:val="28"/>
              </w:rPr>
            </w:pPr>
            <w:r>
              <w:rPr>
                <w:b/>
                <w:sz w:val="28"/>
                <w:szCs w:val="28"/>
              </w:rPr>
              <w:t xml:space="preserve">Revision to existing: </w:t>
            </w:r>
            <w:r w:rsidRPr="00FA0B05">
              <w:rPr>
                <w:sz w:val="28"/>
                <w:szCs w:val="28"/>
              </w:rPr>
              <w:t>Changes made to align with the Age of Criminal Responsibility Act 2019</w:t>
            </w:r>
          </w:p>
        </w:tc>
      </w:tr>
    </w:tbl>
    <w:p w:rsidR="00694082" w:rsidRPr="0027760A" w:rsidRDefault="00694082" w:rsidP="00694082">
      <w:pPr>
        <w:rPr>
          <w:b/>
          <w:sz w:val="28"/>
          <w:szCs w:val="28"/>
        </w:rPr>
      </w:pPr>
    </w:p>
    <w:p w:rsidR="00694082" w:rsidRPr="0027760A" w:rsidRDefault="00694082" w:rsidP="00694082">
      <w:pPr>
        <w:rPr>
          <w:sz w:val="28"/>
          <w:szCs w:val="28"/>
        </w:rPr>
      </w:pPr>
    </w:p>
    <w:p w:rsidR="00694082" w:rsidRPr="00763EDC" w:rsidRDefault="00694082" w:rsidP="00694082">
      <w:pPr>
        <w:rPr>
          <w:b/>
          <w:sz w:val="28"/>
          <w:szCs w:val="28"/>
        </w:rPr>
      </w:pPr>
      <w:r w:rsidRPr="00763EDC">
        <w:rPr>
          <w:b/>
          <w:sz w:val="28"/>
          <w:szCs w:val="28"/>
        </w:rPr>
        <w:t>Screening</w:t>
      </w:r>
    </w:p>
    <w:p w:rsidR="00694082" w:rsidRPr="00763EDC" w:rsidRDefault="00694082" w:rsidP="00694082">
      <w:pPr>
        <w:rPr>
          <w:b/>
          <w:sz w:val="28"/>
          <w:szCs w:val="28"/>
        </w:rPr>
      </w:pPr>
    </w:p>
    <w:p w:rsidR="00694082" w:rsidRPr="00763EDC" w:rsidRDefault="00694082" w:rsidP="00694082">
      <w:pPr>
        <w:rPr>
          <w:b/>
          <w:i/>
          <w:sz w:val="28"/>
          <w:szCs w:val="28"/>
        </w:rPr>
      </w:pPr>
      <w:r w:rsidRPr="00763EDC">
        <w:rPr>
          <w:b/>
          <w:i/>
          <w:sz w:val="28"/>
          <w:szCs w:val="28"/>
        </w:rPr>
        <w:t>Policy Aim</w:t>
      </w:r>
    </w:p>
    <w:p w:rsidR="00694082" w:rsidRPr="00763EDC" w:rsidRDefault="00694082" w:rsidP="00694082">
      <w:pPr>
        <w:rPr>
          <w:b/>
          <w:sz w:val="28"/>
          <w:szCs w:val="28"/>
        </w:rPr>
      </w:pPr>
    </w:p>
    <w:p w:rsidR="00763EDC" w:rsidRPr="00763EDC" w:rsidRDefault="00763EDC" w:rsidP="00694082">
      <w:pPr>
        <w:rPr>
          <w:b/>
        </w:rPr>
      </w:pPr>
      <w:r w:rsidRPr="00763EDC">
        <w:rPr>
          <w:b/>
        </w:rPr>
        <w:t>The Age of Criminal Responsibility (Scotland) Act 2019</w:t>
      </w:r>
    </w:p>
    <w:p w:rsidR="00763EDC" w:rsidRPr="00763EDC" w:rsidRDefault="00763EDC" w:rsidP="00694082">
      <w:pPr>
        <w:rPr>
          <w:b/>
        </w:rPr>
      </w:pPr>
    </w:p>
    <w:p w:rsidR="00763EDC" w:rsidRPr="00763EDC" w:rsidRDefault="00763EDC" w:rsidP="00694082">
      <w:r w:rsidRPr="00763EDC">
        <w:t xml:space="preserve">The Age of Criminal Responsibility (Scotland) Act 2019 received Royal Assent on 11 June 2019 and once fully commenced will raise the age of criminal responsibility in Scotland from 8 to 12.  </w:t>
      </w:r>
      <w:r w:rsidRPr="008A34C2">
        <w:rPr>
          <w:kern w:val="24"/>
        </w:rPr>
        <w:t>Additionally, it provides certain safeguards to ensure that harmful behaviour by children under 12 can be responded to in an appropriate and meaningful way, which will not criminalise children. </w:t>
      </w:r>
    </w:p>
    <w:p w:rsidR="00763EDC" w:rsidRPr="00763EDC" w:rsidRDefault="00763EDC" w:rsidP="008A34C2">
      <w:pPr>
        <w:tabs>
          <w:tab w:val="left" w:pos="720"/>
          <w:tab w:val="left" w:pos="1440"/>
          <w:tab w:val="left" w:pos="2160"/>
          <w:tab w:val="left" w:pos="2880"/>
          <w:tab w:val="left" w:pos="4680"/>
          <w:tab w:val="left" w:pos="5400"/>
          <w:tab w:val="right" w:pos="9000"/>
        </w:tabs>
        <w:spacing w:line="240" w:lineRule="atLeast"/>
        <w:rPr>
          <w:kern w:val="24"/>
        </w:rPr>
      </w:pPr>
    </w:p>
    <w:p w:rsidR="008A34C2" w:rsidRPr="008A34C2" w:rsidRDefault="008A34C2" w:rsidP="008A34C2">
      <w:pPr>
        <w:tabs>
          <w:tab w:val="left" w:pos="720"/>
          <w:tab w:val="left" w:pos="1440"/>
          <w:tab w:val="left" w:pos="2160"/>
          <w:tab w:val="left" w:pos="2880"/>
          <w:tab w:val="left" w:pos="4680"/>
          <w:tab w:val="left" w:pos="5400"/>
          <w:tab w:val="right" w:pos="9000"/>
        </w:tabs>
        <w:spacing w:line="240" w:lineRule="atLeast"/>
        <w:rPr>
          <w:rFonts w:cs="Times New Roman"/>
          <w:szCs w:val="20"/>
          <w:lang w:eastAsia="en-US"/>
        </w:rPr>
      </w:pPr>
      <w:r w:rsidRPr="008A34C2">
        <w:rPr>
          <w:kern w:val="24"/>
          <w:lang w:eastAsia="en-US"/>
        </w:rPr>
        <w:t xml:space="preserve">Part 5A of the Legal Aid (Scotland) Act 1986 currently provides for children’s legal aid to be available in connection with certain proceedings under the Children’s Hearings (Scotland) Act 2011. The Legal Aid (Scotland) Act 1986 has been amended by section 73 of the 2019 Act to enable Scottish Ministers to make regulations for children’s legal aid to be available in relation to </w:t>
      </w:r>
      <w:r w:rsidRPr="008A34C2">
        <w:rPr>
          <w:kern w:val="24"/>
          <w:lang w:eastAsia="en-US"/>
        </w:rPr>
        <w:lastRenderedPageBreak/>
        <w:t>proceedings under that  Act.  This allow</w:t>
      </w:r>
      <w:r w:rsidR="00EE3664">
        <w:rPr>
          <w:kern w:val="24"/>
          <w:lang w:eastAsia="en-US"/>
        </w:rPr>
        <w:t>s</w:t>
      </w:r>
      <w:r w:rsidRPr="008A34C2">
        <w:rPr>
          <w:kern w:val="24"/>
          <w:lang w:eastAsia="en-US"/>
        </w:rPr>
        <w:t xml:space="preserve"> for children’s legal aid to be made available to a child for proceedings before the sheriff and appeals from the sheriff under Part 4 of the 2019 Act</w:t>
      </w:r>
      <w:r w:rsidRPr="008A34C2">
        <w:rPr>
          <w:kern w:val="24"/>
          <w:szCs w:val="20"/>
          <w:lang w:eastAsia="en-US"/>
        </w:rPr>
        <w:t xml:space="preserve">, </w:t>
      </w:r>
      <w:r w:rsidRPr="008A34C2">
        <w:rPr>
          <w:kern w:val="24"/>
          <w:lang w:eastAsia="en-US"/>
        </w:rPr>
        <w:t xml:space="preserve">as well as </w:t>
      </w:r>
      <w:r w:rsidR="00EE3664">
        <w:rPr>
          <w:kern w:val="24"/>
          <w:lang w:eastAsia="en-US"/>
        </w:rPr>
        <w:t>for</w:t>
      </w:r>
      <w:r w:rsidR="00EE3664" w:rsidRPr="008A34C2">
        <w:rPr>
          <w:kern w:val="24"/>
          <w:lang w:eastAsia="en-US"/>
        </w:rPr>
        <w:t xml:space="preserve"> </w:t>
      </w:r>
      <w:r w:rsidRPr="008A34C2">
        <w:rPr>
          <w:kern w:val="24"/>
          <w:lang w:eastAsia="en-US"/>
        </w:rPr>
        <w:t>the other persons (if any) eligible for children’s legal aid in connection with such proceedings and appeals</w:t>
      </w:r>
      <w:r w:rsidR="00EE3664">
        <w:rPr>
          <w:kern w:val="24"/>
          <w:lang w:eastAsia="en-US"/>
        </w:rPr>
        <w:t xml:space="preserve"> to be specified</w:t>
      </w:r>
      <w:r w:rsidRPr="008A34C2">
        <w:rPr>
          <w:kern w:val="24"/>
          <w:lang w:eastAsia="en-US"/>
        </w:rPr>
        <w:t>.</w:t>
      </w:r>
      <w:r w:rsidRPr="008A34C2">
        <w:rPr>
          <w:rFonts w:cs="Times New Roman"/>
          <w:szCs w:val="20"/>
          <w:lang w:eastAsia="en-US"/>
        </w:rPr>
        <w:tab/>
      </w:r>
      <w:r w:rsidRPr="008A34C2">
        <w:rPr>
          <w:rFonts w:cs="Times New Roman"/>
          <w:szCs w:val="20"/>
          <w:lang w:eastAsia="en-US"/>
        </w:rPr>
        <w:tab/>
      </w:r>
    </w:p>
    <w:p w:rsidR="008A34C2" w:rsidRPr="008A34C2" w:rsidRDefault="008A34C2" w:rsidP="008A34C2">
      <w:pPr>
        <w:tabs>
          <w:tab w:val="left" w:pos="720"/>
          <w:tab w:val="left" w:pos="1440"/>
          <w:tab w:val="left" w:pos="2160"/>
          <w:tab w:val="left" w:pos="2880"/>
          <w:tab w:val="left" w:pos="4680"/>
          <w:tab w:val="left" w:pos="5400"/>
          <w:tab w:val="right" w:pos="9000"/>
        </w:tabs>
        <w:spacing w:line="240" w:lineRule="atLeast"/>
        <w:jc w:val="both"/>
        <w:rPr>
          <w:rFonts w:cs="Times New Roman"/>
          <w:szCs w:val="20"/>
          <w:lang w:eastAsia="en-US"/>
        </w:rPr>
      </w:pPr>
    </w:p>
    <w:p w:rsidR="005C1C9F" w:rsidRDefault="00763EDC" w:rsidP="005C1C9F">
      <w:pPr>
        <w:shd w:val="clear" w:color="auto" w:fill="FFFFFF"/>
        <w:rPr>
          <w:rFonts w:eastAsia="Arial"/>
        </w:rPr>
      </w:pPr>
      <w:r w:rsidRPr="00763EDC">
        <w:rPr>
          <w:rFonts w:cs="Times New Roman"/>
          <w:szCs w:val="20"/>
          <w:lang w:eastAsia="en-US"/>
        </w:rPr>
        <w:t xml:space="preserve">The purpose of this SSI </w:t>
      </w:r>
      <w:r w:rsidR="008A34C2" w:rsidRPr="008A34C2">
        <w:rPr>
          <w:kern w:val="24"/>
          <w:lang w:eastAsia="en-US"/>
        </w:rPr>
        <w:t xml:space="preserve">is to </w:t>
      </w:r>
      <w:r w:rsidR="005C1C9F">
        <w:rPr>
          <w:rFonts w:eastAsia="Arial"/>
          <w:color w:val="000000"/>
          <w:szCs w:val="22"/>
        </w:rPr>
        <w:t>make</w:t>
      </w:r>
      <w:r w:rsidR="005C1C9F" w:rsidRPr="00664C03">
        <w:rPr>
          <w:rFonts w:eastAsia="Arial"/>
          <w:color w:val="000000"/>
          <w:szCs w:val="22"/>
        </w:rPr>
        <w:t xml:space="preserve"> children’s legal assistance available in relation to proceedings under Part 4 of the Age of Criminal Responsibility (Scotland) Act 2019; </w:t>
      </w:r>
      <w:r w:rsidR="00EE3664">
        <w:rPr>
          <w:rFonts w:eastAsia="Arial"/>
          <w:color w:val="000000"/>
          <w:szCs w:val="22"/>
        </w:rPr>
        <w:t>in particular,</w:t>
      </w:r>
      <w:r w:rsidR="00EE3664" w:rsidRPr="00664C03">
        <w:rPr>
          <w:rFonts w:eastAsia="Arial"/>
          <w:color w:val="000000"/>
          <w:szCs w:val="22"/>
        </w:rPr>
        <w:t xml:space="preserve"> </w:t>
      </w:r>
      <w:r w:rsidR="005C1C9F" w:rsidRPr="00664C03">
        <w:rPr>
          <w:rFonts w:eastAsia="Arial"/>
          <w:color w:val="000000"/>
          <w:szCs w:val="22"/>
        </w:rPr>
        <w:t xml:space="preserve">for a child to have legal representation before the sheriff and any appeal from the sheriff, </w:t>
      </w:r>
      <w:r w:rsidR="00EE3664">
        <w:rPr>
          <w:rFonts w:eastAsia="Arial"/>
          <w:color w:val="000000"/>
          <w:szCs w:val="22"/>
        </w:rPr>
        <w:t>and for</w:t>
      </w:r>
      <w:r w:rsidR="005C1C9F" w:rsidRPr="00664C03">
        <w:rPr>
          <w:rFonts w:eastAsia="Arial"/>
          <w:color w:val="000000"/>
          <w:szCs w:val="22"/>
        </w:rPr>
        <w:t xml:space="preserve"> the other persons eligible  for children’s legal assistance in connection with such proceedings and appeals, </w:t>
      </w:r>
      <w:r w:rsidR="00EE3664">
        <w:rPr>
          <w:rFonts w:eastAsia="Arial"/>
          <w:color w:val="000000"/>
          <w:szCs w:val="22"/>
        </w:rPr>
        <w:t xml:space="preserve">to be specified along with </w:t>
      </w:r>
      <w:r w:rsidR="005C1C9F" w:rsidRPr="00664C03">
        <w:rPr>
          <w:rFonts w:eastAsia="Arial"/>
          <w:color w:val="000000"/>
          <w:szCs w:val="22"/>
        </w:rPr>
        <w:t>the eligibility criteria to be applied.</w:t>
      </w:r>
    </w:p>
    <w:p w:rsidR="005C1C9F" w:rsidRPr="00664C03" w:rsidRDefault="005C1C9F" w:rsidP="005C1C9F">
      <w:pPr>
        <w:shd w:val="clear" w:color="auto" w:fill="FFFFFF"/>
        <w:rPr>
          <w:rFonts w:eastAsia="Arial"/>
          <w:color w:val="000000"/>
          <w:szCs w:val="22"/>
        </w:rPr>
      </w:pPr>
    </w:p>
    <w:p w:rsidR="005C1C9F" w:rsidRPr="00664C03" w:rsidRDefault="005C1C9F" w:rsidP="005C1C9F">
      <w:pPr>
        <w:shd w:val="clear" w:color="auto" w:fill="FFFFFF"/>
        <w:tabs>
          <w:tab w:val="left" w:pos="720"/>
        </w:tabs>
        <w:textAlignment w:val="top"/>
        <w:rPr>
          <w:rFonts w:eastAsia="Arial"/>
          <w:color w:val="000000"/>
          <w:szCs w:val="22"/>
        </w:rPr>
      </w:pPr>
      <w:r w:rsidRPr="00664C03">
        <w:rPr>
          <w:rFonts w:eastAsia="Arial"/>
          <w:color w:val="000000"/>
          <w:szCs w:val="22"/>
        </w:rPr>
        <w:t>These regulations specify when children’s legal assistance is available automatically or available on application to the Scottish Legal Aid Board, and state the conditions that must be met for children’s legal assistance to be made available. The</w:t>
      </w:r>
      <w:r w:rsidR="00EE3664">
        <w:rPr>
          <w:rFonts w:eastAsia="Arial"/>
          <w:color w:val="000000"/>
          <w:szCs w:val="22"/>
        </w:rPr>
        <w:t xml:space="preserve">y also </w:t>
      </w:r>
      <w:r w:rsidRPr="00664C03">
        <w:rPr>
          <w:rFonts w:eastAsia="Arial"/>
          <w:color w:val="000000"/>
          <w:szCs w:val="22"/>
        </w:rPr>
        <w:t xml:space="preserve">provide that first instance and appellate proceedings are not to be treated as distinct for the purposes of applications for children’s legal assistance and detail when work may be undertake on the basis of special urgency. </w:t>
      </w:r>
    </w:p>
    <w:p w:rsidR="008A34C2" w:rsidRPr="008A34C2" w:rsidRDefault="008A34C2" w:rsidP="005C1C9F">
      <w:pPr>
        <w:tabs>
          <w:tab w:val="left" w:pos="720"/>
          <w:tab w:val="left" w:pos="1440"/>
          <w:tab w:val="left" w:pos="2160"/>
          <w:tab w:val="left" w:pos="2880"/>
          <w:tab w:val="left" w:pos="4680"/>
          <w:tab w:val="left" w:pos="5400"/>
          <w:tab w:val="right" w:pos="9000"/>
        </w:tabs>
        <w:spacing w:line="240" w:lineRule="atLeast"/>
        <w:rPr>
          <w:rFonts w:cs="Times New Roman"/>
          <w:szCs w:val="20"/>
        </w:rPr>
      </w:pPr>
    </w:p>
    <w:p w:rsidR="00694082" w:rsidRPr="00763EDC" w:rsidRDefault="00694082" w:rsidP="00694082">
      <w:pPr>
        <w:rPr>
          <w:b/>
          <w:i/>
          <w:sz w:val="28"/>
          <w:szCs w:val="28"/>
        </w:rPr>
      </w:pPr>
      <w:r w:rsidRPr="00763EDC">
        <w:rPr>
          <w:b/>
          <w:i/>
          <w:sz w:val="28"/>
          <w:szCs w:val="28"/>
        </w:rPr>
        <w:t>Who will it affect?</w:t>
      </w:r>
    </w:p>
    <w:p w:rsidR="00694082" w:rsidRPr="00763EDC" w:rsidRDefault="00694082" w:rsidP="00694082">
      <w:pPr>
        <w:rPr>
          <w:b/>
          <w:i/>
          <w:sz w:val="28"/>
          <w:szCs w:val="28"/>
        </w:rPr>
      </w:pPr>
    </w:p>
    <w:p w:rsidR="008A34C2" w:rsidRPr="00763EDC" w:rsidRDefault="008A34C2" w:rsidP="00694082">
      <w:pPr>
        <w:rPr>
          <w:rFonts w:cs="Times New Roman"/>
          <w:szCs w:val="20"/>
        </w:rPr>
      </w:pPr>
      <w:r w:rsidRPr="00763EDC">
        <w:rPr>
          <w:rFonts w:cs="Times New Roman"/>
          <w:szCs w:val="20"/>
        </w:rPr>
        <w:t>Children subject to proceedings under Part 4 of the 2019 Act, both at first instance and appea</w:t>
      </w:r>
      <w:r w:rsidR="00523F71">
        <w:rPr>
          <w:rFonts w:cs="Times New Roman"/>
          <w:szCs w:val="20"/>
        </w:rPr>
        <w:t>l</w:t>
      </w:r>
      <w:r w:rsidRPr="00763EDC">
        <w:rPr>
          <w:rFonts w:cs="Times New Roman"/>
          <w:szCs w:val="20"/>
        </w:rPr>
        <w:t xml:space="preserve">, and the categories of people </w:t>
      </w:r>
      <w:r w:rsidRPr="008A34C2">
        <w:rPr>
          <w:rFonts w:cs="Times New Roman"/>
          <w:szCs w:val="20"/>
        </w:rPr>
        <w:t>that are identified in the 2019 Act as having an interest in the proceedings, which includes a parent of the child and any other person the sheriff considers to have an interest in the application</w:t>
      </w:r>
      <w:r w:rsidR="00EE3664">
        <w:rPr>
          <w:rFonts w:cs="Times New Roman"/>
          <w:szCs w:val="20"/>
        </w:rPr>
        <w:t>.</w:t>
      </w:r>
    </w:p>
    <w:p w:rsidR="008A34C2" w:rsidRPr="00763EDC" w:rsidRDefault="008A34C2" w:rsidP="00694082">
      <w:pPr>
        <w:rPr>
          <w:sz w:val="28"/>
          <w:szCs w:val="28"/>
        </w:rPr>
      </w:pPr>
    </w:p>
    <w:p w:rsidR="00694082" w:rsidRPr="00763EDC" w:rsidRDefault="00694082" w:rsidP="00694082">
      <w:pPr>
        <w:rPr>
          <w:b/>
          <w:i/>
          <w:sz w:val="28"/>
          <w:szCs w:val="28"/>
        </w:rPr>
      </w:pPr>
      <w:r w:rsidRPr="00763EDC">
        <w:rPr>
          <w:b/>
          <w:i/>
          <w:sz w:val="28"/>
          <w:szCs w:val="28"/>
        </w:rPr>
        <w:t>What might prevent the desired outcomes being achieved?</w:t>
      </w:r>
    </w:p>
    <w:p w:rsidR="00694082" w:rsidRPr="00763EDC" w:rsidRDefault="00694082" w:rsidP="00694082">
      <w:pPr>
        <w:rPr>
          <w:sz w:val="28"/>
          <w:szCs w:val="28"/>
        </w:rPr>
      </w:pPr>
    </w:p>
    <w:p w:rsidR="008A34C2" w:rsidRPr="00763EDC" w:rsidRDefault="008A34C2" w:rsidP="008A34C2">
      <w:r w:rsidRPr="00763EDC">
        <w:t xml:space="preserve">There may be a lack of solicitor availability within the profession to provide legal assistance when required.  </w:t>
      </w:r>
    </w:p>
    <w:p w:rsidR="00694082" w:rsidRPr="00763EDC" w:rsidRDefault="00694082" w:rsidP="00694082">
      <w:pPr>
        <w:rPr>
          <w:sz w:val="28"/>
          <w:szCs w:val="28"/>
        </w:rPr>
      </w:pPr>
    </w:p>
    <w:p w:rsidR="00694082" w:rsidRPr="00763EDC" w:rsidRDefault="00694082" w:rsidP="00694082">
      <w:pPr>
        <w:rPr>
          <w:sz w:val="28"/>
          <w:szCs w:val="28"/>
        </w:rPr>
        <w:sectPr w:rsidR="00694082" w:rsidRPr="00763EDC">
          <w:pgSz w:w="11906" w:h="16838"/>
          <w:pgMar w:top="1440" w:right="1800" w:bottom="1440" w:left="1800" w:header="708" w:footer="708" w:gutter="0"/>
          <w:cols w:space="720"/>
        </w:sectPr>
      </w:pPr>
    </w:p>
    <w:p w:rsidR="00694082" w:rsidRPr="00763EDC" w:rsidRDefault="00694082" w:rsidP="00694082">
      <w:pPr>
        <w:rPr>
          <w:b/>
          <w:sz w:val="28"/>
          <w:szCs w:val="28"/>
        </w:rPr>
      </w:pPr>
      <w:r w:rsidRPr="00763EDC">
        <w:rPr>
          <w:b/>
          <w:sz w:val="28"/>
          <w:szCs w:val="28"/>
        </w:rPr>
        <w:lastRenderedPageBreak/>
        <w:t>Stage 1:</w:t>
      </w:r>
      <w:r w:rsidRPr="00763EDC">
        <w:rPr>
          <w:b/>
          <w:sz w:val="28"/>
          <w:szCs w:val="28"/>
        </w:rPr>
        <w:tab/>
        <w:t>Framing</w:t>
      </w:r>
    </w:p>
    <w:p w:rsidR="00694082" w:rsidRPr="00763EDC" w:rsidRDefault="00694082" w:rsidP="00694082">
      <w:pPr>
        <w:rPr>
          <w:b/>
          <w:i/>
          <w:sz w:val="28"/>
          <w:szCs w:val="28"/>
        </w:rPr>
      </w:pPr>
    </w:p>
    <w:p w:rsidR="00694082" w:rsidRPr="00763EDC" w:rsidRDefault="00694082" w:rsidP="00694082">
      <w:pPr>
        <w:rPr>
          <w:sz w:val="28"/>
          <w:szCs w:val="28"/>
        </w:rPr>
      </w:pPr>
      <w:r w:rsidRPr="00763EDC">
        <w:rPr>
          <w:b/>
          <w:i/>
          <w:sz w:val="28"/>
          <w:szCs w:val="28"/>
        </w:rPr>
        <w:t>Results of framing exercise</w:t>
      </w:r>
    </w:p>
    <w:p w:rsidR="00646598" w:rsidRPr="00763EDC" w:rsidRDefault="00646598" w:rsidP="00646598">
      <w:pPr>
        <w:rPr>
          <w:sz w:val="28"/>
          <w:szCs w:val="28"/>
        </w:rPr>
      </w:pPr>
    </w:p>
    <w:p w:rsidR="00646598" w:rsidRPr="00763EDC" w:rsidRDefault="008A34C2" w:rsidP="00646598">
      <w:pPr>
        <w:rPr>
          <w:rFonts w:cs="Times New Roman"/>
          <w:szCs w:val="20"/>
        </w:rPr>
      </w:pPr>
      <w:r w:rsidRPr="00763EDC">
        <w:t>The framing exercise has identified that there are no specific negative impacts, either direct or indirect, on protected groups. The policy aims to enhance acce</w:t>
      </w:r>
      <w:r w:rsidR="00646598" w:rsidRPr="00763EDC">
        <w:t xml:space="preserve">ss to legal representation for </w:t>
      </w:r>
      <w:r w:rsidR="00646598" w:rsidRPr="00763EDC">
        <w:rPr>
          <w:rFonts w:cs="Times New Roman"/>
          <w:szCs w:val="20"/>
        </w:rPr>
        <w:t xml:space="preserve"> children subject to proceedings under Part 4 of the 2019 Act and </w:t>
      </w:r>
      <w:r w:rsidR="00763EDC" w:rsidRPr="00763EDC">
        <w:rPr>
          <w:rFonts w:cs="Times New Roman"/>
          <w:szCs w:val="20"/>
        </w:rPr>
        <w:t xml:space="preserve">for </w:t>
      </w:r>
      <w:r w:rsidR="00646598" w:rsidRPr="00763EDC">
        <w:rPr>
          <w:rFonts w:cs="Times New Roman"/>
          <w:szCs w:val="20"/>
        </w:rPr>
        <w:t xml:space="preserve">the categories of people </w:t>
      </w:r>
      <w:r w:rsidR="00646598" w:rsidRPr="008A34C2">
        <w:rPr>
          <w:rFonts w:cs="Times New Roman"/>
          <w:szCs w:val="20"/>
        </w:rPr>
        <w:t>that are identified in the 2019 Act as having an interest in the proceedings</w:t>
      </w:r>
      <w:r w:rsidR="00646598" w:rsidRPr="00763EDC">
        <w:rPr>
          <w:rFonts w:cs="Times New Roman"/>
          <w:szCs w:val="20"/>
        </w:rPr>
        <w:t>.</w:t>
      </w:r>
    </w:p>
    <w:p w:rsidR="008A34C2" w:rsidRPr="00763EDC" w:rsidRDefault="008A34C2" w:rsidP="008A34C2">
      <w:pPr>
        <w:rPr>
          <w:b/>
          <w:i/>
        </w:rPr>
      </w:pPr>
    </w:p>
    <w:p w:rsidR="008A34C2" w:rsidRPr="00763EDC" w:rsidRDefault="008A34C2" w:rsidP="008A34C2">
      <w:r w:rsidRPr="00763EDC">
        <w:t>This policy will increase access to legal assistance. This will have a positive impact on access to justice.</w:t>
      </w:r>
    </w:p>
    <w:p w:rsidR="00694082" w:rsidRPr="00763EDC" w:rsidRDefault="00694082" w:rsidP="00694082">
      <w:pPr>
        <w:rPr>
          <w:sz w:val="28"/>
          <w:szCs w:val="28"/>
        </w:rPr>
      </w:pPr>
    </w:p>
    <w:p w:rsidR="00694082" w:rsidRPr="00763EDC" w:rsidRDefault="00694082" w:rsidP="00694082">
      <w:pPr>
        <w:rPr>
          <w:b/>
          <w:sz w:val="28"/>
          <w:szCs w:val="28"/>
        </w:rPr>
      </w:pPr>
      <w:r w:rsidRPr="00763EDC">
        <w:rPr>
          <w:b/>
          <w:i/>
          <w:sz w:val="28"/>
          <w:szCs w:val="28"/>
        </w:rPr>
        <w:t xml:space="preserve">Extent/Level of  EQIA required </w:t>
      </w:r>
    </w:p>
    <w:p w:rsidR="00694082" w:rsidRPr="00763EDC" w:rsidRDefault="00694082" w:rsidP="00694082">
      <w:pPr>
        <w:rPr>
          <w:sz w:val="28"/>
          <w:szCs w:val="28"/>
        </w:rPr>
      </w:pPr>
    </w:p>
    <w:p w:rsidR="008A34C2" w:rsidRPr="00763EDC" w:rsidRDefault="008A34C2" w:rsidP="008A34C2">
      <w:r w:rsidRPr="00763EDC">
        <w:t xml:space="preserve">The framing exercise suggests that there is only likely to be a positive impact on </w:t>
      </w:r>
      <w:r w:rsidR="00646598" w:rsidRPr="00763EDC">
        <w:rPr>
          <w:rFonts w:cs="Times New Roman"/>
          <w:szCs w:val="20"/>
        </w:rPr>
        <w:t>children subject to proceedings under Part 4 of the 2019 Act and</w:t>
      </w:r>
      <w:r w:rsidR="00763EDC" w:rsidRPr="00763EDC">
        <w:rPr>
          <w:rFonts w:cs="Times New Roman"/>
          <w:szCs w:val="20"/>
        </w:rPr>
        <w:t xml:space="preserve"> for </w:t>
      </w:r>
      <w:r w:rsidR="00646598" w:rsidRPr="00763EDC">
        <w:rPr>
          <w:rFonts w:cs="Times New Roman"/>
          <w:szCs w:val="20"/>
        </w:rPr>
        <w:t xml:space="preserve">the categories of people </w:t>
      </w:r>
      <w:r w:rsidR="00646598" w:rsidRPr="008A34C2">
        <w:rPr>
          <w:rFonts w:cs="Times New Roman"/>
          <w:szCs w:val="20"/>
        </w:rPr>
        <w:t>that are identified in the 2019 Act as having an interest in the proceedings</w:t>
      </w:r>
      <w:r w:rsidR="00646598" w:rsidRPr="00763EDC">
        <w:rPr>
          <w:rFonts w:cs="Times New Roman"/>
          <w:szCs w:val="20"/>
        </w:rPr>
        <w:t>,</w:t>
      </w:r>
      <w:r w:rsidRPr="00763EDC">
        <w:t xml:space="preserve"> therefore only a low level of assessment was deemed necessary. </w:t>
      </w:r>
    </w:p>
    <w:p w:rsidR="00694082" w:rsidRPr="00763EDC" w:rsidRDefault="00694082" w:rsidP="00694082">
      <w:pPr>
        <w:rPr>
          <w:sz w:val="28"/>
          <w:szCs w:val="28"/>
        </w:rPr>
      </w:pPr>
    </w:p>
    <w:p w:rsidR="00694082" w:rsidRPr="00763EDC" w:rsidRDefault="00694082" w:rsidP="00694082">
      <w:pPr>
        <w:rPr>
          <w:sz w:val="28"/>
          <w:szCs w:val="28"/>
        </w:rPr>
      </w:pPr>
    </w:p>
    <w:p w:rsidR="00694082" w:rsidRPr="00763EDC" w:rsidRDefault="00694082" w:rsidP="00694082">
      <w:pPr>
        <w:sectPr w:rsidR="00694082" w:rsidRPr="00763EDC">
          <w:pgSz w:w="11906" w:h="16838"/>
          <w:pgMar w:top="1440" w:right="1800" w:bottom="1440" w:left="1800" w:header="708" w:footer="708" w:gutter="0"/>
          <w:cols w:space="720"/>
        </w:sectPr>
      </w:pPr>
    </w:p>
    <w:p w:rsidR="00694082" w:rsidRPr="00763EDC" w:rsidRDefault="00694082" w:rsidP="00694082">
      <w:pPr>
        <w:rPr>
          <w:sz w:val="28"/>
          <w:szCs w:val="28"/>
        </w:rPr>
      </w:pPr>
      <w:r w:rsidRPr="00763EDC">
        <w:rPr>
          <w:b/>
          <w:sz w:val="28"/>
          <w:szCs w:val="28"/>
        </w:rPr>
        <w:lastRenderedPageBreak/>
        <w:t>Stage 2:</w:t>
      </w:r>
      <w:r w:rsidRPr="00763EDC">
        <w:rPr>
          <w:b/>
          <w:sz w:val="28"/>
          <w:szCs w:val="28"/>
        </w:rPr>
        <w:tab/>
        <w:t>Data and evidence gathering, involvement and consultation</w:t>
      </w:r>
    </w:p>
    <w:p w:rsidR="00694082" w:rsidRPr="00763EDC" w:rsidRDefault="00694082" w:rsidP="00694082">
      <w:pPr>
        <w:rPr>
          <w:sz w:val="28"/>
          <w:szCs w:val="28"/>
        </w:rPr>
      </w:pPr>
    </w:p>
    <w:p w:rsidR="00694082" w:rsidRPr="00763EDC" w:rsidRDefault="00694082" w:rsidP="00694082">
      <w:pPr>
        <w:rPr>
          <w:sz w:val="28"/>
          <w:szCs w:val="28"/>
        </w:rPr>
      </w:pPr>
      <w:r w:rsidRPr="00763EDC">
        <w:rPr>
          <w:sz w:val="28"/>
          <w:szCs w:val="28"/>
        </w:rPr>
        <w:t xml:space="preserve">Include here the results of your evidence gathering (including framing exercise), including qualitative and quantitative data and the source of that information, whether national statistics, surveys or consultations with relevant equality groups.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4"/>
        <w:gridCol w:w="5837"/>
        <w:gridCol w:w="2545"/>
        <w:gridCol w:w="3770"/>
      </w:tblGrid>
      <w:tr w:rsidR="0027760A" w:rsidRPr="00763EDC" w:rsidTr="00694082">
        <w:tc>
          <w:tcPr>
            <w:tcW w:w="2988"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763EDC" w:rsidRDefault="00694082">
            <w:pPr>
              <w:jc w:val="center"/>
              <w:rPr>
                <w:b/>
                <w:sz w:val="28"/>
                <w:szCs w:val="28"/>
              </w:rPr>
            </w:pPr>
            <w:r w:rsidRPr="00763EDC">
              <w:rPr>
                <w:b/>
                <w:sz w:val="28"/>
                <w:szCs w:val="28"/>
              </w:rPr>
              <w:t>Characteristic</w:t>
            </w:r>
            <w:r w:rsidRPr="00763EDC">
              <w:rPr>
                <w:rStyle w:val="FootnoteReference"/>
                <w:b/>
                <w:sz w:val="28"/>
                <w:szCs w:val="28"/>
              </w:rPr>
              <w:footnoteReference w:id="1"/>
            </w:r>
          </w:p>
        </w:tc>
        <w:tc>
          <w:tcPr>
            <w:tcW w:w="5940"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763EDC" w:rsidRDefault="00694082">
            <w:pPr>
              <w:jc w:val="center"/>
              <w:rPr>
                <w:b/>
                <w:sz w:val="28"/>
                <w:szCs w:val="28"/>
              </w:rPr>
            </w:pPr>
            <w:r w:rsidRPr="00763EDC">
              <w:rPr>
                <w:b/>
                <w:sz w:val="28"/>
                <w:szCs w:val="28"/>
              </w:rPr>
              <w:t>Evidence gathered and</w:t>
            </w:r>
          </w:p>
          <w:p w:rsidR="00694082" w:rsidRPr="00763EDC" w:rsidRDefault="00694082">
            <w:pPr>
              <w:jc w:val="center"/>
              <w:rPr>
                <w:b/>
                <w:sz w:val="28"/>
                <w:szCs w:val="28"/>
              </w:rPr>
            </w:pPr>
            <w:r w:rsidRPr="00763EDC">
              <w:rPr>
                <w:b/>
                <w:sz w:val="28"/>
                <w:szCs w:val="28"/>
              </w:rPr>
              <w:t>Strength/quality of evidence</w:t>
            </w:r>
          </w:p>
        </w:tc>
        <w:tc>
          <w:tcPr>
            <w:tcW w:w="2586"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763EDC" w:rsidRDefault="00694082">
            <w:pPr>
              <w:jc w:val="center"/>
              <w:rPr>
                <w:b/>
                <w:sz w:val="28"/>
                <w:szCs w:val="28"/>
              </w:rPr>
            </w:pPr>
            <w:r w:rsidRPr="00763EDC">
              <w:rPr>
                <w:b/>
                <w:sz w:val="28"/>
                <w:szCs w:val="28"/>
              </w:rPr>
              <w:t>Source</w:t>
            </w:r>
          </w:p>
        </w:tc>
        <w:tc>
          <w:tcPr>
            <w:tcW w:w="3838"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763EDC" w:rsidRDefault="00694082">
            <w:pPr>
              <w:jc w:val="center"/>
              <w:rPr>
                <w:b/>
                <w:sz w:val="28"/>
                <w:szCs w:val="28"/>
              </w:rPr>
            </w:pPr>
            <w:r w:rsidRPr="00763EDC">
              <w:rPr>
                <w:b/>
                <w:sz w:val="28"/>
                <w:szCs w:val="28"/>
              </w:rPr>
              <w:t xml:space="preserve">Data gaps identified and action taken </w:t>
            </w: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tcPr>
          <w:p w:rsidR="00694082" w:rsidRPr="00763EDC" w:rsidRDefault="00694082">
            <w:pPr>
              <w:rPr>
                <w:b/>
                <w:sz w:val="28"/>
                <w:szCs w:val="28"/>
              </w:rPr>
            </w:pPr>
            <w:r w:rsidRPr="00763EDC">
              <w:rPr>
                <w:b/>
                <w:sz w:val="28"/>
                <w:szCs w:val="28"/>
              </w:rPr>
              <w:t>AGE</w:t>
            </w:r>
          </w:p>
          <w:p w:rsidR="00694082" w:rsidRPr="00763EDC" w:rsidRDefault="00694082">
            <w:pPr>
              <w:rPr>
                <w:b/>
                <w:sz w:val="28"/>
                <w:szCs w:val="28"/>
              </w:rPr>
            </w:pP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tcPr>
          <w:p w:rsidR="00694082" w:rsidRPr="00763EDC" w:rsidRDefault="00694082">
            <w:pPr>
              <w:rPr>
                <w:b/>
                <w:sz w:val="28"/>
                <w:szCs w:val="28"/>
              </w:rPr>
            </w:pPr>
            <w:r w:rsidRPr="00763EDC">
              <w:rPr>
                <w:b/>
                <w:sz w:val="28"/>
                <w:szCs w:val="28"/>
              </w:rPr>
              <w:t>DISABILITY</w:t>
            </w:r>
          </w:p>
          <w:p w:rsidR="00694082" w:rsidRPr="00763EDC" w:rsidRDefault="00694082">
            <w:pPr>
              <w:rPr>
                <w:b/>
                <w:sz w:val="28"/>
                <w:szCs w:val="28"/>
              </w:rPr>
            </w:pP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tcPr>
          <w:p w:rsidR="00694082" w:rsidRPr="00763EDC" w:rsidRDefault="00694082">
            <w:pPr>
              <w:rPr>
                <w:b/>
                <w:sz w:val="28"/>
                <w:szCs w:val="28"/>
              </w:rPr>
            </w:pPr>
            <w:r w:rsidRPr="00763EDC">
              <w:rPr>
                <w:b/>
                <w:sz w:val="28"/>
                <w:szCs w:val="28"/>
              </w:rPr>
              <w:t xml:space="preserve">SEX </w:t>
            </w:r>
          </w:p>
          <w:p w:rsidR="00694082" w:rsidRPr="00763EDC" w:rsidRDefault="00694082">
            <w:pPr>
              <w:rPr>
                <w:b/>
                <w:sz w:val="28"/>
                <w:szCs w:val="28"/>
              </w:rPr>
            </w:pP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b/>
                <w:sz w:val="28"/>
                <w:szCs w:val="28"/>
              </w:rPr>
            </w:pPr>
            <w:r w:rsidRPr="00763EDC">
              <w:rPr>
                <w:b/>
                <w:sz w:val="28"/>
                <w:szCs w:val="28"/>
              </w:rPr>
              <w:t>PREGNANCY AND MATERNITY</w:t>
            </w: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b/>
                <w:sz w:val="28"/>
                <w:szCs w:val="28"/>
              </w:rPr>
            </w:pPr>
            <w:r w:rsidRPr="00763EDC">
              <w:rPr>
                <w:b/>
                <w:sz w:val="28"/>
                <w:szCs w:val="28"/>
              </w:rPr>
              <w:t>GENDER REASSIGNMENT</w:t>
            </w: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b/>
                <w:sz w:val="28"/>
                <w:szCs w:val="28"/>
              </w:rPr>
            </w:pPr>
            <w:r w:rsidRPr="00763EDC">
              <w:rPr>
                <w:b/>
                <w:sz w:val="28"/>
                <w:szCs w:val="28"/>
              </w:rPr>
              <w:t>SEXUAL ORIENTATION</w:t>
            </w: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b/>
                <w:sz w:val="28"/>
                <w:szCs w:val="28"/>
              </w:rPr>
            </w:pPr>
            <w:r w:rsidRPr="00763EDC">
              <w:rPr>
                <w:b/>
                <w:sz w:val="28"/>
                <w:szCs w:val="28"/>
              </w:rPr>
              <w:t>RACE</w:t>
            </w: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b/>
                <w:sz w:val="28"/>
                <w:szCs w:val="28"/>
              </w:rPr>
            </w:pPr>
            <w:r w:rsidRPr="00763EDC">
              <w:rPr>
                <w:b/>
                <w:sz w:val="28"/>
                <w:szCs w:val="28"/>
              </w:rPr>
              <w:t>RELIGION OR BELIEF</w:t>
            </w:r>
          </w:p>
        </w:tc>
        <w:tc>
          <w:tcPr>
            <w:tcW w:w="594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p w:rsidR="00694082" w:rsidRPr="00763EDC" w:rsidRDefault="00694082">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r>
      <w:tr w:rsidR="0027760A" w:rsidRPr="00763EDC" w:rsidTr="00694082">
        <w:tc>
          <w:tcPr>
            <w:tcW w:w="2988" w:type="dxa"/>
            <w:tcBorders>
              <w:top w:val="single" w:sz="4" w:space="0" w:color="auto"/>
              <w:left w:val="single" w:sz="4" w:space="0" w:color="auto"/>
              <w:bottom w:val="single" w:sz="4" w:space="0" w:color="auto"/>
              <w:right w:val="single" w:sz="4" w:space="0" w:color="auto"/>
            </w:tcBorders>
          </w:tcPr>
          <w:p w:rsidR="00A27630" w:rsidRPr="00763EDC" w:rsidRDefault="00A27630">
            <w:pPr>
              <w:rPr>
                <w:b/>
                <w:sz w:val="28"/>
                <w:szCs w:val="28"/>
              </w:rPr>
            </w:pPr>
            <w:r w:rsidRPr="00763EDC">
              <w:rPr>
                <w:b/>
                <w:sz w:val="28"/>
                <w:szCs w:val="28"/>
              </w:rPr>
              <w:lastRenderedPageBreak/>
              <w:t>MARRIAGE AND CIVIL PARTNERSHIP</w:t>
            </w:r>
          </w:p>
          <w:p w:rsidR="00A27630" w:rsidRPr="00763EDC" w:rsidRDefault="00A27630" w:rsidP="00A27630">
            <w:pPr>
              <w:rPr>
                <w:sz w:val="28"/>
                <w:szCs w:val="28"/>
              </w:rPr>
            </w:pPr>
            <w:r w:rsidRPr="00763EDC">
              <w:rPr>
                <w:sz w:val="28"/>
                <w:szCs w:val="28"/>
              </w:rPr>
              <w:t>(</w:t>
            </w:r>
            <w:r w:rsidRPr="00763EDC">
              <w:rPr>
                <w:sz w:val="28"/>
              </w:rPr>
              <w:t>the Scottish Government does not require assessment against this protected characteristic unless the policy or practice relates to work, for example HR policies and practices - r</w:t>
            </w:r>
            <w:r w:rsidRPr="00763EDC">
              <w:rPr>
                <w:sz w:val="28"/>
                <w:szCs w:val="28"/>
              </w:rPr>
              <w:t>efer to Definitions of Protected Characteristics document for details)</w:t>
            </w:r>
          </w:p>
        </w:tc>
        <w:tc>
          <w:tcPr>
            <w:tcW w:w="5940" w:type="dxa"/>
            <w:tcBorders>
              <w:top w:val="single" w:sz="4" w:space="0" w:color="auto"/>
              <w:left w:val="single" w:sz="4" w:space="0" w:color="auto"/>
              <w:bottom w:val="single" w:sz="4" w:space="0" w:color="auto"/>
              <w:right w:val="single" w:sz="4" w:space="0" w:color="auto"/>
            </w:tcBorders>
          </w:tcPr>
          <w:p w:rsidR="00A27630" w:rsidRPr="00763EDC" w:rsidRDefault="00A27630">
            <w:pPr>
              <w:rPr>
                <w:sz w:val="28"/>
                <w:szCs w:val="28"/>
              </w:rPr>
            </w:pPr>
          </w:p>
        </w:tc>
        <w:tc>
          <w:tcPr>
            <w:tcW w:w="2586" w:type="dxa"/>
            <w:tcBorders>
              <w:top w:val="single" w:sz="4" w:space="0" w:color="auto"/>
              <w:left w:val="single" w:sz="4" w:space="0" w:color="auto"/>
              <w:bottom w:val="single" w:sz="4" w:space="0" w:color="auto"/>
              <w:right w:val="single" w:sz="4" w:space="0" w:color="auto"/>
            </w:tcBorders>
          </w:tcPr>
          <w:p w:rsidR="00A27630" w:rsidRPr="00763EDC" w:rsidRDefault="00A27630">
            <w:pPr>
              <w:rPr>
                <w:sz w:val="28"/>
                <w:szCs w:val="28"/>
              </w:rPr>
            </w:pPr>
          </w:p>
        </w:tc>
        <w:tc>
          <w:tcPr>
            <w:tcW w:w="3838" w:type="dxa"/>
            <w:tcBorders>
              <w:top w:val="single" w:sz="4" w:space="0" w:color="auto"/>
              <w:left w:val="single" w:sz="4" w:space="0" w:color="auto"/>
              <w:bottom w:val="single" w:sz="4" w:space="0" w:color="auto"/>
              <w:right w:val="single" w:sz="4" w:space="0" w:color="auto"/>
            </w:tcBorders>
          </w:tcPr>
          <w:p w:rsidR="00A27630" w:rsidRPr="00763EDC" w:rsidRDefault="00A27630">
            <w:pPr>
              <w:rPr>
                <w:sz w:val="28"/>
                <w:szCs w:val="28"/>
              </w:rPr>
            </w:pPr>
          </w:p>
        </w:tc>
      </w:tr>
    </w:tbl>
    <w:p w:rsidR="00694082" w:rsidRPr="00763EDC" w:rsidRDefault="00694082" w:rsidP="00694082">
      <w:pPr>
        <w:rPr>
          <w:sz w:val="28"/>
          <w:szCs w:val="28"/>
        </w:rPr>
        <w:sectPr w:rsidR="00694082" w:rsidRPr="00763EDC">
          <w:pgSz w:w="16838" w:h="11906" w:orient="landscape"/>
          <w:pgMar w:top="1134" w:right="851" w:bottom="1134" w:left="851" w:header="709" w:footer="709" w:gutter="0"/>
          <w:cols w:space="720"/>
        </w:sectPr>
      </w:pPr>
    </w:p>
    <w:p w:rsidR="00694082" w:rsidRPr="00763EDC" w:rsidRDefault="00694082" w:rsidP="00694082">
      <w:pPr>
        <w:rPr>
          <w:b/>
          <w:sz w:val="28"/>
          <w:szCs w:val="28"/>
        </w:rPr>
      </w:pPr>
      <w:r w:rsidRPr="00763EDC">
        <w:rPr>
          <w:b/>
          <w:sz w:val="28"/>
          <w:szCs w:val="28"/>
        </w:rPr>
        <w:lastRenderedPageBreak/>
        <w:t>Stage 3:</w:t>
      </w:r>
      <w:r w:rsidRPr="00763EDC">
        <w:rPr>
          <w:b/>
          <w:sz w:val="28"/>
          <w:szCs w:val="28"/>
        </w:rPr>
        <w:tab/>
        <w:t>Assessing the impacts and identifying opportunities to promote equality</w:t>
      </w:r>
    </w:p>
    <w:p w:rsidR="00694082" w:rsidRPr="00763EDC" w:rsidRDefault="00694082" w:rsidP="00694082">
      <w:pPr>
        <w:rPr>
          <w:b/>
          <w:sz w:val="28"/>
          <w:szCs w:val="28"/>
        </w:rPr>
      </w:pPr>
    </w:p>
    <w:p w:rsidR="00694082" w:rsidRPr="00763EDC" w:rsidRDefault="00694082" w:rsidP="00694082">
      <w:pPr>
        <w:rPr>
          <w:sz w:val="28"/>
          <w:szCs w:val="28"/>
        </w:rPr>
      </w:pPr>
      <w:r w:rsidRPr="00763EDC">
        <w:rPr>
          <w:sz w:val="28"/>
          <w:szCs w:val="28"/>
        </w:rPr>
        <w:t xml:space="preserve">Having considered the data and evidence you have gathered, this section requires you to consider the potential impacts – negative and positive – that your policy might have on each of the protected characteristics.  It is important to remember the duty is also a positive one – that we must explore whether the policy offers the opportunity to promote equality and/or foster good relations.  </w:t>
      </w:r>
    </w:p>
    <w:p w:rsidR="00694082" w:rsidRPr="00763EDC" w:rsidRDefault="00694082" w:rsidP="00694082">
      <w:pPr>
        <w:rPr>
          <w:sz w:val="28"/>
          <w:szCs w:val="28"/>
        </w:rPr>
      </w:pPr>
    </w:p>
    <w:p w:rsidR="00694082" w:rsidRPr="00763EDC" w:rsidRDefault="00694082" w:rsidP="00694082">
      <w:pPr>
        <w:rPr>
          <w:b/>
          <w:sz w:val="28"/>
          <w:szCs w:val="28"/>
        </w:rPr>
      </w:pPr>
      <w:r w:rsidRPr="00763EDC">
        <w:rPr>
          <w:b/>
          <w:sz w:val="28"/>
          <w:szCs w:val="28"/>
        </w:rPr>
        <w:t>Do you think that the policy impacts on people because of their age?</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1881"/>
        <w:gridCol w:w="1963"/>
        <w:gridCol w:w="1775"/>
        <w:gridCol w:w="6467"/>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Age</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Eliminating unlawful discrimination, harassment and victimisation</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t>Legal aid will auto</w:t>
            </w:r>
            <w:r w:rsidR="00566E3B">
              <w:t>matically be made available for</w:t>
            </w:r>
            <w:r w:rsidRPr="00763EDC">
              <w:rPr>
                <w:rFonts w:cs="Times New Roman"/>
                <w:szCs w:val="20"/>
              </w:rPr>
              <w:t xml:space="preserve"> children subject to proceedings under Part 4 of the 2019 Act and </w:t>
            </w:r>
            <w:r w:rsidR="00763EDC" w:rsidRPr="00763EDC">
              <w:rPr>
                <w:rFonts w:cs="Times New Roman"/>
                <w:szCs w:val="20"/>
              </w:rPr>
              <w:t xml:space="preserve">for </w:t>
            </w:r>
            <w:r w:rsidRPr="00763EDC">
              <w:rPr>
                <w:rFonts w:cs="Times New Roman"/>
                <w:szCs w:val="20"/>
              </w:rPr>
              <w:t xml:space="preserve">the categories of people </w:t>
            </w:r>
            <w:r w:rsidRPr="008A34C2">
              <w:rPr>
                <w:rFonts w:cs="Times New Roman"/>
                <w:szCs w:val="20"/>
              </w:rPr>
              <w:t>that are identified in the 2019 Act as having an interest in the proceedings</w:t>
            </w:r>
            <w:r w:rsidR="00566E3B">
              <w:rPr>
                <w:rFonts w:cs="Times New Roman"/>
                <w:szCs w:val="20"/>
              </w:rPr>
              <w:t>.</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Advancing equality of opportunity</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566E3B" w:rsidRPr="00566E3B" w:rsidRDefault="000C18FD">
            <w:pPr>
              <w:rPr>
                <w:rFonts w:cs="Times New Roman"/>
                <w:szCs w:val="20"/>
              </w:rPr>
            </w:pPr>
            <w:r w:rsidRPr="00763EDC">
              <w:t xml:space="preserve">Legal aid will automatically be made available for </w:t>
            </w:r>
            <w:r w:rsidRPr="00763EDC">
              <w:rPr>
                <w:rFonts w:cs="Times New Roman"/>
                <w:szCs w:val="20"/>
              </w:rPr>
              <w:t>children subject to proceedings under Part 4 of the 2019 Act and</w:t>
            </w:r>
            <w:r w:rsidR="00763EDC" w:rsidRPr="00763EDC">
              <w:rPr>
                <w:rFonts w:cs="Times New Roman"/>
                <w:szCs w:val="20"/>
              </w:rPr>
              <w:t xml:space="preserve"> for</w:t>
            </w:r>
            <w:r w:rsidRPr="00763EDC">
              <w:rPr>
                <w:rFonts w:cs="Times New Roman"/>
                <w:szCs w:val="20"/>
              </w:rPr>
              <w:t xml:space="preserve"> the categories of people </w:t>
            </w:r>
            <w:r w:rsidRPr="008A34C2">
              <w:rPr>
                <w:rFonts w:cs="Times New Roman"/>
                <w:szCs w:val="20"/>
              </w:rPr>
              <w:t>that are identified in the 2019 Act as having an interest in the proceedings</w:t>
            </w:r>
            <w:r w:rsidR="00566E3B">
              <w:rPr>
                <w:rFonts w:cs="Times New Roman"/>
                <w:szCs w:val="20"/>
              </w:rPr>
              <w:t>.</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Promoting good relations among and between different age groups</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8A34C2">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sz w:val="28"/>
          <w:szCs w:val="28"/>
        </w:rPr>
      </w:pPr>
    </w:p>
    <w:p w:rsidR="00694082" w:rsidRPr="00763EDC" w:rsidRDefault="00694082" w:rsidP="00694082">
      <w:pPr>
        <w:rPr>
          <w:sz w:val="28"/>
          <w:szCs w:val="28"/>
        </w:rPr>
      </w:pPr>
    </w:p>
    <w:p w:rsidR="00694082" w:rsidRPr="00763EDC" w:rsidRDefault="00694082" w:rsidP="00694082">
      <w:pPr>
        <w:rPr>
          <w:b/>
          <w:sz w:val="28"/>
          <w:szCs w:val="28"/>
        </w:rPr>
      </w:pPr>
      <w:r w:rsidRPr="00763EDC">
        <w:rPr>
          <w:b/>
          <w:sz w:val="28"/>
          <w:szCs w:val="28"/>
        </w:rPr>
        <w:t>Do you think that the policy impacts disabled people?</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1881"/>
        <w:gridCol w:w="1963"/>
        <w:gridCol w:w="1775"/>
        <w:gridCol w:w="6467"/>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Disability</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 xml:space="preserve">Eliminating unlawful discrimination, </w:t>
            </w:r>
            <w:r w:rsidRPr="00763EDC">
              <w:rPr>
                <w:sz w:val="28"/>
                <w:szCs w:val="28"/>
              </w:rPr>
              <w:lastRenderedPageBreak/>
              <w:t>harassment and victimisation</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lastRenderedPageBreak/>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 xml:space="preserve">Legal aid will automatically be made available for </w:t>
            </w:r>
            <w:r w:rsidRPr="00763EDC">
              <w:rPr>
                <w:rFonts w:cs="Times New Roman"/>
                <w:szCs w:val="20"/>
              </w:rPr>
              <w:t xml:space="preserve">children subject to proceedings under Part 4 of the 2019 Act and </w:t>
            </w:r>
            <w:r w:rsidRPr="00763EDC">
              <w:rPr>
                <w:rFonts w:cs="Times New Roman"/>
                <w:szCs w:val="20"/>
              </w:rPr>
              <w:lastRenderedPageBreak/>
              <w:t xml:space="preserve">for the categories of people </w:t>
            </w:r>
            <w:r w:rsidRPr="008A34C2">
              <w:rPr>
                <w:rFonts w:cs="Times New Roman"/>
                <w:szCs w:val="20"/>
              </w:rPr>
              <w:t>that are identified in the 2019 Act as having an interest in the proceedings</w:t>
            </w:r>
            <w:r w:rsidR="00566E3B">
              <w:rPr>
                <w:rFonts w:cs="Times New Roman"/>
                <w:szCs w:val="20"/>
              </w:rPr>
              <w:t>.</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lastRenderedPageBreak/>
              <w:t>Advancing equality of opportunity</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 xml:space="preserve">Legal aid will automatically be made available for </w:t>
            </w:r>
            <w:r w:rsidRPr="00763EDC">
              <w:rPr>
                <w:rFonts w:cs="Times New Roman"/>
                <w:szCs w:val="20"/>
              </w:rPr>
              <w:t xml:space="preserve">children subject to proceedings under Part 4 of the 2019 Act and for the categories of people </w:t>
            </w:r>
            <w:r w:rsidRPr="008A34C2">
              <w:rPr>
                <w:rFonts w:cs="Times New Roman"/>
                <w:szCs w:val="20"/>
              </w:rPr>
              <w:t>that are identified in the 2019 Act as having an interest in the proceedings</w:t>
            </w:r>
            <w:r w:rsidR="00566E3B">
              <w:rPr>
                <w:rFonts w:cs="Times New Roman"/>
                <w:szCs w:val="20"/>
              </w:rPr>
              <w:t>.</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Promoting good relations among and between disabled and non-disabled people</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sz w:val="28"/>
          <w:szCs w:val="28"/>
        </w:rPr>
      </w:pPr>
    </w:p>
    <w:p w:rsidR="00694082" w:rsidRPr="00763EDC" w:rsidRDefault="00694082" w:rsidP="00694082">
      <w:pPr>
        <w:rPr>
          <w:sz w:val="28"/>
          <w:szCs w:val="28"/>
        </w:rPr>
      </w:pPr>
    </w:p>
    <w:p w:rsidR="00694082" w:rsidRPr="00763EDC" w:rsidRDefault="00694082" w:rsidP="00694082">
      <w:pPr>
        <w:rPr>
          <w:b/>
          <w:sz w:val="28"/>
          <w:szCs w:val="28"/>
        </w:rPr>
      </w:pPr>
      <w:r w:rsidRPr="00763EDC">
        <w:rPr>
          <w:b/>
          <w:sz w:val="28"/>
          <w:szCs w:val="28"/>
        </w:rPr>
        <w:t>Do you think that the policy impacts on men and women in different ways?</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1881"/>
        <w:gridCol w:w="1963"/>
        <w:gridCol w:w="1775"/>
        <w:gridCol w:w="6468"/>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 xml:space="preserve">Sex </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Eliminating unlawful discrimination</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Awards of legal aid are not restricted by gender.</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Advancing equality of opportunity</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 xml:space="preserve">Legal aid will automatically be made available for </w:t>
            </w:r>
            <w:r w:rsidRPr="00763EDC">
              <w:rPr>
                <w:rFonts w:cs="Times New Roman"/>
                <w:szCs w:val="20"/>
              </w:rPr>
              <w:t xml:space="preserve">children subject to proceedings under Part 4 of the 2019 Act and for the categories of people </w:t>
            </w:r>
            <w:r w:rsidRPr="008A34C2">
              <w:rPr>
                <w:rFonts w:cs="Times New Roman"/>
                <w:szCs w:val="20"/>
              </w:rPr>
              <w:t>that are identified in the 2019 Act as having an interest in the proceedings</w:t>
            </w:r>
            <w:r w:rsidR="00566E3B">
              <w:rPr>
                <w:rFonts w:cs="Times New Roman"/>
                <w:szCs w:val="20"/>
              </w:rPr>
              <w:t>.</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Promoting good relations between men and women</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sz w:val="28"/>
          <w:szCs w:val="28"/>
        </w:rPr>
      </w:pPr>
    </w:p>
    <w:p w:rsidR="00694082" w:rsidRPr="00763EDC" w:rsidRDefault="00694082" w:rsidP="00694082">
      <w:pPr>
        <w:rPr>
          <w:b/>
          <w:sz w:val="28"/>
          <w:szCs w:val="28"/>
        </w:rPr>
      </w:pPr>
      <w:r w:rsidRPr="00763EDC">
        <w:rPr>
          <w:b/>
          <w:sz w:val="28"/>
          <w:szCs w:val="28"/>
        </w:rPr>
        <w:t>Do you think that the policy impacts on women because of pregnancy and maternity?</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1881"/>
        <w:gridCol w:w="1963"/>
        <w:gridCol w:w="1775"/>
        <w:gridCol w:w="6468"/>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Pregnancy and</w:t>
            </w:r>
          </w:p>
          <w:p w:rsidR="00694082" w:rsidRPr="00763EDC" w:rsidRDefault="00694082">
            <w:pPr>
              <w:jc w:val="center"/>
              <w:rPr>
                <w:b/>
                <w:sz w:val="28"/>
                <w:szCs w:val="28"/>
              </w:rPr>
            </w:pPr>
            <w:r w:rsidRPr="00763EDC">
              <w:rPr>
                <w:b/>
                <w:sz w:val="28"/>
                <w:szCs w:val="28"/>
              </w:rPr>
              <w:lastRenderedPageBreak/>
              <w:t>Maternity</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lastRenderedPageBreak/>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Eliminating unlawful discrimination</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color w:val="000000"/>
              </w:rPr>
              <w:t>No potential negative impacts or consequences for clients or solicitors in this group have been identified.</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Advancing equality of opportunity</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color w:val="000000"/>
              </w:rPr>
              <w:t>No potential negative impacts or consequences for clients or solicitors in this group have been identified.</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 xml:space="preserve">Promoting good relations </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sz w:val="28"/>
          <w:szCs w:val="28"/>
        </w:rPr>
      </w:pPr>
    </w:p>
    <w:p w:rsidR="00694082" w:rsidRPr="00763EDC" w:rsidRDefault="00694082" w:rsidP="00694082">
      <w:pPr>
        <w:rPr>
          <w:b/>
          <w:sz w:val="28"/>
          <w:szCs w:val="28"/>
        </w:rPr>
      </w:pPr>
      <w:r w:rsidRPr="00763EDC">
        <w:rPr>
          <w:b/>
          <w:sz w:val="28"/>
          <w:szCs w:val="28"/>
        </w:rPr>
        <w:t>Do you think your policy impacts on people</w:t>
      </w:r>
      <w:r w:rsidR="008B4926" w:rsidRPr="00763EDC">
        <w:t xml:space="preserve"> </w:t>
      </w:r>
      <w:r w:rsidR="008B4926" w:rsidRPr="00763EDC">
        <w:rPr>
          <w:b/>
          <w:sz w:val="28"/>
          <w:szCs w:val="28"/>
        </w:rPr>
        <w:t>proposing to undergo, undergoing, or who have undergone a process for the purpose of reassigning their sex? (NB: the Equality Act 2010 uses the term ‘transsexual people’ but ‘trans people’ is more commonly used)</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1881"/>
        <w:gridCol w:w="1963"/>
        <w:gridCol w:w="1775"/>
        <w:gridCol w:w="6467"/>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Gender reassignment</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Eliminating unlawful discrimination</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rsidP="00763EDC">
            <w:pPr>
              <w:rPr>
                <w:sz w:val="28"/>
                <w:szCs w:val="28"/>
              </w:rPr>
            </w:pPr>
            <w:r w:rsidRPr="00763EDC">
              <w:t>Legal aid will auto</w:t>
            </w:r>
            <w:r w:rsidR="00566E3B">
              <w:t>matically be made available for</w:t>
            </w:r>
            <w:r w:rsidRPr="00763EDC">
              <w:rPr>
                <w:rFonts w:cs="Times New Roman"/>
                <w:szCs w:val="20"/>
              </w:rPr>
              <w:t xml:space="preserve"> children subject to proceedings under Part 4 of the 2019 Act and for the categories of people </w:t>
            </w:r>
            <w:r w:rsidRPr="008A34C2">
              <w:rPr>
                <w:rFonts w:cs="Times New Roman"/>
                <w:szCs w:val="20"/>
              </w:rPr>
              <w:t>that are identified in the 2019 Act as having an interest in the proceedings</w:t>
            </w:r>
            <w:r w:rsidRPr="00763EDC">
              <w:rPr>
                <w:rFonts w:cs="Times New Roman"/>
                <w:szCs w:val="20"/>
              </w:rPr>
              <w:t>, regardless of gender identity</w:t>
            </w:r>
            <w:r w:rsidR="00566E3B">
              <w:rPr>
                <w:rFonts w:cs="Times New Roman"/>
                <w:szCs w:val="20"/>
              </w:rPr>
              <w:t>.</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Advancing equality of opportunity</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 xml:space="preserve">Legal aid will automatically be made available for </w:t>
            </w:r>
            <w:r w:rsidRPr="00763EDC">
              <w:rPr>
                <w:rFonts w:cs="Times New Roman"/>
                <w:szCs w:val="20"/>
              </w:rPr>
              <w:t xml:space="preserve">children subject to proceedings under Part 4 of the 2019 Act and for the categories of people </w:t>
            </w:r>
            <w:r w:rsidRPr="008A34C2">
              <w:rPr>
                <w:rFonts w:cs="Times New Roman"/>
                <w:szCs w:val="20"/>
              </w:rPr>
              <w:t>that are identified in the 2019 Act as having an interest in the proceedings</w:t>
            </w:r>
            <w:r w:rsidRPr="00763EDC">
              <w:rPr>
                <w:rFonts w:cs="Times New Roman"/>
                <w:szCs w:val="20"/>
              </w:rPr>
              <w:t>, regardless of gender identity</w:t>
            </w:r>
            <w:r w:rsidR="00566E3B">
              <w:rPr>
                <w:rFonts w:cs="Times New Roman"/>
                <w:szCs w:val="20"/>
              </w:rPr>
              <w:t>.</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8B4926" w:rsidRDefault="00694082">
            <w:pPr>
              <w:rPr>
                <w:sz w:val="28"/>
                <w:szCs w:val="28"/>
              </w:rPr>
            </w:pPr>
            <w:r w:rsidRPr="00763EDC">
              <w:rPr>
                <w:sz w:val="28"/>
                <w:szCs w:val="28"/>
              </w:rPr>
              <w:t xml:space="preserve">Promoting good relations </w:t>
            </w:r>
          </w:p>
          <w:p w:rsidR="00566E3B" w:rsidRPr="00763EDC" w:rsidRDefault="00566E3B">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b/>
          <w:sz w:val="28"/>
          <w:szCs w:val="28"/>
        </w:rPr>
      </w:pPr>
    </w:p>
    <w:p w:rsidR="00694082" w:rsidRPr="00763EDC" w:rsidRDefault="00694082" w:rsidP="00694082">
      <w:pPr>
        <w:rPr>
          <w:sz w:val="28"/>
          <w:szCs w:val="28"/>
        </w:rPr>
      </w:pPr>
      <w:r w:rsidRPr="00763EDC">
        <w:rPr>
          <w:b/>
          <w:sz w:val="28"/>
          <w:szCs w:val="28"/>
        </w:rPr>
        <w:t xml:space="preserve">Do you think that the policy impacts on people because of their sexual orientation? </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1881"/>
        <w:gridCol w:w="1963"/>
        <w:gridCol w:w="1775"/>
        <w:gridCol w:w="6468"/>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lastRenderedPageBreak/>
              <w:t>Sexual orientation</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Eliminating unlawful discrimination</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Legal aid will auto</w:t>
            </w:r>
            <w:r w:rsidR="00566E3B">
              <w:t>matically be made available for</w:t>
            </w:r>
            <w:r w:rsidRPr="00763EDC">
              <w:rPr>
                <w:rFonts w:cs="Times New Roman"/>
                <w:szCs w:val="20"/>
              </w:rPr>
              <w:t xml:space="preserve"> children subject to proceedings under Part 4 of the 2019 Act and for the categories of people </w:t>
            </w:r>
            <w:r w:rsidRPr="008A34C2">
              <w:rPr>
                <w:rFonts w:cs="Times New Roman"/>
                <w:szCs w:val="20"/>
              </w:rPr>
              <w:t>that are identified in the 2019 Act as having an interest in the proceedings</w:t>
            </w:r>
            <w:r w:rsidRPr="00763EDC">
              <w:rPr>
                <w:rFonts w:cs="Times New Roman"/>
                <w:szCs w:val="20"/>
              </w:rPr>
              <w:t>, regardless of sexual orientation</w:t>
            </w:r>
            <w:r w:rsidR="00566E3B">
              <w:rPr>
                <w:rFonts w:cs="Times New Roman"/>
                <w:szCs w:val="20"/>
              </w:rPr>
              <w:t>.</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Advancing equality of opportunity</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t>Legal aid will auto</w:t>
            </w:r>
            <w:r w:rsidR="00566E3B">
              <w:t>matically be made available for</w:t>
            </w:r>
            <w:r w:rsidRPr="00763EDC">
              <w:rPr>
                <w:rFonts w:cs="Times New Roman"/>
                <w:szCs w:val="20"/>
              </w:rPr>
              <w:t xml:space="preserve"> children subject to proceedings under Part 4 of the 2019 Act and for the categories of people </w:t>
            </w:r>
            <w:r w:rsidRPr="008A34C2">
              <w:rPr>
                <w:rFonts w:cs="Times New Roman"/>
                <w:szCs w:val="20"/>
              </w:rPr>
              <w:t>that are identified in the 2019 Act as having an interest in the proceedings</w:t>
            </w:r>
            <w:r w:rsidRPr="00763EDC">
              <w:rPr>
                <w:rFonts w:cs="Times New Roman"/>
                <w:szCs w:val="20"/>
              </w:rPr>
              <w:t>, regardless of sexual orientation</w:t>
            </w:r>
            <w:r w:rsidR="00566E3B">
              <w:rPr>
                <w:rFonts w:cs="Times New Roman"/>
                <w:szCs w:val="20"/>
              </w:rPr>
              <w:t>.</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 xml:space="preserve">Promoting good relations </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b/>
          <w:sz w:val="28"/>
          <w:szCs w:val="28"/>
        </w:rPr>
      </w:pPr>
    </w:p>
    <w:p w:rsidR="00694082" w:rsidRPr="00763EDC" w:rsidRDefault="00694082" w:rsidP="00694082">
      <w:pPr>
        <w:rPr>
          <w:sz w:val="28"/>
          <w:szCs w:val="28"/>
        </w:rPr>
      </w:pPr>
      <w:r w:rsidRPr="00763EDC">
        <w:rPr>
          <w:b/>
          <w:sz w:val="28"/>
          <w:szCs w:val="28"/>
        </w:rPr>
        <w:t>Do you think the policy impacts on people on the grounds of their race?</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1881"/>
        <w:gridCol w:w="1963"/>
        <w:gridCol w:w="1775"/>
        <w:gridCol w:w="6468"/>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Race</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Eliminating unlawful discrimination</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rsidP="00566E3B">
            <w:pPr>
              <w:rPr>
                <w:sz w:val="28"/>
                <w:szCs w:val="28"/>
              </w:rPr>
            </w:pPr>
            <w:r w:rsidRPr="00763EDC">
              <w:t xml:space="preserve">Legal aid will automatically be made available for </w:t>
            </w:r>
            <w:r w:rsidRPr="00763EDC">
              <w:rPr>
                <w:rFonts w:cs="Times New Roman"/>
                <w:szCs w:val="20"/>
              </w:rPr>
              <w:t xml:space="preserve">children subject to proceedings under Part 4 of the 2019 Act and for the categories of people </w:t>
            </w:r>
            <w:r w:rsidRPr="008A34C2">
              <w:rPr>
                <w:rFonts w:cs="Times New Roman"/>
                <w:szCs w:val="20"/>
              </w:rPr>
              <w:t>that are identified in the 2019 Act as having an interest in the proceedings</w:t>
            </w:r>
            <w:r w:rsidRPr="00763EDC">
              <w:rPr>
                <w:rFonts w:cs="Times New Roman"/>
                <w:szCs w:val="20"/>
              </w:rPr>
              <w:t>, regardless of race</w:t>
            </w:r>
            <w:r w:rsidR="00566E3B">
              <w:rPr>
                <w:rFonts w:cs="Times New Roman"/>
                <w:szCs w:val="20"/>
              </w:rPr>
              <w:t>.</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Advancing equality of opportunity</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rsidP="00566E3B">
            <w:pPr>
              <w:rPr>
                <w:sz w:val="28"/>
                <w:szCs w:val="28"/>
              </w:rPr>
            </w:pPr>
            <w:r w:rsidRPr="00763EDC">
              <w:t xml:space="preserve">Legal aid will automatically be made available for </w:t>
            </w:r>
            <w:r w:rsidRPr="00763EDC">
              <w:rPr>
                <w:rFonts w:cs="Times New Roman"/>
                <w:szCs w:val="20"/>
              </w:rPr>
              <w:t xml:space="preserve">children subject to proceedings under Part 4 of the 2019 Act and for the categories of people </w:t>
            </w:r>
            <w:r w:rsidRPr="008A34C2">
              <w:rPr>
                <w:rFonts w:cs="Times New Roman"/>
                <w:szCs w:val="20"/>
              </w:rPr>
              <w:t>that are identified in the 2019 Act as having an interest in the proceedings</w:t>
            </w:r>
            <w:r w:rsidRPr="00763EDC">
              <w:rPr>
                <w:rFonts w:cs="Times New Roman"/>
                <w:szCs w:val="20"/>
              </w:rPr>
              <w:t>, regardless of race</w:t>
            </w:r>
            <w:r w:rsidR="00566E3B">
              <w:rPr>
                <w:rFonts w:cs="Times New Roman"/>
                <w:szCs w:val="20"/>
              </w:rPr>
              <w:t>.</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Promoting good race relations</w:t>
            </w:r>
          </w:p>
          <w:p w:rsidR="00694082" w:rsidRPr="00763EDC" w:rsidRDefault="00694082">
            <w:pPr>
              <w:rPr>
                <w:sz w:val="28"/>
                <w:szCs w:val="28"/>
              </w:rPr>
            </w:pP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sz w:val="28"/>
          <w:szCs w:val="28"/>
        </w:rPr>
      </w:pPr>
    </w:p>
    <w:p w:rsidR="00694082" w:rsidRPr="00763EDC" w:rsidRDefault="00694082" w:rsidP="00694082">
      <w:pPr>
        <w:rPr>
          <w:sz w:val="28"/>
          <w:szCs w:val="28"/>
        </w:rPr>
      </w:pPr>
      <w:r w:rsidRPr="00763EDC">
        <w:rPr>
          <w:b/>
          <w:sz w:val="28"/>
          <w:szCs w:val="28"/>
        </w:rPr>
        <w:t>Do you think the policy impacts on people because of their religion or belief?</w:t>
      </w:r>
    </w:p>
    <w:p w:rsidR="00694082" w:rsidRPr="00763EDC"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1881"/>
        <w:gridCol w:w="1963"/>
        <w:gridCol w:w="1775"/>
        <w:gridCol w:w="6468"/>
      </w:tblGrid>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Religion or belief</w:t>
            </w:r>
          </w:p>
        </w:tc>
        <w:tc>
          <w:tcPr>
            <w:tcW w:w="1898"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694082" w:rsidRPr="00763EDC" w:rsidRDefault="00694082">
            <w:pPr>
              <w:jc w:val="center"/>
              <w:rPr>
                <w:b/>
                <w:sz w:val="28"/>
                <w:szCs w:val="28"/>
              </w:rPr>
            </w:pPr>
            <w:r w:rsidRPr="00763EDC">
              <w:rPr>
                <w:b/>
                <w:sz w:val="28"/>
                <w:szCs w:val="28"/>
              </w:rPr>
              <w:t>Reasons for your decision</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Eliminating unlawful discrimination</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color w:val="000000"/>
              </w:rPr>
              <w:t>No potential negative impacts or consequences for clients or solicitors in this group have been identified.</w:t>
            </w:r>
          </w:p>
        </w:tc>
      </w:tr>
      <w:tr w:rsidR="0027760A"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Advancing equality of opportunity</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763EDC">
            <w:pPr>
              <w:rPr>
                <w:sz w:val="28"/>
                <w:szCs w:val="28"/>
              </w:rPr>
            </w:pPr>
            <w:r w:rsidRPr="00763EDC">
              <w:rPr>
                <w:color w:val="000000"/>
              </w:rPr>
              <w:t>No potential negative impacts or consequences for clients or solicitors in this group have been identified.</w:t>
            </w:r>
          </w:p>
        </w:tc>
      </w:tr>
      <w:tr w:rsidR="00694082" w:rsidRPr="00763EDC" w:rsidTr="00694082">
        <w:tc>
          <w:tcPr>
            <w:tcW w:w="3070" w:type="dxa"/>
            <w:tcBorders>
              <w:top w:val="single" w:sz="4" w:space="0" w:color="auto"/>
              <w:left w:val="single" w:sz="4" w:space="0" w:color="auto"/>
              <w:bottom w:val="single" w:sz="4" w:space="0" w:color="auto"/>
              <w:right w:val="single" w:sz="4" w:space="0" w:color="auto"/>
            </w:tcBorders>
            <w:hideMark/>
          </w:tcPr>
          <w:p w:rsidR="00694082" w:rsidRPr="00763EDC" w:rsidRDefault="00694082">
            <w:pPr>
              <w:rPr>
                <w:sz w:val="28"/>
                <w:szCs w:val="28"/>
              </w:rPr>
            </w:pPr>
            <w:r w:rsidRPr="00763EDC">
              <w:rPr>
                <w:sz w:val="28"/>
                <w:szCs w:val="28"/>
              </w:rPr>
              <w:t xml:space="preserve">Promoting good relations </w:t>
            </w:r>
          </w:p>
        </w:tc>
        <w:tc>
          <w:tcPr>
            <w:tcW w:w="189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color w:val="000000"/>
              </w:rPr>
              <w:t>No potential negative impacts or consequences for clients or solicitors in this group have been identified.</w:t>
            </w:r>
          </w:p>
        </w:tc>
      </w:tr>
    </w:tbl>
    <w:p w:rsidR="00694082" w:rsidRPr="00763EDC" w:rsidRDefault="00694082" w:rsidP="00694082">
      <w:pPr>
        <w:rPr>
          <w:sz w:val="28"/>
          <w:szCs w:val="28"/>
        </w:rPr>
      </w:pPr>
    </w:p>
    <w:p w:rsidR="00694082" w:rsidRPr="00763EDC" w:rsidRDefault="00694082" w:rsidP="00694082">
      <w:pPr>
        <w:rPr>
          <w:b/>
          <w:sz w:val="28"/>
          <w:szCs w:val="28"/>
        </w:rPr>
      </w:pPr>
    </w:p>
    <w:p w:rsidR="007B20DD" w:rsidRPr="00763EDC" w:rsidRDefault="007B20DD">
      <w:pPr>
        <w:rPr>
          <w:b/>
          <w:sz w:val="28"/>
          <w:szCs w:val="28"/>
        </w:rPr>
      </w:pPr>
      <w:r w:rsidRPr="00763EDC">
        <w:rPr>
          <w:b/>
          <w:sz w:val="28"/>
          <w:szCs w:val="28"/>
        </w:rPr>
        <w:br w:type="page"/>
      </w:r>
    </w:p>
    <w:p w:rsidR="00694082" w:rsidRPr="00763EDC" w:rsidRDefault="007B20DD" w:rsidP="00694082">
      <w:pPr>
        <w:rPr>
          <w:b/>
          <w:sz w:val="28"/>
          <w:szCs w:val="28"/>
        </w:rPr>
      </w:pPr>
      <w:r w:rsidRPr="00763EDC">
        <w:rPr>
          <w:b/>
          <w:sz w:val="28"/>
          <w:szCs w:val="28"/>
        </w:rPr>
        <w:lastRenderedPageBreak/>
        <w:t>Do you think the policy impacts on people because of their marriage or civil partnership?</w:t>
      </w:r>
    </w:p>
    <w:p w:rsidR="007B20DD" w:rsidRPr="00763EDC" w:rsidRDefault="007B20DD" w:rsidP="00694082">
      <w:pP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1881"/>
        <w:gridCol w:w="1963"/>
        <w:gridCol w:w="1775"/>
        <w:gridCol w:w="6468"/>
      </w:tblGrid>
      <w:tr w:rsidR="0027760A" w:rsidRPr="00763EDC" w:rsidTr="00EE6FD3">
        <w:tc>
          <w:tcPr>
            <w:tcW w:w="3070" w:type="dxa"/>
            <w:tcBorders>
              <w:top w:val="single" w:sz="4" w:space="0" w:color="auto"/>
              <w:left w:val="single" w:sz="4" w:space="0" w:color="auto"/>
              <w:bottom w:val="single" w:sz="4" w:space="0" w:color="auto"/>
              <w:right w:val="single" w:sz="4" w:space="0" w:color="auto"/>
            </w:tcBorders>
            <w:hideMark/>
          </w:tcPr>
          <w:p w:rsidR="007B20DD" w:rsidRPr="00763EDC" w:rsidRDefault="007B20DD" w:rsidP="00EE6FD3">
            <w:pPr>
              <w:jc w:val="center"/>
              <w:rPr>
                <w:b/>
                <w:sz w:val="28"/>
                <w:szCs w:val="28"/>
              </w:rPr>
            </w:pPr>
            <w:r w:rsidRPr="00763EDC">
              <w:rPr>
                <w:b/>
                <w:sz w:val="28"/>
                <w:szCs w:val="28"/>
              </w:rPr>
              <w:t xml:space="preserve">Marriage and </w:t>
            </w:r>
          </w:p>
          <w:p w:rsidR="007B20DD" w:rsidRPr="00763EDC" w:rsidRDefault="007B20DD" w:rsidP="001A29C0">
            <w:pPr>
              <w:jc w:val="center"/>
              <w:rPr>
                <w:b/>
                <w:sz w:val="28"/>
                <w:szCs w:val="28"/>
              </w:rPr>
            </w:pPr>
            <w:r w:rsidRPr="00763EDC">
              <w:rPr>
                <w:b/>
                <w:sz w:val="28"/>
                <w:szCs w:val="28"/>
              </w:rPr>
              <w:t>Civil Partnership</w:t>
            </w:r>
            <w:r w:rsidR="001A29C0" w:rsidRPr="00763EDC">
              <w:rPr>
                <w:rStyle w:val="FootnoteReference"/>
                <w:b/>
                <w:sz w:val="28"/>
                <w:szCs w:val="28"/>
              </w:rPr>
              <w:footnoteReference w:id="2"/>
            </w:r>
          </w:p>
        </w:tc>
        <w:tc>
          <w:tcPr>
            <w:tcW w:w="1898" w:type="dxa"/>
            <w:tcBorders>
              <w:top w:val="single" w:sz="4" w:space="0" w:color="auto"/>
              <w:left w:val="single" w:sz="4" w:space="0" w:color="auto"/>
              <w:bottom w:val="single" w:sz="4" w:space="0" w:color="auto"/>
              <w:right w:val="single" w:sz="4" w:space="0" w:color="auto"/>
            </w:tcBorders>
            <w:hideMark/>
          </w:tcPr>
          <w:p w:rsidR="007B20DD" w:rsidRPr="00763EDC" w:rsidRDefault="007B20DD" w:rsidP="00EE6FD3">
            <w:pPr>
              <w:jc w:val="center"/>
              <w:rPr>
                <w:b/>
                <w:sz w:val="28"/>
                <w:szCs w:val="28"/>
              </w:rPr>
            </w:pPr>
            <w:r w:rsidRPr="00763EDC">
              <w:rPr>
                <w:b/>
                <w:sz w:val="28"/>
                <w:szCs w:val="28"/>
              </w:rPr>
              <w:t>Positive</w:t>
            </w:r>
          </w:p>
        </w:tc>
        <w:tc>
          <w:tcPr>
            <w:tcW w:w="1980" w:type="dxa"/>
            <w:tcBorders>
              <w:top w:val="single" w:sz="4" w:space="0" w:color="auto"/>
              <w:left w:val="single" w:sz="4" w:space="0" w:color="auto"/>
              <w:bottom w:val="single" w:sz="4" w:space="0" w:color="auto"/>
              <w:right w:val="single" w:sz="4" w:space="0" w:color="auto"/>
            </w:tcBorders>
            <w:hideMark/>
          </w:tcPr>
          <w:p w:rsidR="007B20DD" w:rsidRPr="00763EDC" w:rsidRDefault="007B20DD" w:rsidP="00EE6FD3">
            <w:pPr>
              <w:jc w:val="center"/>
              <w:rPr>
                <w:b/>
                <w:sz w:val="28"/>
                <w:szCs w:val="28"/>
              </w:rPr>
            </w:pPr>
            <w:r w:rsidRPr="00763EDC">
              <w:rPr>
                <w:b/>
                <w:sz w:val="28"/>
                <w:szCs w:val="28"/>
              </w:rPr>
              <w:t>Negative</w:t>
            </w:r>
          </w:p>
        </w:tc>
        <w:tc>
          <w:tcPr>
            <w:tcW w:w="1800" w:type="dxa"/>
            <w:tcBorders>
              <w:top w:val="single" w:sz="4" w:space="0" w:color="auto"/>
              <w:left w:val="single" w:sz="4" w:space="0" w:color="auto"/>
              <w:bottom w:val="single" w:sz="4" w:space="0" w:color="auto"/>
              <w:right w:val="single" w:sz="4" w:space="0" w:color="auto"/>
            </w:tcBorders>
            <w:hideMark/>
          </w:tcPr>
          <w:p w:rsidR="007B20DD" w:rsidRPr="00763EDC" w:rsidRDefault="007B20DD" w:rsidP="00EE6FD3">
            <w:pPr>
              <w:jc w:val="center"/>
              <w:rPr>
                <w:b/>
                <w:sz w:val="28"/>
                <w:szCs w:val="28"/>
              </w:rPr>
            </w:pPr>
            <w:r w:rsidRPr="00763EDC">
              <w:rPr>
                <w:b/>
                <w:sz w:val="28"/>
                <w:szCs w:val="28"/>
              </w:rPr>
              <w:t>None</w:t>
            </w:r>
          </w:p>
        </w:tc>
        <w:tc>
          <w:tcPr>
            <w:tcW w:w="6604" w:type="dxa"/>
            <w:tcBorders>
              <w:top w:val="single" w:sz="4" w:space="0" w:color="auto"/>
              <w:left w:val="single" w:sz="4" w:space="0" w:color="auto"/>
              <w:bottom w:val="single" w:sz="4" w:space="0" w:color="auto"/>
              <w:right w:val="single" w:sz="4" w:space="0" w:color="auto"/>
            </w:tcBorders>
            <w:hideMark/>
          </w:tcPr>
          <w:p w:rsidR="007B20DD" w:rsidRPr="00763EDC" w:rsidRDefault="007B20DD" w:rsidP="00EE6FD3">
            <w:pPr>
              <w:jc w:val="center"/>
              <w:rPr>
                <w:b/>
                <w:sz w:val="28"/>
                <w:szCs w:val="28"/>
              </w:rPr>
            </w:pPr>
            <w:r w:rsidRPr="00763EDC">
              <w:rPr>
                <w:b/>
                <w:sz w:val="28"/>
                <w:szCs w:val="28"/>
              </w:rPr>
              <w:t>Reasons for your decision</w:t>
            </w:r>
          </w:p>
        </w:tc>
      </w:tr>
      <w:tr w:rsidR="0027760A" w:rsidRPr="00763EDC" w:rsidTr="00EE6FD3">
        <w:tc>
          <w:tcPr>
            <w:tcW w:w="3070" w:type="dxa"/>
            <w:tcBorders>
              <w:top w:val="single" w:sz="4" w:space="0" w:color="auto"/>
              <w:left w:val="single" w:sz="4" w:space="0" w:color="auto"/>
              <w:bottom w:val="single" w:sz="4" w:space="0" w:color="auto"/>
              <w:right w:val="single" w:sz="4" w:space="0" w:color="auto"/>
            </w:tcBorders>
          </w:tcPr>
          <w:p w:rsidR="007B20DD" w:rsidRPr="00763EDC" w:rsidRDefault="007B20DD" w:rsidP="00EE6FD3">
            <w:pPr>
              <w:rPr>
                <w:sz w:val="28"/>
                <w:szCs w:val="28"/>
              </w:rPr>
            </w:pPr>
            <w:r w:rsidRPr="00763EDC">
              <w:rPr>
                <w:sz w:val="28"/>
                <w:szCs w:val="28"/>
              </w:rPr>
              <w:t>Eliminating unlawful discrimination</w:t>
            </w:r>
          </w:p>
        </w:tc>
        <w:tc>
          <w:tcPr>
            <w:tcW w:w="1898" w:type="dxa"/>
            <w:tcBorders>
              <w:top w:val="single" w:sz="4" w:space="0" w:color="auto"/>
              <w:left w:val="single" w:sz="4" w:space="0" w:color="auto"/>
              <w:bottom w:val="single" w:sz="4" w:space="0" w:color="auto"/>
              <w:right w:val="single" w:sz="4" w:space="0" w:color="auto"/>
            </w:tcBorders>
          </w:tcPr>
          <w:p w:rsidR="007B20DD" w:rsidRPr="00763EDC" w:rsidRDefault="007B20DD" w:rsidP="00EE6FD3">
            <w:pPr>
              <w:rPr>
                <w:sz w:val="28"/>
                <w:szCs w:val="28"/>
              </w:rPr>
            </w:pPr>
          </w:p>
        </w:tc>
        <w:tc>
          <w:tcPr>
            <w:tcW w:w="1980" w:type="dxa"/>
            <w:tcBorders>
              <w:top w:val="single" w:sz="4" w:space="0" w:color="auto"/>
              <w:left w:val="single" w:sz="4" w:space="0" w:color="auto"/>
              <w:bottom w:val="single" w:sz="4" w:space="0" w:color="auto"/>
              <w:right w:val="single" w:sz="4" w:space="0" w:color="auto"/>
            </w:tcBorders>
          </w:tcPr>
          <w:p w:rsidR="007B20DD" w:rsidRPr="00763EDC" w:rsidRDefault="007B20DD" w:rsidP="00EE6FD3">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rsidR="007B20DD" w:rsidRPr="00763EDC" w:rsidRDefault="000C18FD" w:rsidP="00EE6FD3">
            <w:pPr>
              <w:rPr>
                <w:sz w:val="28"/>
                <w:szCs w:val="28"/>
              </w:rPr>
            </w:pPr>
            <w:r w:rsidRPr="00763EDC">
              <w:rPr>
                <w:sz w:val="28"/>
                <w:szCs w:val="28"/>
              </w:rPr>
              <w:t>x</w:t>
            </w:r>
          </w:p>
        </w:tc>
        <w:tc>
          <w:tcPr>
            <w:tcW w:w="6604" w:type="dxa"/>
            <w:tcBorders>
              <w:top w:val="single" w:sz="4" w:space="0" w:color="auto"/>
              <w:left w:val="single" w:sz="4" w:space="0" w:color="auto"/>
              <w:bottom w:val="single" w:sz="4" w:space="0" w:color="auto"/>
              <w:right w:val="single" w:sz="4" w:space="0" w:color="auto"/>
            </w:tcBorders>
          </w:tcPr>
          <w:p w:rsidR="007B20DD" w:rsidRPr="00763EDC" w:rsidRDefault="000C18FD" w:rsidP="00EE6FD3">
            <w:pPr>
              <w:rPr>
                <w:sz w:val="28"/>
                <w:szCs w:val="28"/>
              </w:rPr>
            </w:pPr>
            <w:r w:rsidRPr="00763EDC">
              <w:rPr>
                <w:color w:val="000000"/>
              </w:rPr>
              <w:t>No potential negative impacts or consequences for clients or solicitors in this group have been identified.</w:t>
            </w:r>
          </w:p>
        </w:tc>
      </w:tr>
    </w:tbl>
    <w:p w:rsidR="007B20DD" w:rsidRPr="00763EDC" w:rsidRDefault="007B20DD" w:rsidP="00694082">
      <w:pPr>
        <w:rPr>
          <w:b/>
          <w:sz w:val="28"/>
          <w:szCs w:val="28"/>
        </w:rPr>
        <w:sectPr w:rsidR="007B20DD" w:rsidRPr="00763EDC">
          <w:pgSz w:w="16838" w:h="11906" w:orient="landscape"/>
          <w:pgMar w:top="1134" w:right="851" w:bottom="1134" w:left="851" w:header="709" w:footer="709" w:gutter="0"/>
          <w:cols w:space="720"/>
        </w:sectPr>
      </w:pPr>
    </w:p>
    <w:p w:rsidR="00694082" w:rsidRPr="00763EDC" w:rsidRDefault="00694082" w:rsidP="00694082">
      <w:pPr>
        <w:rPr>
          <w:sz w:val="28"/>
          <w:szCs w:val="28"/>
        </w:rPr>
      </w:pPr>
    </w:p>
    <w:p w:rsidR="00694082" w:rsidRPr="00763EDC" w:rsidRDefault="00694082" w:rsidP="00694082">
      <w:pPr>
        <w:rPr>
          <w:b/>
          <w:sz w:val="28"/>
          <w:szCs w:val="28"/>
        </w:rPr>
      </w:pPr>
    </w:p>
    <w:p w:rsidR="00694082" w:rsidRPr="00763EDC" w:rsidRDefault="00694082" w:rsidP="00694082">
      <w:pPr>
        <w:rPr>
          <w:b/>
          <w:sz w:val="28"/>
          <w:szCs w:val="28"/>
        </w:rPr>
      </w:pPr>
    </w:p>
    <w:p w:rsidR="00694082" w:rsidRPr="00763EDC" w:rsidRDefault="00694082" w:rsidP="00694082">
      <w:pPr>
        <w:rPr>
          <w:b/>
          <w:sz w:val="28"/>
          <w:szCs w:val="28"/>
        </w:rPr>
      </w:pPr>
      <w:r w:rsidRPr="00763EDC">
        <w:rPr>
          <w:b/>
          <w:sz w:val="28"/>
          <w:szCs w:val="28"/>
        </w:rPr>
        <w:t xml:space="preserve">Stage 4: </w:t>
      </w:r>
      <w:r w:rsidRPr="00763EDC">
        <w:rPr>
          <w:b/>
          <w:sz w:val="28"/>
          <w:szCs w:val="28"/>
        </w:rPr>
        <w:tab/>
        <w:t>Decision making and monitoring</w:t>
      </w:r>
    </w:p>
    <w:p w:rsidR="00694082" w:rsidRPr="00763EDC" w:rsidRDefault="00694082" w:rsidP="00694082">
      <w:pPr>
        <w:rPr>
          <w:b/>
          <w:sz w:val="28"/>
          <w:szCs w:val="28"/>
        </w:rPr>
      </w:pPr>
    </w:p>
    <w:p w:rsidR="00694082" w:rsidRPr="00763EDC" w:rsidRDefault="00694082" w:rsidP="00694082">
      <w:pPr>
        <w:rPr>
          <w:b/>
          <w:i/>
          <w:sz w:val="28"/>
          <w:szCs w:val="28"/>
        </w:rPr>
      </w:pPr>
      <w:r w:rsidRPr="00763EDC">
        <w:rPr>
          <w:b/>
          <w:i/>
          <w:sz w:val="28"/>
          <w:szCs w:val="28"/>
        </w:rPr>
        <w:t>Identifying and establishing any required mitigating action</w:t>
      </w:r>
    </w:p>
    <w:p w:rsidR="00694082" w:rsidRPr="00763EDC" w:rsidRDefault="00694082" w:rsidP="00694082">
      <w:pPr>
        <w:rPr>
          <w:b/>
          <w:sz w:val="28"/>
          <w:szCs w:val="28"/>
        </w:rPr>
      </w:pPr>
    </w:p>
    <w:p w:rsidR="00694082" w:rsidRPr="00763EDC" w:rsidRDefault="00694082" w:rsidP="00694082">
      <w:pPr>
        <w:shd w:val="clear" w:color="auto" w:fill="E6E6E6"/>
        <w:rPr>
          <w:sz w:val="28"/>
          <w:szCs w:val="28"/>
        </w:rPr>
      </w:pPr>
      <w:r w:rsidRPr="00763EDC">
        <w:rPr>
          <w:sz w:val="28"/>
          <w:szCs w:val="28"/>
        </w:rPr>
        <w:t xml:space="preserve">If, following the impact analysis, you think you have identified any unlawful discrimination – direct or indirect - you must consider and set out what action will be undertaken to mitigate the negative impact.  You will need to consult your legal team in SGLD at this point if you have not already done so.  </w:t>
      </w:r>
    </w:p>
    <w:p w:rsidR="00694082" w:rsidRPr="00763EDC" w:rsidRDefault="00694082" w:rsidP="00694082">
      <w:pP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9"/>
        <w:gridCol w:w="5337"/>
      </w:tblGrid>
      <w:tr w:rsidR="0027760A" w:rsidRPr="00763EDC" w:rsidTr="00694082">
        <w:tc>
          <w:tcPr>
            <w:tcW w:w="568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Have positive or negative impacts been identified for any of the equality groups?</w:t>
            </w:r>
          </w:p>
          <w:p w:rsidR="00694082" w:rsidRPr="00763EDC" w:rsidRDefault="00694082">
            <w:pPr>
              <w:rPr>
                <w:sz w:val="28"/>
                <w:szCs w:val="28"/>
              </w:rPr>
            </w:pPr>
          </w:p>
          <w:p w:rsidR="00694082" w:rsidRPr="00763EDC" w:rsidRDefault="00694082">
            <w:pPr>
              <w:rPr>
                <w:sz w:val="28"/>
                <w:szCs w:val="28"/>
              </w:rPr>
            </w:pPr>
          </w:p>
        </w:tc>
        <w:tc>
          <w:tcPr>
            <w:tcW w:w="9664" w:type="dxa"/>
            <w:tcBorders>
              <w:top w:val="single" w:sz="4" w:space="0" w:color="auto"/>
              <w:left w:val="single" w:sz="4" w:space="0" w:color="auto"/>
              <w:bottom w:val="single" w:sz="4" w:space="0" w:color="auto"/>
              <w:right w:val="single" w:sz="4" w:space="0" w:color="auto"/>
            </w:tcBorders>
          </w:tcPr>
          <w:p w:rsidR="000C18FD" w:rsidRPr="00763EDC" w:rsidRDefault="000C18FD" w:rsidP="000C18FD">
            <w:pPr>
              <w:shd w:val="clear" w:color="auto" w:fill="FFFFFF"/>
              <w:rPr>
                <w:color w:val="000000"/>
              </w:rPr>
            </w:pPr>
            <w:r w:rsidRPr="00763EDC">
              <w:rPr>
                <w:color w:val="000000"/>
              </w:rPr>
              <w:t>Impacts on clients in equality groups would be positive with favourable impacts around access to justice; no potential negative impacts identified so therefore no likely consequences for equality groups. </w:t>
            </w:r>
          </w:p>
          <w:p w:rsidR="00694082" w:rsidRPr="00763EDC" w:rsidRDefault="00694082">
            <w:pPr>
              <w:rPr>
                <w:sz w:val="28"/>
                <w:szCs w:val="28"/>
              </w:rPr>
            </w:pPr>
          </w:p>
        </w:tc>
      </w:tr>
      <w:tr w:rsidR="0027760A" w:rsidRPr="00763EDC" w:rsidTr="00694082">
        <w:tc>
          <w:tcPr>
            <w:tcW w:w="568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Is the policy directly or indirectly discriminatory under the Equality Act 2010</w:t>
            </w:r>
            <w:r w:rsidRPr="00763EDC">
              <w:rPr>
                <w:rStyle w:val="FootnoteReference"/>
                <w:sz w:val="28"/>
                <w:szCs w:val="28"/>
              </w:rPr>
              <w:footnoteReference w:id="3"/>
            </w:r>
            <w:r w:rsidRPr="00763EDC">
              <w:rPr>
                <w:sz w:val="28"/>
                <w:szCs w:val="28"/>
              </w:rPr>
              <w:t>?</w:t>
            </w:r>
          </w:p>
          <w:p w:rsidR="00694082" w:rsidRPr="00763EDC" w:rsidRDefault="00694082">
            <w:pPr>
              <w:rPr>
                <w:sz w:val="28"/>
                <w:szCs w:val="28"/>
              </w:rPr>
            </w:pPr>
          </w:p>
        </w:tc>
        <w:tc>
          <w:tcPr>
            <w:tcW w:w="966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No</w:t>
            </w:r>
          </w:p>
        </w:tc>
      </w:tr>
      <w:tr w:rsidR="0027760A" w:rsidRPr="00763EDC" w:rsidTr="00694082">
        <w:tc>
          <w:tcPr>
            <w:tcW w:w="568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If the policy is indirectly discriminatory, how is it justified under the relevant legislation?</w:t>
            </w:r>
          </w:p>
          <w:p w:rsidR="00694082" w:rsidRPr="00763EDC" w:rsidRDefault="00694082">
            <w:pPr>
              <w:rPr>
                <w:sz w:val="28"/>
                <w:szCs w:val="28"/>
              </w:rPr>
            </w:pPr>
          </w:p>
        </w:tc>
        <w:tc>
          <w:tcPr>
            <w:tcW w:w="966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N/A</w:t>
            </w:r>
          </w:p>
        </w:tc>
      </w:tr>
      <w:tr w:rsidR="00694082" w:rsidRPr="00763EDC" w:rsidTr="00694082">
        <w:tc>
          <w:tcPr>
            <w:tcW w:w="5688" w:type="dxa"/>
            <w:tcBorders>
              <w:top w:val="single" w:sz="4" w:space="0" w:color="auto"/>
              <w:left w:val="single" w:sz="4" w:space="0" w:color="auto"/>
              <w:bottom w:val="single" w:sz="4" w:space="0" w:color="auto"/>
              <w:right w:val="single" w:sz="4" w:space="0" w:color="auto"/>
            </w:tcBorders>
          </w:tcPr>
          <w:p w:rsidR="00694082" w:rsidRPr="00763EDC" w:rsidRDefault="00694082">
            <w:pPr>
              <w:rPr>
                <w:sz w:val="28"/>
                <w:szCs w:val="28"/>
              </w:rPr>
            </w:pPr>
            <w:r w:rsidRPr="00763EDC">
              <w:rPr>
                <w:sz w:val="28"/>
                <w:szCs w:val="28"/>
              </w:rPr>
              <w:t>If not justified, what mitigating action will be undertaken?</w:t>
            </w:r>
          </w:p>
          <w:p w:rsidR="00694082" w:rsidRPr="00763EDC" w:rsidRDefault="00694082">
            <w:pPr>
              <w:rPr>
                <w:sz w:val="28"/>
                <w:szCs w:val="28"/>
              </w:rPr>
            </w:pPr>
          </w:p>
        </w:tc>
        <w:tc>
          <w:tcPr>
            <w:tcW w:w="9664" w:type="dxa"/>
            <w:tcBorders>
              <w:top w:val="single" w:sz="4" w:space="0" w:color="auto"/>
              <w:left w:val="single" w:sz="4" w:space="0" w:color="auto"/>
              <w:bottom w:val="single" w:sz="4" w:space="0" w:color="auto"/>
              <w:right w:val="single" w:sz="4" w:space="0" w:color="auto"/>
            </w:tcBorders>
          </w:tcPr>
          <w:p w:rsidR="00694082" w:rsidRPr="00763EDC" w:rsidRDefault="000C18FD">
            <w:pPr>
              <w:rPr>
                <w:sz w:val="28"/>
                <w:szCs w:val="28"/>
              </w:rPr>
            </w:pPr>
            <w:r w:rsidRPr="00763EDC">
              <w:rPr>
                <w:sz w:val="28"/>
                <w:szCs w:val="28"/>
              </w:rPr>
              <w:t>N/A</w:t>
            </w:r>
          </w:p>
        </w:tc>
      </w:tr>
    </w:tbl>
    <w:p w:rsidR="00694082" w:rsidRPr="00763EDC" w:rsidRDefault="00694082" w:rsidP="00694082">
      <w:pPr>
        <w:rPr>
          <w:b/>
          <w:sz w:val="28"/>
          <w:szCs w:val="28"/>
        </w:rPr>
      </w:pPr>
    </w:p>
    <w:p w:rsidR="00694082" w:rsidRPr="00763EDC" w:rsidRDefault="00694082" w:rsidP="00694082">
      <w:pPr>
        <w:rPr>
          <w:b/>
          <w:sz w:val="28"/>
          <w:szCs w:val="28"/>
        </w:rPr>
      </w:pPr>
    </w:p>
    <w:p w:rsidR="00694082" w:rsidRPr="00763EDC" w:rsidRDefault="00694082" w:rsidP="00694082">
      <w:pPr>
        <w:rPr>
          <w:b/>
          <w:i/>
          <w:sz w:val="28"/>
          <w:szCs w:val="28"/>
        </w:rPr>
      </w:pPr>
      <w:r w:rsidRPr="00763EDC">
        <w:rPr>
          <w:b/>
          <w:i/>
          <w:sz w:val="28"/>
          <w:szCs w:val="28"/>
        </w:rPr>
        <w:t>Describing how Equality Impact analysis has shaped the policy making process</w:t>
      </w:r>
    </w:p>
    <w:p w:rsidR="000C18FD" w:rsidRPr="00763EDC" w:rsidRDefault="000C18FD" w:rsidP="00694082">
      <w:pPr>
        <w:rPr>
          <w:b/>
          <w:i/>
          <w:sz w:val="28"/>
          <w:szCs w:val="28"/>
        </w:rPr>
      </w:pPr>
    </w:p>
    <w:p w:rsidR="00694082" w:rsidRPr="00763EDC" w:rsidRDefault="000C18FD" w:rsidP="000C18FD">
      <w:pPr>
        <w:shd w:val="clear" w:color="auto" w:fill="FFFFFF"/>
        <w:rPr>
          <w:color w:val="000000"/>
        </w:rPr>
      </w:pPr>
      <w:r w:rsidRPr="00763EDC">
        <w:rPr>
          <w:color w:val="000000"/>
        </w:rPr>
        <w:t>The Scottish Government does not believe that the regulations will cause any adverse impact upon groups with protected characteristics as defined in the Equality Act 2010. As a result of the EQIA, the policy remains unchanged.</w:t>
      </w:r>
    </w:p>
    <w:p w:rsidR="000C18FD" w:rsidRPr="00763EDC" w:rsidRDefault="000C18FD" w:rsidP="000C18FD">
      <w:pPr>
        <w:shd w:val="clear" w:color="auto" w:fill="FFFFFF"/>
        <w:rPr>
          <w:color w:val="000000"/>
        </w:rPr>
      </w:pPr>
    </w:p>
    <w:p w:rsidR="00694082" w:rsidRPr="00763EDC" w:rsidRDefault="00694082" w:rsidP="00694082">
      <w:pPr>
        <w:rPr>
          <w:b/>
          <w:i/>
          <w:sz w:val="28"/>
          <w:szCs w:val="28"/>
        </w:rPr>
      </w:pPr>
      <w:r w:rsidRPr="00763EDC">
        <w:rPr>
          <w:b/>
          <w:i/>
          <w:sz w:val="28"/>
          <w:szCs w:val="28"/>
        </w:rPr>
        <w:lastRenderedPageBreak/>
        <w:t>Monitoring and Review</w:t>
      </w:r>
    </w:p>
    <w:p w:rsidR="00694082" w:rsidRPr="00763EDC" w:rsidRDefault="00694082" w:rsidP="00694082">
      <w:pPr>
        <w:rPr>
          <w:b/>
          <w:sz w:val="28"/>
          <w:szCs w:val="28"/>
        </w:rPr>
      </w:pPr>
    </w:p>
    <w:p w:rsidR="00694082" w:rsidRPr="00763EDC" w:rsidRDefault="000C18FD" w:rsidP="000C18FD">
      <w:pPr>
        <w:shd w:val="clear" w:color="auto" w:fill="FFFFFF"/>
        <w:rPr>
          <w:color w:val="000000"/>
        </w:rPr>
      </w:pPr>
      <w:r w:rsidRPr="00763EDC">
        <w:rPr>
          <w:color w:val="000000"/>
        </w:rPr>
        <w:t>SLAB has a continuing programme of research and analysis relating to both the supply of and access legal aid, and factors which may affect such supply and access.</w:t>
      </w:r>
    </w:p>
    <w:p w:rsidR="00694082" w:rsidRPr="00763EDC" w:rsidRDefault="00694082" w:rsidP="00694082">
      <w:pPr>
        <w:ind w:left="720"/>
        <w:rPr>
          <w:sz w:val="28"/>
          <w:szCs w:val="28"/>
        </w:rPr>
      </w:pPr>
    </w:p>
    <w:p w:rsidR="00694082" w:rsidRPr="00763EDC" w:rsidRDefault="00694082" w:rsidP="00694082">
      <w:pPr>
        <w:rPr>
          <w:sz w:val="28"/>
          <w:szCs w:val="28"/>
        </w:rPr>
      </w:pPr>
      <w:r w:rsidRPr="00763EDC">
        <w:rPr>
          <w:b/>
          <w:sz w:val="28"/>
          <w:szCs w:val="28"/>
        </w:rPr>
        <w:t>Stage 5 - Authorisation of EQIA</w:t>
      </w:r>
    </w:p>
    <w:p w:rsidR="00694082" w:rsidRPr="00763EDC" w:rsidRDefault="00694082" w:rsidP="00694082">
      <w:pPr>
        <w:rPr>
          <w:sz w:val="28"/>
          <w:szCs w:val="28"/>
        </w:rPr>
      </w:pPr>
    </w:p>
    <w:p w:rsidR="00694082" w:rsidRPr="00763EDC" w:rsidRDefault="00694082" w:rsidP="00694082">
      <w:pPr>
        <w:rPr>
          <w:sz w:val="28"/>
          <w:szCs w:val="28"/>
        </w:rPr>
      </w:pPr>
      <w:r w:rsidRPr="00763EDC">
        <w:rPr>
          <w:sz w:val="28"/>
          <w:szCs w:val="28"/>
        </w:rPr>
        <w:t>Please confirm that:</w:t>
      </w:r>
    </w:p>
    <w:p w:rsidR="00694082" w:rsidRPr="00763EDC" w:rsidRDefault="00694082" w:rsidP="00694082">
      <w:pPr>
        <w:rPr>
          <w:sz w:val="28"/>
          <w:szCs w:val="28"/>
        </w:rPr>
      </w:pPr>
    </w:p>
    <w:p w:rsidR="00694082" w:rsidRPr="00763EDC" w:rsidRDefault="00694082" w:rsidP="00694082">
      <w:pPr>
        <w:numPr>
          <w:ilvl w:val="0"/>
          <w:numId w:val="6"/>
        </w:numPr>
        <w:tabs>
          <w:tab w:val="num" w:pos="1080"/>
        </w:tabs>
        <w:ind w:left="1080"/>
        <w:rPr>
          <w:sz w:val="28"/>
          <w:szCs w:val="28"/>
        </w:rPr>
      </w:pPr>
      <w:r w:rsidRPr="00763EDC">
        <w:rPr>
          <w:sz w:val="28"/>
          <w:szCs w:val="28"/>
        </w:rPr>
        <w:t>This Equality Impact Assessment has informed the development of this policy:</w:t>
      </w:r>
    </w:p>
    <w:p w:rsidR="00694082" w:rsidRPr="00763EDC" w:rsidRDefault="00694082" w:rsidP="00694082">
      <w:pPr>
        <w:ind w:left="720"/>
        <w:rPr>
          <w:sz w:val="28"/>
          <w:szCs w:val="28"/>
        </w:rPr>
      </w:pPr>
    </w:p>
    <w:p w:rsidR="00694082" w:rsidRPr="00763EDC" w:rsidRDefault="00694082" w:rsidP="00694082">
      <w:pPr>
        <w:ind w:left="720"/>
        <w:rPr>
          <w:sz w:val="28"/>
          <w:szCs w:val="28"/>
        </w:rPr>
      </w:pPr>
      <w:r w:rsidRPr="00763EDC">
        <w:rPr>
          <w:sz w:val="28"/>
          <w:szCs w:val="28"/>
        </w:rPr>
        <w:tab/>
        <w:t>Yes</w:t>
      </w:r>
      <w:r w:rsidRPr="00763EDC">
        <w:rPr>
          <w:sz w:val="28"/>
          <w:szCs w:val="28"/>
        </w:rPr>
        <w:tab/>
      </w:r>
      <w:r w:rsidR="000C18FD" w:rsidRPr="00763EDC">
        <w:rPr>
          <w:sz w:val="28"/>
          <w:szCs w:val="28"/>
        </w:rPr>
        <w:t>x</w:t>
      </w:r>
      <w:r w:rsidRPr="00763EDC">
        <w:rPr>
          <w:sz w:val="28"/>
          <w:szCs w:val="28"/>
        </w:rPr>
        <w:tab/>
      </w:r>
      <w:r w:rsidRPr="00763EDC">
        <w:rPr>
          <w:sz w:val="28"/>
          <w:szCs w:val="28"/>
        </w:rPr>
        <w:tab/>
        <w:t>No</w:t>
      </w:r>
      <w:r w:rsidRPr="00763EDC">
        <w:rPr>
          <w:sz w:val="28"/>
          <w:szCs w:val="28"/>
        </w:rPr>
        <w:tab/>
      </w:r>
      <w:r w:rsidRPr="00763EDC">
        <w:rPr>
          <w:sz w:val="28"/>
          <w:szCs w:val="28"/>
        </w:rPr>
        <w:fldChar w:fldCharType="begin">
          <w:ffData>
            <w:name w:val="Check10"/>
            <w:enabled/>
            <w:calcOnExit w:val="0"/>
            <w:checkBox>
              <w:sizeAuto/>
              <w:default w:val="0"/>
            </w:checkBox>
          </w:ffData>
        </w:fldChar>
      </w:r>
      <w:r w:rsidRPr="00763EDC">
        <w:rPr>
          <w:sz w:val="28"/>
          <w:szCs w:val="28"/>
        </w:rPr>
        <w:instrText xml:space="preserve"> FORMCHECKBOX </w:instrText>
      </w:r>
      <w:r w:rsidR="00FC65B7">
        <w:rPr>
          <w:sz w:val="28"/>
          <w:szCs w:val="28"/>
        </w:rPr>
      </w:r>
      <w:r w:rsidR="00FC65B7">
        <w:rPr>
          <w:sz w:val="28"/>
          <w:szCs w:val="28"/>
        </w:rPr>
        <w:fldChar w:fldCharType="separate"/>
      </w:r>
      <w:r w:rsidRPr="00763EDC">
        <w:rPr>
          <w:sz w:val="28"/>
          <w:szCs w:val="28"/>
        </w:rPr>
        <w:fldChar w:fldCharType="end"/>
      </w:r>
    </w:p>
    <w:p w:rsidR="00694082" w:rsidRPr="00763EDC" w:rsidRDefault="00694082" w:rsidP="00694082">
      <w:pPr>
        <w:ind w:left="720"/>
        <w:rPr>
          <w:sz w:val="28"/>
          <w:szCs w:val="28"/>
        </w:rPr>
      </w:pPr>
    </w:p>
    <w:p w:rsidR="00694082" w:rsidRPr="00763EDC" w:rsidRDefault="00694082" w:rsidP="00694082">
      <w:pPr>
        <w:numPr>
          <w:ilvl w:val="0"/>
          <w:numId w:val="6"/>
        </w:numPr>
        <w:tabs>
          <w:tab w:val="num" w:pos="1080"/>
        </w:tabs>
        <w:ind w:left="1080"/>
        <w:rPr>
          <w:sz w:val="28"/>
          <w:szCs w:val="28"/>
        </w:rPr>
      </w:pPr>
      <w:r w:rsidRPr="00763EDC">
        <w:rPr>
          <w:sz w:val="28"/>
          <w:szCs w:val="28"/>
        </w:rPr>
        <w:t xml:space="preserve">Opportunities to promote equality in respect of age, disability, </w:t>
      </w:r>
      <w:r w:rsidR="005E1780" w:rsidRPr="00763EDC">
        <w:rPr>
          <w:sz w:val="28"/>
          <w:szCs w:val="28"/>
        </w:rPr>
        <w:t>gender reassignment</w:t>
      </w:r>
      <w:r w:rsidRPr="00763EDC">
        <w:rPr>
          <w:sz w:val="28"/>
          <w:szCs w:val="28"/>
        </w:rPr>
        <w:t xml:space="preserve">, pregnancy and maternity, </w:t>
      </w:r>
      <w:r w:rsidR="005E1780" w:rsidRPr="00763EDC">
        <w:rPr>
          <w:sz w:val="28"/>
          <w:szCs w:val="28"/>
        </w:rPr>
        <w:t xml:space="preserve">race, religion or belief, sex and </w:t>
      </w:r>
      <w:r w:rsidRPr="00763EDC">
        <w:rPr>
          <w:sz w:val="28"/>
          <w:szCs w:val="28"/>
        </w:rPr>
        <w:t>sexual orientation</w:t>
      </w:r>
      <w:r w:rsidR="005E1780" w:rsidRPr="00763EDC">
        <w:rPr>
          <w:sz w:val="28"/>
          <w:szCs w:val="28"/>
        </w:rPr>
        <w:t xml:space="preserve"> h</w:t>
      </w:r>
      <w:r w:rsidRPr="00763EDC">
        <w:rPr>
          <w:sz w:val="28"/>
          <w:szCs w:val="28"/>
        </w:rPr>
        <w:t>ave been considered, i.e.:</w:t>
      </w:r>
    </w:p>
    <w:p w:rsidR="00694082" w:rsidRPr="00763EDC" w:rsidRDefault="00694082" w:rsidP="00694082">
      <w:pPr>
        <w:ind w:left="1080"/>
        <w:rPr>
          <w:sz w:val="28"/>
          <w:szCs w:val="28"/>
        </w:rPr>
      </w:pPr>
    </w:p>
    <w:p w:rsidR="00694082" w:rsidRPr="00763EDC" w:rsidRDefault="00694082" w:rsidP="00694082">
      <w:pPr>
        <w:numPr>
          <w:ilvl w:val="1"/>
          <w:numId w:val="6"/>
        </w:numPr>
        <w:tabs>
          <w:tab w:val="num" w:pos="2160"/>
        </w:tabs>
        <w:ind w:left="2160"/>
        <w:rPr>
          <w:sz w:val="28"/>
          <w:szCs w:val="28"/>
        </w:rPr>
      </w:pPr>
      <w:r w:rsidRPr="00763EDC">
        <w:rPr>
          <w:sz w:val="28"/>
          <w:szCs w:val="28"/>
        </w:rPr>
        <w:t>Eliminating unlawful discrimination, harassment, victimisation;</w:t>
      </w:r>
    </w:p>
    <w:p w:rsidR="00694082" w:rsidRPr="00763EDC" w:rsidRDefault="00694082" w:rsidP="00694082">
      <w:pPr>
        <w:numPr>
          <w:ilvl w:val="1"/>
          <w:numId w:val="6"/>
        </w:numPr>
        <w:tabs>
          <w:tab w:val="num" w:pos="2160"/>
        </w:tabs>
        <w:ind w:left="2160"/>
        <w:rPr>
          <w:sz w:val="28"/>
          <w:szCs w:val="28"/>
        </w:rPr>
      </w:pPr>
      <w:r w:rsidRPr="00763EDC">
        <w:rPr>
          <w:sz w:val="28"/>
          <w:szCs w:val="28"/>
        </w:rPr>
        <w:t>Removing or minimising any barriers and/or disadvantages;</w:t>
      </w:r>
    </w:p>
    <w:p w:rsidR="00694082" w:rsidRPr="00763EDC" w:rsidRDefault="00694082" w:rsidP="00694082">
      <w:pPr>
        <w:numPr>
          <w:ilvl w:val="1"/>
          <w:numId w:val="6"/>
        </w:numPr>
        <w:tabs>
          <w:tab w:val="num" w:pos="2160"/>
        </w:tabs>
        <w:ind w:left="2160"/>
        <w:rPr>
          <w:sz w:val="28"/>
          <w:szCs w:val="28"/>
        </w:rPr>
      </w:pPr>
      <w:r w:rsidRPr="00763EDC">
        <w:rPr>
          <w:sz w:val="28"/>
          <w:szCs w:val="28"/>
        </w:rPr>
        <w:t>Taking steps which assist with promoting equality and meeting people’s different needs;</w:t>
      </w:r>
    </w:p>
    <w:p w:rsidR="00694082" w:rsidRPr="00763EDC" w:rsidRDefault="00694082" w:rsidP="00694082">
      <w:pPr>
        <w:numPr>
          <w:ilvl w:val="1"/>
          <w:numId w:val="6"/>
        </w:numPr>
        <w:tabs>
          <w:tab w:val="num" w:pos="2160"/>
        </w:tabs>
        <w:ind w:left="2160"/>
        <w:rPr>
          <w:sz w:val="28"/>
          <w:szCs w:val="28"/>
        </w:rPr>
      </w:pPr>
      <w:r w:rsidRPr="00763EDC">
        <w:rPr>
          <w:sz w:val="28"/>
          <w:szCs w:val="28"/>
        </w:rPr>
        <w:t>Encouraging participation (e.g. in public life)</w:t>
      </w:r>
    </w:p>
    <w:p w:rsidR="00694082" w:rsidRPr="00763EDC" w:rsidRDefault="00694082" w:rsidP="00694082">
      <w:pPr>
        <w:numPr>
          <w:ilvl w:val="1"/>
          <w:numId w:val="6"/>
        </w:numPr>
        <w:tabs>
          <w:tab w:val="num" w:pos="2160"/>
        </w:tabs>
        <w:ind w:left="2160"/>
        <w:rPr>
          <w:sz w:val="28"/>
          <w:szCs w:val="28"/>
        </w:rPr>
      </w:pPr>
      <w:r w:rsidRPr="00763EDC">
        <w:rPr>
          <w:sz w:val="28"/>
          <w:szCs w:val="28"/>
        </w:rPr>
        <w:t>Fostering good relations, tackling prejudice and promoting understanding.</w:t>
      </w:r>
    </w:p>
    <w:p w:rsidR="00694082" w:rsidRPr="00763EDC" w:rsidRDefault="00694082" w:rsidP="00694082">
      <w:pPr>
        <w:rPr>
          <w:sz w:val="28"/>
          <w:szCs w:val="28"/>
        </w:rPr>
      </w:pPr>
    </w:p>
    <w:p w:rsidR="00694082" w:rsidRPr="00763EDC" w:rsidRDefault="00694082" w:rsidP="00694082">
      <w:pPr>
        <w:rPr>
          <w:sz w:val="28"/>
          <w:szCs w:val="28"/>
        </w:rPr>
      </w:pPr>
      <w:r w:rsidRPr="00763EDC">
        <w:rPr>
          <w:sz w:val="28"/>
          <w:szCs w:val="28"/>
        </w:rPr>
        <w:tab/>
      </w:r>
      <w:r w:rsidRPr="00763EDC">
        <w:rPr>
          <w:sz w:val="28"/>
          <w:szCs w:val="28"/>
        </w:rPr>
        <w:tab/>
      </w:r>
      <w:r w:rsidRPr="00763EDC">
        <w:rPr>
          <w:sz w:val="28"/>
          <w:szCs w:val="28"/>
        </w:rPr>
        <w:tab/>
        <w:t>Yes</w:t>
      </w:r>
      <w:r w:rsidRPr="00763EDC">
        <w:rPr>
          <w:sz w:val="28"/>
          <w:szCs w:val="28"/>
        </w:rPr>
        <w:tab/>
      </w:r>
      <w:r w:rsidR="000C18FD" w:rsidRPr="00763EDC">
        <w:rPr>
          <w:sz w:val="28"/>
          <w:szCs w:val="28"/>
        </w:rPr>
        <w:t>x</w:t>
      </w:r>
      <w:r w:rsidRPr="00763EDC">
        <w:rPr>
          <w:sz w:val="28"/>
          <w:szCs w:val="28"/>
        </w:rPr>
        <w:tab/>
      </w:r>
      <w:r w:rsidRPr="00763EDC">
        <w:rPr>
          <w:sz w:val="28"/>
          <w:szCs w:val="28"/>
        </w:rPr>
        <w:tab/>
        <w:t>No</w:t>
      </w:r>
      <w:r w:rsidRPr="00763EDC">
        <w:rPr>
          <w:sz w:val="28"/>
          <w:szCs w:val="28"/>
        </w:rPr>
        <w:tab/>
      </w:r>
      <w:r w:rsidRPr="00763EDC">
        <w:rPr>
          <w:sz w:val="28"/>
          <w:szCs w:val="28"/>
        </w:rPr>
        <w:fldChar w:fldCharType="begin">
          <w:ffData>
            <w:name w:val="Check12"/>
            <w:enabled/>
            <w:calcOnExit w:val="0"/>
            <w:checkBox>
              <w:sizeAuto/>
              <w:default w:val="0"/>
            </w:checkBox>
          </w:ffData>
        </w:fldChar>
      </w:r>
      <w:r w:rsidRPr="00763EDC">
        <w:rPr>
          <w:sz w:val="28"/>
          <w:szCs w:val="28"/>
        </w:rPr>
        <w:instrText xml:space="preserve"> FORMCHECKBOX </w:instrText>
      </w:r>
      <w:r w:rsidR="00FC65B7">
        <w:rPr>
          <w:sz w:val="28"/>
          <w:szCs w:val="28"/>
        </w:rPr>
      </w:r>
      <w:r w:rsidR="00FC65B7">
        <w:rPr>
          <w:sz w:val="28"/>
          <w:szCs w:val="28"/>
        </w:rPr>
        <w:fldChar w:fldCharType="separate"/>
      </w:r>
      <w:r w:rsidRPr="00763EDC">
        <w:rPr>
          <w:sz w:val="28"/>
          <w:szCs w:val="28"/>
        </w:rPr>
        <w:fldChar w:fldCharType="end"/>
      </w:r>
    </w:p>
    <w:p w:rsidR="00F84B10" w:rsidRPr="00763EDC" w:rsidRDefault="00F84B10" w:rsidP="00694082">
      <w:pPr>
        <w:rPr>
          <w:sz w:val="28"/>
          <w:szCs w:val="28"/>
        </w:rPr>
      </w:pPr>
    </w:p>
    <w:p w:rsidR="00F84B10" w:rsidRPr="00763EDC" w:rsidRDefault="00F84B10" w:rsidP="00F84B10">
      <w:pPr>
        <w:rPr>
          <w:sz w:val="28"/>
          <w:szCs w:val="28"/>
        </w:rPr>
      </w:pPr>
    </w:p>
    <w:p w:rsidR="00F84B10" w:rsidRPr="00763EDC" w:rsidRDefault="00F84B10" w:rsidP="00F84B10">
      <w:pPr>
        <w:numPr>
          <w:ilvl w:val="0"/>
          <w:numId w:val="6"/>
        </w:numPr>
        <w:tabs>
          <w:tab w:val="num" w:pos="1080"/>
        </w:tabs>
        <w:ind w:left="1080"/>
        <w:rPr>
          <w:sz w:val="28"/>
          <w:szCs w:val="28"/>
        </w:rPr>
      </w:pPr>
      <w:r w:rsidRPr="00763EDC">
        <w:rPr>
          <w:sz w:val="28"/>
          <w:szCs w:val="28"/>
        </w:rPr>
        <w:t>If the Marriage and Civil Partnership protected characteristic applies to this policy, t</w:t>
      </w:r>
      <w:r w:rsidR="009C667A" w:rsidRPr="00763EDC">
        <w:rPr>
          <w:sz w:val="28"/>
          <w:szCs w:val="28"/>
        </w:rPr>
        <w:t>he</w:t>
      </w:r>
      <w:r w:rsidRPr="00763EDC">
        <w:rPr>
          <w:sz w:val="28"/>
          <w:szCs w:val="28"/>
        </w:rPr>
        <w:t xml:space="preserve"> Equality Impact Assessment has also assessed against the duty to eliminate unlawful discrimination, harassment and victimisation in respect of this protected characteristic:</w:t>
      </w:r>
    </w:p>
    <w:p w:rsidR="00F84B10" w:rsidRPr="00763EDC" w:rsidRDefault="00F84B10" w:rsidP="00F84B10">
      <w:pPr>
        <w:ind w:left="720"/>
        <w:rPr>
          <w:sz w:val="28"/>
          <w:szCs w:val="28"/>
        </w:rPr>
      </w:pPr>
    </w:p>
    <w:p w:rsidR="00F84B10" w:rsidRPr="00763EDC" w:rsidRDefault="00F84B10" w:rsidP="00F84B10">
      <w:pPr>
        <w:ind w:left="720"/>
        <w:rPr>
          <w:sz w:val="28"/>
          <w:szCs w:val="28"/>
        </w:rPr>
      </w:pPr>
      <w:r w:rsidRPr="00763EDC">
        <w:rPr>
          <w:sz w:val="28"/>
          <w:szCs w:val="28"/>
        </w:rPr>
        <w:tab/>
        <w:t>Yes</w:t>
      </w:r>
      <w:r w:rsidRPr="00763EDC">
        <w:rPr>
          <w:sz w:val="28"/>
          <w:szCs w:val="28"/>
        </w:rPr>
        <w:tab/>
      </w:r>
      <w:r w:rsidRPr="00763EDC">
        <w:rPr>
          <w:sz w:val="28"/>
          <w:szCs w:val="28"/>
        </w:rPr>
        <w:fldChar w:fldCharType="begin">
          <w:ffData>
            <w:name w:val="Check9"/>
            <w:enabled/>
            <w:calcOnExit w:val="0"/>
            <w:checkBox>
              <w:sizeAuto/>
              <w:default w:val="0"/>
            </w:checkBox>
          </w:ffData>
        </w:fldChar>
      </w:r>
      <w:r w:rsidRPr="00763EDC">
        <w:rPr>
          <w:sz w:val="28"/>
          <w:szCs w:val="28"/>
        </w:rPr>
        <w:instrText xml:space="preserve"> FORMCHECKBOX </w:instrText>
      </w:r>
      <w:r w:rsidR="00FC65B7">
        <w:rPr>
          <w:sz w:val="28"/>
          <w:szCs w:val="28"/>
        </w:rPr>
      </w:r>
      <w:r w:rsidR="00FC65B7">
        <w:rPr>
          <w:sz w:val="28"/>
          <w:szCs w:val="28"/>
        </w:rPr>
        <w:fldChar w:fldCharType="separate"/>
      </w:r>
      <w:r w:rsidRPr="00763EDC">
        <w:rPr>
          <w:sz w:val="28"/>
          <w:szCs w:val="28"/>
        </w:rPr>
        <w:fldChar w:fldCharType="end"/>
      </w:r>
      <w:r w:rsidRPr="00763EDC">
        <w:rPr>
          <w:sz w:val="28"/>
          <w:szCs w:val="28"/>
        </w:rPr>
        <w:tab/>
      </w:r>
      <w:r w:rsidRPr="00763EDC">
        <w:rPr>
          <w:sz w:val="28"/>
          <w:szCs w:val="28"/>
        </w:rPr>
        <w:tab/>
        <w:t>No</w:t>
      </w:r>
      <w:r w:rsidRPr="00763EDC">
        <w:rPr>
          <w:sz w:val="28"/>
          <w:szCs w:val="28"/>
        </w:rPr>
        <w:tab/>
      </w:r>
      <w:r w:rsidRPr="00763EDC">
        <w:rPr>
          <w:sz w:val="28"/>
          <w:szCs w:val="28"/>
        </w:rPr>
        <w:fldChar w:fldCharType="begin">
          <w:ffData>
            <w:name w:val="Check10"/>
            <w:enabled/>
            <w:calcOnExit w:val="0"/>
            <w:checkBox>
              <w:sizeAuto/>
              <w:default w:val="0"/>
            </w:checkBox>
          </w:ffData>
        </w:fldChar>
      </w:r>
      <w:r w:rsidRPr="00763EDC">
        <w:rPr>
          <w:sz w:val="28"/>
          <w:szCs w:val="28"/>
        </w:rPr>
        <w:instrText xml:space="preserve"> FORMCHECKBOX </w:instrText>
      </w:r>
      <w:r w:rsidR="00FC65B7">
        <w:rPr>
          <w:sz w:val="28"/>
          <w:szCs w:val="28"/>
        </w:rPr>
      </w:r>
      <w:r w:rsidR="00FC65B7">
        <w:rPr>
          <w:sz w:val="28"/>
          <w:szCs w:val="28"/>
        </w:rPr>
        <w:fldChar w:fldCharType="separate"/>
      </w:r>
      <w:r w:rsidRPr="00763EDC">
        <w:rPr>
          <w:sz w:val="28"/>
          <w:szCs w:val="28"/>
        </w:rPr>
        <w:fldChar w:fldCharType="end"/>
      </w:r>
      <w:r w:rsidRPr="00763EDC">
        <w:rPr>
          <w:sz w:val="28"/>
          <w:szCs w:val="28"/>
        </w:rPr>
        <w:tab/>
        <w:t>Not applicable</w:t>
      </w:r>
      <w:r w:rsidRPr="00763EDC">
        <w:rPr>
          <w:sz w:val="28"/>
          <w:szCs w:val="28"/>
        </w:rPr>
        <w:tab/>
      </w:r>
      <w:r w:rsidR="000C18FD" w:rsidRPr="00763EDC">
        <w:rPr>
          <w:sz w:val="28"/>
          <w:szCs w:val="28"/>
        </w:rPr>
        <w:t>x</w:t>
      </w:r>
    </w:p>
    <w:p w:rsidR="00F84B10" w:rsidRPr="00763EDC" w:rsidRDefault="00F84B10" w:rsidP="00F84B10">
      <w:pPr>
        <w:ind w:left="720"/>
        <w:rPr>
          <w:sz w:val="28"/>
          <w:szCs w:val="28"/>
        </w:rPr>
      </w:pPr>
    </w:p>
    <w:p w:rsidR="00F84B10" w:rsidRPr="00763EDC" w:rsidRDefault="00F84B10" w:rsidP="00694082">
      <w:pPr>
        <w:rPr>
          <w:sz w:val="28"/>
          <w:szCs w:val="28"/>
        </w:rPr>
      </w:pPr>
    </w:p>
    <w:p w:rsidR="00694082" w:rsidRPr="00763EDC" w:rsidRDefault="00694082" w:rsidP="00694082">
      <w:pPr>
        <w:rPr>
          <w:sz w:val="28"/>
          <w:szCs w:val="28"/>
        </w:rPr>
      </w:pPr>
    </w:p>
    <w:p w:rsidR="00694082" w:rsidRPr="00763EDC" w:rsidRDefault="00694082" w:rsidP="00694082">
      <w:pPr>
        <w:rPr>
          <w:b/>
          <w:sz w:val="28"/>
          <w:szCs w:val="28"/>
        </w:rPr>
      </w:pPr>
      <w:r w:rsidRPr="00763EDC">
        <w:rPr>
          <w:b/>
          <w:sz w:val="28"/>
          <w:szCs w:val="28"/>
        </w:rPr>
        <w:t>Declaration</w:t>
      </w:r>
    </w:p>
    <w:p w:rsidR="00694082" w:rsidRPr="00763EDC" w:rsidRDefault="00694082" w:rsidP="00694082">
      <w:pPr>
        <w:rPr>
          <w:b/>
          <w:sz w:val="28"/>
          <w:szCs w:val="28"/>
        </w:rPr>
      </w:pPr>
    </w:p>
    <w:p w:rsidR="00694082" w:rsidRPr="00763EDC" w:rsidRDefault="00694082" w:rsidP="00694082">
      <w:pPr>
        <w:rPr>
          <w:b/>
          <w:sz w:val="28"/>
          <w:szCs w:val="28"/>
        </w:rPr>
      </w:pPr>
      <w:r w:rsidRPr="00763EDC">
        <w:rPr>
          <w:b/>
          <w:sz w:val="28"/>
          <w:szCs w:val="28"/>
        </w:rPr>
        <w:t xml:space="preserve">I am satisfied with the equality impact assessment that has been undertaken for </w:t>
      </w:r>
      <w:r w:rsidR="00523F71" w:rsidRPr="00523F71">
        <w:rPr>
          <w:b/>
          <w:sz w:val="28"/>
          <w:szCs w:val="28"/>
        </w:rPr>
        <w:t xml:space="preserve">The Children’s Legal Assistance Amendment (Scotland) Regulations 2021 </w:t>
      </w:r>
      <w:r w:rsidRPr="00763EDC">
        <w:rPr>
          <w:b/>
          <w:sz w:val="28"/>
          <w:szCs w:val="28"/>
        </w:rPr>
        <w:t>and give my authorisation for the results of this assessment to be published on the Scottish Government’s website.</w:t>
      </w:r>
    </w:p>
    <w:p w:rsidR="00694082" w:rsidRPr="00763EDC" w:rsidRDefault="00694082" w:rsidP="00694082">
      <w:pPr>
        <w:rPr>
          <w:b/>
          <w:sz w:val="28"/>
          <w:szCs w:val="28"/>
        </w:rPr>
      </w:pPr>
    </w:p>
    <w:p w:rsidR="00694082" w:rsidRPr="00763EDC" w:rsidRDefault="00694082" w:rsidP="00694082">
      <w:pPr>
        <w:rPr>
          <w:b/>
          <w:sz w:val="28"/>
          <w:szCs w:val="28"/>
        </w:rPr>
      </w:pPr>
      <w:r w:rsidRPr="00763EDC">
        <w:rPr>
          <w:b/>
          <w:sz w:val="28"/>
          <w:szCs w:val="28"/>
        </w:rPr>
        <w:t>Name:</w:t>
      </w:r>
      <w:r w:rsidR="007E0297">
        <w:rPr>
          <w:b/>
          <w:sz w:val="28"/>
          <w:szCs w:val="28"/>
        </w:rPr>
        <w:t xml:space="preserve"> </w:t>
      </w:r>
      <w:r w:rsidR="00BA45C3">
        <w:rPr>
          <w:b/>
          <w:sz w:val="28"/>
          <w:szCs w:val="28"/>
        </w:rPr>
        <w:t xml:space="preserve"> Denise Swanson</w:t>
      </w:r>
      <w:r w:rsidR="00BA45C3">
        <w:rPr>
          <w:b/>
          <w:sz w:val="28"/>
          <w:szCs w:val="28"/>
        </w:rPr>
        <w:tab/>
      </w:r>
    </w:p>
    <w:p w:rsidR="00694082" w:rsidRPr="00763EDC" w:rsidRDefault="00694082" w:rsidP="00694082">
      <w:pPr>
        <w:rPr>
          <w:b/>
          <w:sz w:val="28"/>
          <w:szCs w:val="28"/>
        </w:rPr>
      </w:pPr>
      <w:r w:rsidRPr="00763EDC">
        <w:rPr>
          <w:b/>
          <w:sz w:val="28"/>
          <w:szCs w:val="28"/>
        </w:rPr>
        <w:t xml:space="preserve">Position: </w:t>
      </w:r>
      <w:r w:rsidR="00BA45C3">
        <w:rPr>
          <w:b/>
          <w:sz w:val="28"/>
          <w:szCs w:val="28"/>
        </w:rPr>
        <w:t>Interim Deputy Director, Civil Law and Legal System Division, Justice Directorate</w:t>
      </w:r>
    </w:p>
    <w:p w:rsidR="00694082" w:rsidRPr="0027760A" w:rsidRDefault="00694082" w:rsidP="00694082">
      <w:pPr>
        <w:autoSpaceDE w:val="0"/>
        <w:autoSpaceDN w:val="0"/>
        <w:adjustRightInd w:val="0"/>
        <w:rPr>
          <w:b/>
          <w:bCs/>
          <w:sz w:val="28"/>
          <w:szCs w:val="28"/>
        </w:rPr>
      </w:pPr>
      <w:r w:rsidRPr="00763EDC">
        <w:rPr>
          <w:b/>
          <w:sz w:val="28"/>
          <w:szCs w:val="28"/>
        </w:rPr>
        <w:t>Authorisation date:</w:t>
      </w:r>
      <w:r w:rsidR="00BA45C3">
        <w:rPr>
          <w:b/>
          <w:sz w:val="28"/>
          <w:szCs w:val="28"/>
        </w:rPr>
        <w:t xml:space="preserve"> 25/08/2021</w:t>
      </w:r>
    </w:p>
    <w:p w:rsidR="00E3599D" w:rsidRPr="0027760A" w:rsidRDefault="00E3599D" w:rsidP="00E36759"/>
    <w:sectPr w:rsidR="00E3599D" w:rsidRPr="0027760A" w:rsidSect="00AB54FF">
      <w:headerReference w:type="default" r:id="rId12"/>
      <w:footerReference w:type="default" r:id="rId13"/>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17D" w:rsidRDefault="003B017D">
      <w:r>
        <w:separator/>
      </w:r>
    </w:p>
  </w:endnote>
  <w:endnote w:type="continuationSeparator" w:id="0">
    <w:p w:rsidR="003B017D" w:rsidRDefault="003B0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479" w:rsidRPr="0067486A" w:rsidRDefault="003F2479" w:rsidP="0067486A">
    <w:pPr>
      <w:pStyle w:val="Footer"/>
      <w:tabs>
        <w:tab w:val="clear" w:pos="4153"/>
        <w:tab w:val="clear" w:pos="8306"/>
        <w:tab w:val="center" w:pos="4500"/>
        <w:tab w:val="right" w:pos="9000"/>
      </w:tabs>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17D" w:rsidRDefault="003B017D">
      <w:r>
        <w:separator/>
      </w:r>
    </w:p>
  </w:footnote>
  <w:footnote w:type="continuationSeparator" w:id="0">
    <w:p w:rsidR="003B017D" w:rsidRDefault="003B017D">
      <w:r>
        <w:continuationSeparator/>
      </w:r>
    </w:p>
  </w:footnote>
  <w:footnote w:id="1">
    <w:p w:rsidR="00694082" w:rsidRDefault="00694082" w:rsidP="00694082">
      <w:pPr>
        <w:pStyle w:val="FootnoteText"/>
      </w:pPr>
      <w:r>
        <w:rPr>
          <w:rStyle w:val="FootnoteReference"/>
        </w:rPr>
        <w:footnoteRef/>
      </w:r>
      <w:r>
        <w:t xml:space="preserve"> Refer to Definitions of Protected Characteristics document for information on the characteristics</w:t>
      </w:r>
    </w:p>
  </w:footnote>
  <w:footnote w:id="2">
    <w:p w:rsidR="001A29C0" w:rsidRPr="0027760A" w:rsidRDefault="001A29C0" w:rsidP="001A29C0">
      <w:pPr>
        <w:rPr>
          <w:sz w:val="28"/>
        </w:rPr>
      </w:pPr>
      <w:r w:rsidRPr="0027760A">
        <w:rPr>
          <w:rStyle w:val="FootnoteReference"/>
        </w:rPr>
        <w:footnoteRef/>
      </w:r>
      <w:r w:rsidRPr="0027760A">
        <w:t xml:space="preserve"> </w:t>
      </w:r>
      <w:r w:rsidRPr="0027760A">
        <w:rPr>
          <w:sz w:val="28"/>
        </w:rPr>
        <w:t>In respect of this protected characteristic, a body subject to the Public Sector Equality Duty (which includes Scottish Government) only needs to comply with the first need of the duty (to eliminate discrimination, harassment, victimisation and any other conduct that is prohibited by or under the Equality Act 2010) and only in relation to work.  This is because the parts of the Act covering services and public functions, premises, education etc. do not apply to that protected characteristic.  Equality impact assessment within the Scottish Government does not require assessment against the protected characteristic of Marriage and Civil Partnership unless the policy or practice relates to work, for example HR policies and practices.</w:t>
      </w:r>
    </w:p>
    <w:p w:rsidR="001A29C0" w:rsidRDefault="001A29C0" w:rsidP="001A29C0">
      <w:pPr>
        <w:pStyle w:val="FootnoteText"/>
      </w:pPr>
      <w:r w:rsidRPr="0027760A">
        <w:rPr>
          <w:sz w:val="28"/>
          <w:szCs w:val="28"/>
        </w:rPr>
        <w:br w:type="page"/>
      </w:r>
    </w:p>
  </w:footnote>
  <w:footnote w:id="3">
    <w:p w:rsidR="00694082" w:rsidRDefault="00694082" w:rsidP="00694082">
      <w:pPr>
        <w:pStyle w:val="FootnoteText"/>
      </w:pPr>
      <w:r>
        <w:rPr>
          <w:rStyle w:val="FootnoteReference"/>
        </w:rPr>
        <w:footnoteRef/>
      </w:r>
      <w:r>
        <w:t xml:space="preserve"> See EQIA – Setting the Scene for further information on the legislation.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479" w:rsidRPr="0067486A" w:rsidRDefault="003F2479" w:rsidP="0067486A">
    <w:pPr>
      <w:pStyle w:val="Header"/>
      <w:tabs>
        <w:tab w:val="clear" w:pos="4153"/>
        <w:tab w:val="clear" w:pos="8306"/>
        <w:tab w:val="center" w:pos="4500"/>
        <w:tab w:val="right" w:pos="9000"/>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57CE5195"/>
    <w:multiLevelType w:val="hybridMultilevel"/>
    <w:tmpl w:val="CDDAB244"/>
    <w:lvl w:ilvl="0" w:tplc="C12EA1B2">
      <w:start w:val="1"/>
      <w:numFmt w:val="bullet"/>
      <w:lvlText w:val=""/>
      <w:lvlJc w:val="left"/>
      <w:pPr>
        <w:tabs>
          <w:tab w:val="num" w:pos="928"/>
        </w:tabs>
        <w:ind w:left="928" w:hanging="360"/>
      </w:pPr>
      <w:rPr>
        <w:rFonts w:ascii="Symbol" w:hAnsi="Symbol" w:hint="default"/>
        <w:color w:val="auto"/>
      </w:rPr>
    </w:lvl>
    <w:lvl w:ilvl="1" w:tplc="08090003">
      <w:start w:val="1"/>
      <w:numFmt w:val="bullet"/>
      <w:lvlText w:val="o"/>
      <w:lvlJc w:val="left"/>
      <w:pPr>
        <w:tabs>
          <w:tab w:val="num" w:pos="2008"/>
        </w:tabs>
        <w:ind w:left="2008" w:hanging="360"/>
      </w:pPr>
      <w:rPr>
        <w:rFonts w:ascii="Courier New" w:hAnsi="Courier New" w:cs="Courier New" w:hint="default"/>
      </w:rPr>
    </w:lvl>
    <w:lvl w:ilvl="2" w:tplc="08090005">
      <w:start w:val="1"/>
      <w:numFmt w:val="bullet"/>
      <w:lvlText w:val=""/>
      <w:lvlJc w:val="left"/>
      <w:pPr>
        <w:tabs>
          <w:tab w:val="num" w:pos="2728"/>
        </w:tabs>
        <w:ind w:left="2728" w:hanging="360"/>
      </w:pPr>
      <w:rPr>
        <w:rFonts w:ascii="Wingdings" w:hAnsi="Wingdings" w:hint="default"/>
      </w:rPr>
    </w:lvl>
    <w:lvl w:ilvl="3" w:tplc="08090001">
      <w:start w:val="1"/>
      <w:numFmt w:val="bullet"/>
      <w:lvlText w:val=""/>
      <w:lvlJc w:val="left"/>
      <w:pPr>
        <w:tabs>
          <w:tab w:val="num" w:pos="3448"/>
        </w:tabs>
        <w:ind w:left="3448" w:hanging="360"/>
      </w:pPr>
      <w:rPr>
        <w:rFonts w:ascii="Symbol" w:hAnsi="Symbol" w:hint="default"/>
      </w:rPr>
    </w:lvl>
    <w:lvl w:ilvl="4" w:tplc="08090003">
      <w:start w:val="1"/>
      <w:numFmt w:val="bullet"/>
      <w:lvlText w:val="o"/>
      <w:lvlJc w:val="left"/>
      <w:pPr>
        <w:tabs>
          <w:tab w:val="num" w:pos="4168"/>
        </w:tabs>
        <w:ind w:left="4168" w:hanging="360"/>
      </w:pPr>
      <w:rPr>
        <w:rFonts w:ascii="Courier New" w:hAnsi="Courier New" w:cs="Courier New" w:hint="default"/>
      </w:rPr>
    </w:lvl>
    <w:lvl w:ilvl="5" w:tplc="08090005">
      <w:start w:val="1"/>
      <w:numFmt w:val="bullet"/>
      <w:lvlText w:val=""/>
      <w:lvlJc w:val="left"/>
      <w:pPr>
        <w:tabs>
          <w:tab w:val="num" w:pos="4888"/>
        </w:tabs>
        <w:ind w:left="4888" w:hanging="360"/>
      </w:pPr>
      <w:rPr>
        <w:rFonts w:ascii="Wingdings" w:hAnsi="Wingdings" w:hint="default"/>
      </w:rPr>
    </w:lvl>
    <w:lvl w:ilvl="6" w:tplc="08090001">
      <w:start w:val="1"/>
      <w:numFmt w:val="bullet"/>
      <w:lvlText w:val=""/>
      <w:lvlJc w:val="left"/>
      <w:pPr>
        <w:tabs>
          <w:tab w:val="num" w:pos="5608"/>
        </w:tabs>
        <w:ind w:left="5608" w:hanging="360"/>
      </w:pPr>
      <w:rPr>
        <w:rFonts w:ascii="Symbol" w:hAnsi="Symbol" w:hint="default"/>
      </w:rPr>
    </w:lvl>
    <w:lvl w:ilvl="7" w:tplc="08090003">
      <w:start w:val="1"/>
      <w:numFmt w:val="bullet"/>
      <w:lvlText w:val="o"/>
      <w:lvlJc w:val="left"/>
      <w:pPr>
        <w:tabs>
          <w:tab w:val="num" w:pos="6328"/>
        </w:tabs>
        <w:ind w:left="6328" w:hanging="360"/>
      </w:pPr>
      <w:rPr>
        <w:rFonts w:ascii="Courier New" w:hAnsi="Courier New" w:cs="Courier New" w:hint="default"/>
      </w:rPr>
    </w:lvl>
    <w:lvl w:ilvl="8" w:tplc="08090005">
      <w:start w:val="1"/>
      <w:numFmt w:val="bullet"/>
      <w:lvlText w:val=""/>
      <w:lvlJc w:val="left"/>
      <w:pPr>
        <w:tabs>
          <w:tab w:val="num" w:pos="7048"/>
        </w:tabs>
        <w:ind w:left="7048" w:hanging="360"/>
      </w:pPr>
      <w:rPr>
        <w:rFonts w:ascii="Wingdings" w:hAnsi="Wingdings" w:hint="default"/>
      </w:rPr>
    </w:lvl>
  </w:abstractNum>
  <w:abstractNum w:abstractNumId="2" w15:restartNumberingAfterBreak="0">
    <w:nsid w:val="64F85305"/>
    <w:multiLevelType w:val="hybridMultilevel"/>
    <w:tmpl w:val="7A08E96C"/>
    <w:lvl w:ilvl="0" w:tplc="C12EA1B2">
      <w:start w:val="1"/>
      <w:numFmt w:val="bullet"/>
      <w:lvlText w:val=""/>
      <w:lvlJc w:val="left"/>
      <w:pPr>
        <w:tabs>
          <w:tab w:val="num" w:pos="1080"/>
        </w:tabs>
        <w:ind w:left="1080" w:hanging="360"/>
      </w:pPr>
      <w:rPr>
        <w:rFonts w:ascii="Symbol" w:hAnsi="Symbol" w:hint="default"/>
        <w:color w:val="auto"/>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num w:numId="1">
    <w:abstractNumId w:val="3"/>
  </w:num>
  <w:num w:numId="2">
    <w:abstractNumId w:val="0"/>
  </w:num>
  <w:num w:numId="3">
    <w:abstractNumId w:val="0"/>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082"/>
    <w:rsid w:val="000318F0"/>
    <w:rsid w:val="000C18FD"/>
    <w:rsid w:val="000E16DF"/>
    <w:rsid w:val="00100021"/>
    <w:rsid w:val="001267F7"/>
    <w:rsid w:val="00157346"/>
    <w:rsid w:val="00192DC7"/>
    <w:rsid w:val="001A29C0"/>
    <w:rsid w:val="001D7069"/>
    <w:rsid w:val="001F430B"/>
    <w:rsid w:val="002575EC"/>
    <w:rsid w:val="0027760A"/>
    <w:rsid w:val="002D36FD"/>
    <w:rsid w:val="002F3688"/>
    <w:rsid w:val="00344D2E"/>
    <w:rsid w:val="00391031"/>
    <w:rsid w:val="003B017D"/>
    <w:rsid w:val="003F2479"/>
    <w:rsid w:val="00411FC4"/>
    <w:rsid w:val="005077E0"/>
    <w:rsid w:val="005177B1"/>
    <w:rsid w:val="00523F71"/>
    <w:rsid w:val="00566E3B"/>
    <w:rsid w:val="005B3293"/>
    <w:rsid w:val="005C1C9F"/>
    <w:rsid w:val="005E1780"/>
    <w:rsid w:val="005F40F7"/>
    <w:rsid w:val="00646598"/>
    <w:rsid w:val="0067486A"/>
    <w:rsid w:val="00694082"/>
    <w:rsid w:val="006D26F7"/>
    <w:rsid w:val="00763EDC"/>
    <w:rsid w:val="007B20DD"/>
    <w:rsid w:val="007E0297"/>
    <w:rsid w:val="00802316"/>
    <w:rsid w:val="00825415"/>
    <w:rsid w:val="008A34C2"/>
    <w:rsid w:val="008B4926"/>
    <w:rsid w:val="00905CE3"/>
    <w:rsid w:val="00944CBA"/>
    <w:rsid w:val="00944FAE"/>
    <w:rsid w:val="00952710"/>
    <w:rsid w:val="009C667A"/>
    <w:rsid w:val="009F71B8"/>
    <w:rsid w:val="00A27630"/>
    <w:rsid w:val="00A56EBA"/>
    <w:rsid w:val="00A90A53"/>
    <w:rsid w:val="00AB54FF"/>
    <w:rsid w:val="00AC310B"/>
    <w:rsid w:val="00AE01CB"/>
    <w:rsid w:val="00B9220A"/>
    <w:rsid w:val="00BA45C3"/>
    <w:rsid w:val="00C86FBA"/>
    <w:rsid w:val="00CC15F0"/>
    <w:rsid w:val="00CF6288"/>
    <w:rsid w:val="00E20EF9"/>
    <w:rsid w:val="00E3599D"/>
    <w:rsid w:val="00E36759"/>
    <w:rsid w:val="00EE3664"/>
    <w:rsid w:val="00F14EDD"/>
    <w:rsid w:val="00F84B10"/>
    <w:rsid w:val="00FA0B05"/>
    <w:rsid w:val="00FC65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6A67716-7A23-495E-804E-F4E4CAA2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4082"/>
    <w:rPr>
      <w:rFonts w:cs="Arial"/>
      <w:szCs w:val="24"/>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enter" w:pos="4153"/>
        <w:tab w:val="right" w:pos="8306"/>
      </w:tabs>
    </w:pPr>
  </w:style>
  <w:style w:type="paragraph" w:styleId="Footer">
    <w:name w:val="footer"/>
    <w:basedOn w:val="Normal"/>
    <w:rsid w:val="0067486A"/>
    <w:pPr>
      <w:tabs>
        <w:tab w:val="center" w:pos="4153"/>
        <w:tab w:val="right" w:pos="8306"/>
      </w:tabs>
    </w:pPr>
  </w:style>
  <w:style w:type="paragraph" w:styleId="FootnoteText">
    <w:name w:val="footnote text"/>
    <w:basedOn w:val="Normal"/>
    <w:link w:val="FootnoteTextChar"/>
    <w:semiHidden/>
    <w:unhideWhenUsed/>
    <w:rsid w:val="00694082"/>
    <w:rPr>
      <w:sz w:val="20"/>
      <w:szCs w:val="20"/>
    </w:rPr>
  </w:style>
  <w:style w:type="character" w:customStyle="1" w:styleId="FootnoteTextChar">
    <w:name w:val="Footnote Text Char"/>
    <w:basedOn w:val="DefaultParagraphFont"/>
    <w:link w:val="FootnoteText"/>
    <w:semiHidden/>
    <w:rsid w:val="00694082"/>
    <w:rPr>
      <w:rFonts w:cs="Arial"/>
      <w:sz w:val="20"/>
    </w:rPr>
  </w:style>
  <w:style w:type="character" w:styleId="FootnoteReference">
    <w:name w:val="footnote reference"/>
    <w:semiHidden/>
    <w:unhideWhenUsed/>
    <w:rsid w:val="00694082"/>
    <w:rPr>
      <w:vertAlign w:val="superscript"/>
    </w:rPr>
  </w:style>
  <w:style w:type="paragraph" w:styleId="Title">
    <w:name w:val="Title"/>
    <w:basedOn w:val="Normal"/>
    <w:link w:val="TitleChar"/>
    <w:qFormat/>
    <w:rsid w:val="00FA0B05"/>
    <w:pPr>
      <w:spacing w:after="600"/>
      <w:jc w:val="center"/>
    </w:pPr>
    <w:rPr>
      <w:rFonts w:ascii="Times New Roman" w:hAnsi="Times New Roman" w:cs="Times New Roman"/>
      <w:kern w:val="28"/>
      <w:sz w:val="32"/>
      <w:szCs w:val="20"/>
      <w:lang w:eastAsia="en-US"/>
    </w:rPr>
  </w:style>
  <w:style w:type="character" w:customStyle="1" w:styleId="TitleChar">
    <w:name w:val="Title Char"/>
    <w:basedOn w:val="DefaultParagraphFont"/>
    <w:link w:val="Title"/>
    <w:rsid w:val="00FA0B05"/>
    <w:rPr>
      <w:rFonts w:ascii="Times New Roman" w:hAnsi="Times New Roman"/>
      <w:kern w:val="28"/>
      <w:sz w:val="32"/>
      <w:lang w:eastAsia="en-US"/>
    </w:rPr>
  </w:style>
  <w:style w:type="paragraph" w:styleId="Revision">
    <w:name w:val="Revision"/>
    <w:hidden/>
    <w:uiPriority w:val="99"/>
    <w:semiHidden/>
    <w:rsid w:val="007E0297"/>
    <w:rPr>
      <w:rFonts w:cs="Arial"/>
      <w:szCs w:val="24"/>
    </w:rPr>
  </w:style>
  <w:style w:type="paragraph" w:styleId="BalloonText">
    <w:name w:val="Balloon Text"/>
    <w:basedOn w:val="Normal"/>
    <w:link w:val="BalloonTextChar"/>
    <w:uiPriority w:val="99"/>
    <w:semiHidden/>
    <w:unhideWhenUsed/>
    <w:rsid w:val="007E02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02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416782">
      <w:bodyDiv w:val="1"/>
      <w:marLeft w:val="0"/>
      <w:marRight w:val="0"/>
      <w:marTop w:val="0"/>
      <w:marBottom w:val="0"/>
      <w:divBdr>
        <w:top w:val="none" w:sz="0" w:space="0" w:color="auto"/>
        <w:left w:val="none" w:sz="0" w:space="0" w:color="auto"/>
        <w:bottom w:val="none" w:sz="0" w:space="0" w:color="auto"/>
        <w:right w:val="none" w:sz="0" w:space="0" w:color="auto"/>
      </w:divBdr>
    </w:div>
    <w:div w:id="993333597">
      <w:bodyDiv w:val="1"/>
      <w:marLeft w:val="0"/>
      <w:marRight w:val="0"/>
      <w:marTop w:val="0"/>
      <w:marBottom w:val="0"/>
      <w:divBdr>
        <w:top w:val="none" w:sz="0" w:space="0" w:color="auto"/>
        <w:left w:val="none" w:sz="0" w:space="0" w:color="auto"/>
        <w:bottom w:val="none" w:sz="0" w:space="0" w:color="auto"/>
        <w:right w:val="none" w:sz="0" w:space="0" w:color="auto"/>
      </w:divBdr>
    </w:div>
    <w:div w:id="208221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data xmlns="http://www.objective.com/ecm/document/metadata/53D26341A57B383EE0540010E0463CCA" version="1.0.0">
  <systemFields>
    <field name="Objective-Id">
      <value order="0">A33936892</value>
    </field>
    <field name="Objective-Title">
      <value order="0">Access to Justice - Legal Aid - The Children's Legal Assistance Amendment (Scotland) Regulations 2021 - EQIA - Draft - July 2021</value>
    </field>
    <field name="Objective-Description">
      <value order="0"/>
    </field>
    <field name="Objective-CreationStamp">
      <value order="0">2021-07-06T14:53:18Z</value>
    </field>
    <field name="Objective-IsApproved">
      <value order="0">false</value>
    </field>
    <field name="Objective-IsPublished">
      <value order="0">false</value>
    </field>
    <field name="Objective-DatePublished">
      <value order="0"/>
    </field>
    <field name="Objective-ModificationStamp">
      <value order="0">2021-08-24T16:36:15Z</value>
    </field>
    <field name="Objective-Owner">
      <value order="0">Nedelcu, Diana D (U445213)</value>
    </field>
    <field name="Objective-Path">
      <value order="0">Objective Global Folder:SG File Plan:Crime, law, justice and rights:Law:Legal aid and advice:Developing legislation: Legal aid and advice:Access to publicly funded legal assistance: Development: Advice and policy: Legal aid and advice file part 3: 2017-2022</value>
    </field>
    <field name="Objective-Parent">
      <value order="0">Access to publicly funded legal assistance: Development: Advice and policy: Legal aid and advice file part 3: 2017-2022</value>
    </field>
    <field name="Objective-State">
      <value order="0">Being Drafted</value>
    </field>
    <field name="Objective-VersionId">
      <value order="0">vA50521287</value>
    </field>
    <field name="Objective-Version">
      <value order="0">7.1</value>
    </field>
    <field name="Objective-VersionNumber">
      <value order="0">11</value>
    </field>
    <field name="Objective-VersionComment">
      <value order="0"/>
    </field>
    <field name="Objective-FileNumber">
      <value order="0">SLEG/2265</value>
    </field>
    <field name="Objective-Classification">
      <value order="0">OFFICIAL-SENSITIVE</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2.xml><?xml version="1.0" encoding="utf-8"?>
<ct:contentTypeSchema xmlns:ct="http://schemas.microsoft.com/office/2006/metadata/contentType" xmlns:ma="http://schemas.microsoft.com/office/2006/metadata/properties/metaAttributes" ct:_="" ma:_="" ma:contentTypeName="Document" ma:contentTypeID="0x010100B6A5CB6AF40D2F468926BF77761D679D" ma:contentTypeVersion="1" ma:contentTypeDescription="Create a new document." ma:contentTypeScope="" ma:versionID="cdbfde30a6acfdc10a989b712c666c88">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ADCDEAD8-D836-43F2-A9C9-0A0AC1BE9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02DF5B-650F-486C-B750-4F344E4B447A}">
  <ds:schemaRefs>
    <ds:schemaRef ds:uri="http://schemas.microsoft.com/sharepoint/v3/contenttype/forms"/>
  </ds:schemaRefs>
</ds:datastoreItem>
</file>

<file path=customXml/itemProps4.xml><?xml version="1.0" encoding="utf-8"?>
<ds:datastoreItem xmlns:ds="http://schemas.openxmlformats.org/officeDocument/2006/customXml" ds:itemID="{6BE46205-42D2-4D55-944B-EC52E9861D9B}">
  <ds:schemaRefs>
    <ds:schemaRef ds:uri="http://www.w3.org/XML/1998/namespace"/>
    <ds:schemaRef ds:uri="http://purl.org/dc/terms/"/>
    <ds:schemaRef ds:uri="http://schemas.microsoft.com/office/infopath/2007/PartnerControls"/>
    <ds:schemaRef ds:uri="http://schemas.microsoft.com/office/2006/documentManagement/types"/>
    <ds:schemaRef ds:uri="http://schemas.microsoft.com/sharepoint/v3"/>
    <ds:schemaRef ds:uri="http://purl.org/dc/elements/1.1/"/>
    <ds:schemaRef ds:uri="http://schemas.microsoft.com/office/2006/metadata/properties"/>
    <ds:schemaRef ds:uri="http://schemas.openxmlformats.org/package/2006/metadata/core-properties"/>
    <ds:schemaRef ds:uri="http://purl.org/dc/dcmitype/"/>
  </ds:schemaRefs>
</ds:datastoreItem>
</file>

<file path=customXml/itemProps5.xml><?xml version="1.0" encoding="utf-8"?>
<ds:datastoreItem xmlns:ds="http://schemas.openxmlformats.org/officeDocument/2006/customXml" ds:itemID="{01AA8668-4E15-4C9C-86EA-FACDC5601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2290</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Equality Impact Assessment (EQIA) record</vt:lpstr>
    </vt:vector>
  </TitlesOfParts>
  <Company>Scottish Government</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Equality Impact Assessment (EQIA) record</dc:title>
  <dc:creator>u177711</dc:creator>
  <cp:lastModifiedBy>Hendrie G (Gary)</cp:lastModifiedBy>
  <cp:revision>3</cp:revision>
  <dcterms:created xsi:type="dcterms:W3CDTF">2021-08-30T06:41:00Z</dcterms:created>
  <dcterms:modified xsi:type="dcterms:W3CDTF">2021-08-30T10:21:00Z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A33936892</vt:lpwstr>
  </property>
  <property fmtid="{D5CDD505-2E9C-101B-9397-08002B2CF9AE}" pid="4" name="Objective-Title">
    <vt:lpwstr>Access to Justice - Legal Aid - The Children's Legal Assistance Amendment (Scotland) Regulations 2021 - EQIA - Draft - July 2021</vt:lpwstr>
  </property>
  <property fmtid="{D5CDD505-2E9C-101B-9397-08002B2CF9AE}" pid="5" name="Objective-Comment">
    <vt:lpwstr/>
  </property>
  <property fmtid="{D5CDD505-2E9C-101B-9397-08002B2CF9AE}" pid="6" name="Objective-CreationStamp">
    <vt:filetime>2021-07-06T14:53:18Z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2021-08-24T16:36:15Z</vt:filetime>
  </property>
  <property fmtid="{D5CDD505-2E9C-101B-9397-08002B2CF9AE}" pid="11" name="Objective-Owner">
    <vt:lpwstr>Nedelcu, Diana D (U445213)</vt:lpwstr>
  </property>
  <property fmtid="{D5CDD505-2E9C-101B-9397-08002B2CF9AE}" pid="12" name="Objective-Path">
    <vt:lpwstr>Objective Global Folder:SG File Plan:Crime, law, justice and rights:Law:Legal aid and advice:Developing legislation: Legal aid and advice:Access to publicly funded legal assistance: Development: Advice and policy: Legal aid and advice file part 3: 2017-20</vt:lpwstr>
  </property>
  <property fmtid="{D5CDD505-2E9C-101B-9397-08002B2CF9AE}" pid="13" name="Objective-Parent">
    <vt:lpwstr>Access to publicly funded legal assistance: Development: Advice and policy: Legal aid and advice file part 3: 2017-2022</vt:lpwstr>
  </property>
  <property fmtid="{D5CDD505-2E9C-101B-9397-08002B2CF9AE}" pid="14" name="Objective-State">
    <vt:lpwstr>Being Drafted</vt:lpwstr>
  </property>
  <property fmtid="{D5CDD505-2E9C-101B-9397-08002B2CF9AE}" pid="15" name="Objective-Version">
    <vt:lpwstr>7.1</vt:lpwstr>
  </property>
  <property fmtid="{D5CDD505-2E9C-101B-9397-08002B2CF9AE}" pid="16" name="Objective-VersionNumber">
    <vt:r8>11</vt:r8>
  </property>
  <property fmtid="{D5CDD505-2E9C-101B-9397-08002B2CF9AE}" pid="17" name="Objective-VersionComment">
    <vt:lpwstr/>
  </property>
  <property fmtid="{D5CDD505-2E9C-101B-9397-08002B2CF9AE}" pid="18" name="Objective-FileNumber">
    <vt:lpwstr>SLEG/2265</vt:lpwstr>
  </property>
  <property fmtid="{D5CDD505-2E9C-101B-9397-08002B2CF9AE}" pid="19" name="Objective-Classification">
    <vt:lpwstr>OFFICIAL-SENSITIVE</vt:lpwstr>
  </property>
  <property fmtid="{D5CDD505-2E9C-101B-9397-08002B2CF9AE}" pid="20" name="Objective-Caveats">
    <vt:lpwstr>Caveat for access to SG Fileplan</vt:lpwstr>
  </property>
  <property fmtid="{D5CDD505-2E9C-101B-9397-08002B2CF9AE}" pid="21" name="Objective-Date of Original [system]">
    <vt:lpwstr/>
  </property>
  <property fmtid="{D5CDD505-2E9C-101B-9397-08002B2CF9AE}" pid="22" name="Objective-Date Received [system]">
    <vt:lpwstr/>
  </property>
  <property fmtid="{D5CDD505-2E9C-101B-9397-08002B2CF9AE}" pid="23" name="Objective-SG Web Publication - Category [system]">
    <vt:lpwstr/>
  </property>
  <property fmtid="{D5CDD505-2E9C-101B-9397-08002B2CF9AE}" pid="24" name="Objective-SG Web Publication - Category 2 Classification [system]">
    <vt:lpwstr/>
  </property>
  <property fmtid="{D5CDD505-2E9C-101B-9397-08002B2CF9AE}" pid="25" name="ContentTypeId">
    <vt:lpwstr>0x010100B6A5CB6AF40D2F468926BF77761D679D</vt:lpwstr>
  </property>
  <property fmtid="{D5CDD505-2E9C-101B-9397-08002B2CF9AE}" pid="26" name="Objective-Description">
    <vt:lpwstr/>
  </property>
  <property fmtid="{D5CDD505-2E9C-101B-9397-08002B2CF9AE}" pid="27" name="Objective-VersionId">
    <vt:lpwstr>vA50521287</vt:lpwstr>
  </property>
  <property fmtid="{D5CDD505-2E9C-101B-9397-08002B2CF9AE}" pid="28" name="Objective-Date of Original">
    <vt:lpwstr/>
  </property>
  <property fmtid="{D5CDD505-2E9C-101B-9397-08002B2CF9AE}" pid="29" name="Objective-Date Received">
    <vt:lpwstr/>
  </property>
  <property fmtid="{D5CDD505-2E9C-101B-9397-08002B2CF9AE}" pid="30" name="Objective-SG Web Publication - Category">
    <vt:lpwstr/>
  </property>
  <property fmtid="{D5CDD505-2E9C-101B-9397-08002B2CF9AE}" pid="31" name="Objective-SG Web Publication - Category 2 Classification">
    <vt:lpwstr/>
  </property>
  <property fmtid="{D5CDD505-2E9C-101B-9397-08002B2CF9AE}" pid="32" name="Objective-Connect Creator">
    <vt:lpwstr/>
  </property>
  <property fmtid="{D5CDD505-2E9C-101B-9397-08002B2CF9AE}" pid="33" name="Objective-Required Redaction">
    <vt:lpwstr/>
  </property>
</Properties>
</file>