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E174E" w14:textId="2ACD8E73" w:rsidR="00E61B82" w:rsidRDefault="00966F58" w:rsidP="00D56B6E">
      <w:pPr>
        <w:pStyle w:val="Banner"/>
      </w:pPr>
      <w:r>
        <w:t>STATUTORY INSTRUMENTS</w:t>
      </w:r>
    </w:p>
    <w:p w14:paraId="3F40F1B0" w14:textId="32CDB4A6" w:rsidR="00A67DBE" w:rsidRDefault="00E61B82" w:rsidP="00D56B6E">
      <w:pPr>
        <w:pStyle w:val="Number"/>
      </w:pPr>
      <w:r>
        <w:t>20</w:t>
      </w:r>
      <w:r w:rsidR="00A134B1">
        <w:t>2</w:t>
      </w:r>
      <w:r w:rsidR="00D018F9">
        <w:t>1</w:t>
      </w:r>
      <w:r w:rsidR="002E3011" w:rsidRPr="002E3011">
        <w:t xml:space="preserve"> </w:t>
      </w:r>
      <w:r>
        <w:t>No.</w:t>
      </w:r>
    </w:p>
    <w:p w14:paraId="3984CB93" w14:textId="5B0BC4CF" w:rsidR="00E61B82" w:rsidRPr="00292216" w:rsidRDefault="00177CB4" w:rsidP="00D56B6E">
      <w:pPr>
        <w:pStyle w:val="subject"/>
      </w:pPr>
      <w:r>
        <w:t>ROAD</w:t>
      </w:r>
      <w:r w:rsidR="002E3011" w:rsidRPr="002E3011">
        <w:t xml:space="preserve"> </w:t>
      </w:r>
      <w:r>
        <w:t>TRAFFIC</w:t>
      </w:r>
    </w:p>
    <w:p w14:paraId="368289B0" w14:textId="03241D99" w:rsidR="00E61B82" w:rsidRDefault="00E61B82" w:rsidP="00D56B6E">
      <w:pPr>
        <w:pStyle w:val="Title"/>
      </w:pPr>
      <w:r>
        <w:t>T</w:t>
      </w:r>
      <w:r w:rsidR="00177CB4">
        <w:t>he</w:t>
      </w:r>
      <w:r w:rsidR="002E3011" w:rsidRPr="002E3011">
        <w:t xml:space="preserve"> </w:t>
      </w:r>
      <w:r w:rsidR="00177CB4">
        <w:t>Trailer</w:t>
      </w:r>
      <w:r w:rsidR="002E3011" w:rsidRPr="002E3011">
        <w:t xml:space="preserve"> </w:t>
      </w:r>
      <w:r w:rsidR="00177CB4">
        <w:t>Registration</w:t>
      </w:r>
      <w:r w:rsidR="002E3011" w:rsidRPr="002E3011">
        <w:t xml:space="preserve"> </w:t>
      </w:r>
      <w:r w:rsidR="00177CB4">
        <w:t>(Amendment)</w:t>
      </w:r>
      <w:r w:rsidR="002E3011" w:rsidRPr="002E3011">
        <w:t xml:space="preserve"> </w:t>
      </w:r>
      <w:r w:rsidR="00177CB4">
        <w:t>Regulations</w:t>
      </w:r>
      <w:r w:rsidR="002E3011" w:rsidRPr="002E3011">
        <w:t xml:space="preserve"> </w:t>
      </w:r>
      <w:r w:rsidR="00177CB4">
        <w:t>20</w:t>
      </w:r>
      <w:r w:rsidR="00A134B1">
        <w:t>2</w:t>
      </w:r>
      <w:r w:rsidR="002C6763">
        <w:t>1</w:t>
      </w:r>
    </w:p>
    <w:p w14:paraId="48E9031F" w14:textId="3338E8C5" w:rsidR="00E61B82" w:rsidRDefault="00E61B82" w:rsidP="00D56B6E">
      <w:pPr>
        <w:pStyle w:val="Made"/>
      </w:pPr>
      <w:r>
        <w:t>Made</w:t>
      </w:r>
      <w:r w:rsidR="002E3011" w:rsidRPr="002E3011">
        <w:rPr>
          <w:i w:val="0"/>
        </w:rPr>
        <w:tab/>
      </w:r>
      <w:r>
        <w:t>-</w:t>
      </w:r>
      <w:r w:rsidR="002E3011" w:rsidRPr="002E3011">
        <w:rPr>
          <w:i w:val="0"/>
        </w:rPr>
        <w:tab/>
      </w:r>
      <w:r>
        <w:t>-</w:t>
      </w:r>
      <w:r w:rsidR="002E3011" w:rsidRPr="002E3011">
        <w:rPr>
          <w:i w:val="0"/>
        </w:rPr>
        <w:tab/>
      </w:r>
      <w:r>
        <w:t>-</w:t>
      </w:r>
      <w:r w:rsidR="002E3011" w:rsidRPr="002E3011">
        <w:rPr>
          <w:i w:val="0"/>
        </w:rPr>
        <w:tab/>
      </w:r>
      <w:r>
        <w:t>-</w:t>
      </w:r>
      <w:r w:rsidR="002E3011" w:rsidRPr="002E3011">
        <w:rPr>
          <w:i w:val="0"/>
        </w:rPr>
        <w:tab/>
      </w:r>
      <w:r w:rsidR="00B16769">
        <w:rPr>
          <w:i w:val="0"/>
        </w:rPr>
        <w:t>***</w:t>
      </w:r>
    </w:p>
    <w:p w14:paraId="2E29A277" w14:textId="40A024A9" w:rsidR="00E61B82" w:rsidRDefault="00E61B82" w:rsidP="00CD6B2C">
      <w:pPr>
        <w:pStyle w:val="Laid"/>
      </w:pPr>
      <w:r w:rsidRPr="00CD6B2C">
        <w:t>Laid</w:t>
      </w:r>
      <w:r w:rsidR="002E3011" w:rsidRPr="002E3011">
        <w:t xml:space="preserve"> </w:t>
      </w:r>
      <w:r w:rsidRPr="00CD6B2C">
        <w:t>before</w:t>
      </w:r>
      <w:r w:rsidR="002E3011" w:rsidRPr="002E3011">
        <w:t xml:space="preserve"> </w:t>
      </w:r>
      <w:r w:rsidRPr="00CD6B2C">
        <w:t>Parliament</w:t>
      </w:r>
      <w:r w:rsidR="002E3011">
        <w:tab/>
      </w:r>
      <w:r w:rsidR="10690640" w:rsidRPr="00E61F2B">
        <w:t>20</w:t>
      </w:r>
      <w:r w:rsidR="00E61F2B" w:rsidRPr="00E61F2B">
        <w:t>th</w:t>
      </w:r>
      <w:r w:rsidR="10690640" w:rsidRPr="00E61F2B">
        <w:t xml:space="preserve"> September 2021</w:t>
      </w:r>
    </w:p>
    <w:p w14:paraId="57746030" w14:textId="0F2E2D23" w:rsidR="00990364" w:rsidRDefault="00990364" w:rsidP="00876AC8">
      <w:pPr>
        <w:pStyle w:val="LaidDraft"/>
      </w:pPr>
      <w:r>
        <w:t>Unknown looks like a date</w:t>
      </w:r>
      <w:r>
        <w:tab/>
      </w:r>
      <w:r w:rsidRPr="00E61F2B">
        <w:t>2</w:t>
      </w:r>
      <w:r>
        <w:t>4</w:t>
      </w:r>
      <w:r w:rsidRPr="00E61F2B">
        <w:t>th September 2021</w:t>
      </w:r>
    </w:p>
    <w:p w14:paraId="7986414C" w14:textId="31A911E5" w:rsidR="00454FF7" w:rsidRPr="00454FF7" w:rsidRDefault="00454FF7" w:rsidP="00454FF7">
      <w:pPr>
        <w:pStyle w:val="Sifted"/>
      </w:pPr>
      <w:r>
        <w:t>Sift requirements satisfied</w:t>
      </w:r>
      <w:r>
        <w:tab/>
      </w:r>
      <w:r>
        <w:t>30</w:t>
      </w:r>
      <w:r w:rsidRPr="00E61F2B">
        <w:t>th September 2021</w:t>
      </w:r>
    </w:p>
    <w:p w14:paraId="0E4A7FC8" w14:textId="2F98CDF5" w:rsidR="00BC3A4C" w:rsidRDefault="00E61B82" w:rsidP="00352449">
      <w:pPr>
        <w:pStyle w:val="Coming"/>
      </w:pPr>
      <w:r w:rsidRPr="00B540C3">
        <w:t>Coming</w:t>
      </w:r>
      <w:r w:rsidR="002E3011" w:rsidRPr="002E3011">
        <w:t xml:space="preserve"> </w:t>
      </w:r>
      <w:r w:rsidRPr="00B540C3">
        <w:t>into</w:t>
      </w:r>
      <w:r w:rsidR="002E3011" w:rsidRPr="002E3011">
        <w:t xml:space="preserve"> </w:t>
      </w:r>
      <w:r w:rsidRPr="00B540C3">
        <w:t>forc</w:t>
      </w:r>
      <w:r w:rsidR="00227F28">
        <w:t>e</w:t>
      </w:r>
    </w:p>
    <w:p w14:paraId="1421FB76" w14:textId="7BA4CB96" w:rsidR="00227F28" w:rsidRDefault="00227F28" w:rsidP="00227F28">
      <w:pPr>
        <w:pStyle w:val="ComingC"/>
      </w:pPr>
      <w:r>
        <w:t>For the purpose of</w:t>
      </w:r>
      <w:r>
        <w:tab/>
      </w:r>
      <w:r w:rsidRPr="00E61F2B">
        <w:t>20th September 2021</w:t>
      </w:r>
    </w:p>
    <w:p w14:paraId="7C2336EB" w14:textId="58B766B6" w:rsidR="00627BF7" w:rsidRPr="00227F28" w:rsidRDefault="00627BF7" w:rsidP="00627BF7">
      <w:pPr>
        <w:pStyle w:val="ComingC"/>
      </w:pPr>
      <w:r>
        <w:t>For the</w:t>
      </w:r>
      <w:r w:rsidR="00A23738">
        <w:t xml:space="preserve"> other</w:t>
      </w:r>
      <w:r>
        <w:t xml:space="preserve"> purpose of</w:t>
      </w:r>
      <w:r>
        <w:tab/>
      </w:r>
      <w:r w:rsidRPr="00E61F2B">
        <w:t>2</w:t>
      </w:r>
      <w:r>
        <w:t>1st</w:t>
      </w:r>
      <w:r w:rsidRPr="00E61F2B">
        <w:t xml:space="preserve"> September 2021</w:t>
      </w:r>
    </w:p>
    <w:p w14:paraId="5B14D93F" w14:textId="6AAF3C91" w:rsidR="007A7B75" w:rsidRDefault="00177CB4" w:rsidP="00D56B6E">
      <w:pPr>
        <w:pStyle w:val="Pre"/>
      </w:pPr>
      <w:r w:rsidRPr="006F41D7">
        <w:t>The</w:t>
      </w:r>
      <w:r w:rsidR="002E3011" w:rsidRPr="002E3011">
        <w:t xml:space="preserve"> </w:t>
      </w:r>
      <w:r w:rsidRPr="006F41D7">
        <w:t>Secretary</w:t>
      </w:r>
      <w:r w:rsidR="002E3011" w:rsidRPr="002E3011">
        <w:t xml:space="preserve"> </w:t>
      </w:r>
      <w:r w:rsidRPr="006F41D7">
        <w:t>of</w:t>
      </w:r>
      <w:r w:rsidR="002E3011" w:rsidRPr="002E3011">
        <w:t xml:space="preserve"> </w:t>
      </w:r>
      <w:r w:rsidR="00A134B1">
        <w:t>State</w:t>
      </w:r>
      <w:r w:rsidR="002E3011" w:rsidRPr="002E3011">
        <w:t xml:space="preserve"> </w:t>
      </w:r>
      <w:r w:rsidR="00A134B1" w:rsidRPr="006F41D7">
        <w:t>makes</w:t>
      </w:r>
      <w:r w:rsidR="002E3011" w:rsidRPr="002E3011">
        <w:t xml:space="preserve"> </w:t>
      </w:r>
      <w:r w:rsidR="00A134B1" w:rsidRPr="006F41D7">
        <w:t>the</w:t>
      </w:r>
      <w:r w:rsidR="002E3011" w:rsidRPr="002E3011">
        <w:t xml:space="preserve"> </w:t>
      </w:r>
      <w:r w:rsidR="00A134B1" w:rsidRPr="006F41D7">
        <w:t>following</w:t>
      </w:r>
      <w:r w:rsidR="002E3011" w:rsidRPr="002E3011">
        <w:t xml:space="preserve"> </w:t>
      </w:r>
      <w:r w:rsidR="00A134B1" w:rsidRPr="006F41D7">
        <w:t>Regulations</w:t>
      </w:r>
      <w:r w:rsidR="002E3011" w:rsidRPr="002E3011">
        <w:t xml:space="preserve"> </w:t>
      </w:r>
      <w:r w:rsidRPr="006F41D7">
        <w:t>in</w:t>
      </w:r>
      <w:r w:rsidR="002E3011" w:rsidRPr="002E3011">
        <w:t xml:space="preserve"> </w:t>
      </w:r>
      <w:r w:rsidRPr="006F41D7">
        <w:t>exercise</w:t>
      </w:r>
      <w:r w:rsidR="002E3011" w:rsidRPr="002E3011">
        <w:t xml:space="preserve"> </w:t>
      </w:r>
      <w:r w:rsidRPr="006F41D7">
        <w:t>of</w:t>
      </w:r>
      <w:r w:rsidR="002E3011" w:rsidRPr="002E3011">
        <w:t xml:space="preserve"> </w:t>
      </w:r>
      <w:r w:rsidRPr="006F41D7">
        <w:t>the</w:t>
      </w:r>
      <w:r w:rsidR="002E3011" w:rsidRPr="002E3011">
        <w:t xml:space="preserve"> </w:t>
      </w:r>
      <w:r w:rsidRPr="006F41D7">
        <w:t>powers</w:t>
      </w:r>
      <w:r w:rsidR="002E3011" w:rsidRPr="002E3011">
        <w:t xml:space="preserve"> </w:t>
      </w:r>
      <w:r w:rsidRPr="006F41D7">
        <w:t>conferred</w:t>
      </w:r>
      <w:r w:rsidR="002E3011" w:rsidRPr="002E3011">
        <w:t xml:space="preserve"> </w:t>
      </w:r>
      <w:r w:rsidRPr="006F41D7">
        <w:t>by</w:t>
      </w:r>
      <w:r w:rsidR="002E3011" w:rsidRPr="002E3011">
        <w:t xml:space="preserve"> </w:t>
      </w:r>
      <w:r w:rsidRPr="006F41D7">
        <w:t>sections</w:t>
      </w:r>
      <w:r w:rsidR="002E3011" w:rsidRPr="002E3011">
        <w:t xml:space="preserve"> </w:t>
      </w:r>
      <w:r w:rsidR="004A43F7">
        <w:t>13</w:t>
      </w:r>
      <w:r w:rsidR="003559D8">
        <w:t>(1)</w:t>
      </w:r>
      <w:r w:rsidR="002E3011" w:rsidRPr="002E3011">
        <w:t xml:space="preserve"> </w:t>
      </w:r>
      <w:r w:rsidR="003559D8">
        <w:t>and</w:t>
      </w:r>
      <w:r w:rsidR="002E3011" w:rsidRPr="002E3011">
        <w:t xml:space="preserve"> </w:t>
      </w:r>
      <w:r w:rsidR="004A43F7">
        <w:t>(2),</w:t>
      </w:r>
      <w:r w:rsidR="002E3011" w:rsidRPr="002E3011">
        <w:t xml:space="preserve"> </w:t>
      </w:r>
      <w:r w:rsidR="004A43F7">
        <w:t>14(1),</w:t>
      </w:r>
      <w:r w:rsidR="002E3011" w:rsidRPr="002E3011">
        <w:t xml:space="preserve"> </w:t>
      </w:r>
      <w:r w:rsidR="004A43F7">
        <w:t>15</w:t>
      </w:r>
      <w:r w:rsidR="00533E38">
        <w:t xml:space="preserve">(3) and </w:t>
      </w:r>
      <w:r w:rsidR="004A43F7">
        <w:t>(4)</w:t>
      </w:r>
      <w:r w:rsidR="005618EA">
        <w:t>,</w:t>
      </w:r>
      <w:r w:rsidR="002E3011" w:rsidRPr="002E3011">
        <w:t xml:space="preserve"> </w:t>
      </w:r>
      <w:r w:rsidR="004A43F7">
        <w:t>17(1)</w:t>
      </w:r>
      <w:r w:rsidR="00E81D58">
        <w:t xml:space="preserve">, </w:t>
      </w:r>
      <w:r w:rsidR="00FF5485">
        <w:t>22(1)</w:t>
      </w:r>
      <w:r w:rsidR="003A6262">
        <w:t xml:space="preserve"> and 25(1)</w:t>
      </w:r>
      <w:r w:rsidR="002E3011" w:rsidRPr="002E3011">
        <w:t xml:space="preserve"> </w:t>
      </w:r>
      <w:r w:rsidRPr="006F41D7">
        <w:t>of</w:t>
      </w:r>
      <w:r w:rsidR="002E3011" w:rsidRPr="002E3011">
        <w:t xml:space="preserve"> </w:t>
      </w:r>
      <w:r w:rsidRPr="006F41D7">
        <w:t>the</w:t>
      </w:r>
      <w:r w:rsidR="002E3011" w:rsidRPr="002E3011">
        <w:t xml:space="preserve"> </w:t>
      </w:r>
      <w:r w:rsidRPr="006F41D7">
        <w:t>Haulage</w:t>
      </w:r>
      <w:r w:rsidR="002E3011" w:rsidRPr="002E3011">
        <w:t xml:space="preserve"> </w:t>
      </w:r>
      <w:r w:rsidRPr="006F41D7">
        <w:t>Permits</w:t>
      </w:r>
      <w:r w:rsidR="002E3011" w:rsidRPr="002E3011">
        <w:t xml:space="preserve"> </w:t>
      </w:r>
      <w:r w:rsidRPr="006F41D7">
        <w:t>and</w:t>
      </w:r>
      <w:r w:rsidR="002E3011" w:rsidRPr="002E3011">
        <w:t xml:space="preserve"> </w:t>
      </w:r>
      <w:r w:rsidRPr="006F41D7">
        <w:t>Trailer</w:t>
      </w:r>
      <w:r w:rsidR="002E3011" w:rsidRPr="002E3011">
        <w:t xml:space="preserve"> </w:t>
      </w:r>
      <w:r w:rsidRPr="006F41D7">
        <w:t>Registration</w:t>
      </w:r>
      <w:r w:rsidR="002E3011" w:rsidRPr="002E3011">
        <w:t xml:space="preserve"> </w:t>
      </w:r>
      <w:r w:rsidRPr="006F41D7">
        <w:t>Act</w:t>
      </w:r>
      <w:r w:rsidR="002E3011" w:rsidRPr="002E3011">
        <w:t xml:space="preserve"> </w:t>
      </w:r>
      <w:r w:rsidRPr="006F41D7">
        <w:t>2018(</w:t>
      </w:r>
      <w:r w:rsidRPr="006F41D7">
        <w:rPr>
          <w:rStyle w:val="FootnoteReference"/>
        </w:rPr>
        <w:footnoteReference w:id="2"/>
      </w:r>
      <w:r w:rsidRPr="006F41D7">
        <w:t>)</w:t>
      </w:r>
      <w:r w:rsidR="003A6262">
        <w:t>.</w:t>
      </w:r>
    </w:p>
    <w:p w14:paraId="49DF2B90" w14:textId="33A82C2B" w:rsidR="00177CB4" w:rsidRPr="006F41D7" w:rsidRDefault="0025060A" w:rsidP="00D56B6E">
      <w:pPr>
        <w:pStyle w:val="Pre"/>
      </w:pPr>
      <w:r>
        <w:t>In</w:t>
      </w:r>
      <w:r w:rsidR="002E3011" w:rsidRPr="002E3011">
        <w:t xml:space="preserve"> </w:t>
      </w:r>
      <w:r>
        <w:t>accordance</w:t>
      </w:r>
      <w:r w:rsidR="002E3011" w:rsidRPr="002E3011">
        <w:t xml:space="preserve"> </w:t>
      </w:r>
      <w:r>
        <w:t>with</w:t>
      </w:r>
      <w:r w:rsidR="002E3011" w:rsidRPr="002E3011">
        <w:t xml:space="preserve"> </w:t>
      </w:r>
      <w:r>
        <w:t>section</w:t>
      </w:r>
      <w:r w:rsidR="002E3011" w:rsidRPr="002E3011">
        <w:t xml:space="preserve"> </w:t>
      </w:r>
      <w:r>
        <w:t>23(1)</w:t>
      </w:r>
      <w:r w:rsidR="002E3011" w:rsidRPr="002E3011">
        <w:t xml:space="preserve"> </w:t>
      </w:r>
      <w:r>
        <w:t>of</w:t>
      </w:r>
      <w:r w:rsidR="002E3011" w:rsidRPr="002E3011">
        <w:t xml:space="preserve"> </w:t>
      </w:r>
      <w:r>
        <w:t>that</w:t>
      </w:r>
      <w:r w:rsidR="002E3011" w:rsidRPr="002E3011">
        <w:t xml:space="preserve"> </w:t>
      </w:r>
      <w:r>
        <w:t>Act,</w:t>
      </w:r>
      <w:r w:rsidR="002E3011" w:rsidRPr="002E3011">
        <w:t xml:space="preserve"> </w:t>
      </w:r>
      <w:r>
        <w:t>t</w:t>
      </w:r>
      <w:r w:rsidR="00217CAD">
        <w:t>he</w:t>
      </w:r>
      <w:r w:rsidR="002E3011" w:rsidRPr="002E3011">
        <w:t xml:space="preserve"> </w:t>
      </w:r>
      <w:r w:rsidR="00217CAD">
        <w:t>Secretary</w:t>
      </w:r>
      <w:r w:rsidR="002E3011" w:rsidRPr="002E3011">
        <w:t xml:space="preserve"> </w:t>
      </w:r>
      <w:r w:rsidR="00217CAD">
        <w:t>of</w:t>
      </w:r>
      <w:r w:rsidR="002E3011" w:rsidRPr="002E3011">
        <w:t xml:space="preserve"> </w:t>
      </w:r>
      <w:r w:rsidR="00217CAD">
        <w:t>State</w:t>
      </w:r>
      <w:r w:rsidR="002E3011" w:rsidRPr="002E3011">
        <w:t xml:space="preserve"> </w:t>
      </w:r>
      <w:r w:rsidR="00217CAD">
        <w:t>has</w:t>
      </w:r>
      <w:r w:rsidR="002E3011" w:rsidRPr="002E3011">
        <w:t xml:space="preserve"> </w:t>
      </w:r>
      <w:r w:rsidR="00217CAD">
        <w:t>consulted</w:t>
      </w:r>
      <w:r w:rsidR="002E3011" w:rsidRPr="002E3011">
        <w:t xml:space="preserve"> </w:t>
      </w:r>
      <w:r w:rsidR="00217CAD">
        <w:t>such</w:t>
      </w:r>
      <w:r w:rsidR="002E3011" w:rsidRPr="002E3011">
        <w:t xml:space="preserve"> </w:t>
      </w:r>
      <w:r w:rsidR="00217CAD">
        <w:t>persons</w:t>
      </w:r>
      <w:r w:rsidR="002E3011" w:rsidRPr="002E3011">
        <w:t xml:space="preserve"> </w:t>
      </w:r>
      <w:r w:rsidR="00217CAD">
        <w:t>as</w:t>
      </w:r>
      <w:r w:rsidR="002E3011" w:rsidRPr="002E3011">
        <w:t xml:space="preserve"> </w:t>
      </w:r>
      <w:r w:rsidR="006057EE">
        <w:t xml:space="preserve">the Secretary of State </w:t>
      </w:r>
      <w:r w:rsidR="00217CAD">
        <w:t>thought</w:t>
      </w:r>
      <w:r w:rsidR="002E3011" w:rsidRPr="002E3011">
        <w:t xml:space="preserve"> </w:t>
      </w:r>
      <w:r w:rsidR="00217CAD">
        <w:t>fit</w:t>
      </w:r>
      <w:r w:rsidR="002E3011" w:rsidRPr="002E3011">
        <w:t xml:space="preserve"> </w:t>
      </w:r>
      <w:r>
        <w:t>before</w:t>
      </w:r>
      <w:r w:rsidR="002E3011" w:rsidRPr="002E3011">
        <w:t xml:space="preserve"> </w:t>
      </w:r>
      <w:r>
        <w:t>making</w:t>
      </w:r>
      <w:r w:rsidR="002E3011" w:rsidRPr="002E3011">
        <w:t xml:space="preserve"> </w:t>
      </w:r>
      <w:r>
        <w:t>these</w:t>
      </w:r>
      <w:r w:rsidR="002E3011" w:rsidRPr="002E3011">
        <w:t xml:space="preserve"> </w:t>
      </w:r>
      <w:r>
        <w:t>Regulations.</w:t>
      </w:r>
    </w:p>
    <w:p w14:paraId="11971FD0" w14:textId="6B9FC463" w:rsidR="00177CB4" w:rsidRDefault="00177CB4" w:rsidP="00D56B6E">
      <w:pPr>
        <w:pStyle w:val="H1"/>
      </w:pPr>
      <w:r>
        <w:t>Citation</w:t>
      </w:r>
      <w:r w:rsidR="00C876AC">
        <w:t>,</w:t>
      </w:r>
      <w:r w:rsidR="002E3011" w:rsidRPr="002E3011">
        <w:t xml:space="preserve"> </w:t>
      </w:r>
      <w:r>
        <w:t>commencement</w:t>
      </w:r>
      <w:r w:rsidR="00C876AC">
        <w:t>,</w:t>
      </w:r>
      <w:r w:rsidR="002E3011" w:rsidRPr="002E3011">
        <w:t xml:space="preserve"> </w:t>
      </w:r>
      <w:r w:rsidR="00C876AC">
        <w:t>extent</w:t>
      </w:r>
      <w:r w:rsidR="002E3011" w:rsidRPr="002E3011">
        <w:t xml:space="preserve"> </w:t>
      </w:r>
      <w:r w:rsidR="00C876AC">
        <w:t>and</w:t>
      </w:r>
      <w:r w:rsidR="002E3011" w:rsidRPr="002E3011">
        <w:t xml:space="preserve"> </w:t>
      </w:r>
      <w:r w:rsidR="00C876AC">
        <w:t>application</w:t>
      </w:r>
    </w:p>
    <w:p w14:paraId="718ECAF4" w14:textId="43B9C996" w:rsidR="00970FC8" w:rsidRDefault="00970FC8" w:rsidP="00970FC8">
      <w:pPr>
        <w:pStyle w:val="N1"/>
      </w:pPr>
      <w:r>
        <w:t>—</w:t>
      </w:r>
      <w:r w:rsidR="004D2822">
        <w:t>(1)</w:t>
      </w:r>
      <w:r w:rsidRPr="002E3011">
        <w:t> </w:t>
      </w:r>
      <w:r w:rsidR="00177CB4">
        <w:t>These</w:t>
      </w:r>
      <w:r w:rsidR="002E3011" w:rsidRPr="002E3011">
        <w:t xml:space="preserve"> </w:t>
      </w:r>
      <w:r w:rsidR="00177CB4">
        <w:t>Regulations</w:t>
      </w:r>
      <w:r w:rsidR="002E3011" w:rsidRPr="002E3011">
        <w:t xml:space="preserve"> </w:t>
      </w:r>
      <w:r w:rsidR="00177CB4">
        <w:t>may</w:t>
      </w:r>
      <w:r w:rsidR="002E3011" w:rsidRPr="002E3011">
        <w:t xml:space="preserve"> </w:t>
      </w:r>
      <w:r w:rsidR="00177CB4">
        <w:t>be</w:t>
      </w:r>
      <w:r w:rsidR="002E3011" w:rsidRPr="002E3011">
        <w:t xml:space="preserve"> </w:t>
      </w:r>
      <w:r w:rsidR="00177CB4">
        <w:t>cited</w:t>
      </w:r>
      <w:r w:rsidR="002E3011" w:rsidRPr="002E3011">
        <w:t xml:space="preserve"> </w:t>
      </w:r>
      <w:r w:rsidR="00177CB4">
        <w:t>as</w:t>
      </w:r>
      <w:r w:rsidR="002E3011" w:rsidRPr="002E3011">
        <w:t xml:space="preserve"> </w:t>
      </w:r>
      <w:r w:rsidR="00177CB4">
        <w:t>the</w:t>
      </w:r>
      <w:r w:rsidR="002E3011" w:rsidRPr="002E3011">
        <w:t xml:space="preserve"> </w:t>
      </w:r>
      <w:r w:rsidR="00177CB4">
        <w:t>Trailer</w:t>
      </w:r>
      <w:r w:rsidR="002E3011" w:rsidRPr="002E3011">
        <w:t xml:space="preserve"> </w:t>
      </w:r>
      <w:r w:rsidR="00177CB4">
        <w:t>Registration</w:t>
      </w:r>
      <w:r w:rsidR="002E3011" w:rsidRPr="002E3011">
        <w:t xml:space="preserve"> </w:t>
      </w:r>
      <w:r w:rsidR="00177CB4">
        <w:t>(Amendment)</w:t>
      </w:r>
      <w:r w:rsidR="002E3011" w:rsidRPr="002E3011">
        <w:t xml:space="preserve"> </w:t>
      </w:r>
      <w:r w:rsidR="00177CB4">
        <w:t>Regulations</w:t>
      </w:r>
      <w:r w:rsidR="002E3011" w:rsidRPr="002E3011">
        <w:t xml:space="preserve"> </w:t>
      </w:r>
      <w:r w:rsidR="00F84F55">
        <w:t>202</w:t>
      </w:r>
      <w:r w:rsidR="002C6763">
        <w:t>1</w:t>
      </w:r>
      <w:r w:rsidR="002B0E3A">
        <w:t xml:space="preserve"> and</w:t>
      </w:r>
      <w:r w:rsidR="002E3011" w:rsidRPr="002E3011">
        <w:t xml:space="preserve"> </w:t>
      </w:r>
      <w:r w:rsidR="00177CB4">
        <w:t>come</w:t>
      </w:r>
      <w:r w:rsidR="002E3011" w:rsidRPr="002E3011">
        <w:t xml:space="preserve"> </w:t>
      </w:r>
      <w:r w:rsidR="00177CB4" w:rsidRPr="00B540C3">
        <w:t>into</w:t>
      </w:r>
      <w:r w:rsidR="002E3011" w:rsidRPr="002E3011">
        <w:t xml:space="preserve"> </w:t>
      </w:r>
      <w:r w:rsidR="00177CB4" w:rsidRPr="00B540C3">
        <w:t>f</w:t>
      </w:r>
      <w:r w:rsidR="00177CB4" w:rsidRPr="00352449">
        <w:t>orce</w:t>
      </w:r>
      <w:r w:rsidR="002E3011" w:rsidRPr="00352449">
        <w:t xml:space="preserve"> </w:t>
      </w:r>
      <w:r w:rsidR="00177CB4" w:rsidRPr="00352449">
        <w:t>on</w:t>
      </w:r>
      <w:r w:rsidR="002E3011" w:rsidRPr="00352449">
        <w:t xml:space="preserve"> </w:t>
      </w:r>
      <w:r w:rsidR="00352449" w:rsidRPr="00352449">
        <w:t>1st</w:t>
      </w:r>
      <w:r w:rsidR="416395CE" w:rsidRPr="00352449">
        <w:t xml:space="preserve"> </w:t>
      </w:r>
      <w:r w:rsidR="00533E38" w:rsidRPr="00352449">
        <w:t>November</w:t>
      </w:r>
      <w:r w:rsidR="002E3011" w:rsidRPr="00352449">
        <w:t xml:space="preserve"> </w:t>
      </w:r>
      <w:r w:rsidR="00A134B1" w:rsidRPr="00352449">
        <w:t>202</w:t>
      </w:r>
      <w:r w:rsidR="002C6763" w:rsidRPr="00352449">
        <w:t>1</w:t>
      </w:r>
      <w:r w:rsidRPr="00352449">
        <w:t>.</w:t>
      </w:r>
    </w:p>
    <w:p w14:paraId="6DAC22A3" w14:textId="0FF1E2A2" w:rsidR="00177CB4" w:rsidRPr="00177CB4" w:rsidRDefault="00970FC8" w:rsidP="004D2822">
      <w:pPr>
        <w:pStyle w:val="N2"/>
        <w:numPr>
          <w:ilvl w:val="1"/>
          <w:numId w:val="17"/>
        </w:numPr>
      </w:pPr>
      <w:r>
        <w:t xml:space="preserve">These Regulations </w:t>
      </w:r>
      <w:r w:rsidR="00A50E72">
        <w:t>extend</w:t>
      </w:r>
      <w:r w:rsidR="002E3011" w:rsidRPr="002E3011">
        <w:t xml:space="preserve"> </w:t>
      </w:r>
      <w:r w:rsidR="00A50E72">
        <w:t>and</w:t>
      </w:r>
      <w:r w:rsidR="002E3011" w:rsidRPr="002E3011">
        <w:t xml:space="preserve"> </w:t>
      </w:r>
      <w:r w:rsidR="00A50E72">
        <w:t>apply</w:t>
      </w:r>
      <w:r w:rsidR="002E3011" w:rsidRPr="002E3011">
        <w:t xml:space="preserve"> </w:t>
      </w:r>
      <w:r w:rsidR="00A50E72">
        <w:t>to</w:t>
      </w:r>
      <w:r w:rsidR="00314B5B">
        <w:t xml:space="preserve"> the United Kingdom</w:t>
      </w:r>
      <w:r w:rsidR="00BB74A5">
        <w:t>.</w:t>
      </w:r>
    </w:p>
    <w:p w14:paraId="7FB9AA44" w14:textId="382DFE65" w:rsidR="00177CB4" w:rsidRDefault="004D55E9" w:rsidP="00D56B6E">
      <w:pPr>
        <w:pStyle w:val="H1"/>
      </w:pPr>
      <w:r>
        <w:t>Amendment</w:t>
      </w:r>
      <w:r w:rsidR="002E3011" w:rsidRPr="002E3011">
        <w:t xml:space="preserve"> </w:t>
      </w:r>
      <w:r>
        <w:t>of</w:t>
      </w:r>
      <w:r w:rsidR="002E3011" w:rsidRPr="002E3011">
        <w:t xml:space="preserve"> </w:t>
      </w:r>
      <w:r w:rsidR="00177CB4">
        <w:t>the</w:t>
      </w:r>
      <w:r w:rsidR="002E3011" w:rsidRPr="002E3011">
        <w:t xml:space="preserve"> </w:t>
      </w:r>
      <w:r w:rsidR="00177CB4">
        <w:t>Trailer</w:t>
      </w:r>
      <w:r w:rsidR="002E3011" w:rsidRPr="002E3011">
        <w:t xml:space="preserve"> </w:t>
      </w:r>
      <w:r w:rsidR="00177CB4">
        <w:t>Registration</w:t>
      </w:r>
      <w:r w:rsidR="002E3011" w:rsidRPr="002E3011">
        <w:t xml:space="preserve"> </w:t>
      </w:r>
      <w:r w:rsidR="00177CB4">
        <w:t>Regulations</w:t>
      </w:r>
      <w:r w:rsidR="002E3011" w:rsidRPr="002E3011">
        <w:t xml:space="preserve"> </w:t>
      </w:r>
      <w:r w:rsidR="00177CB4">
        <w:t>2018</w:t>
      </w:r>
    </w:p>
    <w:p w14:paraId="10C5F801" w14:textId="05054D5F" w:rsidR="00177CB4" w:rsidRDefault="00177CB4" w:rsidP="00D56B6E">
      <w:pPr>
        <w:pStyle w:val="N1"/>
      </w:pPr>
      <w:r>
        <w:t>—</w:t>
      </w:r>
      <w:r w:rsidR="004D2822">
        <w:t>(1)</w:t>
      </w:r>
      <w:r w:rsidR="002E3011" w:rsidRPr="002E3011">
        <w:t> </w:t>
      </w:r>
      <w:r>
        <w:t>The</w:t>
      </w:r>
      <w:r w:rsidR="002E3011" w:rsidRPr="002E3011">
        <w:t xml:space="preserve"> </w:t>
      </w:r>
      <w:r>
        <w:t>Trailer</w:t>
      </w:r>
      <w:r w:rsidR="002E3011" w:rsidRPr="002E3011">
        <w:t xml:space="preserve"> </w:t>
      </w:r>
      <w:r>
        <w:t>Registration</w:t>
      </w:r>
      <w:r w:rsidR="002E3011" w:rsidRPr="002E3011">
        <w:t xml:space="preserve"> </w:t>
      </w:r>
      <w:r>
        <w:t>Regulations</w:t>
      </w:r>
      <w:r w:rsidR="002E3011" w:rsidRPr="002E3011">
        <w:t xml:space="preserve"> </w:t>
      </w:r>
      <w:r>
        <w:t>2018(</w:t>
      </w:r>
      <w:r>
        <w:rPr>
          <w:rStyle w:val="FootnoteReference"/>
        </w:rPr>
        <w:footnoteReference w:id="3"/>
      </w:r>
      <w:r>
        <w:t>)</w:t>
      </w:r>
      <w:r w:rsidR="002E3011" w:rsidRPr="002E3011">
        <w:t xml:space="preserve"> </w:t>
      </w:r>
      <w:r>
        <w:t>are</w:t>
      </w:r>
      <w:r w:rsidR="002E3011" w:rsidRPr="002E3011">
        <w:t xml:space="preserve"> </w:t>
      </w:r>
      <w:r>
        <w:t>amended</w:t>
      </w:r>
      <w:r w:rsidR="002E3011" w:rsidRPr="002E3011">
        <w:t xml:space="preserve"> </w:t>
      </w:r>
      <w:r>
        <w:t>as</w:t>
      </w:r>
      <w:r w:rsidR="002E3011" w:rsidRPr="002E3011">
        <w:t xml:space="preserve"> </w:t>
      </w:r>
      <w:r>
        <w:t>follows.</w:t>
      </w:r>
    </w:p>
    <w:p w14:paraId="2134CB7F" w14:textId="07416BAF" w:rsidR="00245686" w:rsidRPr="00245686" w:rsidRDefault="00245686" w:rsidP="004D2822">
      <w:pPr>
        <w:pStyle w:val="N2"/>
        <w:numPr>
          <w:ilvl w:val="1"/>
          <w:numId w:val="18"/>
        </w:numPr>
      </w:pPr>
      <w:r w:rsidRPr="00245686">
        <w:t>In</w:t>
      </w:r>
      <w:r w:rsidR="002E3011" w:rsidRPr="002E3011">
        <w:t xml:space="preserve"> </w:t>
      </w:r>
      <w:r w:rsidRPr="00245686">
        <w:t>regulation</w:t>
      </w:r>
      <w:r w:rsidR="002E3011" w:rsidRPr="002E3011">
        <w:t xml:space="preserve"> </w:t>
      </w:r>
      <w:r w:rsidRPr="00245686">
        <w:t>4</w:t>
      </w:r>
      <w:r w:rsidR="0090154F">
        <w:t>(2)</w:t>
      </w:r>
      <w:r w:rsidR="00115486">
        <w:t>(d)</w:t>
      </w:r>
      <w:r w:rsidR="002E3011" w:rsidRPr="002E3011">
        <w:t xml:space="preserve"> </w:t>
      </w:r>
      <w:r>
        <w:t>(</w:t>
      </w:r>
      <w:r w:rsidR="007A3B52">
        <w:t>applications for</w:t>
      </w:r>
      <w:r w:rsidR="002E3011" w:rsidRPr="002E3011">
        <w:t xml:space="preserve"> </w:t>
      </w:r>
      <w:r w:rsidR="003E7DE1">
        <w:t>registration)—</w:t>
      </w:r>
    </w:p>
    <w:p w14:paraId="1CF36F59" w14:textId="3B6B68AA" w:rsidR="0067001E" w:rsidRDefault="0067001E" w:rsidP="00115486">
      <w:pPr>
        <w:pStyle w:val="N3"/>
      </w:pPr>
      <w:r>
        <w:t>in</w:t>
      </w:r>
      <w:r w:rsidR="002E3011" w:rsidRPr="002E3011">
        <w:t xml:space="preserve"> </w:t>
      </w:r>
      <w:r>
        <w:t>sub-paragraph</w:t>
      </w:r>
      <w:r w:rsidR="002E3011" w:rsidRPr="002E3011">
        <w:t xml:space="preserve"> </w:t>
      </w:r>
      <w:r>
        <w:t>(v),</w:t>
      </w:r>
      <w:r w:rsidR="002E3011" w:rsidRPr="002E3011">
        <w:t xml:space="preserve"> </w:t>
      </w:r>
      <w:r>
        <w:t>omit</w:t>
      </w:r>
      <w:r w:rsidR="002E3011" w:rsidRPr="002E3011">
        <w:t xml:space="preserve"> </w:t>
      </w:r>
      <w:r w:rsidR="00245686" w:rsidRPr="00F3409C">
        <w:t>“</w:t>
      </w:r>
      <w:r w:rsidR="00014B4E">
        <w:t>and</w:t>
      </w:r>
      <w:r w:rsidR="00245686" w:rsidRPr="00F3409C">
        <w:t>”</w:t>
      </w:r>
      <w:r>
        <w:t>;</w:t>
      </w:r>
    </w:p>
    <w:p w14:paraId="2D250F90" w14:textId="7E79EB4E" w:rsidR="00257533" w:rsidRPr="00C9125F" w:rsidRDefault="0067001E" w:rsidP="00711FF7">
      <w:pPr>
        <w:pStyle w:val="N3"/>
      </w:pPr>
      <w:r>
        <w:t>in</w:t>
      </w:r>
      <w:r w:rsidR="002E3011" w:rsidRPr="002E3011">
        <w:t xml:space="preserve"> </w:t>
      </w:r>
      <w:r>
        <w:t>sub-paragraph</w:t>
      </w:r>
      <w:r w:rsidR="002E3011" w:rsidRPr="002E3011">
        <w:t xml:space="preserve"> </w:t>
      </w:r>
      <w:r>
        <w:t>(vi),</w:t>
      </w:r>
      <w:r w:rsidR="002E3011" w:rsidRPr="002E3011">
        <w:t xml:space="preserve"> </w:t>
      </w:r>
      <w:r w:rsidR="00711FF7">
        <w:t>for “trailer.” substitute “trailer;</w:t>
      </w:r>
      <w:r w:rsidR="00711FF7" w:rsidRPr="002E3011">
        <w:t xml:space="preserve"> </w:t>
      </w:r>
      <w:r w:rsidR="00711FF7">
        <w:t>an</w:t>
      </w:r>
      <w:r w:rsidR="00711FF7" w:rsidRPr="00C9125F">
        <w:t>d</w:t>
      </w:r>
      <w:r w:rsidR="00711FF7">
        <w:t>”</w:t>
      </w:r>
      <w:r w:rsidR="00B66230">
        <w:t>;</w:t>
      </w:r>
    </w:p>
    <w:p w14:paraId="5609E593" w14:textId="0C1B4D65" w:rsidR="00C9125F" w:rsidRDefault="00CC5C2C" w:rsidP="00B54000">
      <w:pPr>
        <w:pStyle w:val="N3"/>
      </w:pPr>
      <w:r>
        <w:t>after sub-paragraph (vi)</w:t>
      </w:r>
      <w:r w:rsidR="000A0D59">
        <w:t>,</w:t>
      </w:r>
      <w:r>
        <w:t xml:space="preserve"> ins</w:t>
      </w:r>
      <w:r w:rsidR="00C9125F">
        <w:t>er</w:t>
      </w:r>
      <w:r>
        <w:t>t</w:t>
      </w:r>
      <w:r w:rsidR="00B66230">
        <w:t xml:space="preserve"> </w:t>
      </w:r>
      <w:r w:rsidR="0046748A">
        <w:t>“</w:t>
      </w:r>
      <w:r w:rsidR="00C9125F" w:rsidRPr="006612F5">
        <w:t>(</w:t>
      </w:r>
      <w:r w:rsidR="00C9125F">
        <w:t>vii</w:t>
      </w:r>
      <w:r w:rsidR="00C9125F" w:rsidRPr="006612F5">
        <w:t>)</w:t>
      </w:r>
      <w:r w:rsidR="00D93670">
        <w:t xml:space="preserve"> </w:t>
      </w:r>
      <w:r w:rsidR="00C9125F">
        <w:t>the</w:t>
      </w:r>
      <w:r w:rsidR="00C9125F" w:rsidRPr="002E3011">
        <w:t xml:space="preserve"> </w:t>
      </w:r>
      <w:r w:rsidR="003C76B7">
        <w:t>trailer</w:t>
      </w:r>
      <w:r w:rsidR="00BB696B">
        <w:t xml:space="preserve"> type</w:t>
      </w:r>
      <w:r w:rsidR="00D606CF">
        <w:t xml:space="preserve"> or a description of the trailer</w:t>
      </w:r>
      <w:r w:rsidR="000B5D78">
        <w:t>’s physical construction, characteristics or intended use</w:t>
      </w:r>
      <w:r w:rsidR="00C9125F" w:rsidRPr="00D56B6E">
        <w:t>.</w:t>
      </w:r>
      <w:r w:rsidR="0046748A">
        <w:t>”</w:t>
      </w:r>
      <w:r w:rsidR="00B66230">
        <w:t>.</w:t>
      </w:r>
    </w:p>
    <w:p w14:paraId="75865C1E" w14:textId="3C45A5B3" w:rsidR="007A5178" w:rsidRDefault="006819A8" w:rsidP="00F56854">
      <w:pPr>
        <w:pStyle w:val="N2"/>
      </w:pPr>
      <w:r>
        <w:t>A</w:t>
      </w:r>
      <w:r w:rsidR="007A5178">
        <w:t>fter</w:t>
      </w:r>
      <w:r w:rsidR="002E3011" w:rsidRPr="002E3011">
        <w:t xml:space="preserve"> </w:t>
      </w:r>
      <w:r w:rsidR="00F56854">
        <w:t>regulation 4</w:t>
      </w:r>
      <w:r w:rsidR="007A5178">
        <w:t>(7),</w:t>
      </w:r>
      <w:r w:rsidR="002E3011" w:rsidRPr="002E3011">
        <w:t xml:space="preserve"> </w:t>
      </w:r>
      <w:r w:rsidR="007A5178">
        <w:t>insert—</w:t>
      </w:r>
    </w:p>
    <w:p w14:paraId="3E88E94E" w14:textId="3CEC50CC" w:rsidR="007A5178" w:rsidRPr="00954F2F" w:rsidRDefault="008633D1" w:rsidP="00954F2F">
      <w:pPr>
        <w:pStyle w:val="LQN2"/>
      </w:pPr>
      <w:r w:rsidRPr="009476CE">
        <w:fldChar w:fldCharType="begin"/>
      </w:r>
      <w:r w:rsidRPr="009476CE">
        <w:instrText xml:space="preserve"> SYMBOL 147 \* MERGEFORMAT </w:instrText>
      </w:r>
      <w:r w:rsidRPr="009476CE">
        <w:fldChar w:fldCharType="end"/>
      </w:r>
      <w:r w:rsidR="007A5178" w:rsidRPr="009476CE">
        <w:t>(8)</w:t>
      </w:r>
      <w:r w:rsidR="002E3011" w:rsidRPr="009476CE">
        <w:t xml:space="preserve"> </w:t>
      </w:r>
      <w:r w:rsidR="007A5178" w:rsidRPr="009476CE">
        <w:t>In</w:t>
      </w:r>
      <w:r w:rsidR="002E3011" w:rsidRPr="009476CE">
        <w:t xml:space="preserve"> </w:t>
      </w:r>
      <w:r w:rsidR="007A5178" w:rsidRPr="009476CE">
        <w:t>paragraph</w:t>
      </w:r>
      <w:r w:rsidR="002E3011" w:rsidRPr="009476CE">
        <w:t xml:space="preserve"> </w:t>
      </w:r>
      <w:r w:rsidR="007A5178" w:rsidRPr="009476CE">
        <w:t>(1),</w:t>
      </w:r>
      <w:r w:rsidR="002E3011" w:rsidRPr="009476CE">
        <w:t xml:space="preserve"> </w:t>
      </w:r>
      <w:r w:rsidR="00AF14D0" w:rsidRPr="009476CE">
        <w:t>“</w:t>
      </w:r>
      <w:r w:rsidR="007A5178" w:rsidRPr="009476CE">
        <w:t>trailer</w:t>
      </w:r>
      <w:r w:rsidR="00AF14D0" w:rsidRPr="009476CE">
        <w:t>”</w:t>
      </w:r>
      <w:r w:rsidR="002E3011" w:rsidRPr="009476CE">
        <w:t xml:space="preserve"> </w:t>
      </w:r>
      <w:r w:rsidR="007A5178" w:rsidRPr="009476CE">
        <w:t>does</w:t>
      </w:r>
      <w:r w:rsidR="002E3011" w:rsidRPr="009476CE">
        <w:t xml:space="preserve"> </w:t>
      </w:r>
      <w:r w:rsidR="007A5178" w:rsidRPr="009476CE">
        <w:t>not</w:t>
      </w:r>
      <w:r w:rsidR="002E3011" w:rsidRPr="009476CE">
        <w:t xml:space="preserve"> </w:t>
      </w:r>
      <w:r w:rsidR="007A5178" w:rsidRPr="009476CE">
        <w:t>include</w:t>
      </w:r>
      <w:r w:rsidR="002E3011" w:rsidRPr="009476CE">
        <w:t xml:space="preserve"> </w:t>
      </w:r>
      <w:r w:rsidR="007A5178" w:rsidRPr="009476CE">
        <w:t>a</w:t>
      </w:r>
      <w:r w:rsidR="002E3011" w:rsidRPr="009476CE">
        <w:t xml:space="preserve"> </w:t>
      </w:r>
      <w:r w:rsidR="007A5178" w:rsidRPr="009476CE">
        <w:t>trailer</w:t>
      </w:r>
      <w:r w:rsidR="002E3011" w:rsidRPr="009476CE">
        <w:t xml:space="preserve"> </w:t>
      </w:r>
      <w:r w:rsidR="007A5178" w:rsidRPr="009476CE">
        <w:t>that</w:t>
      </w:r>
      <w:r w:rsidR="002E3011" w:rsidRPr="009476CE">
        <w:t xml:space="preserve"> </w:t>
      </w:r>
      <w:r w:rsidR="007A5178" w:rsidRPr="009476CE">
        <w:t>is</w:t>
      </w:r>
      <w:r w:rsidR="002E3011" w:rsidRPr="009476CE">
        <w:t xml:space="preserve"> </w:t>
      </w:r>
      <w:r w:rsidR="007A5178" w:rsidRPr="009476CE">
        <w:t>a</w:t>
      </w:r>
      <w:r w:rsidR="002E3011" w:rsidRPr="009476CE">
        <w:t xml:space="preserve"> </w:t>
      </w:r>
      <w:r w:rsidR="007A5178" w:rsidRPr="009476CE">
        <w:t>mechanically</w:t>
      </w:r>
      <w:r w:rsidR="002E3011" w:rsidRPr="009476CE">
        <w:t xml:space="preserve"> </w:t>
      </w:r>
      <w:r w:rsidR="007A5178" w:rsidRPr="009476CE">
        <w:t>propelled</w:t>
      </w:r>
      <w:r w:rsidR="002E3011" w:rsidRPr="009476CE">
        <w:t xml:space="preserve"> </w:t>
      </w:r>
      <w:r w:rsidR="007A5178" w:rsidRPr="009476CE">
        <w:t>vehicle.</w:t>
      </w:r>
      <w:r w:rsidRPr="009476CE">
        <w:fldChar w:fldCharType="begin"/>
      </w:r>
      <w:r w:rsidRPr="009476CE">
        <w:instrText xml:space="preserve"> SYMBOL 148 \* MERGEFORMAT </w:instrText>
      </w:r>
      <w:r w:rsidRPr="009476CE">
        <w:fldChar w:fldCharType="end"/>
      </w:r>
      <w:r w:rsidR="00DE0EB7">
        <w:t>.</w:t>
      </w:r>
    </w:p>
    <w:p w14:paraId="15C7F73D" w14:textId="4E9559C1" w:rsidR="00AA71DB" w:rsidRDefault="00AA71DB" w:rsidP="00D56B6E">
      <w:pPr>
        <w:pStyle w:val="N2"/>
      </w:pPr>
      <w:r>
        <w:lastRenderedPageBreak/>
        <w:t>In</w:t>
      </w:r>
      <w:r w:rsidR="002E3011" w:rsidRPr="002E3011">
        <w:t xml:space="preserve"> </w:t>
      </w:r>
      <w:r>
        <w:t>regulation</w:t>
      </w:r>
      <w:r w:rsidR="002E3011" w:rsidRPr="002E3011">
        <w:t xml:space="preserve"> </w:t>
      </w:r>
      <w:r>
        <w:t>9(3)</w:t>
      </w:r>
      <w:r w:rsidR="002E3011" w:rsidRPr="002E3011">
        <w:t xml:space="preserve"> </w:t>
      </w:r>
      <w:r w:rsidR="00B93BAC">
        <w:t>(renewal</w:t>
      </w:r>
      <w:r w:rsidR="002E3011" w:rsidRPr="002E3011">
        <w:t xml:space="preserve"> </w:t>
      </w:r>
      <w:r w:rsidR="00B93BAC">
        <w:t>of</w:t>
      </w:r>
      <w:r w:rsidR="002E3011" w:rsidRPr="002E3011">
        <w:t xml:space="preserve"> </w:t>
      </w:r>
      <w:r w:rsidR="00B93BAC">
        <w:t>registration</w:t>
      </w:r>
      <w:r w:rsidR="002E3011" w:rsidRPr="002E3011">
        <w:t xml:space="preserve"> </w:t>
      </w:r>
      <w:r w:rsidR="00B93BAC">
        <w:t>documents)</w:t>
      </w:r>
      <w:r>
        <w:t>,</w:t>
      </w:r>
      <w:r w:rsidR="002E3011" w:rsidRPr="002E3011">
        <w:t xml:space="preserve"> </w:t>
      </w:r>
      <w:r>
        <w:t>for</w:t>
      </w:r>
      <w:r w:rsidR="002E3011" w:rsidRPr="002E3011">
        <w:t xml:space="preserve"> </w:t>
      </w:r>
      <w:r>
        <w:t>“</w:t>
      </w:r>
      <w:r w:rsidRPr="00AA71DB">
        <w:t>one</w:t>
      </w:r>
      <w:r w:rsidR="002E3011" w:rsidRPr="002E3011">
        <w:t xml:space="preserve"> </w:t>
      </w:r>
      <w:r w:rsidRPr="00AA71DB">
        <w:t>calendar</w:t>
      </w:r>
      <w:r w:rsidR="002E3011" w:rsidRPr="002E3011">
        <w:t xml:space="preserve"> </w:t>
      </w:r>
      <w:r w:rsidRPr="00AA71DB">
        <w:t>year</w:t>
      </w:r>
      <w:r>
        <w:t>”</w:t>
      </w:r>
      <w:r w:rsidR="002E3011" w:rsidRPr="002E3011">
        <w:t xml:space="preserve"> </w:t>
      </w:r>
      <w:r>
        <w:t>substitute</w:t>
      </w:r>
      <w:r w:rsidR="002E3011" w:rsidRPr="002E3011">
        <w:t xml:space="preserve"> </w:t>
      </w:r>
      <w:r>
        <w:t>“six</w:t>
      </w:r>
      <w:r w:rsidR="002E3011" w:rsidRPr="002E3011">
        <w:t xml:space="preserve"> </w:t>
      </w:r>
      <w:r>
        <w:t>months”.</w:t>
      </w:r>
    </w:p>
    <w:p w14:paraId="33648D78" w14:textId="5CF609CD" w:rsidR="003A6799" w:rsidRDefault="00382605" w:rsidP="00D56B6E">
      <w:pPr>
        <w:pStyle w:val="N2"/>
      </w:pPr>
      <w:r>
        <w:t>For</w:t>
      </w:r>
      <w:r w:rsidR="002E3011" w:rsidRPr="002E3011">
        <w:t xml:space="preserve"> </w:t>
      </w:r>
      <w:r>
        <w:t>regulation</w:t>
      </w:r>
      <w:r w:rsidR="002E3011" w:rsidRPr="002E3011">
        <w:t xml:space="preserve"> </w:t>
      </w:r>
      <w:r w:rsidR="00E367FE">
        <w:t>13</w:t>
      </w:r>
      <w:r w:rsidR="003A6799">
        <w:t>(4)</w:t>
      </w:r>
      <w:r>
        <w:t>(c)</w:t>
      </w:r>
      <w:r w:rsidR="007448F9">
        <w:t>(</w:t>
      </w:r>
      <w:proofErr w:type="spellStart"/>
      <w:r w:rsidR="007448F9">
        <w:t>i</w:t>
      </w:r>
      <w:proofErr w:type="spellEnd"/>
      <w:r w:rsidR="007448F9">
        <w:t>)</w:t>
      </w:r>
      <w:r w:rsidR="002E3011" w:rsidRPr="002E3011">
        <w:t xml:space="preserve"> </w:t>
      </w:r>
      <w:r w:rsidR="00B93BAC">
        <w:t>(location</w:t>
      </w:r>
      <w:r w:rsidR="002E3011" w:rsidRPr="002E3011">
        <w:t xml:space="preserve"> </w:t>
      </w:r>
      <w:r w:rsidR="00B93BAC">
        <w:t>of</w:t>
      </w:r>
      <w:r w:rsidR="002E3011" w:rsidRPr="002E3011">
        <w:t xml:space="preserve"> </w:t>
      </w:r>
      <w:r w:rsidR="00B93BAC">
        <w:t>trailer</w:t>
      </w:r>
      <w:r w:rsidR="002E3011" w:rsidRPr="002E3011">
        <w:t xml:space="preserve"> </w:t>
      </w:r>
      <w:r w:rsidR="00B93BAC">
        <w:t>inspections)</w:t>
      </w:r>
      <w:r w:rsidR="00B13ADC">
        <w:t>,</w:t>
      </w:r>
      <w:r w:rsidR="002E3011" w:rsidRPr="002E3011">
        <w:t xml:space="preserve"> </w:t>
      </w:r>
      <w:r w:rsidR="003A6799">
        <w:t>substitute—</w:t>
      </w:r>
    </w:p>
    <w:p w14:paraId="3393F1D0" w14:textId="04E2CF61" w:rsidR="003A6799" w:rsidRPr="007448F9" w:rsidRDefault="002E3011" w:rsidP="00D56B6E">
      <w:pPr>
        <w:pStyle w:val="LQN4"/>
      </w:pPr>
      <w:r w:rsidRPr="002E3011">
        <w:tab/>
      </w:r>
      <w:r w:rsidR="007448F9" w:rsidRPr="00D56B6E">
        <w:fldChar w:fldCharType="begin"/>
      </w:r>
      <w:r w:rsidR="007448F9" w:rsidRPr="00D56B6E">
        <w:instrText xml:space="preserve"> SYMBOL 147 \* MERGEFORMAT </w:instrText>
      </w:r>
      <w:r w:rsidR="007448F9" w:rsidRPr="00D56B6E">
        <w:fldChar w:fldCharType="end"/>
      </w:r>
      <w:r w:rsidR="003A6799">
        <w:t>(</w:t>
      </w:r>
      <w:proofErr w:type="spellStart"/>
      <w:r w:rsidR="003A6799">
        <w:t>i</w:t>
      </w:r>
      <w:proofErr w:type="spellEnd"/>
      <w:r w:rsidR="003A6799">
        <w:t>)</w:t>
      </w:r>
      <w:r w:rsidRPr="002E3011">
        <w:tab/>
      </w:r>
      <w:r w:rsidR="003A6799">
        <w:t>Great</w:t>
      </w:r>
      <w:r w:rsidRPr="002E3011">
        <w:t xml:space="preserve"> </w:t>
      </w:r>
      <w:r w:rsidR="003A6799">
        <w:t>Britain,</w:t>
      </w:r>
      <w:r w:rsidRPr="002E3011">
        <w:t xml:space="preserve"> </w:t>
      </w:r>
      <w:r w:rsidR="003A6799">
        <w:t>at</w:t>
      </w:r>
      <w:r w:rsidRPr="002E3011">
        <w:t xml:space="preserve"> </w:t>
      </w:r>
      <w:r w:rsidR="003A6799">
        <w:t>a</w:t>
      </w:r>
      <w:r w:rsidRPr="002E3011">
        <w:t xml:space="preserve"> </w:t>
      </w:r>
      <w:r w:rsidR="003A6799">
        <w:t>place</w:t>
      </w:r>
      <w:r w:rsidRPr="002E3011">
        <w:t xml:space="preserve"> </w:t>
      </w:r>
      <w:r w:rsidR="003A6799">
        <w:t>that</w:t>
      </w:r>
      <w:r w:rsidRPr="002E3011">
        <w:t xml:space="preserve"> </w:t>
      </w:r>
      <w:r w:rsidR="003A6799">
        <w:t>appears</w:t>
      </w:r>
      <w:r w:rsidRPr="002E3011">
        <w:t xml:space="preserve"> </w:t>
      </w:r>
      <w:r w:rsidR="00D761CB">
        <w:t>suitable</w:t>
      </w:r>
      <w:r w:rsidRPr="002E3011">
        <w:t xml:space="preserve"> </w:t>
      </w:r>
      <w:r w:rsidR="003A6799">
        <w:t>to</w:t>
      </w:r>
      <w:r w:rsidRPr="002E3011">
        <w:t xml:space="preserve"> </w:t>
      </w:r>
      <w:r w:rsidR="003A6799">
        <w:t>the</w:t>
      </w:r>
      <w:r w:rsidRPr="002E3011">
        <w:t xml:space="preserve"> </w:t>
      </w:r>
      <w:r w:rsidR="003A6799">
        <w:t>Secretary</w:t>
      </w:r>
      <w:r w:rsidRPr="002E3011">
        <w:t xml:space="preserve"> </w:t>
      </w:r>
      <w:r w:rsidR="003A6799">
        <w:t>of</w:t>
      </w:r>
      <w:r w:rsidRPr="002E3011">
        <w:t xml:space="preserve"> </w:t>
      </w:r>
      <w:r w:rsidR="003A6799">
        <w:t>State</w:t>
      </w:r>
      <w:r w:rsidR="00D761CB">
        <w:t xml:space="preserve"> for the purpose</w:t>
      </w:r>
      <w:r w:rsidR="003A6799">
        <w:t>;</w:t>
      </w:r>
      <w:r w:rsidRPr="002E3011">
        <w:t xml:space="preserve"> </w:t>
      </w:r>
      <w:r w:rsidR="003A6799">
        <w:t>or</w:t>
      </w:r>
      <w:r w:rsidR="007448F9" w:rsidRPr="00D56B6E">
        <w:fldChar w:fldCharType="begin"/>
      </w:r>
      <w:r w:rsidR="007448F9" w:rsidRPr="00D56B6E">
        <w:instrText xml:space="preserve"> SYMBOL 148 \* MERGEFORMAT </w:instrText>
      </w:r>
      <w:r w:rsidR="007448F9" w:rsidRPr="00D56B6E">
        <w:fldChar w:fldCharType="end"/>
      </w:r>
      <w:r w:rsidR="00A834F4">
        <w:t>.</w:t>
      </w:r>
    </w:p>
    <w:p w14:paraId="1BAA7835" w14:textId="0061855F" w:rsidR="00886652" w:rsidRPr="00255A03" w:rsidRDefault="00D93BC7" w:rsidP="00F77744">
      <w:pPr>
        <w:pStyle w:val="N2"/>
      </w:pPr>
      <w:r>
        <w:t>In</w:t>
      </w:r>
      <w:r w:rsidR="002E3011" w:rsidRPr="002E3011">
        <w:t xml:space="preserve"> </w:t>
      </w:r>
      <w:r>
        <w:t>regulation</w:t>
      </w:r>
      <w:r w:rsidR="002E3011" w:rsidRPr="002E3011">
        <w:t xml:space="preserve"> </w:t>
      </w:r>
      <w:r>
        <w:t>14(4)</w:t>
      </w:r>
      <w:r w:rsidR="002E3011" w:rsidRPr="002E3011">
        <w:t xml:space="preserve"> </w:t>
      </w:r>
      <w:r w:rsidR="00B93BAC">
        <w:t>(request</w:t>
      </w:r>
      <w:r w:rsidR="00F3158B">
        <w:t>s</w:t>
      </w:r>
      <w:r w:rsidR="002E3011" w:rsidRPr="002E3011">
        <w:t xml:space="preserve"> </w:t>
      </w:r>
      <w:r w:rsidR="00B93BAC">
        <w:t>for</w:t>
      </w:r>
      <w:r w:rsidR="002E3011" w:rsidRPr="002E3011">
        <w:t xml:space="preserve"> </w:t>
      </w:r>
      <w:r w:rsidR="00B93BAC">
        <w:t>further</w:t>
      </w:r>
      <w:r w:rsidR="002E3011" w:rsidRPr="002E3011">
        <w:t xml:space="preserve"> </w:t>
      </w:r>
      <w:r w:rsidR="00B93BAC">
        <w:t>inspection</w:t>
      </w:r>
      <w:r w:rsidR="00F3158B">
        <w:t>s</w:t>
      </w:r>
      <w:r w:rsidR="00B93BAC">
        <w:t>)</w:t>
      </w:r>
      <w:r>
        <w:t>,</w:t>
      </w:r>
      <w:r w:rsidR="002E3011" w:rsidRPr="002E3011">
        <w:t xml:space="preserve"> </w:t>
      </w:r>
      <w:r w:rsidR="001D4E91">
        <w:t xml:space="preserve">for </w:t>
      </w:r>
      <w:r w:rsidR="00FD3079">
        <w:t>“paragraph (3) and” to the end, substitute “paragraph (3).”.</w:t>
      </w:r>
    </w:p>
    <w:p w14:paraId="067AD2CC" w14:textId="3861CE04" w:rsidR="002C6763" w:rsidRDefault="007B1092" w:rsidP="00D56B6E">
      <w:pPr>
        <w:pStyle w:val="N2"/>
      </w:pPr>
      <w:bookmarkStart w:id="0" w:name="_Ref70071194"/>
      <w:r>
        <w:t>The</w:t>
      </w:r>
      <w:r w:rsidR="002E3011" w:rsidRPr="002E3011">
        <w:t xml:space="preserve"> </w:t>
      </w:r>
      <w:r>
        <w:t>amendment</w:t>
      </w:r>
      <w:r w:rsidR="002E3011" w:rsidRPr="002E3011">
        <w:t xml:space="preserve"> </w:t>
      </w:r>
      <w:r>
        <w:t>in</w:t>
      </w:r>
      <w:r w:rsidR="002E3011" w:rsidRPr="002E3011">
        <w:t xml:space="preserve"> </w:t>
      </w:r>
      <w:r>
        <w:t>the</w:t>
      </w:r>
      <w:r w:rsidR="002E3011" w:rsidRPr="002E3011">
        <w:t xml:space="preserve"> </w:t>
      </w:r>
      <w:r>
        <w:t>Schedule</w:t>
      </w:r>
      <w:r w:rsidR="002E3011" w:rsidRPr="002E3011">
        <w:t xml:space="preserve"> </w:t>
      </w:r>
      <w:r>
        <w:t>has</w:t>
      </w:r>
      <w:r w:rsidR="002E3011" w:rsidRPr="002E3011">
        <w:t xml:space="preserve"> </w:t>
      </w:r>
      <w:r>
        <w:t>effect.</w:t>
      </w:r>
      <w:bookmarkEnd w:id="0"/>
    </w:p>
    <w:p w14:paraId="30F58E50" w14:textId="531A4E36" w:rsidR="007B1092" w:rsidRDefault="007B1092" w:rsidP="00D56B6E">
      <w:pPr>
        <w:pStyle w:val="linespace"/>
      </w:pPr>
    </w:p>
    <w:p w14:paraId="33374757" w14:textId="77777777" w:rsidR="00BD4F01" w:rsidRPr="00BD4F01" w:rsidRDefault="00BD4F01" w:rsidP="00D56B6E">
      <w:pPr>
        <w:pStyle w:val="linespace"/>
      </w:pPr>
    </w:p>
    <w:p w14:paraId="064BDD02" w14:textId="77777777" w:rsidR="00BD4F01" w:rsidRPr="00BD4F01" w:rsidRDefault="00BD4F01" w:rsidP="00BD4F01">
      <w:pPr>
        <w:pStyle w:val="SigBlock"/>
      </w:pPr>
      <w:r w:rsidRPr="00BD4F01">
        <w:rPr>
          <w:rStyle w:val="Sigsignatory"/>
        </w:rPr>
        <w:t>Signed by authority of the Secretary of State for Transport</w:t>
      </w:r>
    </w:p>
    <w:p w14:paraId="276A5711" w14:textId="77777777" w:rsidR="00BD4F01" w:rsidRPr="00BD4F01" w:rsidRDefault="00BD4F01" w:rsidP="00BD4F01">
      <w:pPr>
        <w:pStyle w:val="SigBlock"/>
      </w:pPr>
    </w:p>
    <w:p w14:paraId="359AE9A3" w14:textId="14C74395" w:rsidR="00BD4F01" w:rsidRPr="00BD4F01" w:rsidRDefault="00BD4F01" w:rsidP="00BD4F01">
      <w:pPr>
        <w:pStyle w:val="SigBlock"/>
        <w:rPr>
          <w:i/>
          <w:iCs/>
        </w:rPr>
      </w:pPr>
      <w:r w:rsidRPr="00BD4F01">
        <w:tab/>
      </w:r>
    </w:p>
    <w:p w14:paraId="1301F07A" w14:textId="77777777" w:rsidR="00BD4F01" w:rsidRPr="00BD4F01" w:rsidRDefault="00BD4F01" w:rsidP="00BD4F01">
      <w:pPr>
        <w:pStyle w:val="SigBlock"/>
      </w:pPr>
      <w:r w:rsidRPr="00BD4F01">
        <w:tab/>
      </w:r>
      <w:r w:rsidRPr="00BD4F01">
        <w:rPr>
          <w:rStyle w:val="Sigtitle"/>
        </w:rPr>
        <w:t>Parliamentary Under Secretary of State</w:t>
      </w:r>
    </w:p>
    <w:p w14:paraId="4C733F21" w14:textId="0A568F86" w:rsidR="00BD4F01" w:rsidRPr="00BD4F01" w:rsidRDefault="00314715" w:rsidP="00BD4F01">
      <w:pPr>
        <w:pStyle w:val="SigBlock"/>
      </w:pPr>
      <w:r>
        <w:rPr>
          <w:rStyle w:val="SigDate"/>
        </w:rPr>
        <w:t>2</w:t>
      </w:r>
      <w:r w:rsidR="00C62D49">
        <w:rPr>
          <w:rStyle w:val="SigDate"/>
        </w:rPr>
        <w:t xml:space="preserve">9th </w:t>
      </w:r>
      <w:r>
        <w:rPr>
          <w:rStyle w:val="SigDate"/>
        </w:rPr>
        <w:t>September 2025</w:t>
      </w:r>
      <w:r w:rsidR="00BD4F01" w:rsidRPr="00BD4F01">
        <w:tab/>
      </w:r>
      <w:r w:rsidR="00BD4F01" w:rsidRPr="00BD4F01">
        <w:rPr>
          <w:rStyle w:val="Sigtitle"/>
        </w:rPr>
        <w:t>Department for Transport</w:t>
      </w:r>
    </w:p>
    <w:p w14:paraId="7A59C304" w14:textId="28BBDBFA" w:rsidR="007B1092" w:rsidRDefault="002E3011" w:rsidP="00D56B6E">
      <w:pPr>
        <w:pStyle w:val="Schedule"/>
        <w:pageBreakBefore/>
        <w:rPr>
          <w:rStyle w:val="Ref"/>
        </w:rPr>
      </w:pPr>
      <w:r w:rsidRPr="002E3011">
        <w:lastRenderedPageBreak/>
        <w:tab/>
      </w:r>
      <w:r w:rsidR="007B1092">
        <w:t>SCHEDULE</w:t>
      </w:r>
      <w:r w:rsidRPr="002E3011">
        <w:tab/>
      </w:r>
      <w:r w:rsidR="007B1092">
        <w:rPr>
          <w:rStyle w:val="Ref"/>
        </w:rPr>
        <w:t>Regulation</w:t>
      </w:r>
      <w:r w:rsidRPr="002E3011">
        <w:rPr>
          <w:rStyle w:val="Ref"/>
        </w:rPr>
        <w:t xml:space="preserve"> </w:t>
      </w:r>
      <w:r w:rsidR="005C01A1">
        <w:rPr>
          <w:rStyle w:val="Ref"/>
        </w:rPr>
        <w:t>2</w:t>
      </w:r>
      <w:r w:rsidR="00DD018C">
        <w:rPr>
          <w:rStyle w:val="Ref"/>
        </w:rPr>
        <w:t>(7)</w:t>
      </w:r>
    </w:p>
    <w:p w14:paraId="609B5F45" w14:textId="4D563280" w:rsidR="00F579A0" w:rsidRPr="00F579A0" w:rsidRDefault="00F579A0" w:rsidP="00D56B6E">
      <w:pPr>
        <w:pStyle w:val="ScheduleHead"/>
      </w:pPr>
      <w:r>
        <w:t>AMENDMENT</w:t>
      </w:r>
      <w:r w:rsidR="002E3011" w:rsidRPr="002E3011">
        <w:t xml:space="preserve"> </w:t>
      </w:r>
      <w:r w:rsidR="00D93BC7">
        <w:t>OF</w:t>
      </w:r>
      <w:r w:rsidR="002E3011" w:rsidRPr="002E3011">
        <w:t xml:space="preserve"> </w:t>
      </w:r>
      <w:r w:rsidR="00D93BC7">
        <w:t>PRESCRIBED</w:t>
      </w:r>
      <w:r w:rsidR="002E3011" w:rsidRPr="002E3011">
        <w:t xml:space="preserve"> </w:t>
      </w:r>
      <w:r w:rsidR="00D93BC7">
        <w:t>FONT</w:t>
      </w:r>
    </w:p>
    <w:p w14:paraId="01578101" w14:textId="073959F2" w:rsidR="00227222" w:rsidRDefault="002E3011" w:rsidP="00F72657">
      <w:pPr>
        <w:pStyle w:val="N1"/>
        <w:numPr>
          <w:ilvl w:val="0"/>
          <w:numId w:val="15"/>
        </w:numPr>
      </w:pPr>
      <w:r w:rsidRPr="002E3011">
        <w:t> </w:t>
      </w:r>
      <w:r w:rsidR="00F72657" w:rsidRPr="006F41D7">
        <w:t>—</w:t>
      </w:r>
      <w:r w:rsidR="004D2822">
        <w:t>(1)</w:t>
      </w:r>
      <w:r w:rsidR="00F72657" w:rsidRPr="00501E8C">
        <w:t> </w:t>
      </w:r>
      <w:r w:rsidR="00227222">
        <w:t>In</w:t>
      </w:r>
      <w:r w:rsidRPr="002E3011">
        <w:t xml:space="preserve"> </w:t>
      </w:r>
      <w:r w:rsidR="00227222">
        <w:t>Schedule</w:t>
      </w:r>
      <w:r w:rsidRPr="002E3011">
        <w:t xml:space="preserve"> </w:t>
      </w:r>
      <w:r w:rsidR="00227222">
        <w:t>2</w:t>
      </w:r>
      <w:r w:rsidRPr="002E3011">
        <w:t xml:space="preserve"> </w:t>
      </w:r>
      <w:r w:rsidR="00227222">
        <w:t>(display</w:t>
      </w:r>
      <w:r w:rsidRPr="002E3011">
        <w:t xml:space="preserve"> </w:t>
      </w:r>
      <w:r w:rsidR="00227222">
        <w:t>of</w:t>
      </w:r>
      <w:r w:rsidRPr="002E3011">
        <w:t xml:space="preserve"> </w:t>
      </w:r>
      <w:r w:rsidR="00227222">
        <w:t>registration</w:t>
      </w:r>
      <w:r w:rsidRPr="002E3011">
        <w:t xml:space="preserve"> </w:t>
      </w:r>
      <w:r w:rsidR="00227222">
        <w:t>marks)—</w:t>
      </w:r>
    </w:p>
    <w:p w14:paraId="14FCB9EA" w14:textId="04EF6C8B" w:rsidR="00227222" w:rsidRDefault="00227222" w:rsidP="00F72657">
      <w:pPr>
        <w:pStyle w:val="N3"/>
      </w:pPr>
      <w:r>
        <w:t>for</w:t>
      </w:r>
      <w:r w:rsidR="002E3011" w:rsidRPr="002E3011">
        <w:t xml:space="preserve"> </w:t>
      </w:r>
      <w:r>
        <w:t>paragraph</w:t>
      </w:r>
      <w:r w:rsidR="002E3011" w:rsidRPr="002E3011">
        <w:t xml:space="preserve"> </w:t>
      </w:r>
      <w:r>
        <w:t>1(2)</w:t>
      </w:r>
      <w:r w:rsidR="002E3011" w:rsidRPr="002E3011">
        <w:t xml:space="preserve"> </w:t>
      </w:r>
      <w:r>
        <w:t>substitute—</w:t>
      </w:r>
    </w:p>
    <w:p w14:paraId="133D270E" w14:textId="77777777" w:rsidR="00965074" w:rsidRDefault="00227222" w:rsidP="00285E0E">
      <w:pPr>
        <w:pStyle w:val="LQN2"/>
      </w:pPr>
      <w:r w:rsidRPr="00D56B6E">
        <w:fldChar w:fldCharType="begin"/>
      </w:r>
      <w:r w:rsidRPr="00D56B6E">
        <w:instrText xml:space="preserve"> SYMBOL 147 \* MERGEFORMAT </w:instrText>
      </w:r>
      <w:r w:rsidRPr="00D56B6E">
        <w:fldChar w:fldCharType="end"/>
      </w:r>
      <w:r>
        <w:t>(2)</w:t>
      </w:r>
      <w:r w:rsidR="002E3011" w:rsidRPr="002E3011">
        <w:t> </w:t>
      </w:r>
      <w:r w:rsidRPr="00BF58AA">
        <w:t>The</w:t>
      </w:r>
      <w:r w:rsidR="002E3011" w:rsidRPr="002E3011">
        <w:t xml:space="preserve"> </w:t>
      </w:r>
      <w:r w:rsidRPr="00BF58AA">
        <w:t>registration</w:t>
      </w:r>
      <w:r w:rsidR="002E3011" w:rsidRPr="002E3011">
        <w:t xml:space="preserve"> </w:t>
      </w:r>
      <w:r w:rsidRPr="00BF58AA">
        <w:t>mark</w:t>
      </w:r>
      <w:r w:rsidR="002E3011" w:rsidRPr="002E3011">
        <w:t xml:space="preserve"> </w:t>
      </w:r>
      <w:r w:rsidRPr="00BF58AA">
        <w:t>must</w:t>
      </w:r>
      <w:r w:rsidR="002E3011" w:rsidRPr="002E3011">
        <w:t xml:space="preserve"> </w:t>
      </w:r>
      <w:r w:rsidRPr="00BF58AA">
        <w:t>be</w:t>
      </w:r>
      <w:r w:rsidR="002E3011" w:rsidRPr="002E3011">
        <w:t xml:space="preserve"> </w:t>
      </w:r>
      <w:r w:rsidRPr="00BF58AA">
        <w:t>displayed</w:t>
      </w:r>
      <w:r w:rsidR="00965074">
        <w:t>—</w:t>
      </w:r>
    </w:p>
    <w:p w14:paraId="529147E2" w14:textId="029D6DE1" w:rsidR="00804348" w:rsidRDefault="00804348" w:rsidP="006110A4">
      <w:pPr>
        <w:pStyle w:val="LQN3"/>
      </w:pPr>
      <w:r>
        <w:t>(a)</w:t>
      </w:r>
      <w:r w:rsidR="008858A8">
        <w:tab/>
      </w:r>
      <w:r w:rsidR="00227222" w:rsidRPr="00BF58AA">
        <w:t>in</w:t>
      </w:r>
      <w:r w:rsidR="002E3011" w:rsidRPr="002E3011">
        <w:t xml:space="preserve"> </w:t>
      </w:r>
      <w:r w:rsidR="00227222" w:rsidRPr="00BF58AA">
        <w:t>the</w:t>
      </w:r>
      <w:r w:rsidR="002E3011" w:rsidRPr="002E3011">
        <w:t xml:space="preserve"> </w:t>
      </w:r>
      <w:r w:rsidR="00227222" w:rsidRPr="00BF58AA">
        <w:t>following</w:t>
      </w:r>
      <w:r w:rsidR="002E3011" w:rsidRPr="002E3011">
        <w:t xml:space="preserve"> </w:t>
      </w:r>
      <w:r w:rsidR="00227222">
        <w:t>prescribed</w:t>
      </w:r>
      <w:r w:rsidR="002E3011" w:rsidRPr="002E3011">
        <w:t xml:space="preserve"> </w:t>
      </w:r>
      <w:r w:rsidR="00227222" w:rsidRPr="00BF58AA">
        <w:t>font</w:t>
      </w:r>
      <w:r>
        <w:t>—</w:t>
      </w:r>
    </w:p>
    <w:p w14:paraId="32403EBA" w14:textId="0593D55B" w:rsidR="00804348" w:rsidRDefault="00804348" w:rsidP="0066406F">
      <w:pPr>
        <w:pStyle w:val="LQT3"/>
      </w:pPr>
      <w:r>
        <w:t>o</w:t>
      </w:r>
      <w:r w:rsidR="00227222" w:rsidRPr="00D43A81">
        <w:t>r</w:t>
      </w:r>
    </w:p>
    <w:p w14:paraId="79DC1D2C" w14:textId="54AF1AE7" w:rsidR="00804348" w:rsidRDefault="00804348" w:rsidP="006110A4">
      <w:pPr>
        <w:pStyle w:val="LQN3"/>
      </w:pPr>
      <w:r>
        <w:t>(b)</w:t>
      </w:r>
      <w:r w:rsidR="008858A8">
        <w:tab/>
      </w:r>
      <w:r w:rsidR="00227222" w:rsidRPr="00D43A81">
        <w:t>in</w:t>
      </w:r>
      <w:r w:rsidR="002E3011" w:rsidRPr="002E3011">
        <w:t xml:space="preserve"> </w:t>
      </w:r>
      <w:r w:rsidR="00227222" w:rsidRPr="00D43A81">
        <w:t>a</w:t>
      </w:r>
      <w:r w:rsidR="002E3011" w:rsidRPr="002E3011">
        <w:t xml:space="preserve"> </w:t>
      </w:r>
      <w:r w:rsidR="00227222" w:rsidRPr="00D43A81">
        <w:t>style</w:t>
      </w:r>
      <w:r w:rsidR="002E3011" w:rsidRPr="002E3011">
        <w:t xml:space="preserve"> </w:t>
      </w:r>
      <w:r w:rsidR="00227222" w:rsidRPr="00D43A81">
        <w:t>which</w:t>
      </w:r>
      <w:r w:rsidR="002E3011" w:rsidRPr="002E3011">
        <w:t xml:space="preserve"> </w:t>
      </w:r>
      <w:r w:rsidR="00227222" w:rsidRPr="00D43A81">
        <w:t>is</w:t>
      </w:r>
      <w:r w:rsidR="002E3011" w:rsidRPr="002E3011">
        <w:t xml:space="preserve"> </w:t>
      </w:r>
      <w:r w:rsidR="00227222" w:rsidRPr="00D43A81">
        <w:t>substantially</w:t>
      </w:r>
      <w:r w:rsidR="002E3011" w:rsidRPr="002E3011">
        <w:t xml:space="preserve"> </w:t>
      </w:r>
      <w:r w:rsidR="00227222" w:rsidRPr="00D43A81">
        <w:t>similar</w:t>
      </w:r>
      <w:r w:rsidR="002E3011" w:rsidRPr="002E3011">
        <w:t xml:space="preserve"> </w:t>
      </w:r>
      <w:r w:rsidR="00227222" w:rsidRPr="00D43A81">
        <w:t>to</w:t>
      </w:r>
      <w:r w:rsidR="002E3011" w:rsidRPr="002E3011">
        <w:t xml:space="preserve"> </w:t>
      </w:r>
      <w:r w:rsidR="00227222" w:rsidRPr="00D43A81">
        <w:t>th</w:t>
      </w:r>
      <w:r>
        <w:t>at</w:t>
      </w:r>
      <w:r w:rsidR="002E3011" w:rsidRPr="002E3011">
        <w:t xml:space="preserve"> </w:t>
      </w:r>
      <w:r w:rsidR="00227222">
        <w:t>prescribed</w:t>
      </w:r>
      <w:r w:rsidR="002E3011" w:rsidRPr="002E3011">
        <w:t xml:space="preserve"> </w:t>
      </w:r>
      <w:r w:rsidR="00227222" w:rsidRPr="00D43A81">
        <w:t>font</w:t>
      </w:r>
      <w:r>
        <w:t>,</w:t>
      </w:r>
      <w:r w:rsidR="002E3011" w:rsidRPr="002E3011">
        <w:t xml:space="preserve"> </w:t>
      </w:r>
      <w:r w:rsidR="00227222" w:rsidRPr="00D43A81">
        <w:t>so</w:t>
      </w:r>
      <w:r w:rsidR="002E3011" w:rsidRPr="002E3011">
        <w:t xml:space="preserve"> </w:t>
      </w:r>
      <w:r w:rsidR="00227222" w:rsidRPr="00D43A81">
        <w:t>that</w:t>
      </w:r>
      <w:r w:rsidR="002E3011" w:rsidRPr="002E3011">
        <w:t xml:space="preserve"> </w:t>
      </w:r>
      <w:r w:rsidR="00015371">
        <w:t>each</w:t>
      </w:r>
      <w:r w:rsidR="002E3011" w:rsidRPr="002E3011">
        <w:t xml:space="preserve"> </w:t>
      </w:r>
      <w:r w:rsidR="00227222" w:rsidRPr="00D43A81">
        <w:t>character</w:t>
      </w:r>
      <w:r w:rsidR="002E3011" w:rsidRPr="002E3011">
        <w:t xml:space="preserve"> </w:t>
      </w:r>
      <w:r w:rsidR="00227222" w:rsidRPr="00D43A81">
        <w:t>is</w:t>
      </w:r>
      <w:r>
        <w:t>—</w:t>
      </w:r>
    </w:p>
    <w:p w14:paraId="3EF41A53" w14:textId="685199F5" w:rsidR="00804348" w:rsidRDefault="00804348" w:rsidP="000C27F4">
      <w:pPr>
        <w:pStyle w:val="LQT4"/>
      </w:pPr>
      <w:r>
        <w:t>(</w:t>
      </w:r>
      <w:proofErr w:type="spellStart"/>
      <w:r>
        <w:t>i</w:t>
      </w:r>
      <w:proofErr w:type="spellEnd"/>
      <w:r>
        <w:t>)</w:t>
      </w:r>
      <w:r w:rsidR="00F0372A">
        <w:tab/>
      </w:r>
      <w:r w:rsidR="00227222" w:rsidRPr="00D43A81">
        <w:t>easily</w:t>
      </w:r>
      <w:r w:rsidR="002E3011" w:rsidRPr="002E3011">
        <w:t xml:space="preserve"> </w:t>
      </w:r>
      <w:r w:rsidR="00227222" w:rsidRPr="00D43A81">
        <w:t>distinguishable</w:t>
      </w:r>
      <w:r>
        <w:t>,</w:t>
      </w:r>
      <w:r w:rsidR="002E3011" w:rsidRPr="002E3011">
        <w:t xml:space="preserve"> </w:t>
      </w:r>
      <w:r w:rsidR="00227222" w:rsidRPr="00D43A81">
        <w:t>and</w:t>
      </w:r>
    </w:p>
    <w:p w14:paraId="0D8FA1A4" w14:textId="1D8C2878" w:rsidR="00227222" w:rsidRDefault="00804348" w:rsidP="005B387A">
      <w:pPr>
        <w:pStyle w:val="LQT4"/>
        <w:ind w:left="2160" w:hanging="459"/>
      </w:pPr>
      <w:r>
        <w:t>(ii)</w:t>
      </w:r>
      <w:r w:rsidR="00F0372A">
        <w:tab/>
      </w:r>
      <w:r w:rsidR="00227222" w:rsidRPr="00D43A81">
        <w:t>not</w:t>
      </w:r>
      <w:r w:rsidR="002E3011" w:rsidRPr="002E3011">
        <w:t xml:space="preserve"> </w:t>
      </w:r>
      <w:r w:rsidR="00227222" w:rsidRPr="00D43A81">
        <w:t>formed</w:t>
      </w:r>
      <w:r w:rsidR="002E3011" w:rsidRPr="002E3011">
        <w:t xml:space="preserve"> </w:t>
      </w:r>
      <w:r w:rsidR="00227222" w:rsidRPr="00D43A81">
        <w:t>in</w:t>
      </w:r>
      <w:r w:rsidR="002E3011" w:rsidRPr="002E3011">
        <w:t xml:space="preserve"> </w:t>
      </w:r>
      <w:r w:rsidR="00227222" w:rsidRPr="00D43A81">
        <w:t>a</w:t>
      </w:r>
      <w:r w:rsidR="002E3011" w:rsidRPr="002E3011">
        <w:t xml:space="preserve"> </w:t>
      </w:r>
      <w:r w:rsidR="00227222" w:rsidRPr="00D43A81">
        <w:t>way</w:t>
      </w:r>
      <w:r w:rsidR="002E3011" w:rsidRPr="002E3011">
        <w:t xml:space="preserve"> </w:t>
      </w:r>
      <w:r w:rsidR="00227222" w:rsidRPr="00D43A81">
        <w:t>described</w:t>
      </w:r>
      <w:r w:rsidR="002E3011" w:rsidRPr="002E3011">
        <w:t xml:space="preserve"> </w:t>
      </w:r>
      <w:r w:rsidR="00227222" w:rsidRPr="00D43A81">
        <w:t>in</w:t>
      </w:r>
      <w:r w:rsidR="002E3011" w:rsidRPr="002E3011">
        <w:t xml:space="preserve"> </w:t>
      </w:r>
      <w:r w:rsidR="009B79EC">
        <w:t>sub-</w:t>
      </w:r>
      <w:r w:rsidR="00227222" w:rsidRPr="00D43A81">
        <w:t>paragraph</w:t>
      </w:r>
      <w:r w:rsidR="002E3011" w:rsidRPr="002E3011">
        <w:t xml:space="preserve"> </w:t>
      </w:r>
      <w:r w:rsidR="00227222" w:rsidRPr="00D43A81">
        <w:t>(</w:t>
      </w:r>
      <w:r w:rsidR="00227222">
        <w:t>10</w:t>
      </w:r>
      <w:r w:rsidR="00227222" w:rsidRPr="00D43A81">
        <w:t>)</w:t>
      </w:r>
      <w:r w:rsidR="009B79EC">
        <w:t xml:space="preserve">, </w:t>
      </w:r>
      <w:r w:rsidR="00227222" w:rsidRPr="00D43A81">
        <w:t>or</w:t>
      </w:r>
      <w:r w:rsidR="002E3011" w:rsidRPr="002E3011">
        <w:t xml:space="preserve"> </w:t>
      </w:r>
      <w:r w:rsidR="00227222" w:rsidRPr="00D43A81">
        <w:t>in</w:t>
      </w:r>
      <w:r w:rsidR="002E3011" w:rsidRPr="002E3011">
        <w:t xml:space="preserve"> </w:t>
      </w:r>
      <w:r w:rsidR="00227222" w:rsidRPr="00D43A81">
        <w:t>a</w:t>
      </w:r>
      <w:r w:rsidR="002E3011" w:rsidRPr="002E3011">
        <w:t xml:space="preserve"> </w:t>
      </w:r>
      <w:r w:rsidR="00227222" w:rsidRPr="00D43A81">
        <w:t>manner</w:t>
      </w:r>
      <w:r w:rsidR="002E3011" w:rsidRPr="002E3011">
        <w:t xml:space="preserve"> </w:t>
      </w:r>
      <w:r w:rsidR="00227222" w:rsidRPr="00D43A81">
        <w:t>which</w:t>
      </w:r>
      <w:r w:rsidR="002E3011" w:rsidRPr="002E3011">
        <w:t xml:space="preserve"> </w:t>
      </w:r>
      <w:r w:rsidR="00227222" w:rsidRPr="00D43A81">
        <w:t>is</w:t>
      </w:r>
      <w:r w:rsidR="002E3011" w:rsidRPr="002E3011">
        <w:t xml:space="preserve"> </w:t>
      </w:r>
      <w:r w:rsidR="00227222" w:rsidRPr="00D43A81">
        <w:t>similar</w:t>
      </w:r>
      <w:r w:rsidR="002E3011" w:rsidRPr="002E3011">
        <w:t xml:space="preserve"> </w:t>
      </w:r>
      <w:r w:rsidR="00227222" w:rsidRPr="00D43A81">
        <w:t>to</w:t>
      </w:r>
      <w:r w:rsidR="002E3011" w:rsidRPr="002E3011">
        <w:t xml:space="preserve"> </w:t>
      </w:r>
      <w:r w:rsidR="00227222" w:rsidRPr="00D43A81">
        <w:t>any</w:t>
      </w:r>
      <w:r w:rsidR="002E3011" w:rsidRPr="002E3011">
        <w:t xml:space="preserve"> </w:t>
      </w:r>
      <w:r w:rsidR="00227222" w:rsidRPr="00D43A81">
        <w:t>of</w:t>
      </w:r>
      <w:r w:rsidR="002E3011" w:rsidRPr="002E3011">
        <w:t xml:space="preserve"> </w:t>
      </w:r>
      <w:r w:rsidR="00227222" w:rsidRPr="00D43A81">
        <w:t>those</w:t>
      </w:r>
      <w:r w:rsidR="002E3011" w:rsidRPr="002E3011">
        <w:t xml:space="preserve"> </w:t>
      </w:r>
      <w:r w:rsidR="00227222" w:rsidRPr="00D43A81">
        <w:t>ways</w:t>
      </w:r>
      <w:r w:rsidR="00CA08C9">
        <w:t>.</w:t>
      </w:r>
      <w:r w:rsidR="005F3DD0" w:rsidRPr="00D56B6E">
        <w:fldChar w:fldCharType="begin"/>
      </w:r>
      <w:r w:rsidR="005F3DD0" w:rsidRPr="00D56B6E">
        <w:instrText xml:space="preserve"> SYMBOL 148 \* MERGEFORMAT </w:instrText>
      </w:r>
      <w:r w:rsidR="005F3DD0" w:rsidRPr="00D56B6E">
        <w:fldChar w:fldCharType="end"/>
      </w:r>
      <w:r w:rsidR="00C66591">
        <w:t>;</w:t>
      </w:r>
    </w:p>
    <w:p w14:paraId="4CE3347C" w14:textId="3CDADE43" w:rsidR="00227222" w:rsidRPr="00FC46ED" w:rsidRDefault="00227222" w:rsidP="007A0165">
      <w:pPr>
        <w:pStyle w:val="N3"/>
      </w:pPr>
      <w:r>
        <w:t>after</w:t>
      </w:r>
      <w:r w:rsidR="002E3011" w:rsidRPr="002E3011">
        <w:t xml:space="preserve"> </w:t>
      </w:r>
      <w:r>
        <w:t>paragraph</w:t>
      </w:r>
      <w:r w:rsidR="002E3011" w:rsidRPr="002E3011">
        <w:t xml:space="preserve"> </w:t>
      </w:r>
      <w:r>
        <w:t>1(8),</w:t>
      </w:r>
      <w:r w:rsidR="002E3011" w:rsidRPr="002E3011">
        <w:t xml:space="preserve"> </w:t>
      </w:r>
      <w:r>
        <w:t>insert—</w:t>
      </w:r>
    </w:p>
    <w:p w14:paraId="4361543C" w14:textId="340966BB" w:rsidR="00227222" w:rsidRDefault="00227222" w:rsidP="00227222">
      <w:pPr>
        <w:pStyle w:val="LQN2"/>
      </w:pPr>
      <w:r w:rsidRPr="00D56B6E">
        <w:fldChar w:fldCharType="begin"/>
      </w:r>
      <w:r w:rsidRPr="00D56B6E">
        <w:instrText xml:space="preserve"> SYMBOL 147 \* MERGEFORMAT </w:instrText>
      </w:r>
      <w:r w:rsidRPr="00D56B6E">
        <w:fldChar w:fldCharType="end"/>
      </w:r>
      <w:r>
        <w:t>(9)</w:t>
      </w:r>
      <w:r w:rsidR="002E3011" w:rsidRPr="002E3011">
        <w:t> </w:t>
      </w:r>
      <w:r>
        <w:t>For</w:t>
      </w:r>
      <w:r w:rsidR="002E3011" w:rsidRPr="002E3011">
        <w:t xml:space="preserve"> </w:t>
      </w:r>
      <w:r>
        <w:t>the</w:t>
      </w:r>
      <w:r w:rsidR="002E3011" w:rsidRPr="002E3011">
        <w:t xml:space="preserve"> </w:t>
      </w:r>
      <w:r>
        <w:t>purposes</w:t>
      </w:r>
      <w:r w:rsidR="002E3011" w:rsidRPr="002E3011">
        <w:t xml:space="preserve"> </w:t>
      </w:r>
      <w:r>
        <w:t>of</w:t>
      </w:r>
      <w:r w:rsidR="002E3011" w:rsidRPr="002E3011">
        <w:t xml:space="preserve"> </w:t>
      </w:r>
      <w:r w:rsidR="005F3DD0">
        <w:t>sub-</w:t>
      </w:r>
      <w:r>
        <w:t>paragraph</w:t>
      </w:r>
      <w:r w:rsidR="005F3DD0">
        <w:t xml:space="preserve"> </w:t>
      </w:r>
      <w:r>
        <w:t>(2),</w:t>
      </w:r>
      <w:r w:rsidR="002E3011" w:rsidRPr="002E3011">
        <w:t xml:space="preserve"> </w:t>
      </w:r>
      <w:r>
        <w:t>a</w:t>
      </w:r>
      <w:r w:rsidR="002E3011" w:rsidRPr="002E3011">
        <w:t xml:space="preserve"> </w:t>
      </w:r>
      <w:r>
        <w:t>character</w:t>
      </w:r>
      <w:r w:rsidR="002E3011" w:rsidRPr="002E3011">
        <w:t xml:space="preserve"> </w:t>
      </w:r>
      <w:r>
        <w:t>shall</w:t>
      </w:r>
      <w:r w:rsidR="002E3011" w:rsidRPr="002E3011">
        <w:t xml:space="preserve"> </w:t>
      </w:r>
      <w:r>
        <w:t>not</w:t>
      </w:r>
      <w:r w:rsidR="002E3011" w:rsidRPr="002E3011">
        <w:t xml:space="preserve"> </w:t>
      </w:r>
      <w:r>
        <w:t>be</w:t>
      </w:r>
      <w:r w:rsidR="002E3011" w:rsidRPr="002E3011">
        <w:t xml:space="preserve"> </w:t>
      </w:r>
      <w:r>
        <w:t>treated</w:t>
      </w:r>
      <w:r w:rsidR="002E3011" w:rsidRPr="002E3011">
        <w:t xml:space="preserve"> </w:t>
      </w:r>
      <w:r>
        <w:t>as</w:t>
      </w:r>
      <w:r w:rsidR="002E3011" w:rsidRPr="002E3011">
        <w:t xml:space="preserve"> </w:t>
      </w:r>
      <w:r>
        <w:t>being</w:t>
      </w:r>
      <w:r w:rsidR="002E3011" w:rsidRPr="002E3011">
        <w:t xml:space="preserve"> </w:t>
      </w:r>
      <w:r>
        <w:t>in</w:t>
      </w:r>
      <w:r w:rsidR="002E3011" w:rsidRPr="002E3011">
        <w:t xml:space="preserve"> </w:t>
      </w:r>
      <w:r>
        <w:t>a</w:t>
      </w:r>
      <w:r w:rsidR="002E3011" w:rsidRPr="002E3011">
        <w:t xml:space="preserve"> </w:t>
      </w:r>
      <w:r>
        <w:t>style</w:t>
      </w:r>
      <w:r w:rsidR="002E3011" w:rsidRPr="002E3011">
        <w:t xml:space="preserve"> </w:t>
      </w:r>
      <w:r>
        <w:t>which</w:t>
      </w:r>
      <w:r w:rsidR="002E3011" w:rsidRPr="002E3011">
        <w:t xml:space="preserve"> </w:t>
      </w:r>
      <w:r>
        <w:t>is</w:t>
      </w:r>
      <w:r w:rsidR="002E3011" w:rsidRPr="002E3011">
        <w:t xml:space="preserve"> </w:t>
      </w:r>
      <w:r>
        <w:t>not</w:t>
      </w:r>
      <w:r w:rsidR="002E3011" w:rsidRPr="002E3011">
        <w:t xml:space="preserve"> </w:t>
      </w:r>
      <w:r>
        <w:t>substantially</w:t>
      </w:r>
      <w:r w:rsidR="002E3011" w:rsidRPr="002E3011">
        <w:t xml:space="preserve"> </w:t>
      </w:r>
      <w:r>
        <w:t>similar</w:t>
      </w:r>
      <w:r w:rsidR="002E3011" w:rsidRPr="002E3011">
        <w:t xml:space="preserve"> </w:t>
      </w:r>
      <w:r>
        <w:t>to</w:t>
      </w:r>
      <w:r w:rsidR="002E3011" w:rsidRPr="002E3011">
        <w:t xml:space="preserve"> </w:t>
      </w:r>
      <w:r>
        <w:t>the</w:t>
      </w:r>
      <w:r w:rsidR="002E3011" w:rsidRPr="002E3011">
        <w:t xml:space="preserve"> </w:t>
      </w:r>
      <w:r>
        <w:t>prescribed</w:t>
      </w:r>
      <w:r w:rsidR="002E3011" w:rsidRPr="002E3011">
        <w:t xml:space="preserve"> </w:t>
      </w:r>
      <w:r>
        <w:t>font</w:t>
      </w:r>
      <w:r w:rsidR="002E3011" w:rsidRPr="002E3011">
        <w:t xml:space="preserve"> </w:t>
      </w:r>
      <w:r>
        <w:t>merely</w:t>
      </w:r>
      <w:r w:rsidR="002E3011" w:rsidRPr="002E3011">
        <w:t xml:space="preserve"> </w:t>
      </w:r>
      <w:r>
        <w:t>by</w:t>
      </w:r>
      <w:r w:rsidR="002E3011" w:rsidRPr="002E3011">
        <w:t xml:space="preserve"> </w:t>
      </w:r>
      <w:r>
        <w:t>virtue</w:t>
      </w:r>
      <w:r w:rsidR="002E3011" w:rsidRPr="002E3011">
        <w:t xml:space="preserve"> </w:t>
      </w:r>
      <w:r>
        <w:t>of</w:t>
      </w:r>
      <w:r w:rsidR="002E3011" w:rsidRPr="002E3011">
        <w:t xml:space="preserve"> </w:t>
      </w:r>
      <w:r>
        <w:t>the</w:t>
      </w:r>
      <w:r w:rsidR="002E3011" w:rsidRPr="002E3011">
        <w:t xml:space="preserve"> </w:t>
      </w:r>
      <w:r>
        <w:t>fact</w:t>
      </w:r>
      <w:r w:rsidR="002E3011" w:rsidRPr="002E3011">
        <w:t xml:space="preserve"> </w:t>
      </w:r>
      <w:r>
        <w:t>that</w:t>
      </w:r>
      <w:r w:rsidR="002E3011" w:rsidRPr="002E3011">
        <w:t xml:space="preserve"> </w:t>
      </w:r>
      <w:r>
        <w:t>it</w:t>
      </w:r>
      <w:r w:rsidR="002E3011" w:rsidRPr="002E3011">
        <w:t xml:space="preserve"> </w:t>
      </w:r>
      <w:r>
        <w:t>has,</w:t>
      </w:r>
      <w:r w:rsidR="002E3011" w:rsidRPr="002E3011">
        <w:t xml:space="preserve"> </w:t>
      </w:r>
      <w:r>
        <w:t>or</w:t>
      </w:r>
      <w:r w:rsidR="002E3011" w:rsidRPr="002E3011">
        <w:t xml:space="preserve"> </w:t>
      </w:r>
      <w:r>
        <w:t>does</w:t>
      </w:r>
      <w:r w:rsidR="002E3011" w:rsidRPr="002E3011">
        <w:t xml:space="preserve"> </w:t>
      </w:r>
      <w:r>
        <w:t>not</w:t>
      </w:r>
      <w:r w:rsidR="002E3011" w:rsidRPr="002E3011">
        <w:t xml:space="preserve"> </w:t>
      </w:r>
      <w:r>
        <w:t>have,</w:t>
      </w:r>
      <w:r w:rsidR="002E3011" w:rsidRPr="002E3011">
        <w:t xml:space="preserve"> </w:t>
      </w:r>
      <w:r>
        <w:t>serifs.</w:t>
      </w:r>
    </w:p>
    <w:p w14:paraId="07E95DD0" w14:textId="49F4D3DA" w:rsidR="00227222" w:rsidRDefault="00227222" w:rsidP="00227222">
      <w:pPr>
        <w:pStyle w:val="LQN2"/>
      </w:pPr>
      <w:r>
        <w:t>(10)</w:t>
      </w:r>
      <w:r w:rsidR="002E3011" w:rsidRPr="002E3011">
        <w:t> </w:t>
      </w:r>
      <w:r>
        <w:t>The</w:t>
      </w:r>
      <w:r w:rsidR="002E3011" w:rsidRPr="002E3011">
        <w:t xml:space="preserve"> </w:t>
      </w:r>
      <w:r>
        <w:t>ways</w:t>
      </w:r>
      <w:r w:rsidR="002E3011" w:rsidRPr="002E3011">
        <w:t xml:space="preserve"> </w:t>
      </w:r>
      <w:r>
        <w:t>of</w:t>
      </w:r>
      <w:r w:rsidR="002E3011" w:rsidRPr="002E3011">
        <w:t xml:space="preserve"> </w:t>
      </w:r>
      <w:r>
        <w:t>forming</w:t>
      </w:r>
      <w:r w:rsidR="002E3011" w:rsidRPr="002E3011">
        <w:t xml:space="preserve"> </w:t>
      </w:r>
      <w:r>
        <w:t>characters</w:t>
      </w:r>
      <w:r w:rsidR="002E3011" w:rsidRPr="002E3011">
        <w:t xml:space="preserve"> </w:t>
      </w:r>
      <w:r>
        <w:t>referred</w:t>
      </w:r>
      <w:r w:rsidR="002E3011" w:rsidRPr="002E3011">
        <w:t xml:space="preserve"> </w:t>
      </w:r>
      <w:r>
        <w:t>to</w:t>
      </w:r>
      <w:r w:rsidR="002E3011" w:rsidRPr="002E3011">
        <w:t xml:space="preserve"> </w:t>
      </w:r>
      <w:r>
        <w:t>in</w:t>
      </w:r>
      <w:r w:rsidR="002E3011" w:rsidRPr="002E3011">
        <w:t xml:space="preserve"> </w:t>
      </w:r>
      <w:r w:rsidR="00485F5E">
        <w:t>sub-</w:t>
      </w:r>
      <w:r>
        <w:t>paragraph</w:t>
      </w:r>
      <w:r w:rsidR="002E3011" w:rsidRPr="002E3011">
        <w:t xml:space="preserve"> </w:t>
      </w:r>
      <w:r w:rsidR="00485F5E">
        <w:t>(</w:t>
      </w:r>
      <w:r>
        <w:t>2</w:t>
      </w:r>
      <w:r w:rsidR="00485F5E">
        <w:t>)(b)</w:t>
      </w:r>
      <w:r w:rsidR="002E3011" w:rsidRPr="002E3011">
        <w:t xml:space="preserve"> </w:t>
      </w:r>
      <w:r>
        <w:t>are</w:t>
      </w:r>
      <w:r w:rsidR="002E3011" w:rsidRPr="002E3011">
        <w:t xml:space="preserve"> </w:t>
      </w:r>
      <w:r>
        <w:t>their</w:t>
      </w:r>
      <w:r w:rsidR="002E3011" w:rsidRPr="002E3011">
        <w:t xml:space="preserve"> </w:t>
      </w:r>
      <w:r>
        <w:t>formation—</w:t>
      </w:r>
    </w:p>
    <w:p w14:paraId="1EC0AA23" w14:textId="7B1C7E04" w:rsidR="00227222" w:rsidRDefault="00227222" w:rsidP="00227222">
      <w:pPr>
        <w:pStyle w:val="LQN3"/>
      </w:pPr>
      <w:r>
        <w:t>(a)</w:t>
      </w:r>
      <w:r w:rsidR="003D67C8">
        <w:tab/>
      </w:r>
      <w:r>
        <w:t>in</w:t>
      </w:r>
      <w:r w:rsidR="002E3011" w:rsidRPr="002E3011">
        <w:t xml:space="preserve"> </w:t>
      </w:r>
      <w:r>
        <w:t>italic</w:t>
      </w:r>
      <w:r w:rsidR="002E3011" w:rsidRPr="002E3011">
        <w:t xml:space="preserve"> </w:t>
      </w:r>
      <w:r>
        <w:t>script</w:t>
      </w:r>
      <w:r w:rsidR="00485F5E">
        <w:t>;</w:t>
      </w:r>
    </w:p>
    <w:p w14:paraId="604BD5AF" w14:textId="25C1BDEB" w:rsidR="00227222" w:rsidRDefault="00227222" w:rsidP="00227222">
      <w:pPr>
        <w:pStyle w:val="LQN3"/>
      </w:pPr>
      <w:r>
        <w:t>(b)</w:t>
      </w:r>
      <w:r w:rsidR="003D67C8">
        <w:tab/>
      </w:r>
      <w:r>
        <w:t>using</w:t>
      </w:r>
      <w:r w:rsidR="002E3011" w:rsidRPr="002E3011">
        <w:t xml:space="preserve"> </w:t>
      </w:r>
      <w:r>
        <w:t>a</w:t>
      </w:r>
      <w:r w:rsidR="002E3011" w:rsidRPr="002E3011">
        <w:t xml:space="preserve"> </w:t>
      </w:r>
      <w:r>
        <w:t>font,</w:t>
      </w:r>
      <w:r w:rsidR="002E3011" w:rsidRPr="002E3011">
        <w:t xml:space="preserve"> </w:t>
      </w:r>
      <w:r>
        <w:t>other</w:t>
      </w:r>
      <w:r w:rsidR="002E3011" w:rsidRPr="002E3011">
        <w:t xml:space="preserve"> </w:t>
      </w:r>
      <w:r>
        <w:t>than</w:t>
      </w:r>
      <w:r w:rsidR="002E3011" w:rsidRPr="002E3011">
        <w:t xml:space="preserve"> </w:t>
      </w:r>
      <w:r>
        <w:t>italic</w:t>
      </w:r>
      <w:r w:rsidR="002E3011" w:rsidRPr="002E3011">
        <w:t xml:space="preserve"> </w:t>
      </w:r>
      <w:r>
        <w:t>script,</w:t>
      </w:r>
      <w:r w:rsidR="002E3011" w:rsidRPr="002E3011">
        <w:t xml:space="preserve"> </w:t>
      </w:r>
      <w:r>
        <w:t>in</w:t>
      </w:r>
      <w:r w:rsidR="002E3011" w:rsidRPr="002E3011">
        <w:t xml:space="preserve"> </w:t>
      </w:r>
      <w:r>
        <w:t>which</w:t>
      </w:r>
      <w:r w:rsidR="002E3011" w:rsidRPr="002E3011">
        <w:t xml:space="preserve"> </w:t>
      </w:r>
      <w:r>
        <w:t>the</w:t>
      </w:r>
      <w:r w:rsidR="002E3011" w:rsidRPr="002E3011">
        <w:t xml:space="preserve"> </w:t>
      </w:r>
      <w:r>
        <w:t>characters</w:t>
      </w:r>
      <w:r w:rsidR="002E3011" w:rsidRPr="002E3011">
        <w:t xml:space="preserve"> </w:t>
      </w:r>
      <w:r>
        <w:t>are</w:t>
      </w:r>
      <w:r w:rsidR="002E3011" w:rsidRPr="002E3011">
        <w:t xml:space="preserve"> </w:t>
      </w:r>
      <w:r>
        <w:t>not</w:t>
      </w:r>
      <w:r w:rsidR="002E3011" w:rsidRPr="002E3011">
        <w:t xml:space="preserve"> </w:t>
      </w:r>
      <w:r>
        <w:t>vertical</w:t>
      </w:r>
      <w:r w:rsidR="00485F5E">
        <w:t>;</w:t>
      </w:r>
    </w:p>
    <w:p w14:paraId="585173AA" w14:textId="4CC631A9" w:rsidR="00227222" w:rsidRDefault="00227222" w:rsidP="00227222">
      <w:pPr>
        <w:pStyle w:val="LQN3"/>
      </w:pPr>
      <w:r>
        <w:t>(c)</w:t>
      </w:r>
      <w:r w:rsidR="003D67C8">
        <w:tab/>
      </w:r>
      <w:r>
        <w:t>using</w:t>
      </w:r>
      <w:r w:rsidR="002E3011" w:rsidRPr="002E3011">
        <w:t xml:space="preserve"> </w:t>
      </w:r>
      <w:r>
        <w:t>a</w:t>
      </w:r>
      <w:r w:rsidR="002E3011" w:rsidRPr="002E3011">
        <w:t xml:space="preserve"> </w:t>
      </w:r>
      <w:r>
        <w:t>font</w:t>
      </w:r>
      <w:r w:rsidR="002E3011" w:rsidRPr="002E3011">
        <w:t xml:space="preserve"> </w:t>
      </w:r>
      <w:r>
        <w:t>in</w:t>
      </w:r>
      <w:r w:rsidR="002E3011" w:rsidRPr="002E3011">
        <w:t xml:space="preserve"> </w:t>
      </w:r>
      <w:r>
        <w:t>which</w:t>
      </w:r>
      <w:r w:rsidR="002E3011" w:rsidRPr="002E3011">
        <w:t xml:space="preserve"> </w:t>
      </w:r>
      <w:r>
        <w:t>the</w:t>
      </w:r>
      <w:r w:rsidR="002E3011" w:rsidRPr="002E3011">
        <w:t xml:space="preserve"> </w:t>
      </w:r>
      <w:r>
        <w:t>curvature</w:t>
      </w:r>
      <w:r w:rsidR="002E3011" w:rsidRPr="002E3011">
        <w:t xml:space="preserve"> </w:t>
      </w:r>
      <w:r>
        <w:t>or</w:t>
      </w:r>
      <w:r w:rsidR="002E3011" w:rsidRPr="002E3011">
        <w:t xml:space="preserve"> </w:t>
      </w:r>
      <w:r>
        <w:t>alignment</w:t>
      </w:r>
      <w:r w:rsidR="002E3011" w:rsidRPr="002E3011">
        <w:t xml:space="preserve"> </w:t>
      </w:r>
      <w:r>
        <w:t>of</w:t>
      </w:r>
      <w:r w:rsidR="002E3011" w:rsidRPr="002E3011">
        <w:t xml:space="preserve"> </w:t>
      </w:r>
      <w:r>
        <w:t>the</w:t>
      </w:r>
      <w:r w:rsidR="002E3011" w:rsidRPr="002E3011">
        <w:t xml:space="preserve"> </w:t>
      </w:r>
      <w:r>
        <w:t>lines</w:t>
      </w:r>
      <w:r w:rsidR="002E3011" w:rsidRPr="002E3011">
        <w:t xml:space="preserve"> </w:t>
      </w:r>
      <w:r>
        <w:t>of</w:t>
      </w:r>
      <w:r w:rsidR="002E3011" w:rsidRPr="002E3011">
        <w:t xml:space="preserve"> </w:t>
      </w:r>
      <w:r>
        <w:t>the</w:t>
      </w:r>
      <w:r w:rsidR="002E3011" w:rsidRPr="002E3011">
        <w:t xml:space="preserve"> </w:t>
      </w:r>
      <w:r>
        <w:t>stroke</w:t>
      </w:r>
      <w:r w:rsidR="002E3011" w:rsidRPr="002E3011">
        <w:t xml:space="preserve"> </w:t>
      </w:r>
      <w:r>
        <w:t>is</w:t>
      </w:r>
      <w:r w:rsidR="002E3011" w:rsidRPr="002E3011">
        <w:t xml:space="preserve"> </w:t>
      </w:r>
      <w:r>
        <w:t>substantially</w:t>
      </w:r>
      <w:r w:rsidR="002E3011" w:rsidRPr="002E3011">
        <w:t xml:space="preserve"> </w:t>
      </w:r>
      <w:r>
        <w:t>different</w:t>
      </w:r>
      <w:r w:rsidR="002E3011" w:rsidRPr="002E3011">
        <w:t xml:space="preserve"> </w:t>
      </w:r>
      <w:r>
        <w:t>from</w:t>
      </w:r>
      <w:r w:rsidR="002E3011" w:rsidRPr="002E3011">
        <w:t xml:space="preserve"> </w:t>
      </w:r>
      <w:r>
        <w:t>the</w:t>
      </w:r>
      <w:r w:rsidR="002E3011" w:rsidRPr="002E3011">
        <w:t xml:space="preserve"> </w:t>
      </w:r>
      <w:r>
        <w:t>prescribed</w:t>
      </w:r>
      <w:r w:rsidR="002E3011" w:rsidRPr="002E3011">
        <w:t xml:space="preserve"> </w:t>
      </w:r>
      <w:r>
        <w:t>font</w:t>
      </w:r>
      <w:r w:rsidR="00485F5E">
        <w:t>;</w:t>
      </w:r>
    </w:p>
    <w:p w14:paraId="47CF1979" w14:textId="4EB5DB93" w:rsidR="00227222" w:rsidRDefault="00227222" w:rsidP="00227222">
      <w:pPr>
        <w:pStyle w:val="LQN3"/>
      </w:pPr>
      <w:r>
        <w:t>(d)</w:t>
      </w:r>
      <w:r w:rsidR="003D67C8">
        <w:tab/>
      </w:r>
      <w:r>
        <w:t>using</w:t>
      </w:r>
      <w:r w:rsidR="002E3011" w:rsidRPr="002E3011">
        <w:t xml:space="preserve"> </w:t>
      </w:r>
      <w:r>
        <w:t>multiple</w:t>
      </w:r>
      <w:r w:rsidR="002E3011" w:rsidRPr="002E3011">
        <w:t xml:space="preserve"> </w:t>
      </w:r>
      <w:r>
        <w:t>strokes</w:t>
      </w:r>
      <w:r w:rsidR="00485F5E">
        <w:t>;</w:t>
      </w:r>
    </w:p>
    <w:p w14:paraId="6F111331" w14:textId="7B9B255C" w:rsidR="00227222" w:rsidRDefault="00227222" w:rsidP="00227222">
      <w:pPr>
        <w:pStyle w:val="LQN3"/>
      </w:pPr>
      <w:r>
        <w:t>(e)</w:t>
      </w:r>
      <w:r w:rsidR="003D67C8">
        <w:tab/>
      </w:r>
      <w:r>
        <w:t>using</w:t>
      </w:r>
      <w:r w:rsidR="002E3011" w:rsidRPr="002E3011">
        <w:t xml:space="preserve"> </w:t>
      </w:r>
      <w:r>
        <w:t>a</w:t>
      </w:r>
      <w:r w:rsidR="002E3011" w:rsidRPr="002E3011">
        <w:t xml:space="preserve"> </w:t>
      </w:r>
      <w:r>
        <w:t>broken</w:t>
      </w:r>
      <w:r w:rsidR="002E3011" w:rsidRPr="002E3011">
        <w:t xml:space="preserve"> </w:t>
      </w:r>
      <w:r>
        <w:t>stroke</w:t>
      </w:r>
      <w:r w:rsidR="00485F5E">
        <w:t>; or</w:t>
      </w:r>
    </w:p>
    <w:p w14:paraId="2DF60B44" w14:textId="011F34C4" w:rsidR="00C10638" w:rsidRPr="004A61CD" w:rsidRDefault="00227222" w:rsidP="004D532F">
      <w:pPr>
        <w:pStyle w:val="LQN3"/>
      </w:pPr>
      <w:r>
        <w:t>(f)</w:t>
      </w:r>
      <w:r w:rsidR="003D67C8">
        <w:tab/>
      </w:r>
      <w:r>
        <w:t>in</w:t>
      </w:r>
      <w:r w:rsidR="002E3011" w:rsidRPr="002E3011">
        <w:t xml:space="preserve"> </w:t>
      </w:r>
      <w:r>
        <w:t>such</w:t>
      </w:r>
      <w:r w:rsidR="002E3011" w:rsidRPr="002E3011">
        <w:t xml:space="preserve"> </w:t>
      </w:r>
      <w:r>
        <w:t>a</w:t>
      </w:r>
      <w:r w:rsidR="002E3011" w:rsidRPr="002E3011">
        <w:t xml:space="preserve"> </w:t>
      </w:r>
      <w:r>
        <w:t>way</w:t>
      </w:r>
      <w:r w:rsidR="002E3011" w:rsidRPr="002E3011">
        <w:t xml:space="preserve"> </w:t>
      </w:r>
      <w:r>
        <w:t>as</w:t>
      </w:r>
      <w:r w:rsidR="002E3011" w:rsidRPr="002E3011">
        <w:t xml:space="preserve"> </w:t>
      </w:r>
      <w:r>
        <w:t>to</w:t>
      </w:r>
      <w:r w:rsidR="002E3011" w:rsidRPr="002E3011">
        <w:t xml:space="preserve"> </w:t>
      </w:r>
      <w:r>
        <w:t>make</w:t>
      </w:r>
      <w:r w:rsidR="002E3011" w:rsidRPr="002E3011">
        <w:t xml:space="preserve"> </w:t>
      </w:r>
      <w:r>
        <w:t>a</w:t>
      </w:r>
      <w:r w:rsidR="002E3011" w:rsidRPr="002E3011">
        <w:t xml:space="preserve"> </w:t>
      </w:r>
      <w:r>
        <w:t>character</w:t>
      </w:r>
      <w:r w:rsidR="002E3011" w:rsidRPr="002E3011">
        <w:t xml:space="preserve"> </w:t>
      </w:r>
      <w:r>
        <w:t>or</w:t>
      </w:r>
      <w:r w:rsidR="002E3011" w:rsidRPr="002E3011">
        <w:t xml:space="preserve"> </w:t>
      </w:r>
      <w:r>
        <w:t>more</w:t>
      </w:r>
      <w:r w:rsidR="002E3011" w:rsidRPr="002E3011">
        <w:t xml:space="preserve"> </w:t>
      </w:r>
      <w:r>
        <w:t>than</w:t>
      </w:r>
      <w:r w:rsidR="002E3011" w:rsidRPr="002E3011">
        <w:t xml:space="preserve"> </w:t>
      </w:r>
      <w:r>
        <w:t>one</w:t>
      </w:r>
      <w:r w:rsidR="002E3011" w:rsidRPr="002E3011">
        <w:t xml:space="preserve"> </w:t>
      </w:r>
      <w:r>
        <w:t>character</w:t>
      </w:r>
      <w:r w:rsidR="002E3011" w:rsidRPr="002E3011">
        <w:t xml:space="preserve"> </w:t>
      </w:r>
      <w:r>
        <w:t>appear</w:t>
      </w:r>
      <w:r w:rsidR="002E3011" w:rsidRPr="002E3011">
        <w:t xml:space="preserve"> </w:t>
      </w:r>
      <w:r>
        <w:t>like</w:t>
      </w:r>
      <w:r w:rsidR="002E3011" w:rsidRPr="002E3011">
        <w:t xml:space="preserve"> </w:t>
      </w:r>
      <w:r>
        <w:t>a</w:t>
      </w:r>
      <w:r w:rsidR="002E3011" w:rsidRPr="002E3011">
        <w:t xml:space="preserve"> </w:t>
      </w:r>
      <w:r>
        <w:t>different</w:t>
      </w:r>
      <w:r w:rsidR="002E3011" w:rsidRPr="002E3011">
        <w:t xml:space="preserve"> </w:t>
      </w:r>
      <w:r>
        <w:t>character</w:t>
      </w:r>
      <w:r w:rsidR="002E3011" w:rsidRPr="002E3011">
        <w:t xml:space="preserve"> </w:t>
      </w:r>
      <w:r>
        <w:t>or</w:t>
      </w:r>
      <w:r w:rsidR="002E3011" w:rsidRPr="002E3011">
        <w:t xml:space="preserve"> </w:t>
      </w:r>
      <w:r>
        <w:t>characters</w:t>
      </w:r>
      <w:r w:rsidRPr="000D5AF8">
        <w:t>.</w:t>
      </w:r>
      <w:r w:rsidRPr="00D56B6E">
        <w:fldChar w:fldCharType="begin"/>
      </w:r>
      <w:r w:rsidRPr="00D56B6E">
        <w:instrText xml:space="preserve"> SYMBOL 148 \* MERGEFORMAT </w:instrText>
      </w:r>
      <w:r w:rsidRPr="00D56B6E">
        <w:fldChar w:fldCharType="end"/>
      </w:r>
      <w:r w:rsidR="00485F5E">
        <w:t>.</w:t>
      </w:r>
    </w:p>
    <w:sectPr w:rsidR="00C10638" w:rsidRPr="004A61CD" w:rsidSect="00E61B82">
      <w:footerReference w:type="even" r:id="rId11"/>
      <w:footerReference w:type="default" r:id="rId12"/>
      <w:footnotePr>
        <w:numFmt w:val="lowerLetter"/>
        <w:numRestart w:val="eachPage"/>
      </w:footnotePr>
      <w:pgSz w:w="11907" w:h="16840" w:code="9"/>
      <w:pgMar w:top="1440" w:right="1797" w:bottom="1440" w:left="179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8E5FB" w14:textId="77777777" w:rsidR="005F073A" w:rsidRDefault="005F073A">
      <w:r>
        <w:separator/>
      </w:r>
    </w:p>
  </w:endnote>
  <w:endnote w:type="continuationSeparator" w:id="0">
    <w:p w14:paraId="073EBCC0" w14:textId="77777777" w:rsidR="005F073A" w:rsidRDefault="005F073A">
      <w:r>
        <w:continuationSeparator/>
      </w:r>
    </w:p>
  </w:endnote>
  <w:endnote w:type="continuationNotice" w:id="1">
    <w:p w14:paraId="6885B895" w14:textId="77777777" w:rsidR="005F073A" w:rsidRDefault="005F073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A34C7E" w14:textId="77777777" w:rsidR="00EA00FE" w:rsidRDefault="00EA00F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14AF0">
      <w:rPr>
        <w:rStyle w:val="PageNumber"/>
        <w:noProof/>
      </w:rPr>
      <w:t>3</w:t>
    </w:r>
    <w:r>
      <w:rPr>
        <w:rStyle w:val="PageNumber"/>
      </w:rPr>
      <w:fldChar w:fldCharType="end"/>
    </w:r>
  </w:p>
  <w:p w14:paraId="7FBA7342" w14:textId="77777777" w:rsidR="00EA00FE" w:rsidRDefault="00EA00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3E1E0" w14:textId="77777777" w:rsidR="00EA00FE" w:rsidRDefault="00EA00F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C3106">
      <w:rPr>
        <w:rStyle w:val="PageNumber"/>
        <w:noProof/>
      </w:rPr>
      <w:t>3</w:t>
    </w:r>
    <w:r>
      <w:rPr>
        <w:rStyle w:val="PageNumber"/>
      </w:rPr>
      <w:fldChar w:fldCharType="end"/>
    </w:r>
  </w:p>
  <w:p w14:paraId="3CAD145C" w14:textId="77777777" w:rsidR="00EA00FE" w:rsidRDefault="00EA00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67B1D" w14:textId="77777777" w:rsidR="005F073A" w:rsidRDefault="005F073A" w:rsidP="00FF5421">
      <w:r>
        <w:continuationSeparator/>
      </w:r>
    </w:p>
  </w:footnote>
  <w:footnote w:type="continuationSeparator" w:id="0">
    <w:p w14:paraId="3D10976C" w14:textId="77777777" w:rsidR="005F073A" w:rsidRDefault="005F073A">
      <w:r>
        <w:continuationSeparator/>
      </w:r>
    </w:p>
  </w:footnote>
  <w:footnote w:type="continuationNotice" w:id="1">
    <w:p w14:paraId="201CEB70" w14:textId="77777777" w:rsidR="005F073A" w:rsidRDefault="005F073A"/>
  </w:footnote>
  <w:footnote w:id="2">
    <w:p w14:paraId="1C4FF6F2" w14:textId="5555AA3E" w:rsidR="00177CB4" w:rsidRPr="007E3013" w:rsidRDefault="00177CB4" w:rsidP="00177CB4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>2018 c.19</w:t>
      </w:r>
      <w:r w:rsidRPr="007E3013">
        <w:t>.</w:t>
      </w:r>
    </w:p>
  </w:footnote>
  <w:footnote w:id="3">
    <w:p w14:paraId="42C153D1" w14:textId="77777777" w:rsidR="00177CB4" w:rsidRDefault="00177CB4">
      <w:pPr>
        <w:pStyle w:val="FootnoteText"/>
      </w:pPr>
      <w:r>
        <w:t>(</w:t>
      </w:r>
      <w:r>
        <w:rPr>
          <w:rStyle w:val="FootnoteReference"/>
        </w:rPr>
        <w:footnoteRef/>
      </w:r>
      <w:r w:rsidR="0015420A">
        <w:t>)</w:t>
      </w:r>
      <w:r w:rsidR="0015420A">
        <w:tab/>
        <w:t>S.I. 2018/1203</w:t>
      </w:r>
      <w: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651CE"/>
    <w:multiLevelType w:val="multilevel"/>
    <w:tmpl w:val="0000000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5986E64"/>
    <w:multiLevelType w:val="multilevel"/>
    <w:tmpl w:val="0E8E9EF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170"/>
      </w:pPr>
    </w:lvl>
    <w:lvl w:ilvl="1">
      <w:start w:val="1"/>
      <w:numFmt w:val="lowerLetter"/>
      <w:suff w:val="nothing"/>
      <w:lvlText w:val="(%2)"/>
      <w:lvlJc w:val="right"/>
      <w:pPr>
        <w:tabs>
          <w:tab w:val="num" w:pos="0"/>
        </w:tabs>
        <w:ind w:left="800" w:hanging="120"/>
      </w:pPr>
    </w:lvl>
    <w:lvl w:ilvl="2">
      <w:start w:val="1"/>
      <w:numFmt w:val="lowerRoman"/>
      <w:suff w:val="nothing"/>
      <w:lvlText w:val="(%3)"/>
      <w:lvlJc w:val="right"/>
      <w:pPr>
        <w:tabs>
          <w:tab w:val="num" w:pos="0"/>
        </w:tabs>
        <w:ind w:left="1134" w:hanging="113"/>
      </w:pPr>
    </w:lvl>
    <w:lvl w:ilvl="3">
      <w:start w:val="1"/>
      <w:numFmt w:val="upperLetter"/>
      <w:lvlText w:val="(%4)"/>
      <w:lvlJc w:val="right"/>
      <w:pPr>
        <w:tabs>
          <w:tab w:val="num" w:pos="1531"/>
        </w:tabs>
        <w:ind w:left="1531" w:hanging="113"/>
      </w:pPr>
    </w:lvl>
    <w:lvl w:ilvl="4">
      <w:start w:val="1"/>
      <w:numFmt w:val="lowerLetter"/>
      <w:lvlText w:val="(%5)"/>
      <w:lvlJc w:val="left"/>
      <w:pPr>
        <w:tabs>
          <w:tab w:val="num" w:pos="4409"/>
        </w:tabs>
        <w:ind w:left="4409" w:hanging="360"/>
      </w:pPr>
    </w:lvl>
    <w:lvl w:ilvl="5">
      <w:start w:val="1"/>
      <w:numFmt w:val="lowerRoman"/>
      <w:lvlText w:val="(%6)"/>
      <w:lvlJc w:val="left"/>
      <w:pPr>
        <w:tabs>
          <w:tab w:val="num" w:pos="4769"/>
        </w:tabs>
        <w:ind w:left="4769" w:hanging="360"/>
      </w:pPr>
    </w:lvl>
    <w:lvl w:ilvl="6">
      <w:start w:val="1"/>
      <w:numFmt w:val="decimal"/>
      <w:lvlText w:val="%7."/>
      <w:lvlJc w:val="left"/>
      <w:pPr>
        <w:tabs>
          <w:tab w:val="num" w:pos="5129"/>
        </w:tabs>
        <w:ind w:left="5129" w:hanging="360"/>
      </w:pPr>
    </w:lvl>
    <w:lvl w:ilvl="7">
      <w:start w:val="1"/>
      <w:numFmt w:val="lowerLetter"/>
      <w:lvlText w:val="%8."/>
      <w:lvlJc w:val="left"/>
      <w:pPr>
        <w:tabs>
          <w:tab w:val="num" w:pos="5489"/>
        </w:tabs>
        <w:ind w:left="5489" w:hanging="360"/>
      </w:pPr>
    </w:lvl>
    <w:lvl w:ilvl="8">
      <w:start w:val="1"/>
      <w:numFmt w:val="lowerRoman"/>
      <w:lvlText w:val="%9."/>
      <w:lvlJc w:val="left"/>
      <w:pPr>
        <w:tabs>
          <w:tab w:val="num" w:pos="5849"/>
        </w:tabs>
        <w:ind w:left="5849" w:hanging="360"/>
      </w:pPr>
    </w:lvl>
  </w:abstractNum>
  <w:abstractNum w:abstractNumId="2" w15:restartNumberingAfterBreak="0">
    <w:nsid w:val="3E603AAC"/>
    <w:multiLevelType w:val="multilevel"/>
    <w:tmpl w:val="13FCF8AE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lvlText w:val="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62CE42E1"/>
    <w:multiLevelType w:val="multilevel"/>
    <w:tmpl w:val="C9EC025A"/>
    <w:name w:val="seq1"/>
    <w:lvl w:ilvl="0">
      <w:start w:val="1"/>
      <w:numFmt w:val="decimal"/>
      <w:lvlRestart w:val="0"/>
      <w:pStyle w:val="N1"/>
      <w:suff w:val="nothing"/>
      <w:lvlText w:val="%1."/>
      <w:lvlJc w:val="left"/>
      <w:pPr>
        <w:ind w:left="0" w:firstLine="170"/>
      </w:pPr>
      <w:rPr>
        <w:rFonts w:hint="default"/>
        <w:b/>
      </w:rPr>
    </w:lvl>
    <w:lvl w:ilvl="1">
      <w:start w:val="1"/>
      <w:numFmt w:val="decimal"/>
      <w:pStyle w:val="N2"/>
      <w:suff w:val="space"/>
      <w:lvlText w:val="(%2)"/>
      <w:lvlJc w:val="left"/>
      <w:pPr>
        <w:ind w:left="0" w:firstLine="170"/>
      </w:pPr>
      <w:rPr>
        <w:rFonts w:hint="default"/>
      </w:rPr>
    </w:lvl>
    <w:lvl w:ilvl="2">
      <w:start w:val="1"/>
      <w:numFmt w:val="lowerLetter"/>
      <w:pStyle w:val="N3"/>
      <w:lvlText w:val="(%3)"/>
      <w:lvlJc w:val="left"/>
      <w:pPr>
        <w:tabs>
          <w:tab w:val="num" w:pos="737"/>
        </w:tabs>
        <w:ind w:left="737" w:hanging="397"/>
      </w:pPr>
      <w:rPr>
        <w:rFonts w:hint="default"/>
      </w:r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4" w15:restartNumberingAfterBreak="0">
    <w:nsid w:val="630E5D1B"/>
    <w:multiLevelType w:val="multilevel"/>
    <w:tmpl w:val="06149B54"/>
    <w:lvl w:ilvl="0">
      <w:start w:val="1"/>
      <w:numFmt w:val="decimal"/>
      <w:suff w:val="nothing"/>
      <w:lvlText w:val="%1."/>
      <w:lvlJc w:val="left"/>
      <w:pPr>
        <w:ind w:left="0" w:firstLine="170"/>
      </w:pPr>
      <w:rPr>
        <w:rFonts w:hint="default"/>
        <w:b/>
        <w:i w:val="0"/>
      </w:rPr>
    </w:lvl>
    <w:lvl w:ilvl="1">
      <w:start w:val="1"/>
      <w:numFmt w:val="decimal"/>
      <w:suff w:val="space"/>
      <w:lvlText w:val="(%2)"/>
      <w:lvlJc w:val="left"/>
      <w:pPr>
        <w:ind w:left="0" w:firstLine="170"/>
      </w:pPr>
      <w:rPr>
        <w:rFonts w:hint="default"/>
        <w:b w:val="0"/>
        <w:i w:val="0"/>
      </w:rPr>
    </w:lvl>
    <w:lvl w:ilvl="2">
      <w:start w:val="1"/>
      <w:numFmt w:val="lowerLetter"/>
      <w:lvlText w:val="(%3)"/>
      <w:lvlJc w:val="left"/>
      <w:pPr>
        <w:tabs>
          <w:tab w:val="num" w:pos="737"/>
        </w:tabs>
        <w:ind w:left="737" w:hanging="397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1992"/>
        </w:tabs>
        <w:ind w:left="1992" w:hanging="567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2880"/>
        </w:tabs>
        <w:ind w:left="2880" w:hanging="720"/>
      </w:pPr>
      <w:rPr>
        <w:rFonts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4"/>
  </w:num>
  <w:num w:numId="6">
    <w:abstractNumId w:val="4"/>
  </w:num>
  <w:num w:numId="7">
    <w:abstractNumId w:val="4"/>
  </w:num>
  <w:num w:numId="8">
    <w:abstractNumId w:val="4"/>
  </w:num>
  <w:num w:numId="9">
    <w:abstractNumId w:val="4"/>
  </w:num>
  <w:num w:numId="10">
    <w:abstractNumId w:val="2"/>
  </w:num>
  <w:num w:numId="11">
    <w:abstractNumId w:val="3"/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numFmt w:val="lowerLetter"/>
    <w:numRestart w:val="eachPage"/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umentMinorType" w:val="Order"/>
    <w:docVar w:name="documentType" w:val="Eng"/>
    <w:docVar w:name="Lang" w:val="Eng"/>
    <w:docVar w:name="list1Type1" w:val="Emdash"/>
    <w:docVar w:name="numberStylePart" w:val="Arabic"/>
    <w:docVar w:name="numberStyleSchedule" w:val="Arabic"/>
    <w:docVar w:name="numberStyleSection" w:val="Arabic"/>
    <w:docVar w:name="numberStyleSubpart" w:val="Arabic"/>
    <w:docVar w:name="numberStyleSubsection" w:val="Arabic"/>
    <w:docVar w:name="sublist1Type" w:val="Bullet"/>
    <w:docVar w:name="VerMajor" w:val="9"/>
    <w:docVar w:name="VerMinor" w:val="0"/>
  </w:docVars>
  <w:rsids>
    <w:rsidRoot w:val="009771A3"/>
    <w:rsid w:val="00000AAB"/>
    <w:rsid w:val="000017D2"/>
    <w:rsid w:val="0000299A"/>
    <w:rsid w:val="000053BF"/>
    <w:rsid w:val="00005DCF"/>
    <w:rsid w:val="00006FA2"/>
    <w:rsid w:val="000079E2"/>
    <w:rsid w:val="0001312F"/>
    <w:rsid w:val="00014B4E"/>
    <w:rsid w:val="00015371"/>
    <w:rsid w:val="000229B8"/>
    <w:rsid w:val="00024417"/>
    <w:rsid w:val="00027110"/>
    <w:rsid w:val="0002747F"/>
    <w:rsid w:val="00030AE6"/>
    <w:rsid w:val="00031649"/>
    <w:rsid w:val="0003170C"/>
    <w:rsid w:val="00033947"/>
    <w:rsid w:val="000344B1"/>
    <w:rsid w:val="00040072"/>
    <w:rsid w:val="00040919"/>
    <w:rsid w:val="00040ED4"/>
    <w:rsid w:val="00043C12"/>
    <w:rsid w:val="00050FFB"/>
    <w:rsid w:val="000576EB"/>
    <w:rsid w:val="00060B07"/>
    <w:rsid w:val="00062975"/>
    <w:rsid w:val="0006536E"/>
    <w:rsid w:val="00072986"/>
    <w:rsid w:val="0007450F"/>
    <w:rsid w:val="0007764D"/>
    <w:rsid w:val="0008261C"/>
    <w:rsid w:val="000842D7"/>
    <w:rsid w:val="0008624C"/>
    <w:rsid w:val="000869A6"/>
    <w:rsid w:val="00087CDE"/>
    <w:rsid w:val="0009033B"/>
    <w:rsid w:val="000960FF"/>
    <w:rsid w:val="000975ED"/>
    <w:rsid w:val="000A0D59"/>
    <w:rsid w:val="000A3215"/>
    <w:rsid w:val="000B217F"/>
    <w:rsid w:val="000B4769"/>
    <w:rsid w:val="000B5529"/>
    <w:rsid w:val="000B5D78"/>
    <w:rsid w:val="000B7A59"/>
    <w:rsid w:val="000C2228"/>
    <w:rsid w:val="000C27F4"/>
    <w:rsid w:val="000C3106"/>
    <w:rsid w:val="000D4701"/>
    <w:rsid w:val="000E03DE"/>
    <w:rsid w:val="000E132F"/>
    <w:rsid w:val="000E4959"/>
    <w:rsid w:val="000E71E2"/>
    <w:rsid w:val="000F14EC"/>
    <w:rsid w:val="000F290E"/>
    <w:rsid w:val="000F3EE9"/>
    <w:rsid w:val="000F4191"/>
    <w:rsid w:val="000F6AA5"/>
    <w:rsid w:val="0010003C"/>
    <w:rsid w:val="00100FB0"/>
    <w:rsid w:val="0010155F"/>
    <w:rsid w:val="00101CEF"/>
    <w:rsid w:val="001056A1"/>
    <w:rsid w:val="001058F7"/>
    <w:rsid w:val="0011025E"/>
    <w:rsid w:val="001138E0"/>
    <w:rsid w:val="001138FC"/>
    <w:rsid w:val="001149FE"/>
    <w:rsid w:val="00114DA8"/>
    <w:rsid w:val="00115486"/>
    <w:rsid w:val="00115B85"/>
    <w:rsid w:val="00116167"/>
    <w:rsid w:val="001162DB"/>
    <w:rsid w:val="00117CF9"/>
    <w:rsid w:val="00127D3A"/>
    <w:rsid w:val="00132A37"/>
    <w:rsid w:val="00133110"/>
    <w:rsid w:val="00145FD7"/>
    <w:rsid w:val="0015006D"/>
    <w:rsid w:val="0015122C"/>
    <w:rsid w:val="0015420A"/>
    <w:rsid w:val="001542BD"/>
    <w:rsid w:val="001545AD"/>
    <w:rsid w:val="001609B1"/>
    <w:rsid w:val="00160EA1"/>
    <w:rsid w:val="00166EFB"/>
    <w:rsid w:val="0016704D"/>
    <w:rsid w:val="00167904"/>
    <w:rsid w:val="00176814"/>
    <w:rsid w:val="00177CB4"/>
    <w:rsid w:val="001832EC"/>
    <w:rsid w:val="0018531B"/>
    <w:rsid w:val="00186DAD"/>
    <w:rsid w:val="00193CF9"/>
    <w:rsid w:val="0019503E"/>
    <w:rsid w:val="00195B26"/>
    <w:rsid w:val="00197E34"/>
    <w:rsid w:val="001A220A"/>
    <w:rsid w:val="001A5EA3"/>
    <w:rsid w:val="001B0B00"/>
    <w:rsid w:val="001B149F"/>
    <w:rsid w:val="001B2B11"/>
    <w:rsid w:val="001B39DB"/>
    <w:rsid w:val="001B4AAF"/>
    <w:rsid w:val="001C01F8"/>
    <w:rsid w:val="001C1DFD"/>
    <w:rsid w:val="001C4800"/>
    <w:rsid w:val="001D4E91"/>
    <w:rsid w:val="001E0FF6"/>
    <w:rsid w:val="001E5D59"/>
    <w:rsid w:val="001F0B49"/>
    <w:rsid w:val="001F26A4"/>
    <w:rsid w:val="001F38B5"/>
    <w:rsid w:val="001F4D4D"/>
    <w:rsid w:val="001F5AFD"/>
    <w:rsid w:val="00202100"/>
    <w:rsid w:val="00202A95"/>
    <w:rsid w:val="00203DBB"/>
    <w:rsid w:val="00204078"/>
    <w:rsid w:val="00204447"/>
    <w:rsid w:val="0020612D"/>
    <w:rsid w:val="00212502"/>
    <w:rsid w:val="00215C2D"/>
    <w:rsid w:val="00215EBD"/>
    <w:rsid w:val="0021750A"/>
    <w:rsid w:val="00217CAD"/>
    <w:rsid w:val="002222EA"/>
    <w:rsid w:val="002234DD"/>
    <w:rsid w:val="0022545B"/>
    <w:rsid w:val="00227222"/>
    <w:rsid w:val="00227F28"/>
    <w:rsid w:val="0023008A"/>
    <w:rsid w:val="00231235"/>
    <w:rsid w:val="00233898"/>
    <w:rsid w:val="00237FEF"/>
    <w:rsid w:val="0024543E"/>
    <w:rsid w:val="00245686"/>
    <w:rsid w:val="00246EBA"/>
    <w:rsid w:val="00247063"/>
    <w:rsid w:val="0025060A"/>
    <w:rsid w:val="00252709"/>
    <w:rsid w:val="00255A03"/>
    <w:rsid w:val="00257533"/>
    <w:rsid w:val="002576E0"/>
    <w:rsid w:val="00263D03"/>
    <w:rsid w:val="00265698"/>
    <w:rsid w:val="002657DD"/>
    <w:rsid w:val="00270542"/>
    <w:rsid w:val="0027298C"/>
    <w:rsid w:val="0028098C"/>
    <w:rsid w:val="00281E3D"/>
    <w:rsid w:val="00281EEB"/>
    <w:rsid w:val="002824F4"/>
    <w:rsid w:val="002842A4"/>
    <w:rsid w:val="00285E0E"/>
    <w:rsid w:val="002878CB"/>
    <w:rsid w:val="00290FD6"/>
    <w:rsid w:val="002B09A9"/>
    <w:rsid w:val="002B0E3A"/>
    <w:rsid w:val="002B2AB3"/>
    <w:rsid w:val="002B6F7D"/>
    <w:rsid w:val="002C6763"/>
    <w:rsid w:val="002C78F7"/>
    <w:rsid w:val="002D1A13"/>
    <w:rsid w:val="002D2359"/>
    <w:rsid w:val="002D64BB"/>
    <w:rsid w:val="002D73F6"/>
    <w:rsid w:val="002D75AB"/>
    <w:rsid w:val="002E3011"/>
    <w:rsid w:val="002E35DE"/>
    <w:rsid w:val="002E758E"/>
    <w:rsid w:val="002F35E3"/>
    <w:rsid w:val="002F3E74"/>
    <w:rsid w:val="002F59CB"/>
    <w:rsid w:val="0030031B"/>
    <w:rsid w:val="00314427"/>
    <w:rsid w:val="00314715"/>
    <w:rsid w:val="00314B5B"/>
    <w:rsid w:val="00316403"/>
    <w:rsid w:val="00324150"/>
    <w:rsid w:val="003243CA"/>
    <w:rsid w:val="003250F8"/>
    <w:rsid w:val="003265DE"/>
    <w:rsid w:val="00330146"/>
    <w:rsid w:val="00332EFC"/>
    <w:rsid w:val="0033471C"/>
    <w:rsid w:val="00336808"/>
    <w:rsid w:val="00337C6E"/>
    <w:rsid w:val="003455A8"/>
    <w:rsid w:val="00345C13"/>
    <w:rsid w:val="0035076C"/>
    <w:rsid w:val="00350812"/>
    <w:rsid w:val="003523E5"/>
    <w:rsid w:val="00352449"/>
    <w:rsid w:val="003536BB"/>
    <w:rsid w:val="003539AC"/>
    <w:rsid w:val="00354E7E"/>
    <w:rsid w:val="003559D8"/>
    <w:rsid w:val="00355BF1"/>
    <w:rsid w:val="0035639A"/>
    <w:rsid w:val="003563F3"/>
    <w:rsid w:val="0035744B"/>
    <w:rsid w:val="003616E6"/>
    <w:rsid w:val="00364A56"/>
    <w:rsid w:val="00365145"/>
    <w:rsid w:val="00366CFF"/>
    <w:rsid w:val="00366F71"/>
    <w:rsid w:val="00367710"/>
    <w:rsid w:val="00370B12"/>
    <w:rsid w:val="00373A75"/>
    <w:rsid w:val="00375A1D"/>
    <w:rsid w:val="00377EA3"/>
    <w:rsid w:val="00380763"/>
    <w:rsid w:val="0038130C"/>
    <w:rsid w:val="0038221A"/>
    <w:rsid w:val="00382605"/>
    <w:rsid w:val="003856CE"/>
    <w:rsid w:val="003877D0"/>
    <w:rsid w:val="0039457D"/>
    <w:rsid w:val="00394F07"/>
    <w:rsid w:val="00395061"/>
    <w:rsid w:val="003A0A67"/>
    <w:rsid w:val="003A6262"/>
    <w:rsid w:val="003A6799"/>
    <w:rsid w:val="003A6A7E"/>
    <w:rsid w:val="003A711F"/>
    <w:rsid w:val="003A7512"/>
    <w:rsid w:val="003B41A2"/>
    <w:rsid w:val="003B5101"/>
    <w:rsid w:val="003B522B"/>
    <w:rsid w:val="003B7CB9"/>
    <w:rsid w:val="003C6DD8"/>
    <w:rsid w:val="003C76B7"/>
    <w:rsid w:val="003D031D"/>
    <w:rsid w:val="003D09D8"/>
    <w:rsid w:val="003D67C8"/>
    <w:rsid w:val="003D7043"/>
    <w:rsid w:val="003E6D63"/>
    <w:rsid w:val="003E7DE1"/>
    <w:rsid w:val="003F2082"/>
    <w:rsid w:val="003F2906"/>
    <w:rsid w:val="003F5552"/>
    <w:rsid w:val="003F6B8C"/>
    <w:rsid w:val="003F6C62"/>
    <w:rsid w:val="003F756B"/>
    <w:rsid w:val="003F77D1"/>
    <w:rsid w:val="00401FF2"/>
    <w:rsid w:val="00403BDB"/>
    <w:rsid w:val="004052D3"/>
    <w:rsid w:val="00406349"/>
    <w:rsid w:val="00410842"/>
    <w:rsid w:val="0041156F"/>
    <w:rsid w:val="004128CA"/>
    <w:rsid w:val="0041616E"/>
    <w:rsid w:val="004228D3"/>
    <w:rsid w:val="004266DE"/>
    <w:rsid w:val="00427240"/>
    <w:rsid w:val="00431754"/>
    <w:rsid w:val="004334AB"/>
    <w:rsid w:val="00434316"/>
    <w:rsid w:val="004374BE"/>
    <w:rsid w:val="004411EA"/>
    <w:rsid w:val="00443959"/>
    <w:rsid w:val="0044423C"/>
    <w:rsid w:val="004443BD"/>
    <w:rsid w:val="00444DFD"/>
    <w:rsid w:val="0044665F"/>
    <w:rsid w:val="00450D00"/>
    <w:rsid w:val="00454FF7"/>
    <w:rsid w:val="00455D7C"/>
    <w:rsid w:val="00456585"/>
    <w:rsid w:val="0046133F"/>
    <w:rsid w:val="00462FB7"/>
    <w:rsid w:val="00464B95"/>
    <w:rsid w:val="004668F3"/>
    <w:rsid w:val="0046748A"/>
    <w:rsid w:val="00467E85"/>
    <w:rsid w:val="00472CD0"/>
    <w:rsid w:val="0048452B"/>
    <w:rsid w:val="00484A79"/>
    <w:rsid w:val="00485F5E"/>
    <w:rsid w:val="00486FAB"/>
    <w:rsid w:val="004902D2"/>
    <w:rsid w:val="00492445"/>
    <w:rsid w:val="00492CF4"/>
    <w:rsid w:val="00496706"/>
    <w:rsid w:val="00497FCA"/>
    <w:rsid w:val="004A0F8A"/>
    <w:rsid w:val="004A19DB"/>
    <w:rsid w:val="004A43F7"/>
    <w:rsid w:val="004A5981"/>
    <w:rsid w:val="004A61CD"/>
    <w:rsid w:val="004B048F"/>
    <w:rsid w:val="004B27F0"/>
    <w:rsid w:val="004C07F5"/>
    <w:rsid w:val="004C1C93"/>
    <w:rsid w:val="004C4102"/>
    <w:rsid w:val="004D24FA"/>
    <w:rsid w:val="004D2822"/>
    <w:rsid w:val="004D3553"/>
    <w:rsid w:val="004D532F"/>
    <w:rsid w:val="004D55E9"/>
    <w:rsid w:val="004D57A6"/>
    <w:rsid w:val="004D6A75"/>
    <w:rsid w:val="004D6B89"/>
    <w:rsid w:val="004D6E9D"/>
    <w:rsid w:val="004E5ACB"/>
    <w:rsid w:val="004F0B89"/>
    <w:rsid w:val="004F356E"/>
    <w:rsid w:val="004F54E9"/>
    <w:rsid w:val="004F63B1"/>
    <w:rsid w:val="00500310"/>
    <w:rsid w:val="00501376"/>
    <w:rsid w:val="0050252F"/>
    <w:rsid w:val="00504DEE"/>
    <w:rsid w:val="005115F9"/>
    <w:rsid w:val="00512E1E"/>
    <w:rsid w:val="0051304E"/>
    <w:rsid w:val="00517305"/>
    <w:rsid w:val="00520EE6"/>
    <w:rsid w:val="005232C8"/>
    <w:rsid w:val="005263FF"/>
    <w:rsid w:val="00526477"/>
    <w:rsid w:val="00527CE3"/>
    <w:rsid w:val="00527F30"/>
    <w:rsid w:val="00533E38"/>
    <w:rsid w:val="00534DD3"/>
    <w:rsid w:val="005361E1"/>
    <w:rsid w:val="00540679"/>
    <w:rsid w:val="00542527"/>
    <w:rsid w:val="00542BFA"/>
    <w:rsid w:val="0054598B"/>
    <w:rsid w:val="00545EF7"/>
    <w:rsid w:val="00551C1E"/>
    <w:rsid w:val="00554547"/>
    <w:rsid w:val="0055460F"/>
    <w:rsid w:val="0055674C"/>
    <w:rsid w:val="005618EA"/>
    <w:rsid w:val="005805FD"/>
    <w:rsid w:val="00584806"/>
    <w:rsid w:val="00584989"/>
    <w:rsid w:val="00584DDD"/>
    <w:rsid w:val="0058663E"/>
    <w:rsid w:val="005866B7"/>
    <w:rsid w:val="00586A38"/>
    <w:rsid w:val="00593489"/>
    <w:rsid w:val="005951C3"/>
    <w:rsid w:val="00595A92"/>
    <w:rsid w:val="00597DB6"/>
    <w:rsid w:val="005A366C"/>
    <w:rsid w:val="005A487F"/>
    <w:rsid w:val="005A4DC3"/>
    <w:rsid w:val="005A55C8"/>
    <w:rsid w:val="005A5DA5"/>
    <w:rsid w:val="005B387A"/>
    <w:rsid w:val="005C01A1"/>
    <w:rsid w:val="005C13CE"/>
    <w:rsid w:val="005C2887"/>
    <w:rsid w:val="005C2FA6"/>
    <w:rsid w:val="005C3F14"/>
    <w:rsid w:val="005C40A6"/>
    <w:rsid w:val="005C6C78"/>
    <w:rsid w:val="005D03DB"/>
    <w:rsid w:val="005D09CA"/>
    <w:rsid w:val="005D41B8"/>
    <w:rsid w:val="005F073A"/>
    <w:rsid w:val="005F36E7"/>
    <w:rsid w:val="005F3BD2"/>
    <w:rsid w:val="005F3CB4"/>
    <w:rsid w:val="005F3DD0"/>
    <w:rsid w:val="005F673D"/>
    <w:rsid w:val="00600B2B"/>
    <w:rsid w:val="00600D12"/>
    <w:rsid w:val="00601E12"/>
    <w:rsid w:val="00602E90"/>
    <w:rsid w:val="006057EE"/>
    <w:rsid w:val="00605E41"/>
    <w:rsid w:val="00606830"/>
    <w:rsid w:val="00610631"/>
    <w:rsid w:val="006110A4"/>
    <w:rsid w:val="00613B50"/>
    <w:rsid w:val="00621479"/>
    <w:rsid w:val="0062269F"/>
    <w:rsid w:val="006264CE"/>
    <w:rsid w:val="00626BA9"/>
    <w:rsid w:val="00627BF7"/>
    <w:rsid w:val="006312F8"/>
    <w:rsid w:val="0063239C"/>
    <w:rsid w:val="00632874"/>
    <w:rsid w:val="00634B89"/>
    <w:rsid w:val="0064019E"/>
    <w:rsid w:val="006415B2"/>
    <w:rsid w:val="00642D7A"/>
    <w:rsid w:val="00645512"/>
    <w:rsid w:val="006462B5"/>
    <w:rsid w:val="00646576"/>
    <w:rsid w:val="0064723A"/>
    <w:rsid w:val="006507EE"/>
    <w:rsid w:val="00657DAD"/>
    <w:rsid w:val="0066052C"/>
    <w:rsid w:val="00663DFE"/>
    <w:rsid w:val="0066406F"/>
    <w:rsid w:val="006672E0"/>
    <w:rsid w:val="0067001E"/>
    <w:rsid w:val="006745CF"/>
    <w:rsid w:val="006778FC"/>
    <w:rsid w:val="006819A8"/>
    <w:rsid w:val="00683D94"/>
    <w:rsid w:val="00685589"/>
    <w:rsid w:val="006857B3"/>
    <w:rsid w:val="00686533"/>
    <w:rsid w:val="00690A3B"/>
    <w:rsid w:val="006918B5"/>
    <w:rsid w:val="00693319"/>
    <w:rsid w:val="00693CCE"/>
    <w:rsid w:val="0069511A"/>
    <w:rsid w:val="00696CDA"/>
    <w:rsid w:val="006A320F"/>
    <w:rsid w:val="006A595E"/>
    <w:rsid w:val="006A7DF8"/>
    <w:rsid w:val="006B185F"/>
    <w:rsid w:val="006B2D80"/>
    <w:rsid w:val="006B30CD"/>
    <w:rsid w:val="006B39C4"/>
    <w:rsid w:val="006B3B7C"/>
    <w:rsid w:val="006B4ADB"/>
    <w:rsid w:val="006B79E5"/>
    <w:rsid w:val="006C24BA"/>
    <w:rsid w:val="006C26FF"/>
    <w:rsid w:val="006C3089"/>
    <w:rsid w:val="006C3978"/>
    <w:rsid w:val="006C4189"/>
    <w:rsid w:val="006C52CD"/>
    <w:rsid w:val="006C6643"/>
    <w:rsid w:val="006D0D5B"/>
    <w:rsid w:val="006D356F"/>
    <w:rsid w:val="006D595E"/>
    <w:rsid w:val="006D7810"/>
    <w:rsid w:val="006E3456"/>
    <w:rsid w:val="006E65AD"/>
    <w:rsid w:val="006E6E15"/>
    <w:rsid w:val="006E7772"/>
    <w:rsid w:val="006F001F"/>
    <w:rsid w:val="006F6552"/>
    <w:rsid w:val="006F691A"/>
    <w:rsid w:val="00705224"/>
    <w:rsid w:val="007079BB"/>
    <w:rsid w:val="00710FDF"/>
    <w:rsid w:val="00711BE8"/>
    <w:rsid w:val="00711FF7"/>
    <w:rsid w:val="00714EA5"/>
    <w:rsid w:val="007158BF"/>
    <w:rsid w:val="00716ED4"/>
    <w:rsid w:val="00721D7F"/>
    <w:rsid w:val="00722FA7"/>
    <w:rsid w:val="00724F82"/>
    <w:rsid w:val="00725F1D"/>
    <w:rsid w:val="00731AFB"/>
    <w:rsid w:val="00731C8C"/>
    <w:rsid w:val="007326D7"/>
    <w:rsid w:val="00742DF4"/>
    <w:rsid w:val="00743CF9"/>
    <w:rsid w:val="007448F9"/>
    <w:rsid w:val="0074593A"/>
    <w:rsid w:val="0074692C"/>
    <w:rsid w:val="00753861"/>
    <w:rsid w:val="007556EC"/>
    <w:rsid w:val="0076148D"/>
    <w:rsid w:val="00761F19"/>
    <w:rsid w:val="00763228"/>
    <w:rsid w:val="007723DE"/>
    <w:rsid w:val="00773057"/>
    <w:rsid w:val="00773CD6"/>
    <w:rsid w:val="00783BA1"/>
    <w:rsid w:val="007867B5"/>
    <w:rsid w:val="00795168"/>
    <w:rsid w:val="007A008C"/>
    <w:rsid w:val="007A0165"/>
    <w:rsid w:val="007A019F"/>
    <w:rsid w:val="007A032C"/>
    <w:rsid w:val="007A3675"/>
    <w:rsid w:val="007A3B52"/>
    <w:rsid w:val="007A4CC8"/>
    <w:rsid w:val="007A5178"/>
    <w:rsid w:val="007A5DAA"/>
    <w:rsid w:val="007A7B75"/>
    <w:rsid w:val="007B03C1"/>
    <w:rsid w:val="007B1092"/>
    <w:rsid w:val="007B18B8"/>
    <w:rsid w:val="007B22FE"/>
    <w:rsid w:val="007B254C"/>
    <w:rsid w:val="007B387E"/>
    <w:rsid w:val="007B75E9"/>
    <w:rsid w:val="007C22A3"/>
    <w:rsid w:val="007C264A"/>
    <w:rsid w:val="007C2BF3"/>
    <w:rsid w:val="007D2BC3"/>
    <w:rsid w:val="007D3A1E"/>
    <w:rsid w:val="007E0016"/>
    <w:rsid w:val="007F089E"/>
    <w:rsid w:val="007F61F0"/>
    <w:rsid w:val="007F6568"/>
    <w:rsid w:val="007F69B9"/>
    <w:rsid w:val="007F6B43"/>
    <w:rsid w:val="00801AA2"/>
    <w:rsid w:val="00803635"/>
    <w:rsid w:val="00803AFD"/>
    <w:rsid w:val="00803C26"/>
    <w:rsid w:val="00804348"/>
    <w:rsid w:val="00807334"/>
    <w:rsid w:val="00810225"/>
    <w:rsid w:val="00810558"/>
    <w:rsid w:val="0081761D"/>
    <w:rsid w:val="00830757"/>
    <w:rsid w:val="00830E75"/>
    <w:rsid w:val="0083118A"/>
    <w:rsid w:val="00831EA1"/>
    <w:rsid w:val="00832653"/>
    <w:rsid w:val="008346F2"/>
    <w:rsid w:val="00834913"/>
    <w:rsid w:val="00834955"/>
    <w:rsid w:val="0083797C"/>
    <w:rsid w:val="00846835"/>
    <w:rsid w:val="0085377A"/>
    <w:rsid w:val="00853B1A"/>
    <w:rsid w:val="008554BB"/>
    <w:rsid w:val="008633D1"/>
    <w:rsid w:val="0086468A"/>
    <w:rsid w:val="00876AC8"/>
    <w:rsid w:val="0088528F"/>
    <w:rsid w:val="008858A8"/>
    <w:rsid w:val="00886652"/>
    <w:rsid w:val="00891686"/>
    <w:rsid w:val="00892A7D"/>
    <w:rsid w:val="008936D6"/>
    <w:rsid w:val="00897333"/>
    <w:rsid w:val="008A14A0"/>
    <w:rsid w:val="008A2652"/>
    <w:rsid w:val="008B01E8"/>
    <w:rsid w:val="008B104D"/>
    <w:rsid w:val="008B1F2E"/>
    <w:rsid w:val="008B35F1"/>
    <w:rsid w:val="008B39DB"/>
    <w:rsid w:val="008C0575"/>
    <w:rsid w:val="008C1C07"/>
    <w:rsid w:val="008C2B62"/>
    <w:rsid w:val="008C3AB5"/>
    <w:rsid w:val="008C451D"/>
    <w:rsid w:val="008C75B4"/>
    <w:rsid w:val="008C76CA"/>
    <w:rsid w:val="008D1F15"/>
    <w:rsid w:val="008D6048"/>
    <w:rsid w:val="008E1E60"/>
    <w:rsid w:val="008E407D"/>
    <w:rsid w:val="008E517B"/>
    <w:rsid w:val="008E68A5"/>
    <w:rsid w:val="008E7581"/>
    <w:rsid w:val="008F0DC4"/>
    <w:rsid w:val="008F2059"/>
    <w:rsid w:val="008F26D4"/>
    <w:rsid w:val="008F2F05"/>
    <w:rsid w:val="008F7D32"/>
    <w:rsid w:val="0090154F"/>
    <w:rsid w:val="00902688"/>
    <w:rsid w:val="009044CD"/>
    <w:rsid w:val="009075B9"/>
    <w:rsid w:val="00913A6D"/>
    <w:rsid w:val="00914AF0"/>
    <w:rsid w:val="009160A1"/>
    <w:rsid w:val="00917799"/>
    <w:rsid w:val="00920C52"/>
    <w:rsid w:val="0092173D"/>
    <w:rsid w:val="00921C0A"/>
    <w:rsid w:val="00921FF6"/>
    <w:rsid w:val="00922FCA"/>
    <w:rsid w:val="009275ED"/>
    <w:rsid w:val="00930874"/>
    <w:rsid w:val="00932568"/>
    <w:rsid w:val="00934923"/>
    <w:rsid w:val="00937BB0"/>
    <w:rsid w:val="00940392"/>
    <w:rsid w:val="00943F86"/>
    <w:rsid w:val="00945377"/>
    <w:rsid w:val="009476CE"/>
    <w:rsid w:val="00951766"/>
    <w:rsid w:val="00954F2F"/>
    <w:rsid w:val="00955042"/>
    <w:rsid w:val="0095760A"/>
    <w:rsid w:val="00960952"/>
    <w:rsid w:val="00965074"/>
    <w:rsid w:val="0096610D"/>
    <w:rsid w:val="00966F58"/>
    <w:rsid w:val="00967738"/>
    <w:rsid w:val="00970FC8"/>
    <w:rsid w:val="00976900"/>
    <w:rsid w:val="009771A3"/>
    <w:rsid w:val="00980D68"/>
    <w:rsid w:val="00984134"/>
    <w:rsid w:val="00985908"/>
    <w:rsid w:val="00986ED9"/>
    <w:rsid w:val="009900D1"/>
    <w:rsid w:val="00990364"/>
    <w:rsid w:val="00991335"/>
    <w:rsid w:val="00991A8A"/>
    <w:rsid w:val="009947C0"/>
    <w:rsid w:val="00994B99"/>
    <w:rsid w:val="00996A8E"/>
    <w:rsid w:val="00996D70"/>
    <w:rsid w:val="00996E19"/>
    <w:rsid w:val="0099701D"/>
    <w:rsid w:val="009A3C90"/>
    <w:rsid w:val="009A6327"/>
    <w:rsid w:val="009A79DB"/>
    <w:rsid w:val="009A7C67"/>
    <w:rsid w:val="009B2627"/>
    <w:rsid w:val="009B5C19"/>
    <w:rsid w:val="009B5DDB"/>
    <w:rsid w:val="009B79EC"/>
    <w:rsid w:val="009C06F7"/>
    <w:rsid w:val="009C2BBD"/>
    <w:rsid w:val="009C3952"/>
    <w:rsid w:val="009C41D7"/>
    <w:rsid w:val="009C52AF"/>
    <w:rsid w:val="009D51CD"/>
    <w:rsid w:val="009E24C2"/>
    <w:rsid w:val="009E4744"/>
    <w:rsid w:val="009E79CB"/>
    <w:rsid w:val="009E79FB"/>
    <w:rsid w:val="009F2830"/>
    <w:rsid w:val="00A01907"/>
    <w:rsid w:val="00A04F80"/>
    <w:rsid w:val="00A127A4"/>
    <w:rsid w:val="00A134B1"/>
    <w:rsid w:val="00A156DC"/>
    <w:rsid w:val="00A23738"/>
    <w:rsid w:val="00A26481"/>
    <w:rsid w:val="00A3060B"/>
    <w:rsid w:val="00A31608"/>
    <w:rsid w:val="00A33157"/>
    <w:rsid w:val="00A34C3A"/>
    <w:rsid w:val="00A35443"/>
    <w:rsid w:val="00A426EF"/>
    <w:rsid w:val="00A42F2E"/>
    <w:rsid w:val="00A50837"/>
    <w:rsid w:val="00A50E72"/>
    <w:rsid w:val="00A53966"/>
    <w:rsid w:val="00A53B34"/>
    <w:rsid w:val="00A616A2"/>
    <w:rsid w:val="00A6242E"/>
    <w:rsid w:val="00A646E1"/>
    <w:rsid w:val="00A658F0"/>
    <w:rsid w:val="00A67DBE"/>
    <w:rsid w:val="00A74832"/>
    <w:rsid w:val="00A77F9A"/>
    <w:rsid w:val="00A832F2"/>
    <w:rsid w:val="00A834F4"/>
    <w:rsid w:val="00A86B74"/>
    <w:rsid w:val="00A904C5"/>
    <w:rsid w:val="00A94825"/>
    <w:rsid w:val="00A95401"/>
    <w:rsid w:val="00A959F5"/>
    <w:rsid w:val="00A968F9"/>
    <w:rsid w:val="00A9729F"/>
    <w:rsid w:val="00A9755E"/>
    <w:rsid w:val="00AA0FD7"/>
    <w:rsid w:val="00AA2213"/>
    <w:rsid w:val="00AA2255"/>
    <w:rsid w:val="00AA2F0F"/>
    <w:rsid w:val="00AA3D6E"/>
    <w:rsid w:val="00AA448A"/>
    <w:rsid w:val="00AA4E7C"/>
    <w:rsid w:val="00AA4F50"/>
    <w:rsid w:val="00AA66BB"/>
    <w:rsid w:val="00AA68AA"/>
    <w:rsid w:val="00AA6FFE"/>
    <w:rsid w:val="00AA71DB"/>
    <w:rsid w:val="00AB2198"/>
    <w:rsid w:val="00AB22F0"/>
    <w:rsid w:val="00AB2FA4"/>
    <w:rsid w:val="00AB5644"/>
    <w:rsid w:val="00AC1157"/>
    <w:rsid w:val="00AC6E69"/>
    <w:rsid w:val="00AC7805"/>
    <w:rsid w:val="00AD1256"/>
    <w:rsid w:val="00AD14D0"/>
    <w:rsid w:val="00AD35EC"/>
    <w:rsid w:val="00AD5DF4"/>
    <w:rsid w:val="00AE38E7"/>
    <w:rsid w:val="00AE3D58"/>
    <w:rsid w:val="00AE4B31"/>
    <w:rsid w:val="00AF0E95"/>
    <w:rsid w:val="00AF0F0D"/>
    <w:rsid w:val="00AF14D0"/>
    <w:rsid w:val="00AF2775"/>
    <w:rsid w:val="00AF358B"/>
    <w:rsid w:val="00AF4684"/>
    <w:rsid w:val="00AF4E21"/>
    <w:rsid w:val="00AF4FDB"/>
    <w:rsid w:val="00AF5B69"/>
    <w:rsid w:val="00AF5ECC"/>
    <w:rsid w:val="00B02D3D"/>
    <w:rsid w:val="00B02E76"/>
    <w:rsid w:val="00B04F73"/>
    <w:rsid w:val="00B11873"/>
    <w:rsid w:val="00B11F57"/>
    <w:rsid w:val="00B13ADC"/>
    <w:rsid w:val="00B141E4"/>
    <w:rsid w:val="00B14268"/>
    <w:rsid w:val="00B16769"/>
    <w:rsid w:val="00B170F8"/>
    <w:rsid w:val="00B217C1"/>
    <w:rsid w:val="00B2208C"/>
    <w:rsid w:val="00B22237"/>
    <w:rsid w:val="00B23333"/>
    <w:rsid w:val="00B23DA7"/>
    <w:rsid w:val="00B31ACF"/>
    <w:rsid w:val="00B323C0"/>
    <w:rsid w:val="00B32F0A"/>
    <w:rsid w:val="00B34BA3"/>
    <w:rsid w:val="00B34D37"/>
    <w:rsid w:val="00B355F1"/>
    <w:rsid w:val="00B357C2"/>
    <w:rsid w:val="00B36C79"/>
    <w:rsid w:val="00B36FE2"/>
    <w:rsid w:val="00B43C2E"/>
    <w:rsid w:val="00B519EB"/>
    <w:rsid w:val="00B52A74"/>
    <w:rsid w:val="00B53D7E"/>
    <w:rsid w:val="00B54000"/>
    <w:rsid w:val="00B540C3"/>
    <w:rsid w:val="00B5732E"/>
    <w:rsid w:val="00B62B5D"/>
    <w:rsid w:val="00B64551"/>
    <w:rsid w:val="00B64CFF"/>
    <w:rsid w:val="00B65802"/>
    <w:rsid w:val="00B66230"/>
    <w:rsid w:val="00B83884"/>
    <w:rsid w:val="00B84B63"/>
    <w:rsid w:val="00B852F8"/>
    <w:rsid w:val="00B86533"/>
    <w:rsid w:val="00B86B1C"/>
    <w:rsid w:val="00B913A5"/>
    <w:rsid w:val="00B93009"/>
    <w:rsid w:val="00B93BAC"/>
    <w:rsid w:val="00BA287D"/>
    <w:rsid w:val="00BA47C6"/>
    <w:rsid w:val="00BA4F27"/>
    <w:rsid w:val="00BB0D54"/>
    <w:rsid w:val="00BB1BD2"/>
    <w:rsid w:val="00BB24F8"/>
    <w:rsid w:val="00BB635D"/>
    <w:rsid w:val="00BB696B"/>
    <w:rsid w:val="00BB74A5"/>
    <w:rsid w:val="00BC0E34"/>
    <w:rsid w:val="00BC161C"/>
    <w:rsid w:val="00BC1AED"/>
    <w:rsid w:val="00BC218F"/>
    <w:rsid w:val="00BC2D7F"/>
    <w:rsid w:val="00BC378E"/>
    <w:rsid w:val="00BC3A4C"/>
    <w:rsid w:val="00BC435F"/>
    <w:rsid w:val="00BC4BDC"/>
    <w:rsid w:val="00BC5617"/>
    <w:rsid w:val="00BC731C"/>
    <w:rsid w:val="00BD2A22"/>
    <w:rsid w:val="00BD3CEE"/>
    <w:rsid w:val="00BD4F01"/>
    <w:rsid w:val="00BD5A83"/>
    <w:rsid w:val="00BE150B"/>
    <w:rsid w:val="00BE184D"/>
    <w:rsid w:val="00BE3434"/>
    <w:rsid w:val="00BE5E88"/>
    <w:rsid w:val="00BE7001"/>
    <w:rsid w:val="00BF1A5B"/>
    <w:rsid w:val="00BF23E5"/>
    <w:rsid w:val="00BF4D8A"/>
    <w:rsid w:val="00BF58AA"/>
    <w:rsid w:val="00BF63A2"/>
    <w:rsid w:val="00C01CB0"/>
    <w:rsid w:val="00C03ABD"/>
    <w:rsid w:val="00C04D0F"/>
    <w:rsid w:val="00C065ED"/>
    <w:rsid w:val="00C07DFB"/>
    <w:rsid w:val="00C10638"/>
    <w:rsid w:val="00C128C4"/>
    <w:rsid w:val="00C13624"/>
    <w:rsid w:val="00C13726"/>
    <w:rsid w:val="00C14123"/>
    <w:rsid w:val="00C16127"/>
    <w:rsid w:val="00C25541"/>
    <w:rsid w:val="00C27F2E"/>
    <w:rsid w:val="00C37204"/>
    <w:rsid w:val="00C45A86"/>
    <w:rsid w:val="00C46554"/>
    <w:rsid w:val="00C47E7A"/>
    <w:rsid w:val="00C50962"/>
    <w:rsid w:val="00C50ADC"/>
    <w:rsid w:val="00C528DC"/>
    <w:rsid w:val="00C56B9B"/>
    <w:rsid w:val="00C62D49"/>
    <w:rsid w:val="00C66591"/>
    <w:rsid w:val="00C73C46"/>
    <w:rsid w:val="00C75FC2"/>
    <w:rsid w:val="00C779D4"/>
    <w:rsid w:val="00C81CB0"/>
    <w:rsid w:val="00C832E5"/>
    <w:rsid w:val="00C868DF"/>
    <w:rsid w:val="00C876AC"/>
    <w:rsid w:val="00C87ACD"/>
    <w:rsid w:val="00C9028B"/>
    <w:rsid w:val="00C9080A"/>
    <w:rsid w:val="00C9125F"/>
    <w:rsid w:val="00C933B2"/>
    <w:rsid w:val="00C95799"/>
    <w:rsid w:val="00C97BEA"/>
    <w:rsid w:val="00CA08C9"/>
    <w:rsid w:val="00CA0E57"/>
    <w:rsid w:val="00CA5736"/>
    <w:rsid w:val="00CA74D3"/>
    <w:rsid w:val="00CA767A"/>
    <w:rsid w:val="00CB13DE"/>
    <w:rsid w:val="00CB5A25"/>
    <w:rsid w:val="00CB6441"/>
    <w:rsid w:val="00CC1893"/>
    <w:rsid w:val="00CC281A"/>
    <w:rsid w:val="00CC3BCC"/>
    <w:rsid w:val="00CC5C2C"/>
    <w:rsid w:val="00CD021F"/>
    <w:rsid w:val="00CD0BA3"/>
    <w:rsid w:val="00CD0DEC"/>
    <w:rsid w:val="00CD2CBA"/>
    <w:rsid w:val="00CD6B2C"/>
    <w:rsid w:val="00CD6BF4"/>
    <w:rsid w:val="00CE4E7D"/>
    <w:rsid w:val="00CE760E"/>
    <w:rsid w:val="00CF72AE"/>
    <w:rsid w:val="00CF7585"/>
    <w:rsid w:val="00D018F9"/>
    <w:rsid w:val="00D0274C"/>
    <w:rsid w:val="00D05A53"/>
    <w:rsid w:val="00D1113C"/>
    <w:rsid w:val="00D12505"/>
    <w:rsid w:val="00D163D9"/>
    <w:rsid w:val="00D20C09"/>
    <w:rsid w:val="00D22DF0"/>
    <w:rsid w:val="00D232EA"/>
    <w:rsid w:val="00D23E78"/>
    <w:rsid w:val="00D246C4"/>
    <w:rsid w:val="00D31480"/>
    <w:rsid w:val="00D3224C"/>
    <w:rsid w:val="00D36974"/>
    <w:rsid w:val="00D36E5A"/>
    <w:rsid w:val="00D43B26"/>
    <w:rsid w:val="00D4458A"/>
    <w:rsid w:val="00D446E3"/>
    <w:rsid w:val="00D455F0"/>
    <w:rsid w:val="00D4611B"/>
    <w:rsid w:val="00D51A74"/>
    <w:rsid w:val="00D544D2"/>
    <w:rsid w:val="00D5524A"/>
    <w:rsid w:val="00D5567A"/>
    <w:rsid w:val="00D559FA"/>
    <w:rsid w:val="00D55F8A"/>
    <w:rsid w:val="00D56B6E"/>
    <w:rsid w:val="00D606CF"/>
    <w:rsid w:val="00D60773"/>
    <w:rsid w:val="00D60D53"/>
    <w:rsid w:val="00D60EE1"/>
    <w:rsid w:val="00D62CC8"/>
    <w:rsid w:val="00D63769"/>
    <w:rsid w:val="00D6477E"/>
    <w:rsid w:val="00D64796"/>
    <w:rsid w:val="00D65962"/>
    <w:rsid w:val="00D70930"/>
    <w:rsid w:val="00D7108A"/>
    <w:rsid w:val="00D71ACB"/>
    <w:rsid w:val="00D72853"/>
    <w:rsid w:val="00D7288D"/>
    <w:rsid w:val="00D761CB"/>
    <w:rsid w:val="00D76454"/>
    <w:rsid w:val="00D77019"/>
    <w:rsid w:val="00D84B83"/>
    <w:rsid w:val="00D906D1"/>
    <w:rsid w:val="00D90903"/>
    <w:rsid w:val="00D93670"/>
    <w:rsid w:val="00D93BC7"/>
    <w:rsid w:val="00D93DFA"/>
    <w:rsid w:val="00D944A5"/>
    <w:rsid w:val="00D95BF8"/>
    <w:rsid w:val="00D975EC"/>
    <w:rsid w:val="00DA0356"/>
    <w:rsid w:val="00DA22E2"/>
    <w:rsid w:val="00DA2C1A"/>
    <w:rsid w:val="00DA3369"/>
    <w:rsid w:val="00DB72E5"/>
    <w:rsid w:val="00DC29A1"/>
    <w:rsid w:val="00DC3E64"/>
    <w:rsid w:val="00DC427E"/>
    <w:rsid w:val="00DC6E45"/>
    <w:rsid w:val="00DD018C"/>
    <w:rsid w:val="00DD4D5A"/>
    <w:rsid w:val="00DD5B54"/>
    <w:rsid w:val="00DD5FFB"/>
    <w:rsid w:val="00DD7349"/>
    <w:rsid w:val="00DE0355"/>
    <w:rsid w:val="00DE0EB7"/>
    <w:rsid w:val="00DE4921"/>
    <w:rsid w:val="00DE5B3E"/>
    <w:rsid w:val="00DE674E"/>
    <w:rsid w:val="00DE6C6B"/>
    <w:rsid w:val="00DF37FB"/>
    <w:rsid w:val="00DF5556"/>
    <w:rsid w:val="00DF6E40"/>
    <w:rsid w:val="00E01E15"/>
    <w:rsid w:val="00E068E4"/>
    <w:rsid w:val="00E10358"/>
    <w:rsid w:val="00E1318E"/>
    <w:rsid w:val="00E177EA"/>
    <w:rsid w:val="00E25D01"/>
    <w:rsid w:val="00E26A7C"/>
    <w:rsid w:val="00E279D7"/>
    <w:rsid w:val="00E31B26"/>
    <w:rsid w:val="00E327AE"/>
    <w:rsid w:val="00E3288C"/>
    <w:rsid w:val="00E367FE"/>
    <w:rsid w:val="00E408A2"/>
    <w:rsid w:val="00E41EA0"/>
    <w:rsid w:val="00E52999"/>
    <w:rsid w:val="00E5365B"/>
    <w:rsid w:val="00E5504D"/>
    <w:rsid w:val="00E555FB"/>
    <w:rsid w:val="00E566A1"/>
    <w:rsid w:val="00E61B82"/>
    <w:rsid w:val="00E61F2B"/>
    <w:rsid w:val="00E6241D"/>
    <w:rsid w:val="00E75FD9"/>
    <w:rsid w:val="00E81D58"/>
    <w:rsid w:val="00E8404B"/>
    <w:rsid w:val="00E8441B"/>
    <w:rsid w:val="00E87867"/>
    <w:rsid w:val="00E93726"/>
    <w:rsid w:val="00E943EE"/>
    <w:rsid w:val="00E958EF"/>
    <w:rsid w:val="00E96F11"/>
    <w:rsid w:val="00E972EB"/>
    <w:rsid w:val="00EA00FE"/>
    <w:rsid w:val="00EA22B2"/>
    <w:rsid w:val="00EA2417"/>
    <w:rsid w:val="00EA7134"/>
    <w:rsid w:val="00EB166A"/>
    <w:rsid w:val="00EC196A"/>
    <w:rsid w:val="00EC296E"/>
    <w:rsid w:val="00EC3DCE"/>
    <w:rsid w:val="00EC3F95"/>
    <w:rsid w:val="00EC4C02"/>
    <w:rsid w:val="00EC6837"/>
    <w:rsid w:val="00EC77F8"/>
    <w:rsid w:val="00EC7BBE"/>
    <w:rsid w:val="00ED0A2E"/>
    <w:rsid w:val="00ED292B"/>
    <w:rsid w:val="00ED3871"/>
    <w:rsid w:val="00ED5BA1"/>
    <w:rsid w:val="00ED6564"/>
    <w:rsid w:val="00ED72A2"/>
    <w:rsid w:val="00ED792C"/>
    <w:rsid w:val="00EE0A6D"/>
    <w:rsid w:val="00EE2C5D"/>
    <w:rsid w:val="00EE7147"/>
    <w:rsid w:val="00EF0776"/>
    <w:rsid w:val="00EF08C9"/>
    <w:rsid w:val="00F03357"/>
    <w:rsid w:val="00F0372A"/>
    <w:rsid w:val="00F053F9"/>
    <w:rsid w:val="00F05CCC"/>
    <w:rsid w:val="00F20689"/>
    <w:rsid w:val="00F23681"/>
    <w:rsid w:val="00F23982"/>
    <w:rsid w:val="00F27C1C"/>
    <w:rsid w:val="00F27E20"/>
    <w:rsid w:val="00F3158B"/>
    <w:rsid w:val="00F363EA"/>
    <w:rsid w:val="00F42CD0"/>
    <w:rsid w:val="00F4307E"/>
    <w:rsid w:val="00F45D1C"/>
    <w:rsid w:val="00F466A3"/>
    <w:rsid w:val="00F47030"/>
    <w:rsid w:val="00F50553"/>
    <w:rsid w:val="00F52907"/>
    <w:rsid w:val="00F533BB"/>
    <w:rsid w:val="00F56854"/>
    <w:rsid w:val="00F579A0"/>
    <w:rsid w:val="00F60B26"/>
    <w:rsid w:val="00F61A8A"/>
    <w:rsid w:val="00F65463"/>
    <w:rsid w:val="00F70846"/>
    <w:rsid w:val="00F70C90"/>
    <w:rsid w:val="00F72321"/>
    <w:rsid w:val="00F72657"/>
    <w:rsid w:val="00F75DCA"/>
    <w:rsid w:val="00F761C4"/>
    <w:rsid w:val="00F77744"/>
    <w:rsid w:val="00F807C8"/>
    <w:rsid w:val="00F82829"/>
    <w:rsid w:val="00F82B20"/>
    <w:rsid w:val="00F84F55"/>
    <w:rsid w:val="00F85303"/>
    <w:rsid w:val="00F9461C"/>
    <w:rsid w:val="00F972DE"/>
    <w:rsid w:val="00FA11DE"/>
    <w:rsid w:val="00FA474D"/>
    <w:rsid w:val="00FA5152"/>
    <w:rsid w:val="00FA518D"/>
    <w:rsid w:val="00FA7226"/>
    <w:rsid w:val="00FA7241"/>
    <w:rsid w:val="00FB1FA3"/>
    <w:rsid w:val="00FB563A"/>
    <w:rsid w:val="00FB5EDA"/>
    <w:rsid w:val="00FB68E4"/>
    <w:rsid w:val="00FC3B46"/>
    <w:rsid w:val="00FD3079"/>
    <w:rsid w:val="00FD4E97"/>
    <w:rsid w:val="00FE2314"/>
    <w:rsid w:val="00FE2B03"/>
    <w:rsid w:val="00FE2FE4"/>
    <w:rsid w:val="00FE46C6"/>
    <w:rsid w:val="00FE7611"/>
    <w:rsid w:val="00FF10F8"/>
    <w:rsid w:val="00FF2452"/>
    <w:rsid w:val="00FF2656"/>
    <w:rsid w:val="00FF37C2"/>
    <w:rsid w:val="00FF5421"/>
    <w:rsid w:val="00FF5485"/>
    <w:rsid w:val="00FF5D90"/>
    <w:rsid w:val="00FF7EA9"/>
    <w:rsid w:val="10690640"/>
    <w:rsid w:val="416395CE"/>
    <w:rsid w:val="5AEB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AD3724B"/>
  <w15:docId w15:val="{E7878347-AA8E-4B6A-BB63-B4E83EC2E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2">
    <w:name w:val="heading 2"/>
    <w:basedOn w:val="Normal"/>
    <w:next w:val="Normal"/>
    <w:qFormat/>
    <w:rsid w:val="00EC683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C683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roval">
    <w:name w:val="Approval"/>
    <w:basedOn w:val="Normal"/>
    <w:next w:val="linespace"/>
    <w:rsid w:val="00EC6837"/>
    <w:pPr>
      <w:spacing w:before="160" w:after="160" w:line="220" w:lineRule="atLeast"/>
      <w:jc w:val="center"/>
    </w:pPr>
    <w:rPr>
      <w:i/>
      <w:sz w:val="22"/>
      <w:szCs w:val="20"/>
      <w:lang w:eastAsia="en-US"/>
    </w:rPr>
  </w:style>
  <w:style w:type="paragraph" w:customStyle="1" w:styleId="ArrHead">
    <w:name w:val="ArrHead"/>
    <w:basedOn w:val="Normal"/>
    <w:rsid w:val="00EC6837"/>
    <w:pPr>
      <w:keepNext/>
      <w:tabs>
        <w:tab w:val="right" w:pos="8200"/>
      </w:tabs>
      <w:spacing w:before="480" w:after="120" w:line="220" w:lineRule="atLeast"/>
      <w:jc w:val="center"/>
    </w:pPr>
    <w:rPr>
      <w:caps/>
      <w:sz w:val="28"/>
      <w:szCs w:val="20"/>
      <w:lang w:eastAsia="en-US"/>
    </w:rPr>
  </w:style>
  <w:style w:type="paragraph" w:customStyle="1" w:styleId="Banner">
    <w:name w:val="Banner"/>
    <w:next w:val="Number"/>
    <w:rsid w:val="00EC6837"/>
    <w:pPr>
      <w:pBdr>
        <w:top w:val="single" w:sz="12" w:space="8" w:color="auto"/>
        <w:bottom w:val="single" w:sz="12" w:space="8" w:color="auto"/>
      </w:pBdr>
      <w:spacing w:after="480" w:line="230" w:lineRule="exact"/>
      <w:jc w:val="center"/>
    </w:pPr>
    <w:rPr>
      <w:caps/>
      <w:spacing w:val="74"/>
      <w:sz w:val="22"/>
      <w:lang w:eastAsia="en-US"/>
    </w:rPr>
  </w:style>
  <w:style w:type="paragraph" w:styleId="Caption">
    <w:name w:val="caption"/>
    <w:basedOn w:val="Normal"/>
    <w:next w:val="Normal"/>
    <w:qFormat/>
    <w:rsid w:val="00EC6837"/>
    <w:pPr>
      <w:spacing w:before="120" w:after="120" w:line="220" w:lineRule="atLeast"/>
      <w:jc w:val="both"/>
    </w:pPr>
    <w:rPr>
      <w:b/>
      <w:sz w:val="21"/>
      <w:szCs w:val="20"/>
      <w:lang w:eastAsia="en-US"/>
    </w:rPr>
  </w:style>
  <w:style w:type="paragraph" w:customStyle="1" w:styleId="ColumnHeader">
    <w:name w:val="ColumnHeader"/>
    <w:basedOn w:val="Normal"/>
    <w:rsid w:val="00EC6837"/>
    <w:pPr>
      <w:spacing w:before="40" w:line="220" w:lineRule="atLeast"/>
      <w:jc w:val="both"/>
    </w:pPr>
    <w:rPr>
      <w:i/>
      <w:sz w:val="21"/>
      <w:szCs w:val="20"/>
      <w:lang w:eastAsia="en-US"/>
    </w:rPr>
  </w:style>
  <w:style w:type="paragraph" w:customStyle="1" w:styleId="Coming">
    <w:name w:val="Coming"/>
    <w:basedOn w:val="Normal"/>
    <w:next w:val="Pre"/>
    <w:rsid w:val="00EC6837"/>
    <w:pPr>
      <w:tabs>
        <w:tab w:val="left" w:pos="3232"/>
        <w:tab w:val="left" w:pos="3629"/>
        <w:tab w:val="right" w:pos="6804"/>
      </w:tabs>
      <w:spacing w:line="220" w:lineRule="atLeast"/>
      <w:ind w:left="1711" w:right="1541" w:hanging="170"/>
      <w:jc w:val="both"/>
    </w:pPr>
    <w:rPr>
      <w:i/>
      <w:sz w:val="21"/>
      <w:szCs w:val="20"/>
      <w:lang w:eastAsia="en-US"/>
    </w:rPr>
  </w:style>
  <w:style w:type="paragraph" w:customStyle="1" w:styleId="ComingC">
    <w:name w:val="ComingC"/>
    <w:basedOn w:val="Coming"/>
    <w:rsid w:val="00EC6837"/>
    <w:pPr>
      <w:tabs>
        <w:tab w:val="clear" w:pos="3232"/>
        <w:tab w:val="clear" w:pos="3629"/>
      </w:tabs>
      <w:spacing w:before="80"/>
      <w:ind w:left="1956" w:right="3400"/>
      <w:jc w:val="left"/>
    </w:pPr>
  </w:style>
  <w:style w:type="character" w:styleId="CommentReference">
    <w:name w:val="annotation reference"/>
    <w:semiHidden/>
    <w:rsid w:val="00EC6837"/>
    <w:rPr>
      <w:sz w:val="16"/>
      <w:szCs w:val="16"/>
    </w:rPr>
  </w:style>
  <w:style w:type="paragraph" w:styleId="CommentText">
    <w:name w:val="annotation text"/>
    <w:basedOn w:val="Normal"/>
    <w:semiHidden/>
    <w:rsid w:val="00EC6837"/>
    <w:pPr>
      <w:spacing w:line="220" w:lineRule="atLeast"/>
      <w:jc w:val="both"/>
    </w:pPr>
    <w:rPr>
      <w:rFonts w:ascii="Arial" w:hAnsi="Arial"/>
      <w:sz w:val="20"/>
      <w:szCs w:val="20"/>
      <w:lang w:eastAsia="en-US"/>
    </w:rPr>
  </w:style>
  <w:style w:type="paragraph" w:styleId="CommentSubject">
    <w:name w:val="annotation subject"/>
    <w:basedOn w:val="CommentText"/>
    <w:next w:val="CommentText"/>
    <w:rsid w:val="00EC6837"/>
    <w:rPr>
      <w:rFonts w:ascii="Times New Roman" w:hAnsi="Times New Roman"/>
      <w:b/>
      <w:bCs/>
    </w:rPr>
  </w:style>
  <w:style w:type="paragraph" w:customStyle="1" w:styleId="Confirmed">
    <w:name w:val="Confirmed"/>
    <w:basedOn w:val="Normal"/>
    <w:next w:val="linespace"/>
    <w:rsid w:val="00EC6837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Correction">
    <w:name w:val="Correction"/>
    <w:next w:val="Draft"/>
    <w:rsid w:val="00EC6837"/>
    <w:pPr>
      <w:spacing w:after="240" w:line="220" w:lineRule="atLeast"/>
      <w:jc w:val="center"/>
    </w:pPr>
    <w:rPr>
      <w:i/>
      <w:sz w:val="21"/>
      <w:lang w:eastAsia="en-US"/>
    </w:rPr>
  </w:style>
  <w:style w:type="paragraph" w:customStyle="1" w:styleId="DefPara">
    <w:name w:val="Def Para"/>
    <w:basedOn w:val="Normal"/>
    <w:rsid w:val="00EC6837"/>
    <w:pPr>
      <w:spacing w:before="80" w:line="220" w:lineRule="atLeast"/>
      <w:ind w:left="340"/>
      <w:jc w:val="both"/>
    </w:pPr>
    <w:rPr>
      <w:sz w:val="21"/>
      <w:szCs w:val="20"/>
      <w:lang w:eastAsia="en-US"/>
    </w:rPr>
  </w:style>
  <w:style w:type="paragraph" w:customStyle="1" w:styleId="dept">
    <w:name w:val="dept"/>
    <w:next w:val="linespace"/>
    <w:rsid w:val="00EC6837"/>
    <w:pPr>
      <w:jc w:val="right"/>
    </w:pPr>
    <w:rPr>
      <w:b/>
      <w:noProof/>
      <w:lang w:eastAsia="en-US"/>
    </w:rPr>
  </w:style>
  <w:style w:type="paragraph" w:customStyle="1" w:styleId="DisplayItem">
    <w:name w:val="DisplayItem"/>
    <w:rsid w:val="00EC6837"/>
    <w:pPr>
      <w:spacing w:before="120" w:after="120"/>
      <w:jc w:val="center"/>
    </w:pPr>
    <w:rPr>
      <w:lang w:eastAsia="en-US"/>
    </w:rPr>
  </w:style>
  <w:style w:type="paragraph" w:customStyle="1" w:styleId="Draft">
    <w:name w:val="Draft"/>
    <w:basedOn w:val="Normal"/>
    <w:rsid w:val="00EC6837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EANote">
    <w:name w:val="EA_Note"/>
    <w:basedOn w:val="Normal"/>
    <w:rsid w:val="00EC6837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EANotenote">
    <w:name w:val="EA_Note_note"/>
    <w:basedOn w:val="Normal"/>
    <w:next w:val="T1"/>
    <w:rsid w:val="00EC6837"/>
    <w:pPr>
      <w:spacing w:after="240" w:line="220" w:lineRule="atLeast"/>
      <w:jc w:val="center"/>
    </w:pPr>
    <w:rPr>
      <w:i/>
      <w:sz w:val="21"/>
      <w:szCs w:val="20"/>
      <w:lang w:eastAsia="en-US"/>
    </w:rPr>
  </w:style>
  <w:style w:type="paragraph" w:styleId="FootnoteText">
    <w:name w:val="footnote text"/>
    <w:basedOn w:val="Normal"/>
    <w:next w:val="Normal"/>
    <w:semiHidden/>
    <w:rsid w:val="00EC6837"/>
    <w:pPr>
      <w:spacing w:line="180" w:lineRule="exact"/>
      <w:ind w:left="340" w:hanging="340"/>
      <w:jc w:val="both"/>
    </w:pPr>
    <w:rPr>
      <w:sz w:val="16"/>
      <w:szCs w:val="20"/>
      <w:lang w:eastAsia="en-US"/>
    </w:rPr>
  </w:style>
  <w:style w:type="paragraph" w:customStyle="1" w:styleId="FootnoteCont">
    <w:name w:val="Footnote Cont"/>
    <w:basedOn w:val="FootnoteText"/>
    <w:rsid w:val="00EC6837"/>
    <w:pPr>
      <w:ind w:firstLine="0"/>
    </w:pPr>
  </w:style>
  <w:style w:type="character" w:styleId="FootnoteReference">
    <w:name w:val="footnote reference"/>
    <w:semiHidden/>
    <w:rsid w:val="00EC6837"/>
    <w:rPr>
      <w:rFonts w:ascii="Times New Roman" w:hAnsi="Times New Roman"/>
      <w:b/>
      <w:vertAlign w:val="baseline"/>
    </w:rPr>
  </w:style>
  <w:style w:type="paragraph" w:customStyle="1" w:styleId="FormHeading">
    <w:name w:val="FormHeading"/>
    <w:rsid w:val="00EC6837"/>
    <w:pPr>
      <w:jc w:val="center"/>
    </w:pPr>
    <w:rPr>
      <w:sz w:val="28"/>
      <w:lang w:eastAsia="en-US"/>
    </w:rPr>
  </w:style>
  <w:style w:type="paragraph" w:customStyle="1" w:styleId="FormSubHeading">
    <w:name w:val="FormSubHeading"/>
    <w:rsid w:val="00EC6837"/>
    <w:pPr>
      <w:jc w:val="center"/>
    </w:pPr>
    <w:rPr>
      <w:sz w:val="24"/>
      <w:lang w:eastAsia="en-US"/>
    </w:rPr>
  </w:style>
  <w:style w:type="paragraph" w:customStyle="1" w:styleId="FormText">
    <w:name w:val="FormText"/>
    <w:rsid w:val="00EC6837"/>
    <w:pPr>
      <w:spacing w:line="220" w:lineRule="atLeast"/>
    </w:pPr>
    <w:rPr>
      <w:sz w:val="21"/>
      <w:lang w:eastAsia="en-US"/>
    </w:rPr>
  </w:style>
  <w:style w:type="paragraph" w:customStyle="1" w:styleId="H1">
    <w:name w:val="H1"/>
    <w:basedOn w:val="Normal"/>
    <w:next w:val="N1"/>
    <w:rsid w:val="00EC6837"/>
    <w:pPr>
      <w:keepNext/>
      <w:spacing w:before="320" w:line="220" w:lineRule="atLeast"/>
      <w:jc w:val="both"/>
    </w:pPr>
    <w:rPr>
      <w:b/>
      <w:sz w:val="21"/>
      <w:szCs w:val="20"/>
      <w:lang w:eastAsia="en-US"/>
    </w:rPr>
  </w:style>
  <w:style w:type="paragraph" w:customStyle="1" w:styleId="H2">
    <w:name w:val="H2"/>
    <w:basedOn w:val="Heading2"/>
    <w:next w:val="N2"/>
    <w:rsid w:val="00EC6837"/>
    <w:pPr>
      <w:spacing w:before="80" w:after="0" w:line="220" w:lineRule="atLeast"/>
      <w:ind w:left="170"/>
      <w:jc w:val="both"/>
      <w:outlineLvl w:val="9"/>
    </w:pPr>
    <w:rPr>
      <w:rFonts w:ascii="Times New Roman" w:hAnsi="Times New Roman" w:cs="Times New Roman"/>
      <w:b w:val="0"/>
      <w:bCs w:val="0"/>
      <w:iCs w:val="0"/>
      <w:sz w:val="21"/>
      <w:szCs w:val="20"/>
      <w:lang w:eastAsia="en-US"/>
    </w:rPr>
  </w:style>
  <w:style w:type="paragraph" w:customStyle="1" w:styleId="H3">
    <w:name w:val="H3"/>
    <w:basedOn w:val="Heading3"/>
    <w:next w:val="N3"/>
    <w:rsid w:val="00EC6837"/>
    <w:pPr>
      <w:spacing w:before="80" w:after="0" w:line="220" w:lineRule="atLeast"/>
      <w:ind w:left="340"/>
      <w:jc w:val="both"/>
      <w:outlineLvl w:val="9"/>
    </w:pPr>
    <w:rPr>
      <w:rFonts w:ascii="Times New Roman" w:hAnsi="Times New Roman" w:cs="Times New Roman"/>
      <w:b w:val="0"/>
      <w:bCs w:val="0"/>
      <w:i/>
      <w:sz w:val="21"/>
      <w:szCs w:val="20"/>
      <w:lang w:eastAsia="en-US"/>
    </w:rPr>
  </w:style>
  <w:style w:type="paragraph" w:styleId="Header">
    <w:name w:val="header"/>
    <w:basedOn w:val="Normal"/>
    <w:semiHidden/>
    <w:rsid w:val="00EC6837"/>
    <w:pPr>
      <w:tabs>
        <w:tab w:val="center" w:pos="4320"/>
        <w:tab w:val="right" w:pos="8640"/>
      </w:tabs>
      <w:spacing w:line="220" w:lineRule="atLeast"/>
      <w:jc w:val="both"/>
    </w:pPr>
    <w:rPr>
      <w:sz w:val="21"/>
      <w:szCs w:val="20"/>
      <w:lang w:eastAsia="en-US"/>
    </w:rPr>
  </w:style>
  <w:style w:type="paragraph" w:customStyle="1" w:styleId="Interpretation">
    <w:name w:val="Interpretation"/>
    <w:basedOn w:val="Normal"/>
    <w:next w:val="linespace"/>
    <w:rsid w:val="00EC6837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Laid">
    <w:name w:val="Laid"/>
    <w:basedOn w:val="Normal"/>
    <w:next w:val="Coming"/>
    <w:rsid w:val="00EC6837"/>
    <w:pPr>
      <w:tabs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Laidbefore">
    <w:name w:val="Laid before"/>
    <w:basedOn w:val="Approval"/>
    <w:next w:val="linespace"/>
    <w:rsid w:val="00EC6837"/>
  </w:style>
  <w:style w:type="paragraph" w:customStyle="1" w:styleId="LaidDraft">
    <w:name w:val="LaidDraft"/>
    <w:basedOn w:val="Approval"/>
    <w:next w:val="linespace"/>
    <w:rsid w:val="00EC6837"/>
  </w:style>
  <w:style w:type="paragraph" w:customStyle="1" w:styleId="LegSeal">
    <w:name w:val="LegSeal"/>
    <w:next w:val="linespace"/>
    <w:rsid w:val="00EC6837"/>
    <w:rPr>
      <w:noProof/>
      <w:lang w:eastAsia="en-US"/>
    </w:rPr>
  </w:style>
  <w:style w:type="paragraph" w:customStyle="1" w:styleId="lineseparator">
    <w:name w:val="lineseparator"/>
    <w:basedOn w:val="TOC9"/>
    <w:rsid w:val="00EC6837"/>
    <w:pPr>
      <w:pBdr>
        <w:bottom w:val="single" w:sz="4" w:space="1" w:color="auto"/>
      </w:pBdr>
      <w:spacing w:before="240" w:after="480"/>
      <w:ind w:left="2400" w:right="2400"/>
    </w:pPr>
  </w:style>
  <w:style w:type="paragraph" w:styleId="TOC9">
    <w:name w:val="toc 9"/>
    <w:basedOn w:val="Normal"/>
    <w:next w:val="Normal"/>
    <w:rsid w:val="00EC6837"/>
    <w:pPr>
      <w:keepLines/>
      <w:tabs>
        <w:tab w:val="left" w:pos="576"/>
        <w:tab w:val="right" w:pos="8280"/>
      </w:tabs>
      <w:spacing w:after="40"/>
      <w:ind w:left="576" w:right="720" w:hanging="576"/>
      <w:jc w:val="both"/>
    </w:pPr>
    <w:rPr>
      <w:sz w:val="21"/>
      <w:szCs w:val="20"/>
      <w:lang w:eastAsia="en-US"/>
    </w:rPr>
  </w:style>
  <w:style w:type="paragraph" w:customStyle="1" w:styleId="linespace">
    <w:name w:val="linespace"/>
    <w:rsid w:val="00EC6837"/>
    <w:pPr>
      <w:spacing w:line="240" w:lineRule="exact"/>
    </w:pPr>
    <w:rPr>
      <w:noProof/>
      <w:lang w:eastAsia="en-US"/>
    </w:rPr>
  </w:style>
  <w:style w:type="paragraph" w:customStyle="1" w:styleId="List1">
    <w:name w:val="List1"/>
    <w:basedOn w:val="Normal"/>
    <w:rsid w:val="00EC6837"/>
    <w:pPr>
      <w:spacing w:before="80" w:line="220" w:lineRule="atLeast"/>
      <w:ind w:left="737" w:hanging="397"/>
      <w:jc w:val="both"/>
    </w:pPr>
    <w:rPr>
      <w:sz w:val="21"/>
      <w:szCs w:val="20"/>
      <w:lang w:eastAsia="en-US"/>
    </w:rPr>
  </w:style>
  <w:style w:type="paragraph" w:customStyle="1" w:styleId="List1Cont">
    <w:name w:val="List1 Cont"/>
    <w:basedOn w:val="List1"/>
    <w:rsid w:val="00EC6837"/>
    <w:pPr>
      <w:ind w:firstLine="0"/>
    </w:pPr>
  </w:style>
  <w:style w:type="paragraph" w:customStyle="1" w:styleId="LQT1">
    <w:name w:val="LQT1"/>
    <w:basedOn w:val="Normal"/>
    <w:rsid w:val="00EC6837"/>
    <w:pPr>
      <w:spacing w:before="16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2">
    <w:name w:val="LQT2"/>
    <w:basedOn w:val="LQT1"/>
    <w:rsid w:val="00EC6837"/>
    <w:pPr>
      <w:spacing w:before="80"/>
    </w:pPr>
  </w:style>
  <w:style w:type="paragraph" w:customStyle="1" w:styleId="LQDefPara">
    <w:name w:val="LQ Def Para"/>
    <w:basedOn w:val="LQT2"/>
    <w:rsid w:val="00EC6837"/>
    <w:pPr>
      <w:ind w:left="907"/>
    </w:pPr>
  </w:style>
  <w:style w:type="paragraph" w:customStyle="1" w:styleId="LQArrHead">
    <w:name w:val="LQArrHead"/>
    <w:basedOn w:val="ArrHead"/>
    <w:next w:val="LQTOC1"/>
    <w:rsid w:val="00EC6837"/>
    <w:pPr>
      <w:ind w:left="567"/>
    </w:pPr>
    <w:rPr>
      <w:caps w:val="0"/>
    </w:rPr>
  </w:style>
  <w:style w:type="paragraph" w:customStyle="1" w:styleId="LQDisplayItem">
    <w:name w:val="LQDisplayItem"/>
    <w:basedOn w:val="DisplayItem"/>
    <w:rsid w:val="00EC6837"/>
    <w:pPr>
      <w:ind w:left="567"/>
    </w:pPr>
  </w:style>
  <w:style w:type="paragraph" w:customStyle="1" w:styleId="LQH1">
    <w:name w:val="LQH1"/>
    <w:basedOn w:val="H1"/>
    <w:next w:val="LQN1"/>
    <w:rsid w:val="00EC6837"/>
    <w:pPr>
      <w:ind w:left="567"/>
    </w:pPr>
  </w:style>
  <w:style w:type="paragraph" w:customStyle="1" w:styleId="LQH2">
    <w:name w:val="LQH2"/>
    <w:basedOn w:val="H2"/>
    <w:next w:val="LQN2"/>
    <w:rsid w:val="00EC6837"/>
    <w:pPr>
      <w:ind w:left="737"/>
    </w:pPr>
  </w:style>
  <w:style w:type="paragraph" w:customStyle="1" w:styleId="LQH3">
    <w:name w:val="LQH3"/>
    <w:basedOn w:val="H3"/>
    <w:next w:val="LQN3"/>
    <w:rsid w:val="00EC6837"/>
    <w:pPr>
      <w:ind w:left="907"/>
    </w:pPr>
  </w:style>
  <w:style w:type="paragraph" w:customStyle="1" w:styleId="LQList1">
    <w:name w:val="LQList1"/>
    <w:basedOn w:val="List1"/>
    <w:rsid w:val="00EC6837"/>
    <w:pPr>
      <w:ind w:left="1304"/>
    </w:pPr>
  </w:style>
  <w:style w:type="paragraph" w:customStyle="1" w:styleId="LQList1Cont">
    <w:name w:val="LQList1 Cont"/>
    <w:basedOn w:val="List1Cont"/>
    <w:rsid w:val="00EC6837"/>
    <w:pPr>
      <w:ind w:left="1304"/>
    </w:pPr>
  </w:style>
  <w:style w:type="paragraph" w:customStyle="1" w:styleId="LQN1">
    <w:name w:val="LQN1"/>
    <w:basedOn w:val="Normal"/>
    <w:rsid w:val="00EC6837"/>
    <w:pPr>
      <w:spacing w:before="160" w:line="220" w:lineRule="atLeast"/>
      <w:ind w:left="567" w:firstLine="170"/>
      <w:jc w:val="both"/>
    </w:pPr>
    <w:rPr>
      <w:sz w:val="21"/>
      <w:szCs w:val="20"/>
      <w:lang w:eastAsia="en-US"/>
    </w:rPr>
  </w:style>
  <w:style w:type="paragraph" w:customStyle="1" w:styleId="LQN2">
    <w:name w:val="LQN2"/>
    <w:basedOn w:val="LQN1"/>
    <w:rsid w:val="00EC6837"/>
    <w:pPr>
      <w:spacing w:before="80"/>
    </w:pPr>
  </w:style>
  <w:style w:type="paragraph" w:customStyle="1" w:styleId="LQN3">
    <w:name w:val="LQN3"/>
    <w:basedOn w:val="LQN2"/>
    <w:rsid w:val="00EC6837"/>
    <w:pPr>
      <w:tabs>
        <w:tab w:val="left" w:pos="1304"/>
      </w:tabs>
      <w:ind w:left="1304" w:hanging="397"/>
    </w:pPr>
  </w:style>
  <w:style w:type="paragraph" w:customStyle="1" w:styleId="LQN3-N4">
    <w:name w:val="LQN3-N4"/>
    <w:basedOn w:val="LQN3"/>
    <w:next w:val="LQN4"/>
    <w:rsid w:val="00EC6837"/>
    <w:pPr>
      <w:tabs>
        <w:tab w:val="clear" w:pos="1304"/>
        <w:tab w:val="right" w:pos="1588"/>
        <w:tab w:val="left" w:pos="1701"/>
      </w:tabs>
      <w:ind w:left="1701" w:hanging="794"/>
    </w:pPr>
  </w:style>
  <w:style w:type="paragraph" w:customStyle="1" w:styleId="LQN4">
    <w:name w:val="LQN4"/>
    <w:basedOn w:val="LQN3"/>
    <w:rsid w:val="00EC6837"/>
    <w:pPr>
      <w:tabs>
        <w:tab w:val="clear" w:pos="1304"/>
        <w:tab w:val="right" w:pos="1588"/>
        <w:tab w:val="left" w:pos="1701"/>
      </w:tabs>
      <w:ind w:left="1701" w:hanging="1701"/>
    </w:pPr>
  </w:style>
  <w:style w:type="paragraph" w:customStyle="1" w:styleId="LQN4-N5">
    <w:name w:val="LQN4-N5"/>
    <w:basedOn w:val="LQN4"/>
    <w:next w:val="LQN5"/>
    <w:rsid w:val="00EC6837"/>
    <w:pPr>
      <w:tabs>
        <w:tab w:val="left" w:pos="2268"/>
      </w:tabs>
      <w:ind w:left="2268" w:hanging="2268"/>
    </w:pPr>
  </w:style>
  <w:style w:type="paragraph" w:customStyle="1" w:styleId="LQN5">
    <w:name w:val="LQN5"/>
    <w:basedOn w:val="LQN4"/>
    <w:rsid w:val="00EC6837"/>
    <w:pPr>
      <w:tabs>
        <w:tab w:val="clear" w:pos="1588"/>
        <w:tab w:val="clear" w:pos="1701"/>
        <w:tab w:val="left" w:pos="2268"/>
      </w:tabs>
      <w:ind w:left="2268" w:hanging="567"/>
    </w:pPr>
  </w:style>
  <w:style w:type="paragraph" w:customStyle="1" w:styleId="LQpart">
    <w:name w:val="LQpart"/>
    <w:basedOn w:val="Normal"/>
    <w:next w:val="LQpartHead"/>
    <w:rsid w:val="00EC6837"/>
    <w:pPr>
      <w:keepNext/>
      <w:tabs>
        <w:tab w:val="center" w:pos="4451"/>
        <w:tab w:val="right" w:pos="8335"/>
      </w:tabs>
      <w:spacing w:before="480"/>
      <w:ind w:left="567"/>
      <w:jc w:val="center"/>
    </w:pPr>
    <w:rPr>
      <w:sz w:val="28"/>
      <w:szCs w:val="20"/>
      <w:lang w:eastAsia="en-US"/>
    </w:rPr>
  </w:style>
  <w:style w:type="paragraph" w:customStyle="1" w:styleId="LQpartHead">
    <w:name w:val="LQpart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Cs w:val="20"/>
      <w:lang w:eastAsia="en-US"/>
    </w:rPr>
  </w:style>
  <w:style w:type="paragraph" w:customStyle="1" w:styleId="LQschedule">
    <w:name w:val="LQschedule"/>
    <w:basedOn w:val="Normal"/>
    <w:next w:val="LQscheduleHead"/>
    <w:rsid w:val="00EC6837"/>
    <w:pPr>
      <w:keepNext/>
      <w:tabs>
        <w:tab w:val="center" w:pos="4451"/>
        <w:tab w:val="right" w:pos="8335"/>
      </w:tabs>
      <w:spacing w:before="480" w:after="120"/>
      <w:ind w:left="567"/>
      <w:jc w:val="center"/>
    </w:pPr>
    <w:rPr>
      <w:sz w:val="30"/>
      <w:szCs w:val="20"/>
      <w:lang w:eastAsia="en-US"/>
    </w:rPr>
  </w:style>
  <w:style w:type="paragraph" w:customStyle="1" w:styleId="LQscheduleHead">
    <w:name w:val="LQschedule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 w:after="100"/>
      <w:ind w:left="567"/>
      <w:jc w:val="center"/>
    </w:pPr>
    <w:rPr>
      <w:sz w:val="28"/>
      <w:szCs w:val="20"/>
      <w:lang w:eastAsia="en-US"/>
    </w:rPr>
  </w:style>
  <w:style w:type="paragraph" w:customStyle="1" w:styleId="LQschedules">
    <w:name w:val="LQschedules"/>
    <w:basedOn w:val="Normal"/>
    <w:rsid w:val="00EC6837"/>
    <w:pPr>
      <w:keepNext/>
      <w:spacing w:before="480" w:after="480"/>
      <w:ind w:left="567"/>
      <w:jc w:val="center"/>
    </w:pPr>
    <w:rPr>
      <w:sz w:val="30"/>
      <w:szCs w:val="20"/>
      <w:lang w:eastAsia="en-US"/>
    </w:rPr>
  </w:style>
  <w:style w:type="paragraph" w:customStyle="1" w:styleId="LQsection">
    <w:name w:val="LQsection"/>
    <w:basedOn w:val="Normal"/>
    <w:next w:val="LQsectionHead"/>
    <w:rsid w:val="00EC6837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20"/>
      <w:szCs w:val="20"/>
      <w:lang w:eastAsia="en-US"/>
    </w:rPr>
  </w:style>
  <w:style w:type="paragraph" w:customStyle="1" w:styleId="LQsectionHead">
    <w:name w:val="LQsectionHead"/>
    <w:basedOn w:val="Normal"/>
    <w:next w:val="LQT1"/>
    <w:rsid w:val="00EC6837"/>
    <w:pPr>
      <w:keepNext/>
      <w:spacing w:before="80" w:line="220" w:lineRule="atLeast"/>
      <w:ind w:left="567"/>
      <w:jc w:val="center"/>
    </w:pPr>
    <w:rPr>
      <w:i/>
      <w:sz w:val="21"/>
      <w:szCs w:val="20"/>
      <w:lang w:eastAsia="en-US"/>
    </w:rPr>
  </w:style>
  <w:style w:type="paragraph" w:customStyle="1" w:styleId="LQSublist1">
    <w:name w:val="LQSublist1"/>
    <w:basedOn w:val="Normal"/>
    <w:rsid w:val="00EC6837"/>
    <w:pPr>
      <w:spacing w:before="80" w:line="220" w:lineRule="atLeast"/>
      <w:ind w:left="1701" w:hanging="397"/>
      <w:jc w:val="both"/>
    </w:pPr>
    <w:rPr>
      <w:sz w:val="21"/>
      <w:szCs w:val="20"/>
      <w:lang w:eastAsia="en-US"/>
    </w:rPr>
  </w:style>
  <w:style w:type="paragraph" w:customStyle="1" w:styleId="LQSublist1Cont">
    <w:name w:val="LQSublist1 Cont"/>
    <w:basedOn w:val="Normal"/>
    <w:rsid w:val="00EC6837"/>
    <w:pPr>
      <w:spacing w:before="80" w:line="220" w:lineRule="atLeast"/>
      <w:ind w:left="1701"/>
      <w:jc w:val="both"/>
    </w:pPr>
    <w:rPr>
      <w:sz w:val="21"/>
      <w:szCs w:val="20"/>
      <w:lang w:eastAsia="en-US"/>
    </w:rPr>
  </w:style>
  <w:style w:type="paragraph" w:customStyle="1" w:styleId="LQsubPart">
    <w:name w:val="LQsubPart"/>
    <w:basedOn w:val="Normal"/>
    <w:next w:val="LQsubPartHead"/>
    <w:rsid w:val="00EC6837"/>
    <w:pPr>
      <w:keepNext/>
      <w:tabs>
        <w:tab w:val="center" w:pos="4451"/>
        <w:tab w:val="right" w:pos="8335"/>
      </w:tabs>
      <w:spacing w:before="120"/>
      <w:ind w:left="567"/>
      <w:jc w:val="center"/>
    </w:pPr>
    <w:rPr>
      <w:sz w:val="22"/>
      <w:szCs w:val="20"/>
      <w:lang w:eastAsia="en-US"/>
    </w:rPr>
  </w:style>
  <w:style w:type="paragraph" w:customStyle="1" w:styleId="LQsubPartHead">
    <w:name w:val="LQsubPart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 w:val="21"/>
      <w:szCs w:val="20"/>
      <w:lang w:eastAsia="en-US"/>
    </w:rPr>
  </w:style>
  <w:style w:type="paragraph" w:customStyle="1" w:styleId="LQsubSection">
    <w:name w:val="LQsubSection"/>
    <w:basedOn w:val="Normal"/>
    <w:next w:val="LQsubSectionHead"/>
    <w:rsid w:val="00EC6837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18"/>
      <w:szCs w:val="20"/>
      <w:lang w:eastAsia="en-US"/>
    </w:rPr>
  </w:style>
  <w:style w:type="paragraph" w:customStyle="1" w:styleId="LQsubSectionHead">
    <w:name w:val="LQsubSectionHead"/>
    <w:basedOn w:val="Normal"/>
    <w:next w:val="LQT1"/>
    <w:rsid w:val="00EC6837"/>
    <w:pPr>
      <w:keepNext/>
      <w:spacing w:before="40" w:line="220" w:lineRule="atLeast"/>
      <w:ind w:left="567"/>
      <w:jc w:val="center"/>
    </w:pPr>
    <w:rPr>
      <w:i/>
      <w:sz w:val="20"/>
      <w:szCs w:val="20"/>
      <w:lang w:eastAsia="en-US"/>
    </w:rPr>
  </w:style>
  <w:style w:type="paragraph" w:customStyle="1" w:styleId="LQT1Indent">
    <w:name w:val="LQT1 Indent"/>
    <w:basedOn w:val="LQT1"/>
    <w:rsid w:val="00EC6837"/>
    <w:pPr>
      <w:ind w:firstLine="170"/>
    </w:pPr>
  </w:style>
  <w:style w:type="paragraph" w:customStyle="1" w:styleId="LQT3">
    <w:name w:val="LQT3"/>
    <w:basedOn w:val="LQT2"/>
    <w:rsid w:val="00EC6837"/>
    <w:pPr>
      <w:ind w:left="1304"/>
    </w:pPr>
  </w:style>
  <w:style w:type="paragraph" w:customStyle="1" w:styleId="LQT4">
    <w:name w:val="LQT4"/>
    <w:basedOn w:val="LQT3"/>
    <w:rsid w:val="00EC6837"/>
    <w:pPr>
      <w:ind w:left="1701"/>
    </w:pPr>
  </w:style>
  <w:style w:type="paragraph" w:customStyle="1" w:styleId="LQT5">
    <w:name w:val="LQT5"/>
    <w:basedOn w:val="LQT4"/>
    <w:rsid w:val="00EC6837"/>
    <w:pPr>
      <w:ind w:left="2268"/>
    </w:pPr>
  </w:style>
  <w:style w:type="paragraph" w:customStyle="1" w:styleId="LQTableCaption">
    <w:name w:val="LQTableCaption"/>
    <w:basedOn w:val="Normal"/>
    <w:next w:val="LQTableTopText"/>
    <w:rsid w:val="00EC6837"/>
    <w:pPr>
      <w:spacing w:after="120" w:line="220" w:lineRule="atLeast"/>
      <w:ind w:left="567"/>
    </w:pPr>
    <w:rPr>
      <w:b/>
      <w:sz w:val="21"/>
      <w:szCs w:val="20"/>
      <w:lang w:eastAsia="en-US"/>
    </w:rPr>
  </w:style>
  <w:style w:type="paragraph" w:customStyle="1" w:styleId="LQTableFoot">
    <w:name w:val="LQTableFoot"/>
    <w:basedOn w:val="Normal"/>
    <w:rsid w:val="00EC6837"/>
    <w:pPr>
      <w:spacing w:before="40" w:line="220" w:lineRule="atLeast"/>
      <w:ind w:left="567"/>
      <w:jc w:val="both"/>
    </w:pPr>
    <w:rPr>
      <w:sz w:val="20"/>
      <w:szCs w:val="20"/>
      <w:lang w:eastAsia="en-US"/>
    </w:rPr>
  </w:style>
  <w:style w:type="paragraph" w:customStyle="1" w:styleId="LQTableNumber">
    <w:name w:val="LQTableNumber"/>
    <w:basedOn w:val="LQTableCaption"/>
    <w:next w:val="LQTableCaption"/>
    <w:rsid w:val="00EC6837"/>
    <w:pPr>
      <w:spacing w:before="120"/>
    </w:pPr>
  </w:style>
  <w:style w:type="paragraph" w:customStyle="1" w:styleId="LQTableTopText">
    <w:name w:val="LQTableTopText"/>
    <w:basedOn w:val="Normal"/>
    <w:rsid w:val="00EC6837"/>
    <w:pPr>
      <w:spacing w:after="8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OC1">
    <w:name w:val="LQTOC 1"/>
    <w:basedOn w:val="TOC1"/>
    <w:next w:val="LQTOC2"/>
    <w:autoRedefine/>
    <w:rsid w:val="00EC6837"/>
    <w:pPr>
      <w:ind w:left="567"/>
    </w:pPr>
  </w:style>
  <w:style w:type="paragraph" w:styleId="TOC1">
    <w:name w:val="toc 1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Cs w:val="20"/>
      <w:lang w:eastAsia="en-US"/>
    </w:rPr>
  </w:style>
  <w:style w:type="paragraph" w:customStyle="1" w:styleId="LQTOC10">
    <w:name w:val="LQTOC 10"/>
    <w:basedOn w:val="Normal"/>
    <w:rsid w:val="00EC6837"/>
    <w:pPr>
      <w:keepLines/>
      <w:tabs>
        <w:tab w:val="right" w:pos="1680"/>
        <w:tab w:val="left" w:pos="1800"/>
        <w:tab w:val="left" w:pos="2120"/>
        <w:tab w:val="left" w:pos="2245"/>
        <w:tab w:val="right" w:pos="2364"/>
        <w:tab w:val="left" w:pos="2688"/>
        <w:tab w:val="right" w:pos="8280"/>
      </w:tabs>
      <w:spacing w:after="40"/>
      <w:ind w:left="3255" w:right="720" w:hanging="2688"/>
    </w:pPr>
    <w:rPr>
      <w:sz w:val="21"/>
      <w:szCs w:val="20"/>
      <w:lang w:eastAsia="en-US"/>
    </w:rPr>
  </w:style>
  <w:style w:type="paragraph" w:customStyle="1" w:styleId="LQTOC11">
    <w:name w:val="LQTOC 11"/>
    <w:basedOn w:val="Normal"/>
    <w:rsid w:val="00EC6837"/>
    <w:pPr>
      <w:keepLines/>
      <w:tabs>
        <w:tab w:val="right" w:pos="1680"/>
        <w:tab w:val="left" w:pos="1800"/>
        <w:tab w:val="left" w:pos="2120"/>
        <w:tab w:val="right" w:pos="2245"/>
        <w:tab w:val="left" w:pos="2364"/>
        <w:tab w:val="right" w:pos="8280"/>
      </w:tabs>
      <w:spacing w:after="40"/>
      <w:ind w:left="2120" w:right="720" w:hanging="2120"/>
    </w:pPr>
    <w:rPr>
      <w:sz w:val="21"/>
      <w:szCs w:val="20"/>
      <w:lang w:eastAsia="en-US"/>
    </w:rPr>
  </w:style>
  <w:style w:type="paragraph" w:customStyle="1" w:styleId="LQTOC12">
    <w:name w:val="LQTOC 12"/>
    <w:basedOn w:val="Normal"/>
    <w:next w:val="LQTOC10"/>
    <w:rsid w:val="00EC6837"/>
    <w:pPr>
      <w:keepNext/>
      <w:spacing w:after="240"/>
      <w:ind w:left="567"/>
      <w:jc w:val="center"/>
    </w:pPr>
    <w:rPr>
      <w:szCs w:val="20"/>
      <w:lang w:eastAsia="en-US"/>
    </w:rPr>
  </w:style>
  <w:style w:type="paragraph" w:customStyle="1" w:styleId="LQTOC2">
    <w:name w:val="LQTOC 2"/>
    <w:basedOn w:val="TOC2"/>
    <w:next w:val="LQTOC3"/>
    <w:autoRedefine/>
    <w:rsid w:val="00EC6837"/>
    <w:pPr>
      <w:ind w:left="567"/>
    </w:pPr>
  </w:style>
  <w:style w:type="paragraph" w:styleId="TOC2">
    <w:name w:val="toc 2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22"/>
      <w:szCs w:val="20"/>
      <w:lang w:eastAsia="en-US"/>
    </w:rPr>
  </w:style>
  <w:style w:type="paragraph" w:customStyle="1" w:styleId="LQTOC3">
    <w:name w:val="LQTOC 3"/>
    <w:basedOn w:val="TOC3"/>
    <w:next w:val="LQTOC4"/>
    <w:autoRedefine/>
    <w:rsid w:val="00EC6837"/>
    <w:pPr>
      <w:ind w:left="567"/>
    </w:pPr>
  </w:style>
  <w:style w:type="paragraph" w:styleId="TOC3">
    <w:name w:val="toc 3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20"/>
      <w:szCs w:val="20"/>
      <w:lang w:eastAsia="en-US"/>
    </w:rPr>
  </w:style>
  <w:style w:type="paragraph" w:customStyle="1" w:styleId="LQTOC4">
    <w:name w:val="LQTOC 4"/>
    <w:basedOn w:val="TOC4"/>
    <w:next w:val="LQTOC5"/>
    <w:rsid w:val="00EC6837"/>
    <w:pPr>
      <w:ind w:left="567"/>
    </w:pPr>
  </w:style>
  <w:style w:type="paragraph" w:styleId="TOC4">
    <w:name w:val="toc 4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5">
    <w:name w:val="LQTOC 5"/>
    <w:basedOn w:val="TOC5"/>
    <w:next w:val="LQTOC6"/>
    <w:autoRedefine/>
    <w:rsid w:val="00EC6837"/>
    <w:pPr>
      <w:ind w:left="567"/>
    </w:pPr>
  </w:style>
  <w:style w:type="paragraph" w:styleId="TOC5">
    <w:name w:val="toc 5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6">
    <w:name w:val="LQTOC 6"/>
    <w:basedOn w:val="TOC6"/>
    <w:next w:val="LQTOC9"/>
    <w:autoRedefine/>
    <w:rsid w:val="00EC6837"/>
    <w:pPr>
      <w:ind w:left="567"/>
    </w:pPr>
    <w:rPr>
      <w:i w:val="0"/>
    </w:rPr>
  </w:style>
  <w:style w:type="paragraph" w:styleId="TOC6">
    <w:name w:val="toc 6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i/>
      <w:noProof/>
      <w:sz w:val="20"/>
      <w:szCs w:val="20"/>
      <w:lang w:eastAsia="en-US"/>
    </w:rPr>
  </w:style>
  <w:style w:type="paragraph" w:customStyle="1" w:styleId="LQTOC9">
    <w:name w:val="LQTOC 9"/>
    <w:basedOn w:val="TOC9"/>
    <w:rsid w:val="00EC6837"/>
    <w:pPr>
      <w:tabs>
        <w:tab w:val="left" w:pos="1145"/>
      </w:tabs>
      <w:ind w:left="1145" w:hanging="578"/>
    </w:pPr>
  </w:style>
  <w:style w:type="paragraph" w:customStyle="1" w:styleId="LQTOC9Indent">
    <w:name w:val="LQTOC 9 Indent"/>
    <w:basedOn w:val="Normal"/>
    <w:rsid w:val="00EC6837"/>
    <w:pPr>
      <w:keepLines/>
      <w:tabs>
        <w:tab w:val="left" w:pos="1559"/>
        <w:tab w:val="right" w:pos="8277"/>
      </w:tabs>
      <w:spacing w:after="40"/>
      <w:ind w:left="1559" w:right="720" w:hanging="992"/>
      <w:jc w:val="both"/>
    </w:pPr>
    <w:rPr>
      <w:sz w:val="21"/>
      <w:szCs w:val="20"/>
      <w:lang w:eastAsia="en-US"/>
    </w:rPr>
  </w:style>
  <w:style w:type="paragraph" w:customStyle="1" w:styleId="Made">
    <w:name w:val="Made"/>
    <w:basedOn w:val="Normal"/>
    <w:next w:val="Laid"/>
    <w:link w:val="MadeChar"/>
    <w:rsid w:val="00EC6837"/>
    <w:pPr>
      <w:tabs>
        <w:tab w:val="left" w:pos="2438"/>
        <w:tab w:val="left" w:pos="2835"/>
        <w:tab w:val="left" w:pos="3232"/>
        <w:tab w:val="left" w:pos="3629"/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N1">
    <w:name w:val="N1"/>
    <w:basedOn w:val="Normal"/>
    <w:rsid w:val="00EC6837"/>
    <w:pPr>
      <w:numPr>
        <w:numId w:val="11"/>
      </w:num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N1legal">
    <w:name w:val="N1legal"/>
    <w:basedOn w:val="Normal"/>
    <w:rsid w:val="00EC6837"/>
    <w:pPr>
      <w:spacing w:before="160" w:line="220" w:lineRule="atLeast"/>
      <w:ind w:firstLine="170"/>
      <w:jc w:val="both"/>
    </w:pPr>
    <w:rPr>
      <w:sz w:val="21"/>
      <w:szCs w:val="20"/>
      <w:lang w:eastAsia="en-US"/>
    </w:rPr>
  </w:style>
  <w:style w:type="paragraph" w:customStyle="1" w:styleId="N2">
    <w:name w:val="N2"/>
    <w:basedOn w:val="N1"/>
    <w:rsid w:val="00EC6837"/>
    <w:pPr>
      <w:numPr>
        <w:ilvl w:val="1"/>
      </w:numPr>
      <w:spacing w:before="80"/>
    </w:pPr>
  </w:style>
  <w:style w:type="paragraph" w:customStyle="1" w:styleId="N3">
    <w:name w:val="N3"/>
    <w:basedOn w:val="N2"/>
    <w:rsid w:val="00EC6837"/>
    <w:pPr>
      <w:numPr>
        <w:ilvl w:val="2"/>
      </w:numPr>
    </w:pPr>
  </w:style>
  <w:style w:type="paragraph" w:customStyle="1" w:styleId="N3-N4">
    <w:name w:val="N3-N4"/>
    <w:basedOn w:val="N3"/>
    <w:next w:val="N4"/>
    <w:rsid w:val="00EC6837"/>
    <w:pPr>
      <w:numPr>
        <w:ilvl w:val="0"/>
        <w:numId w:val="0"/>
      </w:numPr>
      <w:tabs>
        <w:tab w:val="right" w:pos="1020"/>
        <w:tab w:val="left" w:pos="1134"/>
      </w:tabs>
      <w:ind w:left="1134" w:hanging="794"/>
    </w:pPr>
  </w:style>
  <w:style w:type="paragraph" w:customStyle="1" w:styleId="N4">
    <w:name w:val="N4"/>
    <w:basedOn w:val="N3"/>
    <w:rsid w:val="00EC6837"/>
    <w:pPr>
      <w:numPr>
        <w:ilvl w:val="3"/>
      </w:numPr>
    </w:pPr>
  </w:style>
  <w:style w:type="paragraph" w:customStyle="1" w:styleId="N4-N5">
    <w:name w:val="N4-N5"/>
    <w:basedOn w:val="N4"/>
    <w:next w:val="N5"/>
    <w:rsid w:val="00EC6837"/>
    <w:pPr>
      <w:numPr>
        <w:ilvl w:val="0"/>
        <w:numId w:val="0"/>
      </w:numPr>
      <w:tabs>
        <w:tab w:val="right" w:pos="1021"/>
        <w:tab w:val="left" w:pos="1134"/>
        <w:tab w:val="left" w:pos="1701"/>
      </w:tabs>
      <w:ind w:left="1701" w:hanging="1701"/>
    </w:pPr>
  </w:style>
  <w:style w:type="paragraph" w:customStyle="1" w:styleId="N5">
    <w:name w:val="N5"/>
    <w:basedOn w:val="N4"/>
    <w:rsid w:val="00EC6837"/>
    <w:pPr>
      <w:numPr>
        <w:ilvl w:val="4"/>
      </w:numPr>
    </w:pPr>
  </w:style>
  <w:style w:type="paragraph" w:customStyle="1" w:styleId="Negative">
    <w:name w:val="Negative"/>
    <w:basedOn w:val="Normal"/>
    <w:next w:val="linespace"/>
    <w:rsid w:val="00EC6837"/>
    <w:pPr>
      <w:tabs>
        <w:tab w:val="left" w:pos="3232"/>
        <w:tab w:val="left" w:pos="3629"/>
        <w:tab w:val="right" w:pos="6804"/>
      </w:tabs>
      <w:spacing w:before="160" w:after="160" w:line="220" w:lineRule="atLeast"/>
      <w:ind w:left="1712" w:right="1542" w:hanging="170"/>
    </w:pPr>
    <w:rPr>
      <w:i/>
      <w:sz w:val="21"/>
      <w:szCs w:val="20"/>
      <w:lang w:eastAsia="en-US"/>
    </w:rPr>
  </w:style>
  <w:style w:type="paragraph" w:customStyle="1" w:styleId="NLQDefPara">
    <w:name w:val="NLQ Def Para"/>
    <w:basedOn w:val="LQDefPara"/>
    <w:rsid w:val="00EC6837"/>
    <w:pPr>
      <w:ind w:left="1474"/>
    </w:pPr>
  </w:style>
  <w:style w:type="paragraph" w:customStyle="1" w:styleId="NLQDisplayItem">
    <w:name w:val="NLQDisplayItem"/>
    <w:basedOn w:val="LQDisplayItem"/>
    <w:rsid w:val="00EC6837"/>
    <w:pPr>
      <w:ind w:left="1134"/>
    </w:pPr>
  </w:style>
  <w:style w:type="paragraph" w:customStyle="1" w:styleId="NLQH1">
    <w:name w:val="NLQH1"/>
    <w:basedOn w:val="LQH1"/>
    <w:next w:val="NLQN1"/>
    <w:rsid w:val="00EC6837"/>
    <w:pPr>
      <w:ind w:left="1134"/>
    </w:pPr>
  </w:style>
  <w:style w:type="paragraph" w:customStyle="1" w:styleId="NLQH2">
    <w:name w:val="NLQH2"/>
    <w:basedOn w:val="LQH2"/>
    <w:next w:val="NLQN2"/>
    <w:rsid w:val="00EC6837"/>
    <w:pPr>
      <w:ind w:left="1304"/>
    </w:pPr>
  </w:style>
  <w:style w:type="paragraph" w:customStyle="1" w:styleId="NLQH3">
    <w:name w:val="NLQH3"/>
    <w:basedOn w:val="LQH3"/>
    <w:next w:val="NLQN3"/>
    <w:rsid w:val="00EC6837"/>
    <w:pPr>
      <w:ind w:left="1474"/>
    </w:pPr>
  </w:style>
  <w:style w:type="paragraph" w:customStyle="1" w:styleId="NLQList1">
    <w:name w:val="NLQList1"/>
    <w:basedOn w:val="LQList1"/>
    <w:rsid w:val="00EC6837"/>
    <w:pPr>
      <w:ind w:left="1871"/>
    </w:pPr>
  </w:style>
  <w:style w:type="paragraph" w:customStyle="1" w:styleId="NLQList1Cont">
    <w:name w:val="NLQList1 Cont"/>
    <w:basedOn w:val="LQList1Cont"/>
    <w:rsid w:val="00EC6837"/>
    <w:pPr>
      <w:ind w:left="1871"/>
    </w:pPr>
  </w:style>
  <w:style w:type="paragraph" w:customStyle="1" w:styleId="NLQN1">
    <w:name w:val="NLQN1"/>
    <w:basedOn w:val="LQN1"/>
    <w:rsid w:val="00EC6837"/>
    <w:pPr>
      <w:ind w:left="1134"/>
    </w:pPr>
  </w:style>
  <w:style w:type="paragraph" w:customStyle="1" w:styleId="NLQN2">
    <w:name w:val="NLQN2"/>
    <w:basedOn w:val="LQN2"/>
    <w:rsid w:val="00EC6837"/>
    <w:pPr>
      <w:ind w:left="1134"/>
    </w:pPr>
  </w:style>
  <w:style w:type="paragraph" w:customStyle="1" w:styleId="NLQN3">
    <w:name w:val="NLQN3"/>
    <w:basedOn w:val="LQN3"/>
    <w:rsid w:val="00EC6837"/>
    <w:pPr>
      <w:ind w:left="1871"/>
    </w:pPr>
  </w:style>
  <w:style w:type="paragraph" w:customStyle="1" w:styleId="NLQN3-N4">
    <w:name w:val="NLQN3-N4"/>
    <w:basedOn w:val="NLQN3"/>
    <w:next w:val="NLQN4"/>
    <w:rsid w:val="00EC6837"/>
    <w:pPr>
      <w:tabs>
        <w:tab w:val="clear" w:pos="1304"/>
        <w:tab w:val="right" w:pos="2155"/>
        <w:tab w:val="left" w:pos="2268"/>
      </w:tabs>
      <w:ind w:left="2268" w:hanging="794"/>
    </w:pPr>
  </w:style>
  <w:style w:type="paragraph" w:customStyle="1" w:styleId="NLQN4">
    <w:name w:val="NLQN4"/>
    <w:basedOn w:val="LQN4"/>
    <w:rsid w:val="00EC6837"/>
    <w:pPr>
      <w:tabs>
        <w:tab w:val="clear" w:pos="1588"/>
        <w:tab w:val="clear" w:pos="1701"/>
        <w:tab w:val="right" w:pos="2155"/>
        <w:tab w:val="left" w:pos="2268"/>
      </w:tabs>
      <w:ind w:left="2268"/>
    </w:pPr>
  </w:style>
  <w:style w:type="paragraph" w:customStyle="1" w:styleId="NLQN4-N5">
    <w:name w:val="NLQN4-N5"/>
    <w:basedOn w:val="LQN4-N5"/>
    <w:next w:val="NLQN5"/>
    <w:rsid w:val="00EC6837"/>
    <w:pPr>
      <w:tabs>
        <w:tab w:val="clear" w:pos="1588"/>
        <w:tab w:val="clear" w:pos="1701"/>
        <w:tab w:val="right" w:pos="2155"/>
        <w:tab w:val="left" w:pos="2835"/>
      </w:tabs>
      <w:ind w:left="2835" w:hanging="2835"/>
    </w:pPr>
  </w:style>
  <w:style w:type="paragraph" w:customStyle="1" w:styleId="NLQN5">
    <w:name w:val="NLQN5"/>
    <w:basedOn w:val="LQN5"/>
    <w:rsid w:val="00EC6837"/>
    <w:pPr>
      <w:ind w:left="2835"/>
    </w:pPr>
  </w:style>
  <w:style w:type="paragraph" w:customStyle="1" w:styleId="NLQpart">
    <w:name w:val="NLQpart"/>
    <w:basedOn w:val="LQpart"/>
    <w:next w:val="NLQpart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partHead">
    <w:name w:val="NLQpartHead"/>
    <w:basedOn w:val="LQpartHead"/>
    <w:next w:val="NLQT1"/>
    <w:rsid w:val="00EC6837"/>
    <w:pPr>
      <w:ind w:left="1134"/>
    </w:pPr>
  </w:style>
  <w:style w:type="paragraph" w:customStyle="1" w:styleId="NLQschedule">
    <w:name w:val="NLQschedule"/>
    <w:basedOn w:val="LQschedule"/>
    <w:next w:val="NLQschedule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cheduleHead">
    <w:name w:val="NLQscheduleHead"/>
    <w:basedOn w:val="LQscheduleHead"/>
    <w:next w:val="NLQT1"/>
    <w:rsid w:val="00EC6837"/>
    <w:pPr>
      <w:ind w:left="1134"/>
    </w:pPr>
  </w:style>
  <w:style w:type="paragraph" w:customStyle="1" w:styleId="NLQschedules">
    <w:name w:val="NLQschedules"/>
    <w:basedOn w:val="Normal"/>
    <w:rsid w:val="00EC6837"/>
    <w:pPr>
      <w:keepNext/>
      <w:spacing w:before="480" w:after="480"/>
      <w:ind w:left="1134"/>
      <w:jc w:val="center"/>
    </w:pPr>
    <w:rPr>
      <w:sz w:val="30"/>
      <w:szCs w:val="20"/>
      <w:lang w:eastAsia="en-US"/>
    </w:rPr>
  </w:style>
  <w:style w:type="paragraph" w:customStyle="1" w:styleId="NLQsection">
    <w:name w:val="NLQsection"/>
    <w:basedOn w:val="LQsection"/>
    <w:next w:val="NLQsection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ectionHead">
    <w:name w:val="NLQsectionHead"/>
    <w:basedOn w:val="LQsectionHead"/>
    <w:next w:val="NLQT1"/>
    <w:rsid w:val="00EC6837"/>
    <w:pPr>
      <w:ind w:left="1134"/>
    </w:pPr>
  </w:style>
  <w:style w:type="paragraph" w:customStyle="1" w:styleId="NLQSublist1">
    <w:name w:val="NLQSublist1"/>
    <w:basedOn w:val="LQSublist1"/>
    <w:rsid w:val="00EC6837"/>
    <w:pPr>
      <w:ind w:left="2308"/>
    </w:pPr>
  </w:style>
  <w:style w:type="paragraph" w:customStyle="1" w:styleId="NLQSublist1Cont">
    <w:name w:val="NLQSublist1 Cont"/>
    <w:basedOn w:val="LQSublist1Cont"/>
    <w:rsid w:val="00EC6837"/>
    <w:pPr>
      <w:ind w:left="2308"/>
    </w:pPr>
  </w:style>
  <w:style w:type="paragraph" w:customStyle="1" w:styleId="NLQsubPart">
    <w:name w:val="NLQsubPart"/>
    <w:basedOn w:val="LQsubPart"/>
    <w:next w:val="NLQsubPart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ubPartHead">
    <w:name w:val="NLQsubPartHead"/>
    <w:basedOn w:val="LQsubPartHead"/>
    <w:next w:val="NLQT1"/>
    <w:rsid w:val="00EC6837"/>
    <w:pPr>
      <w:ind w:left="1134"/>
    </w:pPr>
  </w:style>
  <w:style w:type="paragraph" w:customStyle="1" w:styleId="NLQsubSection">
    <w:name w:val="NLQsubSection"/>
    <w:basedOn w:val="LQsubSection"/>
    <w:next w:val="NLQsubSection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ubSectionHead">
    <w:name w:val="NLQsubSectionHead"/>
    <w:basedOn w:val="LQsubSectionHead"/>
    <w:next w:val="NLQT1"/>
    <w:rsid w:val="00EC6837"/>
    <w:pPr>
      <w:ind w:left="1134"/>
    </w:pPr>
  </w:style>
  <w:style w:type="paragraph" w:customStyle="1" w:styleId="NLQT1">
    <w:name w:val="NLQT1"/>
    <w:basedOn w:val="LQT1"/>
    <w:rsid w:val="00EC6837"/>
    <w:pPr>
      <w:ind w:left="1134"/>
    </w:pPr>
  </w:style>
  <w:style w:type="paragraph" w:customStyle="1" w:styleId="NLQT1Indent">
    <w:name w:val="NLQT1 Indent"/>
    <w:basedOn w:val="LQT1Indent"/>
    <w:rsid w:val="00EC6837"/>
    <w:pPr>
      <w:ind w:left="1134"/>
    </w:pPr>
  </w:style>
  <w:style w:type="paragraph" w:customStyle="1" w:styleId="NLQT2">
    <w:name w:val="NLQT2"/>
    <w:basedOn w:val="LQT2"/>
    <w:rsid w:val="00EC6837"/>
    <w:pPr>
      <w:ind w:left="1134"/>
    </w:pPr>
  </w:style>
  <w:style w:type="paragraph" w:customStyle="1" w:styleId="NLQT3">
    <w:name w:val="NLQT3"/>
    <w:basedOn w:val="LQT3"/>
    <w:rsid w:val="00EC6837"/>
    <w:pPr>
      <w:ind w:left="1871"/>
    </w:pPr>
  </w:style>
  <w:style w:type="paragraph" w:customStyle="1" w:styleId="NLQT4">
    <w:name w:val="NLQT4"/>
    <w:basedOn w:val="LQT4"/>
    <w:rsid w:val="00EC6837"/>
    <w:pPr>
      <w:ind w:left="2268"/>
    </w:pPr>
  </w:style>
  <w:style w:type="paragraph" w:customStyle="1" w:styleId="NLQT5">
    <w:name w:val="NLQT5"/>
    <w:basedOn w:val="LQT5"/>
    <w:rsid w:val="00EC6837"/>
    <w:pPr>
      <w:ind w:left="2835"/>
    </w:pPr>
  </w:style>
  <w:style w:type="paragraph" w:customStyle="1" w:styleId="NLQTableCaption">
    <w:name w:val="NLQTableCaption"/>
    <w:basedOn w:val="LQTableCaption"/>
    <w:next w:val="NLQTableTopText"/>
    <w:rsid w:val="00EC6837"/>
    <w:pPr>
      <w:ind w:left="1134"/>
    </w:pPr>
  </w:style>
  <w:style w:type="paragraph" w:customStyle="1" w:styleId="NLQTableFoot">
    <w:name w:val="NLQTableFoot"/>
    <w:basedOn w:val="LQTableFoot"/>
    <w:rsid w:val="00EC6837"/>
    <w:pPr>
      <w:ind w:left="1134"/>
    </w:pPr>
  </w:style>
  <w:style w:type="paragraph" w:customStyle="1" w:styleId="NLQTableNumber">
    <w:name w:val="NLQTableNumber"/>
    <w:basedOn w:val="LQTableNumber"/>
    <w:rsid w:val="00EC6837"/>
    <w:pPr>
      <w:ind w:left="1134"/>
    </w:pPr>
  </w:style>
  <w:style w:type="paragraph" w:customStyle="1" w:styleId="NLQTableTopText">
    <w:name w:val="NLQTableTopText"/>
    <w:basedOn w:val="LQTableTopText"/>
    <w:rsid w:val="00EC6837"/>
    <w:pPr>
      <w:ind w:left="1134"/>
    </w:pPr>
  </w:style>
  <w:style w:type="paragraph" w:customStyle="1" w:styleId="Number">
    <w:name w:val="Number"/>
    <w:basedOn w:val="Normal"/>
    <w:next w:val="subject"/>
    <w:rsid w:val="00EC6837"/>
    <w:pPr>
      <w:spacing w:after="320"/>
      <w:jc w:val="center"/>
    </w:pPr>
    <w:rPr>
      <w:b/>
      <w:sz w:val="32"/>
      <w:szCs w:val="20"/>
      <w:lang w:eastAsia="en-US"/>
    </w:rPr>
  </w:style>
  <w:style w:type="character" w:styleId="PageNumber">
    <w:name w:val="page number"/>
    <w:basedOn w:val="DefaultParagraphFont"/>
    <w:rsid w:val="00EC6837"/>
  </w:style>
  <w:style w:type="paragraph" w:customStyle="1" w:styleId="Part">
    <w:name w:val="Part"/>
    <w:basedOn w:val="Normal"/>
    <w:next w:val="PartHead"/>
    <w:rsid w:val="00EC6837"/>
    <w:pPr>
      <w:keepNext/>
      <w:tabs>
        <w:tab w:val="center" w:pos="4167"/>
        <w:tab w:val="right" w:pos="8335"/>
      </w:tabs>
      <w:spacing w:before="480"/>
      <w:jc w:val="center"/>
    </w:pPr>
    <w:rPr>
      <w:sz w:val="28"/>
      <w:szCs w:val="20"/>
      <w:lang w:eastAsia="en-US"/>
    </w:rPr>
  </w:style>
  <w:style w:type="paragraph" w:customStyle="1" w:styleId="PartHead">
    <w:name w:val="PartHead"/>
    <w:basedOn w:val="Part"/>
    <w:next w:val="T1"/>
    <w:rsid w:val="00EC6837"/>
    <w:pPr>
      <w:spacing w:before="120"/>
    </w:pPr>
    <w:rPr>
      <w:sz w:val="24"/>
    </w:rPr>
  </w:style>
  <w:style w:type="paragraph" w:customStyle="1" w:styleId="Pre">
    <w:name w:val="Pre"/>
    <w:basedOn w:val="Normal"/>
    <w:rsid w:val="00EC6837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QualHead">
    <w:name w:val="QualHead"/>
    <w:basedOn w:val="Normal"/>
    <w:rsid w:val="00EC6837"/>
    <w:pPr>
      <w:spacing w:line="220" w:lineRule="atLeast"/>
      <w:jc w:val="center"/>
    </w:pPr>
    <w:rPr>
      <w:sz w:val="21"/>
      <w:szCs w:val="20"/>
      <w:lang w:eastAsia="en-US"/>
    </w:rPr>
  </w:style>
  <w:style w:type="character" w:customStyle="1" w:styleId="Ref">
    <w:name w:val="Ref"/>
    <w:rsid w:val="00EC6837"/>
    <w:rPr>
      <w:sz w:val="21"/>
    </w:rPr>
  </w:style>
  <w:style w:type="paragraph" w:customStyle="1" w:styleId="Res">
    <w:name w:val="Res"/>
    <w:basedOn w:val="Pre"/>
    <w:next w:val="Pre"/>
    <w:rsid w:val="00EC6837"/>
    <w:rPr>
      <w:b/>
    </w:rPr>
  </w:style>
  <w:style w:type="paragraph" w:customStyle="1" w:styleId="Royal">
    <w:name w:val="Royal"/>
    <w:basedOn w:val="Normal"/>
    <w:next w:val="Pre"/>
    <w:rsid w:val="00EC6837"/>
    <w:pPr>
      <w:spacing w:after="220" w:line="220" w:lineRule="atLeast"/>
      <w:jc w:val="center"/>
    </w:pPr>
    <w:rPr>
      <w:sz w:val="21"/>
      <w:szCs w:val="20"/>
      <w:lang w:eastAsia="en-US"/>
    </w:rPr>
  </w:style>
  <w:style w:type="paragraph" w:customStyle="1" w:styleId="Schedule">
    <w:name w:val="Schedule"/>
    <w:basedOn w:val="Normal"/>
    <w:next w:val="ScheduleHead"/>
    <w:rsid w:val="00EC6837"/>
    <w:pPr>
      <w:keepNext/>
      <w:tabs>
        <w:tab w:val="center" w:pos="4167"/>
        <w:tab w:val="right" w:pos="8335"/>
      </w:tabs>
      <w:spacing w:before="480" w:after="120"/>
      <w:jc w:val="center"/>
    </w:pPr>
    <w:rPr>
      <w:sz w:val="30"/>
      <w:szCs w:val="20"/>
      <w:lang w:eastAsia="en-US"/>
    </w:rPr>
  </w:style>
  <w:style w:type="paragraph" w:customStyle="1" w:styleId="ScheduleHead">
    <w:name w:val="ScheduleHead"/>
    <w:basedOn w:val="Schedule"/>
    <w:next w:val="T1"/>
    <w:rsid w:val="00EC6837"/>
    <w:pPr>
      <w:spacing w:before="120" w:after="100"/>
    </w:pPr>
    <w:rPr>
      <w:sz w:val="28"/>
    </w:rPr>
  </w:style>
  <w:style w:type="paragraph" w:customStyle="1" w:styleId="Schedules">
    <w:name w:val="Schedules"/>
    <w:basedOn w:val="Normal"/>
    <w:rsid w:val="00EC6837"/>
    <w:pPr>
      <w:keepNext/>
      <w:spacing w:before="480" w:after="480"/>
      <w:jc w:val="center"/>
    </w:pPr>
    <w:rPr>
      <w:sz w:val="30"/>
      <w:szCs w:val="20"/>
      <w:lang w:eastAsia="en-US"/>
    </w:rPr>
  </w:style>
  <w:style w:type="paragraph" w:customStyle="1" w:styleId="Section">
    <w:name w:val="Section"/>
    <w:basedOn w:val="Normal"/>
    <w:next w:val="SectionHead"/>
    <w:rsid w:val="00EC6837"/>
    <w:pPr>
      <w:keepNext/>
      <w:tabs>
        <w:tab w:val="center" w:pos="4167"/>
        <w:tab w:val="right" w:pos="8335"/>
      </w:tabs>
      <w:spacing w:before="80"/>
      <w:jc w:val="center"/>
    </w:pPr>
    <w:rPr>
      <w:sz w:val="20"/>
      <w:szCs w:val="20"/>
      <w:lang w:eastAsia="en-US"/>
    </w:rPr>
  </w:style>
  <w:style w:type="paragraph" w:customStyle="1" w:styleId="SectionHead">
    <w:name w:val="SectionHead"/>
    <w:basedOn w:val="Normal"/>
    <w:next w:val="T1"/>
    <w:rsid w:val="00EC6837"/>
    <w:pPr>
      <w:keepNext/>
      <w:spacing w:before="80" w:line="220" w:lineRule="atLeast"/>
      <w:jc w:val="center"/>
    </w:pPr>
    <w:rPr>
      <w:i/>
      <w:sz w:val="21"/>
      <w:szCs w:val="20"/>
      <w:lang w:eastAsia="en-US"/>
    </w:rPr>
  </w:style>
  <w:style w:type="character" w:customStyle="1" w:styleId="SigAdd">
    <w:name w:val="Sig_Add"/>
    <w:basedOn w:val="DefaultParagraphFont"/>
    <w:rsid w:val="00EC6837"/>
  </w:style>
  <w:style w:type="character" w:customStyle="1" w:styleId="SigDate">
    <w:name w:val="Sig_Date"/>
    <w:basedOn w:val="DefaultParagraphFont"/>
    <w:rsid w:val="00EC6837"/>
  </w:style>
  <w:style w:type="character" w:customStyle="1" w:styleId="Sigsignatory">
    <w:name w:val="Sig_signatory"/>
    <w:basedOn w:val="DefaultParagraphFont"/>
    <w:rsid w:val="00EC6837"/>
  </w:style>
  <w:style w:type="character" w:customStyle="1" w:styleId="SigSignee">
    <w:name w:val="Sig_Signee"/>
    <w:rsid w:val="00EC6837"/>
    <w:rPr>
      <w:i/>
    </w:rPr>
  </w:style>
  <w:style w:type="character" w:customStyle="1" w:styleId="Sigtitle">
    <w:name w:val="Sig_title"/>
    <w:basedOn w:val="DefaultParagraphFont"/>
    <w:rsid w:val="00EC6837"/>
  </w:style>
  <w:style w:type="paragraph" w:customStyle="1" w:styleId="SigBlock">
    <w:name w:val="SigBlock"/>
    <w:basedOn w:val="Normal"/>
    <w:rsid w:val="00EC6837"/>
    <w:pPr>
      <w:keepLines/>
      <w:tabs>
        <w:tab w:val="right" w:pos="8280"/>
      </w:tabs>
      <w:spacing w:line="220" w:lineRule="atLeast"/>
    </w:pPr>
    <w:rPr>
      <w:sz w:val="21"/>
      <w:szCs w:val="20"/>
      <w:lang w:eastAsia="en-US"/>
    </w:rPr>
  </w:style>
  <w:style w:type="paragraph" w:styleId="Signature">
    <w:name w:val="Signature"/>
    <w:basedOn w:val="Normal"/>
    <w:rsid w:val="00EC6837"/>
    <w:pPr>
      <w:spacing w:line="220" w:lineRule="atLeast"/>
      <w:ind w:left="4320"/>
      <w:jc w:val="both"/>
    </w:pPr>
    <w:rPr>
      <w:sz w:val="21"/>
      <w:szCs w:val="20"/>
      <w:lang w:eastAsia="en-US"/>
    </w:rPr>
  </w:style>
  <w:style w:type="paragraph" w:customStyle="1" w:styleId="StraddleHeader">
    <w:name w:val="StraddleHeader"/>
    <w:basedOn w:val="Normal"/>
    <w:rsid w:val="00EC6837"/>
    <w:pPr>
      <w:spacing w:before="40" w:line="220" w:lineRule="atLeast"/>
    </w:pPr>
    <w:rPr>
      <w:b/>
      <w:sz w:val="21"/>
      <w:szCs w:val="20"/>
      <w:lang w:eastAsia="en-US"/>
    </w:rPr>
  </w:style>
  <w:style w:type="paragraph" w:customStyle="1" w:styleId="subject">
    <w:name w:val="subject"/>
    <w:basedOn w:val="Normal"/>
    <w:next w:val="Subsub"/>
    <w:rsid w:val="00EC6837"/>
    <w:pPr>
      <w:spacing w:after="320"/>
      <w:jc w:val="center"/>
    </w:pPr>
    <w:rPr>
      <w:b/>
      <w:caps/>
      <w:sz w:val="32"/>
      <w:szCs w:val="20"/>
      <w:lang w:eastAsia="en-US"/>
    </w:rPr>
  </w:style>
  <w:style w:type="paragraph" w:customStyle="1" w:styleId="Sublist1">
    <w:name w:val="Sublist1"/>
    <w:basedOn w:val="List1"/>
    <w:rsid w:val="00EC6837"/>
    <w:pPr>
      <w:ind w:left="1134"/>
    </w:pPr>
  </w:style>
  <w:style w:type="paragraph" w:customStyle="1" w:styleId="Sublist1Cont">
    <w:name w:val="Sublist1 Cont"/>
    <w:basedOn w:val="Sublist1"/>
    <w:rsid w:val="00EC6837"/>
    <w:pPr>
      <w:ind w:firstLine="0"/>
    </w:pPr>
  </w:style>
  <w:style w:type="paragraph" w:customStyle="1" w:styleId="SubPart">
    <w:name w:val="SubPart"/>
    <w:basedOn w:val="PartHead"/>
    <w:next w:val="SubPartHead"/>
    <w:rsid w:val="00EC6837"/>
    <w:rPr>
      <w:sz w:val="22"/>
    </w:rPr>
  </w:style>
  <w:style w:type="paragraph" w:customStyle="1" w:styleId="SubPartHead">
    <w:name w:val="SubPartHead"/>
    <w:basedOn w:val="SubPart"/>
    <w:next w:val="T1"/>
    <w:rsid w:val="00EC6837"/>
    <w:rPr>
      <w:sz w:val="21"/>
    </w:rPr>
  </w:style>
  <w:style w:type="paragraph" w:customStyle="1" w:styleId="SubSection">
    <w:name w:val="SubSection"/>
    <w:basedOn w:val="Section"/>
    <w:next w:val="SubSectionHead"/>
    <w:rsid w:val="00EC6837"/>
    <w:rPr>
      <w:sz w:val="18"/>
    </w:rPr>
  </w:style>
  <w:style w:type="paragraph" w:customStyle="1" w:styleId="SubSectionHead">
    <w:name w:val="SubSectionHead"/>
    <w:basedOn w:val="SectionHead"/>
    <w:next w:val="T1"/>
    <w:rsid w:val="00EC6837"/>
    <w:pPr>
      <w:spacing w:before="40"/>
    </w:pPr>
    <w:rPr>
      <w:sz w:val="20"/>
    </w:rPr>
  </w:style>
  <w:style w:type="paragraph" w:customStyle="1" w:styleId="Subsub">
    <w:name w:val="Subsub"/>
    <w:basedOn w:val="Normal"/>
    <w:rsid w:val="00EC6837"/>
    <w:pPr>
      <w:spacing w:after="360"/>
      <w:jc w:val="center"/>
    </w:pPr>
    <w:rPr>
      <w:b/>
      <w:caps/>
      <w:szCs w:val="20"/>
      <w:lang w:eastAsia="en-US"/>
    </w:rPr>
  </w:style>
  <w:style w:type="paragraph" w:customStyle="1" w:styleId="T1">
    <w:name w:val="T1"/>
    <w:basedOn w:val="Normal"/>
    <w:rsid w:val="00EC6837"/>
    <w:p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T1Indent">
    <w:name w:val="T1 Indent"/>
    <w:basedOn w:val="T1"/>
    <w:rsid w:val="00EC6837"/>
    <w:pPr>
      <w:ind w:firstLine="170"/>
    </w:pPr>
  </w:style>
  <w:style w:type="paragraph" w:customStyle="1" w:styleId="T2">
    <w:name w:val="T2"/>
    <w:basedOn w:val="T1"/>
    <w:rsid w:val="00EC6837"/>
    <w:pPr>
      <w:spacing w:before="80"/>
    </w:pPr>
  </w:style>
  <w:style w:type="paragraph" w:customStyle="1" w:styleId="T3">
    <w:name w:val="T3"/>
    <w:basedOn w:val="T2"/>
    <w:rsid w:val="00EC6837"/>
    <w:pPr>
      <w:ind w:left="737"/>
    </w:pPr>
  </w:style>
  <w:style w:type="paragraph" w:customStyle="1" w:styleId="T4">
    <w:name w:val="T4"/>
    <w:basedOn w:val="T3"/>
    <w:rsid w:val="00EC6837"/>
    <w:pPr>
      <w:ind w:left="1134"/>
    </w:pPr>
  </w:style>
  <w:style w:type="paragraph" w:customStyle="1" w:styleId="T5">
    <w:name w:val="T5"/>
    <w:basedOn w:val="T4"/>
    <w:rsid w:val="00EC6837"/>
    <w:pPr>
      <w:ind w:left="1701"/>
    </w:pPr>
  </w:style>
  <w:style w:type="paragraph" w:customStyle="1" w:styleId="TableCaption">
    <w:name w:val="TableCaption"/>
    <w:basedOn w:val="Caption"/>
    <w:next w:val="TableTopText"/>
    <w:rsid w:val="00EC6837"/>
    <w:pPr>
      <w:spacing w:before="0"/>
      <w:jc w:val="left"/>
    </w:pPr>
  </w:style>
  <w:style w:type="paragraph" w:customStyle="1" w:styleId="TableFoot">
    <w:name w:val="TableFoot"/>
    <w:basedOn w:val="Normal"/>
    <w:rsid w:val="00EC6837"/>
    <w:pPr>
      <w:spacing w:before="40" w:line="220" w:lineRule="atLeast"/>
      <w:jc w:val="both"/>
    </w:pPr>
    <w:rPr>
      <w:sz w:val="20"/>
      <w:szCs w:val="20"/>
      <w:lang w:eastAsia="en-US"/>
    </w:rPr>
  </w:style>
  <w:style w:type="character" w:customStyle="1" w:styleId="TableFootRef">
    <w:name w:val="TableFootRef"/>
    <w:rsid w:val="00EC6837"/>
    <w:rPr>
      <w:vertAlign w:val="superscript"/>
    </w:rPr>
  </w:style>
  <w:style w:type="paragraph" w:customStyle="1" w:styleId="TableNumber">
    <w:name w:val="TableNumber"/>
    <w:basedOn w:val="TableCaption"/>
    <w:next w:val="TableCaption"/>
    <w:rsid w:val="00EC6837"/>
    <w:pPr>
      <w:spacing w:before="120"/>
    </w:pPr>
  </w:style>
  <w:style w:type="paragraph" w:customStyle="1" w:styleId="TableText">
    <w:name w:val="TableText"/>
    <w:basedOn w:val="Normal"/>
    <w:rsid w:val="00EC6837"/>
    <w:pPr>
      <w:spacing w:before="20" w:line="220" w:lineRule="atLeast"/>
    </w:pPr>
    <w:rPr>
      <w:sz w:val="21"/>
      <w:szCs w:val="20"/>
      <w:lang w:eastAsia="en-US"/>
    </w:rPr>
  </w:style>
  <w:style w:type="paragraph" w:customStyle="1" w:styleId="TableTopText">
    <w:name w:val="TableTopText"/>
    <w:basedOn w:val="Normal"/>
    <w:rsid w:val="00EC6837"/>
    <w:pPr>
      <w:spacing w:after="80" w:line="220" w:lineRule="atLeast"/>
      <w:jc w:val="both"/>
    </w:pPr>
    <w:rPr>
      <w:sz w:val="21"/>
      <w:szCs w:val="20"/>
      <w:lang w:eastAsia="en-US"/>
    </w:rPr>
  </w:style>
  <w:style w:type="paragraph" w:styleId="Title">
    <w:name w:val="Title"/>
    <w:basedOn w:val="Normal"/>
    <w:qFormat/>
    <w:rsid w:val="00EC6837"/>
    <w:pPr>
      <w:spacing w:after="600"/>
      <w:jc w:val="center"/>
    </w:pPr>
    <w:rPr>
      <w:kern w:val="28"/>
      <w:sz w:val="32"/>
      <w:szCs w:val="20"/>
      <w:lang w:eastAsia="en-US"/>
    </w:rPr>
  </w:style>
  <w:style w:type="paragraph" w:customStyle="1" w:styleId="TOC10">
    <w:name w:val="TOC 10"/>
    <w:basedOn w:val="TOC9"/>
    <w:rsid w:val="00EC6837"/>
    <w:pPr>
      <w:tabs>
        <w:tab w:val="clear" w:pos="576"/>
        <w:tab w:val="right" w:pos="1680"/>
        <w:tab w:val="left" w:pos="1800"/>
        <w:tab w:val="left" w:pos="2120"/>
      </w:tabs>
      <w:ind w:left="2120" w:hanging="2120"/>
      <w:jc w:val="left"/>
    </w:pPr>
  </w:style>
  <w:style w:type="paragraph" w:customStyle="1" w:styleId="TOC11">
    <w:name w:val="TOC 11"/>
    <w:basedOn w:val="TOC10"/>
    <w:rsid w:val="00EC6837"/>
  </w:style>
  <w:style w:type="paragraph" w:customStyle="1" w:styleId="TOC12">
    <w:name w:val="TOC 12"/>
    <w:next w:val="TOC10"/>
    <w:rsid w:val="00EC6837"/>
    <w:pPr>
      <w:keepNext/>
      <w:spacing w:after="240"/>
      <w:jc w:val="center"/>
    </w:pPr>
    <w:rPr>
      <w:sz w:val="24"/>
      <w:lang w:eastAsia="en-US"/>
    </w:rPr>
  </w:style>
  <w:style w:type="paragraph" w:styleId="TOC7">
    <w:name w:val="toc 7"/>
    <w:basedOn w:val="Normal"/>
    <w:next w:val="Normal"/>
    <w:autoRedefine/>
    <w:semiHidden/>
    <w:rsid w:val="00EC6837"/>
    <w:pPr>
      <w:tabs>
        <w:tab w:val="right" w:pos="7938"/>
      </w:tabs>
      <w:spacing w:before="80" w:after="80" w:line="220" w:lineRule="atLeast"/>
      <w:jc w:val="center"/>
    </w:pPr>
    <w:rPr>
      <w:noProof/>
      <w:sz w:val="25"/>
      <w:szCs w:val="20"/>
      <w:lang w:eastAsia="en-US"/>
    </w:rPr>
  </w:style>
  <w:style w:type="paragraph" w:styleId="TOC8">
    <w:name w:val="toc 8"/>
    <w:basedOn w:val="Normal"/>
    <w:next w:val="Normal"/>
    <w:autoRedefine/>
    <w:semiHidden/>
    <w:rsid w:val="00EC6837"/>
    <w:pPr>
      <w:tabs>
        <w:tab w:val="right" w:pos="7938"/>
      </w:tabs>
      <w:spacing w:after="80" w:line="220" w:lineRule="atLeast"/>
      <w:jc w:val="center"/>
    </w:pPr>
    <w:rPr>
      <w:noProof/>
      <w:szCs w:val="20"/>
      <w:lang w:eastAsia="en-US"/>
    </w:rPr>
  </w:style>
  <w:style w:type="paragraph" w:customStyle="1" w:styleId="TOC9Indent">
    <w:name w:val="TOC 9 Indent"/>
    <w:basedOn w:val="Normal"/>
    <w:rsid w:val="00EC6837"/>
    <w:pPr>
      <w:keepLines/>
      <w:tabs>
        <w:tab w:val="left" w:pos="992"/>
        <w:tab w:val="right" w:pos="8277"/>
      </w:tabs>
      <w:spacing w:after="40"/>
      <w:ind w:left="992" w:right="720" w:hanging="992"/>
      <w:jc w:val="both"/>
    </w:pPr>
    <w:rPr>
      <w:sz w:val="21"/>
      <w:szCs w:val="20"/>
      <w:lang w:eastAsia="en-US"/>
    </w:rPr>
  </w:style>
  <w:style w:type="paragraph" w:customStyle="1" w:styleId="XNote">
    <w:name w:val="X_Note"/>
    <w:basedOn w:val="Normal"/>
    <w:rsid w:val="00EC6837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XNotenote">
    <w:name w:val="X_Note_note"/>
    <w:basedOn w:val="Normal"/>
    <w:next w:val="T1"/>
    <w:rsid w:val="00EC6837"/>
    <w:pPr>
      <w:keepNext/>
      <w:spacing w:after="120" w:line="220" w:lineRule="atLeast"/>
      <w:jc w:val="center"/>
    </w:pPr>
    <w:rPr>
      <w:i/>
      <w:sz w:val="21"/>
      <w:szCs w:val="20"/>
      <w:lang w:eastAsia="en-US"/>
    </w:rPr>
  </w:style>
  <w:style w:type="paragraph" w:styleId="Footer">
    <w:name w:val="footer"/>
    <w:basedOn w:val="Normal"/>
    <w:link w:val="FooterChar"/>
    <w:rsid w:val="00E61B82"/>
    <w:pPr>
      <w:tabs>
        <w:tab w:val="center" w:pos="4153"/>
        <w:tab w:val="right" w:pos="8306"/>
      </w:tabs>
      <w:spacing w:line="220" w:lineRule="atLeast"/>
      <w:jc w:val="both"/>
    </w:pPr>
    <w:rPr>
      <w:sz w:val="21"/>
      <w:szCs w:val="20"/>
      <w:lang w:eastAsia="en-US"/>
    </w:rPr>
  </w:style>
  <w:style w:type="character" w:customStyle="1" w:styleId="FooterChar">
    <w:name w:val="Footer Char"/>
    <w:link w:val="Footer"/>
    <w:rsid w:val="00E61B82"/>
    <w:rPr>
      <w:sz w:val="21"/>
      <w:lang w:val="en-GB" w:eastAsia="en-US" w:bidi="ar-SA"/>
    </w:rPr>
  </w:style>
  <w:style w:type="character" w:customStyle="1" w:styleId="MadeChar">
    <w:name w:val="Made Char"/>
    <w:link w:val="Made"/>
    <w:locked/>
    <w:rsid w:val="00E61B82"/>
    <w:rPr>
      <w:i/>
      <w:sz w:val="21"/>
      <w:lang w:val="en-GB" w:eastAsia="en-US" w:bidi="ar-SA"/>
    </w:rPr>
  </w:style>
  <w:style w:type="paragraph" w:customStyle="1" w:styleId="Price">
    <w:name w:val="Price"/>
    <w:basedOn w:val="Normal"/>
    <w:rsid w:val="00D71ACB"/>
    <w:pPr>
      <w:spacing w:before="600"/>
      <w:jc w:val="both"/>
    </w:pPr>
    <w:rPr>
      <w:sz w:val="20"/>
      <w:szCs w:val="20"/>
      <w:lang w:eastAsia="en-US"/>
    </w:rPr>
  </w:style>
  <w:style w:type="paragraph" w:customStyle="1" w:styleId="PrinterDetail">
    <w:name w:val="PrinterDetail"/>
    <w:basedOn w:val="Normal"/>
    <w:rsid w:val="00D71ACB"/>
    <w:pPr>
      <w:spacing w:before="480"/>
      <w:jc w:val="both"/>
    </w:pPr>
    <w:rPr>
      <w:sz w:val="14"/>
      <w:szCs w:val="20"/>
      <w:lang w:eastAsia="en-US"/>
    </w:rPr>
  </w:style>
  <w:style w:type="paragraph" w:customStyle="1" w:styleId="Copyright">
    <w:name w:val="Copyright"/>
    <w:basedOn w:val="Normal"/>
    <w:rsid w:val="00D71ACB"/>
    <w:pPr>
      <w:spacing w:after="80"/>
    </w:pPr>
    <w:rPr>
      <w:sz w:val="16"/>
    </w:rPr>
  </w:style>
  <w:style w:type="paragraph" w:customStyle="1" w:styleId="CopyrightLine">
    <w:name w:val="Copyright Line"/>
    <w:basedOn w:val="Normal"/>
    <w:rsid w:val="00D71ACB"/>
    <w:pPr>
      <w:spacing w:line="220" w:lineRule="atLeast"/>
      <w:jc w:val="both"/>
    </w:pPr>
    <w:rPr>
      <w:sz w:val="16"/>
    </w:rPr>
  </w:style>
  <w:style w:type="character" w:styleId="Hyperlink">
    <w:name w:val="Hyperlink"/>
    <w:rsid w:val="00CA5736"/>
    <w:rPr>
      <w:color w:val="auto"/>
      <w:u w:val="none"/>
    </w:rPr>
  </w:style>
  <w:style w:type="paragraph" w:customStyle="1" w:styleId="EULQDefPara">
    <w:name w:val="EULQ Def Para"/>
    <w:basedOn w:val="LQDefPara"/>
    <w:qFormat/>
    <w:rsid w:val="00AA66BB"/>
  </w:style>
  <w:style w:type="paragraph" w:customStyle="1" w:styleId="EULQArrHead">
    <w:name w:val="EULQArrHead"/>
    <w:basedOn w:val="LQArrHead"/>
    <w:next w:val="EULQTOC1"/>
    <w:qFormat/>
    <w:rsid w:val="00753861"/>
  </w:style>
  <w:style w:type="paragraph" w:customStyle="1" w:styleId="EULQDisplayItem">
    <w:name w:val="EULQDisplayItem"/>
    <w:basedOn w:val="LQDisplayItem"/>
    <w:qFormat/>
    <w:rsid w:val="00A35443"/>
  </w:style>
  <w:style w:type="paragraph" w:customStyle="1" w:styleId="EULQH1">
    <w:name w:val="EULQH1"/>
    <w:basedOn w:val="LQH1"/>
    <w:next w:val="EULQN1"/>
    <w:qFormat/>
    <w:rsid w:val="007C264A"/>
  </w:style>
  <w:style w:type="paragraph" w:customStyle="1" w:styleId="EULQH2">
    <w:name w:val="EULQH2"/>
    <w:basedOn w:val="LQH2"/>
    <w:next w:val="EULQN2"/>
    <w:qFormat/>
    <w:rsid w:val="007C264A"/>
  </w:style>
  <w:style w:type="paragraph" w:customStyle="1" w:styleId="EULQH3">
    <w:name w:val="EULQH3"/>
    <w:basedOn w:val="LQH3"/>
    <w:next w:val="EULQN3"/>
    <w:qFormat/>
    <w:rsid w:val="007C264A"/>
  </w:style>
  <w:style w:type="paragraph" w:customStyle="1" w:styleId="EULQList1">
    <w:name w:val="EULQList1"/>
    <w:basedOn w:val="LQList1"/>
    <w:qFormat/>
    <w:rsid w:val="008F26D4"/>
    <w:pPr>
      <w:ind w:left="964"/>
    </w:pPr>
  </w:style>
  <w:style w:type="paragraph" w:customStyle="1" w:styleId="EULQList1Cont">
    <w:name w:val="EULQList1 Cont"/>
    <w:basedOn w:val="LQList1Cont"/>
    <w:qFormat/>
    <w:rsid w:val="00377EA3"/>
    <w:pPr>
      <w:ind w:left="964"/>
    </w:pPr>
  </w:style>
  <w:style w:type="paragraph" w:customStyle="1" w:styleId="EULQN1">
    <w:name w:val="EULQN1"/>
    <w:basedOn w:val="LQN1"/>
    <w:qFormat/>
    <w:rsid w:val="00832653"/>
    <w:pPr>
      <w:tabs>
        <w:tab w:val="left" w:pos="1134"/>
      </w:tabs>
      <w:ind w:firstLine="0"/>
    </w:pPr>
  </w:style>
  <w:style w:type="paragraph" w:customStyle="1" w:styleId="EULQN2">
    <w:name w:val="EULQN2"/>
    <w:basedOn w:val="LQN2"/>
    <w:qFormat/>
    <w:rsid w:val="00E25D01"/>
  </w:style>
  <w:style w:type="paragraph" w:customStyle="1" w:styleId="EULQN3">
    <w:name w:val="EULQN3"/>
    <w:basedOn w:val="LQN3"/>
    <w:qFormat/>
    <w:rsid w:val="00E52999"/>
    <w:pPr>
      <w:tabs>
        <w:tab w:val="clear" w:pos="1304"/>
        <w:tab w:val="left" w:pos="964"/>
      </w:tabs>
      <w:ind w:left="964"/>
    </w:pPr>
  </w:style>
  <w:style w:type="paragraph" w:customStyle="1" w:styleId="EULQN3-N4">
    <w:name w:val="EULQN3-N4"/>
    <w:basedOn w:val="LQN3-N4"/>
    <w:next w:val="EULQN4"/>
    <w:qFormat/>
    <w:rsid w:val="00E25D01"/>
  </w:style>
  <w:style w:type="paragraph" w:customStyle="1" w:styleId="EULQN4">
    <w:name w:val="EULQN4"/>
    <w:basedOn w:val="LQN4"/>
    <w:qFormat/>
    <w:rsid w:val="00A94825"/>
    <w:pPr>
      <w:tabs>
        <w:tab w:val="clear" w:pos="1588"/>
        <w:tab w:val="clear" w:pos="1701"/>
        <w:tab w:val="left" w:pos="964"/>
        <w:tab w:val="left" w:pos="1077"/>
      </w:tabs>
      <w:ind w:left="1361" w:hanging="1361"/>
    </w:pPr>
  </w:style>
  <w:style w:type="paragraph" w:customStyle="1" w:styleId="EULQN4-N5">
    <w:name w:val="EULQN4-N5"/>
    <w:basedOn w:val="LQN4-N5"/>
    <w:next w:val="EULQN5"/>
    <w:qFormat/>
    <w:rsid w:val="00E25D01"/>
  </w:style>
  <w:style w:type="paragraph" w:customStyle="1" w:styleId="EULQN5">
    <w:name w:val="EULQN5"/>
    <w:basedOn w:val="LQN5"/>
    <w:qFormat/>
    <w:rsid w:val="00E25D01"/>
  </w:style>
  <w:style w:type="paragraph" w:customStyle="1" w:styleId="EULQpart">
    <w:name w:val="EULQpart"/>
    <w:basedOn w:val="LQpart"/>
    <w:next w:val="EULQpartHead"/>
    <w:qFormat/>
    <w:rsid w:val="00E25D01"/>
  </w:style>
  <w:style w:type="paragraph" w:customStyle="1" w:styleId="EULQpartHead">
    <w:name w:val="EULQpartHead"/>
    <w:basedOn w:val="LQpartHead"/>
    <w:next w:val="EULQT1"/>
    <w:qFormat/>
    <w:rsid w:val="00E25D01"/>
  </w:style>
  <w:style w:type="paragraph" w:customStyle="1" w:styleId="EULQschedule">
    <w:name w:val="EULQschedule"/>
    <w:basedOn w:val="LQschedule"/>
    <w:next w:val="EULQscheduleHead"/>
    <w:qFormat/>
    <w:rsid w:val="00E25D01"/>
  </w:style>
  <w:style w:type="paragraph" w:customStyle="1" w:styleId="EULQscheduleHead">
    <w:name w:val="EULQscheduleHead"/>
    <w:basedOn w:val="LQscheduleHead"/>
    <w:next w:val="EULQT1"/>
    <w:qFormat/>
    <w:rsid w:val="00E25D01"/>
  </w:style>
  <w:style w:type="paragraph" w:customStyle="1" w:styleId="EULQschedules">
    <w:name w:val="EULQschedules"/>
    <w:basedOn w:val="LQschedules"/>
    <w:qFormat/>
    <w:rsid w:val="00E25D01"/>
  </w:style>
  <w:style w:type="paragraph" w:customStyle="1" w:styleId="EULQsection">
    <w:name w:val="EULQsection"/>
    <w:basedOn w:val="LQsection"/>
    <w:next w:val="EULQsectionHead"/>
    <w:qFormat/>
    <w:rsid w:val="00803635"/>
    <w:pPr>
      <w:spacing w:line="220" w:lineRule="atLeast"/>
    </w:pPr>
    <w:rPr>
      <w:i/>
      <w:sz w:val="21"/>
    </w:rPr>
  </w:style>
  <w:style w:type="paragraph" w:customStyle="1" w:styleId="EULQsectionHead">
    <w:name w:val="EULQsectionHead"/>
    <w:basedOn w:val="LQsectionHead"/>
    <w:next w:val="EULQT1"/>
    <w:qFormat/>
    <w:rsid w:val="00031649"/>
    <w:rPr>
      <w:b/>
      <w:i w:val="0"/>
    </w:rPr>
  </w:style>
  <w:style w:type="paragraph" w:customStyle="1" w:styleId="EULQSublist1">
    <w:name w:val="EULQSublist1"/>
    <w:basedOn w:val="LQSublist1"/>
    <w:qFormat/>
    <w:rsid w:val="004D6A75"/>
    <w:pPr>
      <w:ind w:left="1361"/>
    </w:pPr>
  </w:style>
  <w:style w:type="paragraph" w:customStyle="1" w:styleId="EULQSublist1Cont">
    <w:name w:val="EULQSublist1 Cont"/>
    <w:basedOn w:val="LQSublist1Cont"/>
    <w:qFormat/>
    <w:rsid w:val="004D6A75"/>
    <w:pPr>
      <w:ind w:left="1361"/>
    </w:pPr>
  </w:style>
  <w:style w:type="paragraph" w:customStyle="1" w:styleId="EULQsubPart">
    <w:name w:val="EULQsubPart"/>
    <w:basedOn w:val="LQsubPart"/>
    <w:next w:val="EULQSubPartHead"/>
    <w:qFormat/>
    <w:rsid w:val="00955042"/>
  </w:style>
  <w:style w:type="paragraph" w:customStyle="1" w:styleId="EULQsubSection">
    <w:name w:val="EULQsubSection"/>
    <w:basedOn w:val="LQsubSection"/>
    <w:next w:val="EULQsubSectionHead"/>
    <w:qFormat/>
    <w:rsid w:val="00955042"/>
  </w:style>
  <w:style w:type="paragraph" w:customStyle="1" w:styleId="EULQsubSectionHead">
    <w:name w:val="EULQsubSectionHead"/>
    <w:basedOn w:val="LQsubSectionHead"/>
    <w:next w:val="EULQT1"/>
    <w:qFormat/>
    <w:rsid w:val="00955042"/>
  </w:style>
  <w:style w:type="paragraph" w:customStyle="1" w:styleId="EULQT1">
    <w:name w:val="EULQT1"/>
    <w:basedOn w:val="LQT1"/>
    <w:qFormat/>
    <w:rsid w:val="00E52999"/>
  </w:style>
  <w:style w:type="paragraph" w:customStyle="1" w:styleId="EULQT1Indent">
    <w:name w:val="EULQT1 Indent"/>
    <w:basedOn w:val="LQT1Indent"/>
    <w:qFormat/>
    <w:rsid w:val="0096610D"/>
  </w:style>
  <w:style w:type="paragraph" w:customStyle="1" w:styleId="EULQT2">
    <w:name w:val="EULQT2"/>
    <w:basedOn w:val="LQT2"/>
    <w:qFormat/>
    <w:rsid w:val="0096610D"/>
  </w:style>
  <w:style w:type="paragraph" w:customStyle="1" w:styleId="EULQT3">
    <w:name w:val="EULQT3"/>
    <w:basedOn w:val="LQT3"/>
    <w:qFormat/>
    <w:rsid w:val="00586A38"/>
    <w:pPr>
      <w:ind w:left="964"/>
    </w:pPr>
  </w:style>
  <w:style w:type="paragraph" w:customStyle="1" w:styleId="EULQT4">
    <w:name w:val="EULQT4"/>
    <w:basedOn w:val="LQT4"/>
    <w:qFormat/>
    <w:rsid w:val="006B79E5"/>
    <w:pPr>
      <w:ind w:left="1361"/>
    </w:pPr>
  </w:style>
  <w:style w:type="paragraph" w:customStyle="1" w:styleId="EULQT5">
    <w:name w:val="EULQT5"/>
    <w:basedOn w:val="LQT5"/>
    <w:qFormat/>
    <w:rsid w:val="0096610D"/>
  </w:style>
  <w:style w:type="paragraph" w:customStyle="1" w:styleId="EULQTableCaption">
    <w:name w:val="EULQTableCaption"/>
    <w:basedOn w:val="LQTableCaption"/>
    <w:next w:val="EULQTableTopText"/>
    <w:qFormat/>
    <w:rsid w:val="001E5D59"/>
  </w:style>
  <w:style w:type="paragraph" w:customStyle="1" w:styleId="EULQTableFoot">
    <w:name w:val="EULQTableFoot"/>
    <w:basedOn w:val="LQTableFoot"/>
    <w:qFormat/>
    <w:rsid w:val="00C46554"/>
  </w:style>
  <w:style w:type="paragraph" w:customStyle="1" w:styleId="EULQTableNumber">
    <w:name w:val="EULQTableNumber"/>
    <w:basedOn w:val="LQTableNumber"/>
    <w:next w:val="EULQTableCaption"/>
    <w:qFormat/>
    <w:rsid w:val="00380763"/>
  </w:style>
  <w:style w:type="paragraph" w:customStyle="1" w:styleId="EULQTableTopText">
    <w:name w:val="EULQTableTopText"/>
    <w:basedOn w:val="LQTableTopText"/>
    <w:qFormat/>
    <w:rsid w:val="00FB1FA3"/>
  </w:style>
  <w:style w:type="paragraph" w:customStyle="1" w:styleId="EULQTOC1">
    <w:name w:val="EULQTOC 1"/>
    <w:basedOn w:val="LQTOC1"/>
    <w:next w:val="EULQTOC2"/>
    <w:qFormat/>
    <w:rsid w:val="00FB1FA3"/>
  </w:style>
  <w:style w:type="paragraph" w:customStyle="1" w:styleId="EULQTOC10">
    <w:name w:val="EULQTOC 10"/>
    <w:basedOn w:val="LQTOC10"/>
    <w:qFormat/>
    <w:rsid w:val="00FB1FA3"/>
  </w:style>
  <w:style w:type="paragraph" w:customStyle="1" w:styleId="EULQTOC11">
    <w:name w:val="EULQTOC 11"/>
    <w:basedOn w:val="LQTOC11"/>
    <w:qFormat/>
    <w:rsid w:val="00FB1FA3"/>
  </w:style>
  <w:style w:type="paragraph" w:customStyle="1" w:styleId="EULQTOC12">
    <w:name w:val="EULQTOC 12"/>
    <w:basedOn w:val="LQTOC12"/>
    <w:qFormat/>
    <w:rsid w:val="00FB1FA3"/>
  </w:style>
  <w:style w:type="paragraph" w:customStyle="1" w:styleId="EULQTOC2">
    <w:name w:val="EULQTOC 2"/>
    <w:basedOn w:val="LQTOC2"/>
    <w:next w:val="EULQTOC3"/>
    <w:qFormat/>
    <w:rsid w:val="00FB1FA3"/>
  </w:style>
  <w:style w:type="paragraph" w:customStyle="1" w:styleId="EULQTOC3">
    <w:name w:val="EULQTOC 3"/>
    <w:basedOn w:val="LQTOC3"/>
    <w:next w:val="EULQTOC4"/>
    <w:qFormat/>
    <w:rsid w:val="00FB1FA3"/>
  </w:style>
  <w:style w:type="paragraph" w:customStyle="1" w:styleId="EULQTOC4">
    <w:name w:val="EULQTOC 4"/>
    <w:basedOn w:val="LQTOC4"/>
    <w:next w:val="EULQTOC5"/>
    <w:qFormat/>
    <w:rsid w:val="00FB1FA3"/>
  </w:style>
  <w:style w:type="paragraph" w:customStyle="1" w:styleId="EULQTOC5">
    <w:name w:val="EULQTOC 5"/>
    <w:basedOn w:val="LQTOC5"/>
    <w:next w:val="EULQTOC6"/>
    <w:qFormat/>
    <w:rsid w:val="00FB1FA3"/>
  </w:style>
  <w:style w:type="paragraph" w:customStyle="1" w:styleId="EULQTOC6">
    <w:name w:val="EULQTOC 6"/>
    <w:basedOn w:val="LQTOC6"/>
    <w:next w:val="EULQTOC9"/>
    <w:qFormat/>
    <w:rsid w:val="00FB1FA3"/>
  </w:style>
  <w:style w:type="paragraph" w:customStyle="1" w:styleId="EULQTOC9">
    <w:name w:val="EULQTOC 9"/>
    <w:basedOn w:val="LQTOC9"/>
    <w:qFormat/>
    <w:rsid w:val="00FB1FA3"/>
  </w:style>
  <w:style w:type="paragraph" w:customStyle="1" w:styleId="EULQTOC9Indent">
    <w:name w:val="EULQTOC 9 Indent"/>
    <w:basedOn w:val="LQTOC9Indent"/>
    <w:qFormat/>
    <w:rsid w:val="00645512"/>
  </w:style>
  <w:style w:type="paragraph" w:customStyle="1" w:styleId="EUNLQDefPara">
    <w:name w:val="EUNLQ Def Para"/>
    <w:basedOn w:val="NLQDefPara"/>
    <w:next w:val="EULQDefPara"/>
    <w:qFormat/>
    <w:rsid w:val="00EC196A"/>
  </w:style>
  <w:style w:type="paragraph" w:customStyle="1" w:styleId="EUNLQDisplayItem">
    <w:name w:val="EUNLQDisplayItem"/>
    <w:basedOn w:val="NLQDisplayItem"/>
    <w:next w:val="EULQDisplayItem"/>
    <w:qFormat/>
    <w:rsid w:val="00EC196A"/>
  </w:style>
  <w:style w:type="paragraph" w:customStyle="1" w:styleId="EUNLQH1">
    <w:name w:val="EUNLQH1"/>
    <w:basedOn w:val="NLQH1"/>
    <w:next w:val="EUNLQN1"/>
    <w:qFormat/>
    <w:rsid w:val="004A5981"/>
  </w:style>
  <w:style w:type="paragraph" w:customStyle="1" w:styleId="EUNLQH2">
    <w:name w:val="EUNLQH2"/>
    <w:basedOn w:val="NLQH2"/>
    <w:next w:val="EUNLQN2"/>
    <w:qFormat/>
    <w:rsid w:val="0024543E"/>
  </w:style>
  <w:style w:type="paragraph" w:customStyle="1" w:styleId="EUNLQH3">
    <w:name w:val="EUNLQH3"/>
    <w:basedOn w:val="NLQH3"/>
    <w:next w:val="EUNLQN3"/>
    <w:qFormat/>
    <w:rsid w:val="0024543E"/>
  </w:style>
  <w:style w:type="paragraph" w:customStyle="1" w:styleId="EUNLQList1">
    <w:name w:val="EUNLQList1"/>
    <w:basedOn w:val="NLQList1"/>
    <w:qFormat/>
    <w:rsid w:val="008F26D4"/>
    <w:pPr>
      <w:ind w:left="1531"/>
    </w:pPr>
  </w:style>
  <w:style w:type="paragraph" w:customStyle="1" w:styleId="EUNLQList1Cont">
    <w:name w:val="EUNLQList1 Cont"/>
    <w:basedOn w:val="NLQList1Cont"/>
    <w:qFormat/>
    <w:rsid w:val="00366CFF"/>
    <w:pPr>
      <w:ind w:left="1531"/>
    </w:pPr>
  </w:style>
  <w:style w:type="paragraph" w:customStyle="1" w:styleId="EUNLQN1">
    <w:name w:val="EUNLQN1"/>
    <w:basedOn w:val="NLQN1"/>
    <w:qFormat/>
    <w:rsid w:val="00832653"/>
    <w:pPr>
      <w:tabs>
        <w:tab w:val="left" w:pos="1701"/>
      </w:tabs>
      <w:ind w:firstLine="0"/>
    </w:pPr>
  </w:style>
  <w:style w:type="paragraph" w:customStyle="1" w:styleId="EUNLQN2">
    <w:name w:val="EUNLQN2"/>
    <w:basedOn w:val="NLQN2"/>
    <w:qFormat/>
    <w:rsid w:val="0023008A"/>
  </w:style>
  <w:style w:type="paragraph" w:customStyle="1" w:styleId="EUNLQN3">
    <w:name w:val="EUNLQN3"/>
    <w:basedOn w:val="NLQN3"/>
    <w:qFormat/>
    <w:rsid w:val="00F61A8A"/>
    <w:pPr>
      <w:tabs>
        <w:tab w:val="clear" w:pos="1304"/>
        <w:tab w:val="left" w:pos="964"/>
      </w:tabs>
      <w:ind w:left="1531"/>
    </w:pPr>
  </w:style>
  <w:style w:type="paragraph" w:customStyle="1" w:styleId="EUNLQN3-N4">
    <w:name w:val="EUNLQN3-N4"/>
    <w:basedOn w:val="NLQN3-N4"/>
    <w:next w:val="EUNLQN4"/>
    <w:qFormat/>
    <w:rsid w:val="0023008A"/>
  </w:style>
  <w:style w:type="paragraph" w:customStyle="1" w:styleId="EUNLQN4">
    <w:name w:val="EUNLQN4"/>
    <w:basedOn w:val="NLQN4"/>
    <w:qFormat/>
    <w:rsid w:val="000E71E2"/>
    <w:pPr>
      <w:tabs>
        <w:tab w:val="clear" w:pos="2155"/>
        <w:tab w:val="clear" w:pos="2268"/>
        <w:tab w:val="left" w:pos="1588"/>
      </w:tabs>
      <w:ind w:left="1928" w:hanging="1361"/>
    </w:pPr>
  </w:style>
  <w:style w:type="paragraph" w:customStyle="1" w:styleId="EUNLQN4-N5">
    <w:name w:val="EUNLQN4-N5"/>
    <w:basedOn w:val="NLQN4-N5"/>
    <w:next w:val="EUNLQN5"/>
    <w:qFormat/>
    <w:rsid w:val="00450D00"/>
  </w:style>
  <w:style w:type="paragraph" w:customStyle="1" w:styleId="EUNLQN5">
    <w:name w:val="EUNLQN5"/>
    <w:basedOn w:val="NLQN5"/>
    <w:qFormat/>
    <w:rsid w:val="00731C8C"/>
  </w:style>
  <w:style w:type="paragraph" w:customStyle="1" w:styleId="EUNLQpart">
    <w:name w:val="EUNLQpart"/>
    <w:basedOn w:val="NLQpart"/>
    <w:next w:val="EUNLQpartHead"/>
    <w:qFormat/>
    <w:rsid w:val="00731C8C"/>
  </w:style>
  <w:style w:type="paragraph" w:customStyle="1" w:styleId="EUNLQpartHead">
    <w:name w:val="EUNLQpartHead"/>
    <w:basedOn w:val="NLQpartHead"/>
    <w:next w:val="EUNLQT1"/>
    <w:qFormat/>
    <w:rsid w:val="00731C8C"/>
  </w:style>
  <w:style w:type="paragraph" w:customStyle="1" w:styleId="EUNLQschedule">
    <w:name w:val="EUNLQschedule"/>
    <w:basedOn w:val="NLQschedule"/>
    <w:next w:val="EUNLQscheduleHead"/>
    <w:qFormat/>
    <w:rsid w:val="00731C8C"/>
  </w:style>
  <w:style w:type="paragraph" w:customStyle="1" w:styleId="EUNLQscheduleHead">
    <w:name w:val="EUNLQscheduleHead"/>
    <w:basedOn w:val="NLQscheduleHead"/>
    <w:next w:val="EUNLQT1"/>
    <w:qFormat/>
    <w:rsid w:val="00731C8C"/>
  </w:style>
  <w:style w:type="paragraph" w:customStyle="1" w:styleId="EUNLQschedules">
    <w:name w:val="EUNLQschedules"/>
    <w:basedOn w:val="NLQschedules"/>
    <w:qFormat/>
    <w:rsid w:val="00731C8C"/>
  </w:style>
  <w:style w:type="paragraph" w:customStyle="1" w:styleId="EUNLQsection">
    <w:name w:val="EUNLQsection"/>
    <w:basedOn w:val="NLQsection"/>
    <w:next w:val="EUNLQsectionHead"/>
    <w:qFormat/>
    <w:rsid w:val="00AA448A"/>
    <w:pPr>
      <w:spacing w:line="220" w:lineRule="atLeast"/>
    </w:pPr>
    <w:rPr>
      <w:i/>
      <w:sz w:val="21"/>
    </w:rPr>
  </w:style>
  <w:style w:type="paragraph" w:customStyle="1" w:styleId="EUNLQsectionHead">
    <w:name w:val="EUNLQsectionHead"/>
    <w:basedOn w:val="NLQsectionHead"/>
    <w:next w:val="EUNLQT1"/>
    <w:qFormat/>
    <w:rsid w:val="00DC29A1"/>
    <w:rPr>
      <w:b/>
      <w:i w:val="0"/>
    </w:rPr>
  </w:style>
  <w:style w:type="paragraph" w:customStyle="1" w:styleId="EUNLQSublist1">
    <w:name w:val="EUNLQSublist1"/>
    <w:basedOn w:val="NLQSublist1"/>
    <w:next w:val="EULQSublist1"/>
    <w:qFormat/>
    <w:rsid w:val="000053BF"/>
    <w:pPr>
      <w:ind w:left="1968"/>
    </w:pPr>
  </w:style>
  <w:style w:type="paragraph" w:customStyle="1" w:styleId="EUNLQSublist1Cont">
    <w:name w:val="EUNLQSublist1 Cont"/>
    <w:basedOn w:val="NLQSublist1Cont"/>
    <w:qFormat/>
    <w:rsid w:val="00B86533"/>
    <w:pPr>
      <w:ind w:left="1928"/>
    </w:pPr>
  </w:style>
  <w:style w:type="paragraph" w:customStyle="1" w:styleId="EUNLQsubPart">
    <w:name w:val="EUNLQsubPart"/>
    <w:basedOn w:val="NLQsubPart"/>
    <w:next w:val="EUNLQsubPartHead"/>
    <w:qFormat/>
    <w:rsid w:val="00337C6E"/>
  </w:style>
  <w:style w:type="paragraph" w:customStyle="1" w:styleId="EULQSubPartHead">
    <w:name w:val="EULQSubPartHead"/>
    <w:basedOn w:val="LQsubPartHead"/>
    <w:next w:val="EULQT1"/>
    <w:qFormat/>
    <w:rsid w:val="00B31ACF"/>
  </w:style>
  <w:style w:type="paragraph" w:customStyle="1" w:styleId="EUNLQsubPartHead">
    <w:name w:val="EUNLQsubPartHead"/>
    <w:basedOn w:val="NLQsubPartHead"/>
    <w:next w:val="EUNLQT1"/>
    <w:qFormat/>
    <w:rsid w:val="00B31ACF"/>
  </w:style>
  <w:style w:type="paragraph" w:customStyle="1" w:styleId="EUNLQsubSection">
    <w:name w:val="EUNLQsubSection"/>
    <w:basedOn w:val="NLQsubSection"/>
    <w:next w:val="EUNLQsubSectionHead"/>
    <w:qFormat/>
    <w:rsid w:val="00B31ACF"/>
  </w:style>
  <w:style w:type="paragraph" w:customStyle="1" w:styleId="EUNLQsubSectionHead">
    <w:name w:val="EUNLQsubSectionHead"/>
    <w:basedOn w:val="NLQsubSectionHead"/>
    <w:next w:val="EUNLQT1"/>
    <w:qFormat/>
    <w:rsid w:val="00B31ACF"/>
  </w:style>
  <w:style w:type="paragraph" w:customStyle="1" w:styleId="EUNLQT1">
    <w:name w:val="EUNLQT1"/>
    <w:basedOn w:val="NLQT1"/>
    <w:qFormat/>
    <w:rsid w:val="00E52999"/>
  </w:style>
  <w:style w:type="paragraph" w:customStyle="1" w:styleId="EUNLQT1Indent">
    <w:name w:val="EUNLQT1 Indent"/>
    <w:basedOn w:val="NLQT1Indent"/>
    <w:qFormat/>
    <w:rsid w:val="005D41B8"/>
  </w:style>
  <w:style w:type="paragraph" w:customStyle="1" w:styleId="EUNLQT2">
    <w:name w:val="EUNLQT2"/>
    <w:basedOn w:val="NLQT2"/>
    <w:qFormat/>
    <w:rsid w:val="00891686"/>
  </w:style>
  <w:style w:type="paragraph" w:customStyle="1" w:styleId="EUNLQT3">
    <w:name w:val="EUNLQT3"/>
    <w:basedOn w:val="NLQT3"/>
    <w:qFormat/>
    <w:rsid w:val="00DE5B3E"/>
    <w:pPr>
      <w:ind w:left="1531"/>
    </w:pPr>
  </w:style>
  <w:style w:type="paragraph" w:customStyle="1" w:styleId="EUNLQT4">
    <w:name w:val="EUNLQT4"/>
    <w:basedOn w:val="NLQT4"/>
    <w:qFormat/>
    <w:rsid w:val="008F26D4"/>
    <w:pPr>
      <w:ind w:left="1928"/>
    </w:pPr>
  </w:style>
  <w:style w:type="paragraph" w:customStyle="1" w:styleId="EUNLQT5">
    <w:name w:val="EUNLQT5"/>
    <w:basedOn w:val="NLQT5"/>
    <w:qFormat/>
    <w:rsid w:val="00AB5644"/>
  </w:style>
  <w:style w:type="paragraph" w:customStyle="1" w:styleId="EUNLQTableCaption">
    <w:name w:val="EUNLQTableCaption"/>
    <w:basedOn w:val="NLQTableCaption"/>
    <w:next w:val="EUNLQTableTopText"/>
    <w:qFormat/>
    <w:rsid w:val="003F756B"/>
  </w:style>
  <w:style w:type="paragraph" w:customStyle="1" w:styleId="EUNLQTableFoot">
    <w:name w:val="EUNLQTableFoot"/>
    <w:basedOn w:val="NLQTableFoot"/>
    <w:qFormat/>
    <w:rsid w:val="00B11873"/>
  </w:style>
  <w:style w:type="paragraph" w:customStyle="1" w:styleId="EUNLQTableNumber">
    <w:name w:val="EUNLQTableNumber"/>
    <w:basedOn w:val="NLQTableNumber"/>
    <w:qFormat/>
    <w:rsid w:val="006507EE"/>
  </w:style>
  <w:style w:type="paragraph" w:customStyle="1" w:styleId="EUNLQTableTopText">
    <w:name w:val="EUNLQTableTopText"/>
    <w:basedOn w:val="NLQTableTopText"/>
    <w:qFormat/>
    <w:rsid w:val="00593489"/>
  </w:style>
  <w:style w:type="paragraph" w:customStyle="1" w:styleId="Sifted">
    <w:name w:val="Sifted"/>
    <w:basedOn w:val="Made"/>
    <w:next w:val="Made"/>
    <w:qFormat/>
    <w:rsid w:val="0002747F"/>
  </w:style>
  <w:style w:type="paragraph" w:styleId="BalloonText">
    <w:name w:val="Balloon Text"/>
    <w:basedOn w:val="Normal"/>
    <w:link w:val="BalloonTextChar"/>
    <w:semiHidden/>
    <w:unhideWhenUsed/>
    <w:rsid w:val="00A67DB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semiHidden/>
    <w:rsid w:val="00A67DBE"/>
    <w:rPr>
      <w:rFonts w:ascii="Segoe UI" w:hAnsi="Segoe UI" w:cs="Segoe UI"/>
      <w:sz w:val="18"/>
      <w:szCs w:val="18"/>
    </w:rPr>
  </w:style>
  <w:style w:type="character" w:styleId="UnresolvedMention">
    <w:name w:val="Unresolved Mention"/>
    <w:uiPriority w:val="99"/>
    <w:semiHidden/>
    <w:unhideWhenUsed/>
    <w:rsid w:val="00BB24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Office\Startup\SIDrafting\SI%20V9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74C26AD8136644489EFB0969FAC5A66" ma:contentTypeVersion="12" ma:contentTypeDescription="Create a new document." ma:contentTypeScope="" ma:versionID="f332db9b35ad6afdc6b2aac78c8f118b">
  <xsd:schema xmlns:xsd="http://www.w3.org/2001/XMLSchema" xmlns:xs="http://www.w3.org/2001/XMLSchema" xmlns:p="http://schemas.microsoft.com/office/2006/metadata/properties" xmlns:ns2="239e201e-ef3d-45da-b26c-a20f37c33f42" xmlns:ns3="15ff3d39-6e7b-4d70-9b7c-8d9fe85d0f29" xmlns:ns4="61d55175-a717-42f9-b0fc-22ceaeba7fb6" targetNamespace="http://schemas.microsoft.com/office/2006/metadata/properties" ma:root="true" ma:fieldsID="6adfa997ab2d0d13fe3ad59f920fd64e" ns2:_="" ns3:_="" ns4:_="">
    <xsd:import namespace="239e201e-ef3d-45da-b26c-a20f37c33f42"/>
    <xsd:import namespace="15ff3d39-6e7b-4d70-9b7c-8d9fe85d0f29"/>
    <xsd:import namespace="61d55175-a717-42f9-b0fc-22ceaeba7fb6"/>
    <xsd:element name="properties">
      <xsd:complexType>
        <xsd:sequence>
          <xsd:element name="documentManagement">
            <xsd:complexType>
              <xsd:all>
                <xsd:element ref="ns3:Security_x0020_Classification" minOccurs="0"/>
                <xsd:element ref="ns3:Historical_x0020_Importance" minOccurs="0"/>
                <xsd:element ref="ns3:dlc_EmailBCC" minOccurs="0"/>
                <xsd:element ref="ns3:dlc_EmailCC" minOccurs="0"/>
                <xsd:element ref="ns3:dlc_EmailReceivedUTC" minOccurs="0"/>
                <xsd:element ref="ns3:dlc_EmailSentUTC" minOccurs="0"/>
                <xsd:element ref="ns3:dlc_EmailFrom" minOccurs="0"/>
                <xsd:element ref="ns3:dlc_EmailSubject" minOccurs="0"/>
                <xsd:element ref="ns3:dlc_EmailTo" minOccurs="0"/>
                <xsd:element ref="ns2:mea3a79541e0465caca4575061ec93c4" minOccurs="0"/>
                <xsd:element ref="ns3:TaxCatchAll" minOccurs="0"/>
                <xsd:element ref="ns3:TaxCatchAllLabel" minOccurs="0"/>
                <xsd:element ref="ns2:g37e38c14c914b7082ebe25ca7f15b28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9e201e-ef3d-45da-b26c-a20f37c33f42" elementFormDefault="qualified">
    <xsd:import namespace="http://schemas.microsoft.com/office/2006/documentManagement/types"/>
    <xsd:import namespace="http://schemas.microsoft.com/office/infopath/2007/PartnerControls"/>
    <xsd:element name="mea3a79541e0465caca4575061ec93c4" ma:index="17" nillable="true" ma:taxonomy="true" ma:internalName="mea3a79541e0465caca4575061ec93c4" ma:taxonomyFieldName="FinancialYear" ma:displayName="Financial Year" ma:fieldId="{6ea3a795-41e0-465c-aca4-575061ec93c4}" ma:sspId="5de26ec3-896b-4bef-bed1-ad194f885b2b" ma:termSetId="ad0d7153-16bc-4f62-8559-37863dc2e057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g37e38c14c914b7082ebe25ca7f15b28" ma:index="21" nillable="true" ma:taxonomy="true" ma:internalName="g37e38c14c914b7082ebe25ca7f15b28" ma:taxonomyFieldName="CustomTag" ma:displayName="Custom Tag" ma:default="" ma:fieldId="{037e38c1-4c91-4b70-82eb-e25ca7f15b28}" ma:sspId="5de26ec3-896b-4bef-bed1-ad194f885b2b" ma:termSetId="066b31a2-f8ff-49be-88fe-e43282718ccc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SharedWithUsers" ma:index="3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ff3d39-6e7b-4d70-9b7c-8d9fe85d0f29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3" nillable="true" ma:displayName="Security Classification" ma:default="Official" ma:format="Dropdown" ma:internalName="Security_x0020_Classification">
      <xsd:simpleType>
        <xsd:restriction base="dms:Choice">
          <xsd:enumeration value="Official Sensitive"/>
          <xsd:enumeration value="Official"/>
        </xsd:restriction>
      </xsd:simpleType>
    </xsd:element>
    <xsd:element name="Historical_x0020_Importance" ma:index="4" nillable="true" ma:displayName="Historical Importance" ma:default="0" ma:internalName="Historical_x0020_Importance">
      <xsd:simpleType>
        <xsd:restriction base="dms:Boolean"/>
      </xsd:simpleType>
    </xsd:element>
    <xsd:element name="dlc_EmailBCC" ma:index="5" nillable="true" ma:displayName="BCC" ma:description="" ma:internalName="dlc_EmailBCC">
      <xsd:simpleType>
        <xsd:restriction base="dms:Note">
          <xsd:maxLength value="1024"/>
        </xsd:restriction>
      </xsd:simpleType>
    </xsd:element>
    <xsd:element name="dlc_EmailCC" ma:index="6" nillable="true" ma:displayName="CC" ma:description="" ma:internalName="dlc_EmailCC">
      <xsd:simpleType>
        <xsd:restriction base="dms:Note">
          <xsd:maxLength value="1024"/>
        </xsd:restriction>
      </xsd:simpleType>
    </xsd:element>
    <xsd:element name="dlc_EmailReceivedUTC" ma:index="7" nillable="true" ma:displayName="Date Received" ma:description="" ma:internalName="dlc_EmailReceivedUTC">
      <xsd:simpleType>
        <xsd:restriction base="dms:DateTime"/>
      </xsd:simpleType>
    </xsd:element>
    <xsd:element name="dlc_EmailSentUTC" ma:index="8" nillable="true" ma:displayName="Date Sent" ma:description="" ma:internalName="dlc_EmailSentUTC">
      <xsd:simpleType>
        <xsd:restriction base="dms:DateTime"/>
      </xsd:simpleType>
    </xsd:element>
    <xsd:element name="dlc_EmailFrom" ma:index="9" nillable="true" ma:displayName="From" ma:description="" ma:internalName="dlc_EmailFrom">
      <xsd:simpleType>
        <xsd:restriction base="dms:Text">
          <xsd:maxLength value="255"/>
        </xsd:restriction>
      </xsd:simpleType>
    </xsd:element>
    <xsd:element name="dlc_EmailSubject" ma:index="10" nillable="true" ma:displayName="Email Subject" ma:description="" ma:internalName="dlc_EmailSubject">
      <xsd:simpleType>
        <xsd:restriction base="dms:Note"/>
      </xsd:simpleType>
    </xsd:element>
    <xsd:element name="dlc_EmailTo" ma:index="11" nillable="true" ma:displayName="To" ma:description="" ma:internalName="dlc_EmailTo">
      <xsd:simpleType>
        <xsd:restriction base="dms:Note"/>
      </xsd:simpleType>
    </xsd:element>
    <xsd:element name="TaxCatchAll" ma:index="18" nillable="true" ma:displayName="Taxonomy Catch All Column" ma:hidden="true" ma:list="{948ce961-d47d-4be8-8edd-fecd832fc1e7}" ma:internalName="TaxCatchAll" ma:showField="CatchAllData" ma:web="239e201e-ef3d-45da-b26c-a20f37c33f4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hidden="true" ma:list="{948ce961-d47d-4be8-8edd-fecd832fc1e7}" ma:internalName="TaxCatchAllLabel" ma:readOnly="true" ma:showField="CatchAllDataLabel" ma:web="239e201e-ef3d-45da-b26c-a20f37c33f4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d55175-a717-42f9-b0fc-22ceaeba7f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7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8" nillable="true" ma:displayName="Tags" ma:internalName="MediaServiceAutoTags" ma:readOnly="true">
      <xsd:simpleType>
        <xsd:restriction base="dms:Text"/>
      </xsd:simpleType>
    </xsd:element>
    <xsd:element name="MediaServiceOCR" ma:index="2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0" ma:displayName="Content Type"/>
        <xsd:element ref="dc:title" minOccurs="0" maxOccurs="1" ma:index="12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lc_EmailTo xmlns="15ff3d39-6e7b-4d70-9b7c-8d9fe85d0f29" xsi:nil="true"/>
    <dlc_EmailSubject xmlns="15ff3d39-6e7b-4d70-9b7c-8d9fe85d0f29" xsi:nil="true"/>
    <TaxCatchAll xmlns="15ff3d39-6e7b-4d70-9b7c-8d9fe85d0f29"/>
    <g37e38c14c914b7082ebe25ca7f15b28 xmlns="239e201e-ef3d-45da-b26c-a20f37c33f42">
      <Terms xmlns="http://schemas.microsoft.com/office/infopath/2007/PartnerControls"/>
    </g37e38c14c914b7082ebe25ca7f15b28>
    <dlc_EmailCC xmlns="15ff3d39-6e7b-4d70-9b7c-8d9fe85d0f29" xsi:nil="true"/>
    <mea3a79541e0465caca4575061ec93c4 xmlns="239e201e-ef3d-45da-b26c-a20f37c33f42">
      <Terms xmlns="http://schemas.microsoft.com/office/infopath/2007/PartnerControls"/>
    </mea3a79541e0465caca4575061ec93c4>
    <Historical_x0020_Importance xmlns="15ff3d39-6e7b-4d70-9b7c-8d9fe85d0f29">false</Historical_x0020_Importance>
    <dlc_EmailBCC xmlns="15ff3d39-6e7b-4d70-9b7c-8d9fe85d0f29" xsi:nil="true"/>
    <dlc_EmailFrom xmlns="15ff3d39-6e7b-4d70-9b7c-8d9fe85d0f29" xsi:nil="true"/>
    <Security_x0020_Classification xmlns="15ff3d39-6e7b-4d70-9b7c-8d9fe85d0f29">Official</Security_x0020_Classification>
    <dlc_EmailReceivedUTC xmlns="15ff3d39-6e7b-4d70-9b7c-8d9fe85d0f29" xsi:nil="true"/>
    <dlc_EmailSentUTC xmlns="15ff3d39-6e7b-4d70-9b7c-8d9fe85d0f2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C1151F-33A4-42BB-BBA1-B13332885A4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9e201e-ef3d-45da-b26c-a20f37c33f42"/>
    <ds:schemaRef ds:uri="15ff3d39-6e7b-4d70-9b7c-8d9fe85d0f29"/>
    <ds:schemaRef ds:uri="61d55175-a717-42f9-b0fc-22ceaeba7f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EE34D3D-F7AF-4CA7-9845-9B51A9E317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B93B7A-46B7-4586-8939-1CD267361017}">
  <ds:schemaRefs>
    <ds:schemaRef ds:uri="http://schemas.microsoft.com/office/2006/metadata/properties"/>
    <ds:schemaRef ds:uri="http://schemas.microsoft.com/office/infopath/2007/PartnerControls"/>
    <ds:schemaRef ds:uri="15ff3d39-6e7b-4d70-9b7c-8d9fe85d0f29"/>
    <ds:schemaRef ds:uri="239e201e-ef3d-45da-b26c-a20f37c33f42"/>
  </ds:schemaRefs>
</ds:datastoreItem>
</file>

<file path=customXml/itemProps4.xml><?xml version="1.0" encoding="utf-8"?>
<ds:datastoreItem xmlns:ds="http://schemas.openxmlformats.org/officeDocument/2006/customXml" ds:itemID="{53429665-342A-446D-9F8A-9882A4F5056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0c28fc3-7798-4269-87f4-d58050cd53cb}" enabled="1" method="Privileged" siteId="{28b782fb-41e1-48ea-bfc3-ad7558ce7136}" removed="0"/>
  <clbl:label id="{f99512c1-fd9f-4475-9896-9a0b3cdc50ec}" enabled="0" method="" siteId="{f99512c1-fd9f-4475-9896-9a0b3cdc50e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 V9.dotx</Template>
  <TotalTime>0</TotalTime>
  <Pages>3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SI/SR Template</vt:lpstr>
    </vt:vector>
  </TitlesOfParts>
  <Company>The Stationery Office Ltd</Company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SI/SR Template</dc:title>
  <dc:subject/>
  <dc:creator>Tim McAtackney</dc:creator>
  <cp:keywords/>
  <dc:description>Version 9.0</dc:description>
  <cp:lastModifiedBy>Chataway, Francis [AU-AU]</cp:lastModifiedBy>
  <cp:revision>17</cp:revision>
  <dcterms:created xsi:type="dcterms:W3CDTF">2025-08-25T00:59:00Z</dcterms:created>
  <dcterms:modified xsi:type="dcterms:W3CDTF">2025-10-20T08:03:00Z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WordVersion">
    <vt:lpwstr>15.0</vt:lpwstr>
  </property>
  <property fmtid="{D5CDD505-2E9C-101B-9397-08002B2CF9AE}" pid="3" name="LastOSversion">
    <vt:lpwstr>16.0</vt:lpwstr>
  </property>
  <property fmtid="{D5CDD505-2E9C-101B-9397-08002B2CF9AE}" pid="4" name="SI template version">
    <vt:lpwstr>Version 9.0</vt:lpwstr>
  </property>
  <property fmtid="{D5CDD505-2E9C-101B-9397-08002B2CF9AE}" pid="5" name="InitialWordVersion">
    <vt:lpwstr>15.0</vt:lpwstr>
  </property>
  <property fmtid="{D5CDD505-2E9C-101B-9397-08002B2CF9AE}" pid="6" name="InitialOSversion">
    <vt:lpwstr>Windows NT 6.1</vt:lpwstr>
  </property>
  <property fmtid="{D5CDD505-2E9C-101B-9397-08002B2CF9AE}" pid="7" name="ContentTypeId">
    <vt:lpwstr>0x010100474C26AD8136644489EFB0969FAC5A66</vt:lpwstr>
  </property>
  <property fmtid="{D5CDD505-2E9C-101B-9397-08002B2CF9AE}" pid="8" name="CustomTag">
    <vt:lpwstr/>
  </property>
  <property fmtid="{D5CDD505-2E9C-101B-9397-08002B2CF9AE}" pid="9" name="FinancialYear">
    <vt:lpwstr/>
  </property>
</Properties>
</file>