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48774" w14:textId="77777777" w:rsidR="005E2342" w:rsidRPr="00AC32E4" w:rsidRDefault="005E2342" w:rsidP="00AC32E4">
      <w:pPr>
        <w:rPr>
          <w:rFonts w:ascii="Arial" w:hAnsi="Arial" w:cs="Arial"/>
        </w:rPr>
      </w:pPr>
    </w:p>
    <w:p w14:paraId="0E8D1348" w14:textId="77777777" w:rsidR="005E2342" w:rsidRPr="00AC32E4" w:rsidRDefault="00AE4163">
      <w:pPr>
        <w:pStyle w:val="CoverText"/>
        <w:jc w:val="left"/>
        <w:rPr>
          <w:rFonts w:ascii="Arial" w:hAnsi="Arial" w:cs="Arial"/>
          <w:bCs/>
          <w:sz w:val="20"/>
          <w:u w:val="none"/>
        </w:rPr>
      </w:pPr>
      <w:r w:rsidRPr="00AC32E4">
        <w:rPr>
          <w:rFonts w:ascii="Arial" w:hAnsi="Arial" w:cs="Arial"/>
          <w:bCs/>
        </w:rPr>
        <w:t xml:space="preserve"> </w:t>
      </w:r>
    </w:p>
    <w:p w14:paraId="55297617" w14:textId="513A25D6" w:rsidR="005E2342" w:rsidRPr="00AC32E4" w:rsidRDefault="00C900BC">
      <w:pPr>
        <w:pStyle w:val="CoverText"/>
        <w:rPr>
          <w:rFonts w:ascii="Arial" w:hAnsi="Arial" w:cs="Arial"/>
          <w:b/>
          <w:spacing w:val="-3"/>
        </w:rPr>
      </w:pPr>
      <w:r>
        <w:rPr>
          <w:rFonts w:ascii="Arial" w:hAnsi="Arial" w:cs="Arial"/>
        </w:rPr>
        <w:t>Neutral Citation</w:t>
      </w:r>
      <w:r w:rsidR="005E2342" w:rsidRPr="00AC32E4">
        <w:rPr>
          <w:rFonts w:ascii="Arial" w:hAnsi="Arial" w:cs="Arial"/>
        </w:rPr>
        <w:t xml:space="preserve"> No:</w:t>
      </w:r>
      <w:r w:rsidR="00B96BF9" w:rsidRPr="00B96BF9">
        <w:t xml:space="preserve"> </w:t>
      </w:r>
      <w:r w:rsidR="00B96BF9" w:rsidRPr="00B96BF9">
        <w:rPr>
          <w:rFonts w:ascii="Arial" w:hAnsi="Arial" w:cs="Arial"/>
        </w:rPr>
        <w:t>[2023] EWFC 35</w:t>
      </w:r>
      <w:r w:rsidR="005E2342" w:rsidRPr="00AC32E4">
        <w:rPr>
          <w:rFonts w:ascii="Arial" w:hAnsi="Arial" w:cs="Arial"/>
        </w:rPr>
        <w:t xml:space="preserve"> </w:t>
      </w:r>
    </w:p>
    <w:p w14:paraId="32A439E5" w14:textId="5D041D7F" w:rsidR="005E2342" w:rsidRPr="00AC32E4" w:rsidRDefault="00AE4163">
      <w:pPr>
        <w:suppressAutoHyphens/>
        <w:rPr>
          <w:rFonts w:ascii="Arial" w:hAnsi="Arial" w:cs="Arial"/>
        </w:rPr>
      </w:pPr>
      <w:r w:rsidRPr="00AC32E4">
        <w:rPr>
          <w:rFonts w:ascii="Arial" w:hAnsi="Arial" w:cs="Arial"/>
        </w:rPr>
        <w:t xml:space="preserve">IN THE FAMILY COURT </w:t>
      </w:r>
    </w:p>
    <w:p w14:paraId="1C9EC6BE" w14:textId="5B441AAB" w:rsidR="00AE4163" w:rsidRPr="00AC32E4" w:rsidRDefault="00AE4163">
      <w:pPr>
        <w:suppressAutoHyphens/>
        <w:rPr>
          <w:rFonts w:ascii="Arial" w:hAnsi="Arial" w:cs="Arial"/>
        </w:rPr>
      </w:pPr>
      <w:r w:rsidRPr="00AC32E4">
        <w:rPr>
          <w:rFonts w:ascii="Arial" w:hAnsi="Arial" w:cs="Arial"/>
        </w:rPr>
        <w:t>IN THE MATTER OF THE CHILDREN ACT 1989</w:t>
      </w:r>
    </w:p>
    <w:p w14:paraId="5EC004AF" w14:textId="40CE8688" w:rsidR="00AE4163" w:rsidRPr="00AC32E4" w:rsidRDefault="00AE4163">
      <w:pPr>
        <w:suppressAutoHyphens/>
        <w:rPr>
          <w:rFonts w:ascii="Arial" w:hAnsi="Arial" w:cs="Arial"/>
          <w:b/>
          <w:spacing w:val="-3"/>
          <w:u w:val="single"/>
        </w:rPr>
      </w:pPr>
      <w:r w:rsidRPr="00AC32E4">
        <w:rPr>
          <w:rFonts w:ascii="Arial" w:hAnsi="Arial" w:cs="Arial"/>
        </w:rPr>
        <w:t>AND IN THE MATTER OF A CHILD “</w:t>
      </w:r>
      <w:r w:rsidR="00F2723B">
        <w:rPr>
          <w:rFonts w:ascii="Arial" w:hAnsi="Arial" w:cs="Arial"/>
        </w:rPr>
        <w:t>“J”</w:t>
      </w:r>
      <w:r w:rsidRPr="00AC32E4">
        <w:rPr>
          <w:rFonts w:ascii="Arial" w:hAnsi="Arial" w:cs="Arial"/>
        </w:rPr>
        <w:t>” (a Minor)</w:t>
      </w:r>
    </w:p>
    <w:p w14:paraId="614DC6C7" w14:textId="77777777" w:rsidR="005E2342" w:rsidRPr="00AC32E4" w:rsidRDefault="005E2342">
      <w:pPr>
        <w:suppressAutoHyphens/>
        <w:rPr>
          <w:rFonts w:ascii="Arial" w:hAnsi="Arial" w:cs="Arial"/>
          <w:b/>
          <w:spacing w:val="-3"/>
          <w:u w:val="single"/>
        </w:rPr>
      </w:pPr>
    </w:p>
    <w:p w14:paraId="5DA5F600" w14:textId="77777777" w:rsidR="005E2342" w:rsidRPr="00AC32E4" w:rsidRDefault="005E2342">
      <w:pPr>
        <w:suppressAutoHyphens/>
        <w:jc w:val="right"/>
        <w:rPr>
          <w:rFonts w:ascii="Arial" w:hAnsi="Arial" w:cs="Arial"/>
          <w:spacing w:val="-3"/>
          <w:u w:val="single"/>
        </w:rPr>
      </w:pPr>
    </w:p>
    <w:p w14:paraId="42DB476D" w14:textId="282F242D" w:rsidR="005E2342" w:rsidRPr="00AC32E4" w:rsidRDefault="005E2342">
      <w:pPr>
        <w:pStyle w:val="CoverText"/>
        <w:rPr>
          <w:rFonts w:ascii="Arial" w:hAnsi="Arial" w:cs="Arial"/>
          <w:b/>
        </w:rPr>
      </w:pPr>
      <w:r w:rsidRPr="00AC32E4">
        <w:rPr>
          <w:rFonts w:ascii="Arial" w:hAnsi="Arial" w:cs="Arial"/>
        </w:rPr>
        <w:t xml:space="preserve">Date: </w:t>
      </w:r>
      <w:r w:rsidR="00F46591">
        <w:rPr>
          <w:rFonts w:ascii="Arial" w:hAnsi="Arial" w:cs="Arial"/>
        </w:rPr>
        <w:t>1 March 2023</w:t>
      </w:r>
      <w:r w:rsidRPr="00AC32E4">
        <w:rPr>
          <w:rFonts w:ascii="Arial" w:hAnsi="Arial" w:cs="Arial"/>
        </w:rPr>
        <w:t xml:space="preserve"> </w:t>
      </w:r>
    </w:p>
    <w:p w14:paraId="714FE9E0" w14:textId="77777777" w:rsidR="005E2342" w:rsidRPr="00AC32E4" w:rsidRDefault="005E2342" w:rsidP="00AC32E4">
      <w:pPr>
        <w:suppressAutoHyphens/>
        <w:rPr>
          <w:rFonts w:ascii="Arial" w:hAnsi="Arial" w:cs="Arial"/>
          <w:spacing w:val="-3"/>
        </w:rPr>
      </w:pPr>
    </w:p>
    <w:p w14:paraId="59D642D8" w14:textId="212212A7" w:rsidR="005E2342" w:rsidRPr="00AC32E4" w:rsidRDefault="005E2342" w:rsidP="00AC32E4">
      <w:pPr>
        <w:suppressAutoHyphens/>
        <w:rPr>
          <w:rFonts w:ascii="Arial" w:hAnsi="Arial" w:cs="Arial"/>
          <w:b/>
          <w:spacing w:val="-3"/>
        </w:rPr>
      </w:pPr>
      <w:r w:rsidRPr="00AC32E4">
        <w:rPr>
          <w:rFonts w:ascii="Arial" w:hAnsi="Arial" w:cs="Arial"/>
          <w:b/>
          <w:spacing w:val="-3"/>
        </w:rPr>
        <w:t>Before :</w:t>
      </w:r>
      <w:r w:rsidR="00AC32E4" w:rsidRPr="00AC32E4">
        <w:rPr>
          <w:rFonts w:ascii="Arial" w:hAnsi="Arial" w:cs="Arial"/>
          <w:b/>
          <w:spacing w:val="-3"/>
        </w:rPr>
        <w:tab/>
      </w:r>
      <w:r w:rsidR="00F46591">
        <w:rPr>
          <w:rFonts w:ascii="Arial" w:hAnsi="Arial" w:cs="Arial"/>
          <w:b/>
        </w:rPr>
        <w:t>Her Honour Judge</w:t>
      </w:r>
      <w:r w:rsidR="00AE4163" w:rsidRPr="00AC32E4">
        <w:rPr>
          <w:rFonts w:ascii="Arial" w:hAnsi="Arial" w:cs="Arial"/>
          <w:b/>
        </w:rPr>
        <w:t xml:space="preserve"> Hesford</w:t>
      </w:r>
    </w:p>
    <w:p w14:paraId="0BCF517B" w14:textId="77777777" w:rsidR="005E2342" w:rsidRPr="00AC32E4" w:rsidRDefault="005E2342">
      <w:pPr>
        <w:suppressAutoHyphens/>
        <w:jc w:val="center"/>
        <w:rPr>
          <w:rFonts w:ascii="Arial" w:hAnsi="Arial" w:cs="Arial"/>
          <w:spacing w:val="-3"/>
        </w:rPr>
      </w:pPr>
      <w:r w:rsidRPr="00AC32E4">
        <w:rPr>
          <w:rFonts w:ascii="Arial" w:hAnsi="Arial" w:cs="Arial"/>
          <w:spacing w:val="-3"/>
        </w:rPr>
        <w:t>- - - - - - - - - - - - - - - - - - - - -</w:t>
      </w:r>
    </w:p>
    <w:p w14:paraId="2B759C93" w14:textId="77777777" w:rsidR="005E2342" w:rsidRPr="00AC32E4" w:rsidRDefault="005E2342">
      <w:pPr>
        <w:suppressAutoHyphens/>
        <w:jc w:val="center"/>
        <w:rPr>
          <w:rFonts w:ascii="Arial" w:hAnsi="Arial" w:cs="Arial"/>
          <w:b/>
          <w:spacing w:val="-3"/>
        </w:rPr>
      </w:pPr>
      <w:r w:rsidRPr="00AC32E4">
        <w:rPr>
          <w:rFonts w:ascii="Arial" w:hAnsi="Arial" w:cs="Arial"/>
          <w:b/>
          <w:spacing w:val="-3"/>
        </w:rPr>
        <w:t>Between :</w:t>
      </w:r>
    </w:p>
    <w:p w14:paraId="5A04726A" w14:textId="77777777" w:rsidR="005E2342" w:rsidRPr="00AC32E4" w:rsidRDefault="005E2342">
      <w:pPr>
        <w:suppressAutoHyphens/>
        <w:rPr>
          <w:rFonts w:ascii="Arial" w:hAnsi="Arial" w:cs="Arial"/>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rsidRPr="00AC32E4" w14:paraId="44B54216" w14:textId="77777777">
        <w:trPr>
          <w:jc w:val="center"/>
        </w:trPr>
        <w:tc>
          <w:tcPr>
            <w:tcW w:w="1701" w:type="dxa"/>
          </w:tcPr>
          <w:p w14:paraId="77A6437E" w14:textId="77777777" w:rsidR="005E2342" w:rsidRPr="00AC32E4" w:rsidRDefault="005E2342">
            <w:pPr>
              <w:suppressAutoHyphens/>
              <w:rPr>
                <w:rFonts w:ascii="Arial" w:hAnsi="Arial" w:cs="Arial"/>
                <w:b/>
                <w:spacing w:val="-3"/>
              </w:rPr>
            </w:pPr>
          </w:p>
        </w:tc>
        <w:tc>
          <w:tcPr>
            <w:tcW w:w="5333" w:type="dxa"/>
          </w:tcPr>
          <w:p w14:paraId="407823B2" w14:textId="3922DF7F" w:rsidR="005E2342" w:rsidRPr="00AC32E4" w:rsidRDefault="00AE4163">
            <w:pPr>
              <w:suppressAutoHyphens/>
              <w:jc w:val="center"/>
              <w:rPr>
                <w:rFonts w:ascii="Arial" w:hAnsi="Arial" w:cs="Arial"/>
                <w:b/>
                <w:spacing w:val="-3"/>
              </w:rPr>
            </w:pPr>
            <w:r w:rsidRPr="00AC32E4">
              <w:rPr>
                <w:rFonts w:ascii="Arial" w:hAnsi="Arial" w:cs="Arial"/>
                <w:b/>
                <w:spacing w:val="-3"/>
              </w:rPr>
              <w:t xml:space="preserve">The Father </w:t>
            </w:r>
          </w:p>
        </w:tc>
        <w:tc>
          <w:tcPr>
            <w:tcW w:w="1707" w:type="dxa"/>
          </w:tcPr>
          <w:p w14:paraId="5BFE454B" w14:textId="067ED2F3" w:rsidR="005E2342" w:rsidRPr="00AC32E4" w:rsidRDefault="00AE416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Arial" w:hAnsi="Arial" w:cs="Arial"/>
              </w:rPr>
            </w:pPr>
            <w:r w:rsidRPr="00AC32E4">
              <w:rPr>
                <w:rFonts w:ascii="Arial" w:hAnsi="Arial" w:cs="Arial"/>
              </w:rPr>
              <w:t>Applicant</w:t>
            </w:r>
          </w:p>
        </w:tc>
      </w:tr>
      <w:tr w:rsidR="00AE4163" w:rsidRPr="00AC32E4" w14:paraId="1DBD99BC" w14:textId="77777777">
        <w:trPr>
          <w:jc w:val="center"/>
        </w:trPr>
        <w:tc>
          <w:tcPr>
            <w:tcW w:w="1701" w:type="dxa"/>
          </w:tcPr>
          <w:p w14:paraId="496A6A86" w14:textId="77777777" w:rsidR="00AE4163" w:rsidRPr="00AC32E4" w:rsidRDefault="00AE4163">
            <w:pPr>
              <w:suppressAutoHyphens/>
              <w:rPr>
                <w:rFonts w:ascii="Arial" w:hAnsi="Arial" w:cs="Arial"/>
                <w:b/>
                <w:spacing w:val="-3"/>
              </w:rPr>
            </w:pPr>
          </w:p>
        </w:tc>
        <w:tc>
          <w:tcPr>
            <w:tcW w:w="5333" w:type="dxa"/>
          </w:tcPr>
          <w:p w14:paraId="128582BB" w14:textId="77777777" w:rsidR="00AE4163" w:rsidRPr="00AC32E4" w:rsidRDefault="00AE4163">
            <w:pPr>
              <w:suppressAutoHyphens/>
              <w:jc w:val="center"/>
              <w:rPr>
                <w:rFonts w:ascii="Arial" w:hAnsi="Arial" w:cs="Arial"/>
                <w:b/>
                <w:spacing w:val="-3"/>
              </w:rPr>
            </w:pPr>
          </w:p>
        </w:tc>
        <w:tc>
          <w:tcPr>
            <w:tcW w:w="1707" w:type="dxa"/>
          </w:tcPr>
          <w:p w14:paraId="26F4F090" w14:textId="77777777" w:rsidR="00AE4163" w:rsidRPr="00AC32E4" w:rsidRDefault="00AE416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Arial" w:hAnsi="Arial" w:cs="Arial"/>
              </w:rPr>
            </w:pPr>
          </w:p>
        </w:tc>
      </w:tr>
      <w:tr w:rsidR="005E2342" w:rsidRPr="00AC32E4" w14:paraId="351ECFB4" w14:textId="77777777">
        <w:trPr>
          <w:jc w:val="center"/>
        </w:trPr>
        <w:tc>
          <w:tcPr>
            <w:tcW w:w="1701" w:type="dxa"/>
          </w:tcPr>
          <w:p w14:paraId="78B518C9" w14:textId="77777777" w:rsidR="005E2342" w:rsidRPr="00AC32E4" w:rsidRDefault="005E2342">
            <w:pPr>
              <w:suppressAutoHyphens/>
              <w:rPr>
                <w:rFonts w:ascii="Arial" w:hAnsi="Arial" w:cs="Arial"/>
                <w:b/>
                <w:spacing w:val="-3"/>
              </w:rPr>
            </w:pPr>
          </w:p>
        </w:tc>
        <w:tc>
          <w:tcPr>
            <w:tcW w:w="5333" w:type="dxa"/>
          </w:tcPr>
          <w:p w14:paraId="7D665975" w14:textId="695ADC41" w:rsidR="005E2342" w:rsidRPr="00AC32E4" w:rsidRDefault="005E2342">
            <w:pPr>
              <w:suppressAutoHyphens/>
              <w:jc w:val="center"/>
              <w:rPr>
                <w:rFonts w:ascii="Arial" w:hAnsi="Arial" w:cs="Arial"/>
                <w:b/>
                <w:spacing w:val="-3"/>
              </w:rPr>
            </w:pPr>
            <w:r w:rsidRPr="00AC32E4">
              <w:rPr>
                <w:rFonts w:ascii="Arial" w:hAnsi="Arial" w:cs="Arial"/>
                <w:b/>
                <w:spacing w:val="-3"/>
              </w:rPr>
              <w:t xml:space="preserve">- and </w:t>
            </w:r>
            <w:r w:rsidR="00AE4163" w:rsidRPr="00AC32E4">
              <w:rPr>
                <w:rFonts w:ascii="Arial" w:hAnsi="Arial" w:cs="Arial"/>
                <w:b/>
                <w:spacing w:val="-3"/>
              </w:rPr>
              <w:t>–</w:t>
            </w:r>
          </w:p>
          <w:p w14:paraId="5684CC35" w14:textId="4A4CBFC9" w:rsidR="00AE4163" w:rsidRPr="00AC32E4" w:rsidRDefault="00AE4163">
            <w:pPr>
              <w:suppressAutoHyphens/>
              <w:jc w:val="center"/>
              <w:rPr>
                <w:rFonts w:ascii="Arial" w:hAnsi="Arial" w:cs="Arial"/>
                <w:b/>
                <w:spacing w:val="-3"/>
              </w:rPr>
            </w:pPr>
          </w:p>
        </w:tc>
        <w:tc>
          <w:tcPr>
            <w:tcW w:w="1707" w:type="dxa"/>
          </w:tcPr>
          <w:p w14:paraId="3F9AEA64" w14:textId="77777777" w:rsidR="005E2342" w:rsidRPr="00AC32E4"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rPr>
                <w:rFonts w:ascii="Arial" w:hAnsi="Arial" w:cs="Arial"/>
              </w:rPr>
            </w:pPr>
          </w:p>
        </w:tc>
      </w:tr>
      <w:tr w:rsidR="005E2342" w:rsidRPr="00AC32E4" w14:paraId="1D5D061C" w14:textId="77777777">
        <w:trPr>
          <w:jc w:val="center"/>
        </w:trPr>
        <w:tc>
          <w:tcPr>
            <w:tcW w:w="1701" w:type="dxa"/>
          </w:tcPr>
          <w:p w14:paraId="7A12E9E7" w14:textId="77777777" w:rsidR="005E2342" w:rsidRPr="00AC32E4" w:rsidRDefault="005E2342">
            <w:pPr>
              <w:suppressAutoHyphens/>
              <w:rPr>
                <w:rFonts w:ascii="Arial" w:hAnsi="Arial" w:cs="Arial"/>
                <w:b/>
                <w:spacing w:val="-3"/>
              </w:rPr>
            </w:pPr>
          </w:p>
        </w:tc>
        <w:tc>
          <w:tcPr>
            <w:tcW w:w="5333" w:type="dxa"/>
          </w:tcPr>
          <w:p w14:paraId="42A447FE" w14:textId="2BC6ECCA" w:rsidR="005E2342" w:rsidRPr="00AC32E4" w:rsidRDefault="00AE4163">
            <w:pPr>
              <w:suppressAutoHyphens/>
              <w:jc w:val="center"/>
              <w:rPr>
                <w:rFonts w:ascii="Arial" w:hAnsi="Arial" w:cs="Arial"/>
                <w:b/>
                <w:spacing w:val="-3"/>
              </w:rPr>
            </w:pPr>
            <w:r w:rsidRPr="00AC32E4">
              <w:rPr>
                <w:rFonts w:ascii="Arial" w:hAnsi="Arial" w:cs="Arial"/>
                <w:b/>
                <w:spacing w:val="-3"/>
              </w:rPr>
              <w:t>The Mother</w:t>
            </w:r>
          </w:p>
        </w:tc>
        <w:tc>
          <w:tcPr>
            <w:tcW w:w="1707" w:type="dxa"/>
          </w:tcPr>
          <w:p w14:paraId="336AA587" w14:textId="1B5DA0AC" w:rsidR="005E2342" w:rsidRPr="00AC32E4" w:rsidRDefault="00AE4163" w:rsidP="00AE416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180"/>
              <w:jc w:val="right"/>
              <w:rPr>
                <w:rFonts w:ascii="Arial" w:hAnsi="Arial" w:cs="Arial"/>
              </w:rPr>
            </w:pPr>
            <w:r w:rsidRPr="00AC32E4">
              <w:rPr>
                <w:rFonts w:ascii="Arial" w:hAnsi="Arial" w:cs="Arial"/>
              </w:rPr>
              <w:t>1</w:t>
            </w:r>
            <w:r w:rsidRPr="00AC32E4">
              <w:rPr>
                <w:rFonts w:ascii="Arial" w:hAnsi="Arial" w:cs="Arial"/>
                <w:vertAlign w:val="superscript"/>
              </w:rPr>
              <w:t>st</w:t>
            </w:r>
            <w:r w:rsidRPr="00AC32E4">
              <w:rPr>
                <w:rFonts w:ascii="Arial" w:hAnsi="Arial" w:cs="Arial"/>
              </w:rPr>
              <w:t xml:space="preserve"> Respondent</w:t>
            </w:r>
          </w:p>
        </w:tc>
      </w:tr>
    </w:tbl>
    <w:p w14:paraId="14C02063" w14:textId="67AE9F4B" w:rsidR="005E2342" w:rsidRPr="00AC32E4" w:rsidRDefault="005E2342">
      <w:pPr>
        <w:suppressAutoHyphens/>
        <w:rPr>
          <w:rFonts w:ascii="Arial" w:hAnsi="Arial" w:cs="Arial"/>
          <w:b/>
          <w:spacing w:val="-3"/>
        </w:rPr>
      </w:pPr>
    </w:p>
    <w:p w14:paraId="3121E1E1" w14:textId="50FC578D" w:rsidR="00AE4163" w:rsidRPr="00AC32E4" w:rsidRDefault="00AE4163" w:rsidP="00AE4163">
      <w:pPr>
        <w:suppressAutoHyphens/>
        <w:jc w:val="center"/>
        <w:rPr>
          <w:rFonts w:ascii="Arial" w:hAnsi="Arial" w:cs="Arial"/>
          <w:b/>
          <w:spacing w:val="-3"/>
        </w:rPr>
      </w:pPr>
      <w:r w:rsidRPr="00AC32E4">
        <w:rPr>
          <w:rFonts w:ascii="Arial" w:hAnsi="Arial" w:cs="Arial"/>
          <w:b/>
          <w:spacing w:val="-3"/>
        </w:rPr>
        <w:t xml:space="preserve"> - and – </w:t>
      </w:r>
    </w:p>
    <w:p w14:paraId="7BB7A1F9" w14:textId="4ECDC0EC" w:rsidR="00AE4163" w:rsidRPr="00AC32E4" w:rsidRDefault="00AE4163" w:rsidP="00AE4163">
      <w:pPr>
        <w:suppressAutoHyphens/>
        <w:jc w:val="center"/>
        <w:rPr>
          <w:rFonts w:ascii="Arial" w:hAnsi="Arial" w:cs="Arial"/>
          <w:b/>
          <w:spacing w:val="-3"/>
        </w:rPr>
      </w:pPr>
    </w:p>
    <w:p w14:paraId="466EF420" w14:textId="649CA78B" w:rsidR="00AE4163" w:rsidRPr="00AC32E4" w:rsidRDefault="00F2723B" w:rsidP="00AC32E4">
      <w:pPr>
        <w:suppressAutoHyphens/>
        <w:jc w:val="right"/>
        <w:rPr>
          <w:rFonts w:ascii="Arial" w:hAnsi="Arial" w:cs="Arial"/>
          <w:b/>
          <w:spacing w:val="-3"/>
        </w:rPr>
      </w:pPr>
      <w:r>
        <w:rPr>
          <w:rFonts w:ascii="Arial" w:hAnsi="Arial" w:cs="Arial"/>
          <w:b/>
          <w:spacing w:val="-3"/>
        </w:rPr>
        <w:t xml:space="preserve">“J” </w:t>
      </w:r>
      <w:r w:rsidR="00AE4163" w:rsidRPr="00AC32E4">
        <w:rPr>
          <w:rFonts w:ascii="Arial" w:hAnsi="Arial" w:cs="Arial"/>
          <w:b/>
          <w:spacing w:val="-3"/>
        </w:rPr>
        <w:t>(A Child) via his guardian Zile Ngwenya</w:t>
      </w:r>
      <w:r w:rsidR="00AC32E4" w:rsidRPr="00AC32E4">
        <w:rPr>
          <w:rFonts w:ascii="Arial" w:hAnsi="Arial" w:cs="Arial"/>
          <w:b/>
          <w:spacing w:val="-3"/>
        </w:rPr>
        <w:t xml:space="preserve">   </w:t>
      </w:r>
      <w:r w:rsidR="00AC32E4" w:rsidRPr="00AC32E4">
        <w:rPr>
          <w:rFonts w:ascii="Arial" w:hAnsi="Arial" w:cs="Arial"/>
          <w:b/>
          <w:spacing w:val="-3"/>
        </w:rPr>
        <w:tab/>
      </w:r>
      <w:r w:rsidR="00AC32E4" w:rsidRPr="00AC32E4">
        <w:rPr>
          <w:rFonts w:ascii="Arial" w:hAnsi="Arial" w:cs="Arial"/>
          <w:b/>
          <w:spacing w:val="-3"/>
          <w:u w:val="single"/>
        </w:rPr>
        <w:t>2</w:t>
      </w:r>
      <w:r w:rsidR="00AC32E4" w:rsidRPr="00AC32E4">
        <w:rPr>
          <w:rFonts w:ascii="Arial" w:hAnsi="Arial" w:cs="Arial"/>
          <w:b/>
          <w:spacing w:val="-3"/>
          <w:u w:val="single"/>
          <w:vertAlign w:val="superscript"/>
        </w:rPr>
        <w:t>nd</w:t>
      </w:r>
      <w:r w:rsidR="00AC32E4" w:rsidRPr="00AC32E4">
        <w:rPr>
          <w:rFonts w:ascii="Arial" w:hAnsi="Arial" w:cs="Arial"/>
          <w:b/>
          <w:spacing w:val="-3"/>
          <w:u w:val="single"/>
        </w:rPr>
        <w:t xml:space="preserve"> Respondent</w:t>
      </w:r>
    </w:p>
    <w:p w14:paraId="036CD6F9" w14:textId="77777777" w:rsidR="00AE4163" w:rsidRPr="00AC32E4" w:rsidRDefault="00AE4163" w:rsidP="00AC32E4">
      <w:pPr>
        <w:suppressAutoHyphens/>
        <w:rPr>
          <w:rFonts w:ascii="Arial" w:hAnsi="Arial" w:cs="Arial"/>
          <w:b/>
          <w:spacing w:val="-3"/>
        </w:rPr>
      </w:pPr>
    </w:p>
    <w:p w14:paraId="29A742FE" w14:textId="77777777" w:rsidR="005E2342" w:rsidRPr="00AC32E4" w:rsidRDefault="005E2342">
      <w:pPr>
        <w:suppressAutoHyphens/>
        <w:jc w:val="center"/>
        <w:rPr>
          <w:rFonts w:ascii="Arial" w:hAnsi="Arial" w:cs="Arial"/>
          <w:spacing w:val="-3"/>
        </w:rPr>
      </w:pPr>
      <w:r w:rsidRPr="00AC32E4">
        <w:rPr>
          <w:rFonts w:ascii="Arial" w:hAnsi="Arial" w:cs="Arial"/>
          <w:spacing w:val="-3"/>
        </w:rPr>
        <w:t>- - - - - - - - - - - - - - - - - - - - -</w:t>
      </w:r>
    </w:p>
    <w:p w14:paraId="10C1D9A0" w14:textId="77777777" w:rsidR="005E2342" w:rsidRPr="00AC32E4" w:rsidRDefault="005E2342">
      <w:pPr>
        <w:suppressAutoHyphens/>
        <w:jc w:val="center"/>
        <w:rPr>
          <w:rFonts w:ascii="Arial" w:hAnsi="Arial" w:cs="Arial"/>
          <w:spacing w:val="-3"/>
        </w:rPr>
      </w:pPr>
      <w:r w:rsidRPr="00AC32E4">
        <w:rPr>
          <w:rFonts w:ascii="Arial" w:hAnsi="Arial" w:cs="Arial"/>
          <w:spacing w:val="-3"/>
        </w:rPr>
        <w:t>- - - - - - - - - - - - - - - - - - - - -</w:t>
      </w:r>
    </w:p>
    <w:p w14:paraId="77C6904F" w14:textId="77777777" w:rsidR="005E2342" w:rsidRPr="00AC32E4" w:rsidRDefault="005E2342">
      <w:pPr>
        <w:suppressAutoHyphens/>
        <w:jc w:val="center"/>
        <w:rPr>
          <w:rFonts w:ascii="Arial" w:hAnsi="Arial" w:cs="Arial"/>
          <w:spacing w:val="-3"/>
        </w:rPr>
      </w:pPr>
    </w:p>
    <w:p w14:paraId="179B27F4" w14:textId="3D740B1C" w:rsidR="005E2342" w:rsidRPr="00AC32E4" w:rsidRDefault="00AC32E4">
      <w:pPr>
        <w:suppressAutoHyphens/>
        <w:jc w:val="center"/>
        <w:rPr>
          <w:rFonts w:ascii="Arial" w:hAnsi="Arial" w:cs="Arial"/>
          <w:b/>
          <w:bCs/>
          <w:spacing w:val="-3"/>
        </w:rPr>
      </w:pPr>
      <w:r w:rsidRPr="00AC32E4">
        <w:rPr>
          <w:rFonts w:ascii="Arial" w:hAnsi="Arial" w:cs="Arial"/>
          <w:b/>
          <w:spacing w:val="-3"/>
        </w:rPr>
        <w:t>Samuel Davis</w:t>
      </w:r>
      <w:r w:rsidR="005E2342" w:rsidRPr="00AC32E4">
        <w:rPr>
          <w:rFonts w:ascii="Arial" w:hAnsi="Arial" w:cs="Arial"/>
          <w:b/>
          <w:spacing w:val="-3"/>
        </w:rPr>
        <w:t xml:space="preserve"> </w:t>
      </w:r>
      <w:r w:rsidR="005E2342" w:rsidRPr="00AC32E4">
        <w:rPr>
          <w:rFonts w:ascii="Arial" w:hAnsi="Arial" w:cs="Arial"/>
          <w:bCs/>
          <w:spacing w:val="-3"/>
        </w:rPr>
        <w:t>(instructed by</w:t>
      </w:r>
      <w:r w:rsidR="005E2342" w:rsidRPr="00AC32E4">
        <w:rPr>
          <w:rFonts w:ascii="Arial" w:hAnsi="Arial" w:cs="Arial"/>
          <w:b/>
          <w:spacing w:val="-3"/>
        </w:rPr>
        <w:t xml:space="preserve"> </w:t>
      </w:r>
      <w:r w:rsidRPr="00AC32E4">
        <w:rPr>
          <w:rFonts w:ascii="Arial" w:hAnsi="Arial" w:cs="Arial"/>
          <w:b/>
          <w:spacing w:val="-3"/>
        </w:rPr>
        <w:t>Mowll &amp; Mowll Solicitors</w:t>
      </w:r>
      <w:r w:rsidR="005E2342" w:rsidRPr="00AC32E4">
        <w:rPr>
          <w:rFonts w:ascii="Arial" w:hAnsi="Arial" w:cs="Arial"/>
          <w:bCs/>
          <w:spacing w:val="-3"/>
        </w:rPr>
        <w:t>) for the</w:t>
      </w:r>
      <w:r w:rsidR="005E2342" w:rsidRPr="00AC32E4">
        <w:rPr>
          <w:rFonts w:ascii="Arial" w:hAnsi="Arial" w:cs="Arial"/>
          <w:spacing w:val="-3"/>
        </w:rPr>
        <w:t xml:space="preserve"> </w:t>
      </w:r>
      <w:r w:rsidRPr="00AC32E4">
        <w:rPr>
          <w:rFonts w:ascii="Arial" w:hAnsi="Arial" w:cs="Arial"/>
          <w:b/>
          <w:bCs/>
          <w:spacing w:val="-3"/>
        </w:rPr>
        <w:t>Applicant</w:t>
      </w:r>
    </w:p>
    <w:p w14:paraId="27DB088A" w14:textId="41480775" w:rsidR="00AC32E4" w:rsidRPr="00AC32E4" w:rsidRDefault="00AC32E4">
      <w:pPr>
        <w:suppressAutoHyphens/>
        <w:jc w:val="center"/>
        <w:rPr>
          <w:rFonts w:ascii="Arial" w:hAnsi="Arial" w:cs="Arial"/>
          <w:b/>
          <w:spacing w:val="-3"/>
        </w:rPr>
      </w:pPr>
      <w:r w:rsidRPr="00AC32E4">
        <w:rPr>
          <w:rFonts w:ascii="Arial" w:hAnsi="Arial" w:cs="Arial"/>
          <w:b/>
          <w:bCs/>
          <w:spacing w:val="-3"/>
        </w:rPr>
        <w:t>The mother was unrepresented</w:t>
      </w:r>
    </w:p>
    <w:p w14:paraId="36587BDB" w14:textId="278F5748" w:rsidR="005E2342" w:rsidRPr="00AC32E4" w:rsidRDefault="00F46591">
      <w:pPr>
        <w:suppressAutoHyphens/>
        <w:jc w:val="center"/>
        <w:rPr>
          <w:rFonts w:ascii="Arial" w:hAnsi="Arial" w:cs="Arial"/>
          <w:bCs/>
          <w:spacing w:val="-3"/>
        </w:rPr>
      </w:pPr>
      <w:r>
        <w:rPr>
          <w:rFonts w:ascii="Arial" w:hAnsi="Arial" w:cs="Arial"/>
          <w:b/>
          <w:spacing w:val="-3"/>
        </w:rPr>
        <w:t xml:space="preserve">Yvonne Healing </w:t>
      </w:r>
      <w:r w:rsidR="000A69B5">
        <w:rPr>
          <w:rFonts w:ascii="Arial" w:hAnsi="Arial" w:cs="Arial"/>
          <w:b/>
          <w:spacing w:val="-3"/>
        </w:rPr>
        <w:t>(</w:t>
      </w:r>
      <w:r w:rsidRPr="000A69B5">
        <w:rPr>
          <w:rFonts w:ascii="Arial" w:hAnsi="Arial" w:cs="Arial"/>
          <w:bCs/>
          <w:spacing w:val="-3"/>
        </w:rPr>
        <w:t>instructed by</w:t>
      </w:r>
      <w:r w:rsidRPr="000A69B5">
        <w:rPr>
          <w:rFonts w:ascii="Arial" w:hAnsi="Arial" w:cs="Arial"/>
          <w:b/>
          <w:spacing w:val="-3"/>
        </w:rPr>
        <w:t xml:space="preserve"> Anthony Theakston</w:t>
      </w:r>
      <w:r w:rsidR="000A69B5" w:rsidRPr="000A69B5">
        <w:rPr>
          <w:rFonts w:ascii="Arial" w:hAnsi="Arial" w:cs="Arial"/>
          <w:b/>
          <w:spacing w:val="-3"/>
        </w:rPr>
        <w:t xml:space="preserve"> </w:t>
      </w:r>
      <w:r w:rsidR="00AC32E4" w:rsidRPr="000A69B5">
        <w:rPr>
          <w:rFonts w:ascii="Arial" w:hAnsi="Arial" w:cs="Arial"/>
          <w:b/>
          <w:spacing w:val="-3"/>
        </w:rPr>
        <w:t>of Bromleys</w:t>
      </w:r>
      <w:r w:rsidR="006A47FC" w:rsidRPr="000A69B5">
        <w:rPr>
          <w:rFonts w:ascii="Arial" w:hAnsi="Arial" w:cs="Arial"/>
          <w:b/>
          <w:spacing w:val="-3"/>
        </w:rPr>
        <w:t xml:space="preserve"> Solicitors</w:t>
      </w:r>
      <w:r w:rsidR="000A69B5" w:rsidRPr="000A69B5">
        <w:rPr>
          <w:rFonts w:ascii="Arial" w:hAnsi="Arial" w:cs="Arial"/>
          <w:b/>
          <w:spacing w:val="-3"/>
        </w:rPr>
        <w:t>)</w:t>
      </w:r>
      <w:r w:rsidR="005E2342" w:rsidRPr="000A69B5">
        <w:rPr>
          <w:rFonts w:ascii="Arial" w:hAnsi="Arial" w:cs="Arial"/>
          <w:b/>
          <w:spacing w:val="-3"/>
        </w:rPr>
        <w:t xml:space="preserve"> </w:t>
      </w:r>
      <w:r w:rsidR="005E2342" w:rsidRPr="000A69B5">
        <w:rPr>
          <w:rFonts w:ascii="Arial" w:hAnsi="Arial" w:cs="Arial"/>
          <w:bCs/>
          <w:spacing w:val="-3"/>
        </w:rPr>
        <w:t>for the</w:t>
      </w:r>
      <w:r w:rsidR="005E2342" w:rsidRPr="00AC32E4">
        <w:rPr>
          <w:rFonts w:ascii="Arial" w:hAnsi="Arial" w:cs="Arial"/>
          <w:bCs/>
          <w:spacing w:val="-3"/>
        </w:rPr>
        <w:t xml:space="preserve"> </w:t>
      </w:r>
      <w:r w:rsidR="00AC32E4" w:rsidRPr="00AC32E4">
        <w:rPr>
          <w:rFonts w:ascii="Arial" w:hAnsi="Arial" w:cs="Arial"/>
          <w:b/>
          <w:spacing w:val="-3"/>
        </w:rPr>
        <w:t>2</w:t>
      </w:r>
      <w:r w:rsidR="00AC32E4" w:rsidRPr="00AC32E4">
        <w:rPr>
          <w:rFonts w:ascii="Arial" w:hAnsi="Arial" w:cs="Arial"/>
          <w:b/>
          <w:spacing w:val="-3"/>
          <w:vertAlign w:val="superscript"/>
        </w:rPr>
        <w:t>nd</w:t>
      </w:r>
      <w:r w:rsidR="00AC32E4" w:rsidRPr="00AC32E4">
        <w:rPr>
          <w:rFonts w:ascii="Arial" w:hAnsi="Arial" w:cs="Arial"/>
          <w:b/>
          <w:spacing w:val="-3"/>
        </w:rPr>
        <w:t xml:space="preserve"> Respondent</w:t>
      </w:r>
      <w:r w:rsidR="000A69B5">
        <w:rPr>
          <w:rFonts w:ascii="Arial" w:hAnsi="Arial" w:cs="Arial"/>
          <w:b/>
          <w:spacing w:val="-3"/>
        </w:rPr>
        <w:t xml:space="preserve"> child</w:t>
      </w:r>
    </w:p>
    <w:p w14:paraId="7B944D95" w14:textId="77777777" w:rsidR="005E2342" w:rsidRPr="00AC32E4" w:rsidRDefault="005E2342">
      <w:pPr>
        <w:suppressAutoHyphens/>
        <w:jc w:val="center"/>
        <w:rPr>
          <w:rFonts w:ascii="Arial" w:hAnsi="Arial" w:cs="Arial"/>
          <w:b/>
          <w:spacing w:val="-3"/>
        </w:rPr>
      </w:pPr>
    </w:p>
    <w:p w14:paraId="037142D8" w14:textId="57B29E08" w:rsidR="005E2342" w:rsidRPr="00AC32E4" w:rsidRDefault="005E2342">
      <w:pPr>
        <w:suppressAutoHyphens/>
        <w:jc w:val="center"/>
        <w:rPr>
          <w:rFonts w:ascii="Arial" w:hAnsi="Arial" w:cs="Arial"/>
          <w:spacing w:val="-3"/>
        </w:rPr>
      </w:pPr>
      <w:r w:rsidRPr="00AC32E4">
        <w:rPr>
          <w:rFonts w:ascii="Arial" w:hAnsi="Arial" w:cs="Arial"/>
          <w:spacing w:val="-3"/>
        </w:rPr>
        <w:t xml:space="preserve">Hearing date: </w:t>
      </w:r>
      <w:r w:rsidR="009072C2">
        <w:rPr>
          <w:rFonts w:ascii="Arial" w:hAnsi="Arial" w:cs="Arial"/>
          <w:spacing w:val="-3"/>
        </w:rPr>
        <w:t xml:space="preserve">27 February </w:t>
      </w:r>
      <w:r w:rsidR="002C23F8">
        <w:rPr>
          <w:rFonts w:ascii="Arial" w:hAnsi="Arial" w:cs="Arial"/>
          <w:spacing w:val="-3"/>
        </w:rPr>
        <w:t>- 28 February</w:t>
      </w:r>
      <w:r w:rsidR="000A69B5">
        <w:rPr>
          <w:rFonts w:ascii="Arial" w:hAnsi="Arial" w:cs="Arial"/>
          <w:spacing w:val="-3"/>
        </w:rPr>
        <w:t xml:space="preserve"> 2023</w:t>
      </w:r>
    </w:p>
    <w:p w14:paraId="2B1E19BC" w14:textId="77777777" w:rsidR="005E2342" w:rsidRPr="00AC32E4" w:rsidRDefault="005E2342">
      <w:pPr>
        <w:suppressAutoHyphens/>
        <w:jc w:val="center"/>
        <w:rPr>
          <w:rFonts w:ascii="Arial" w:hAnsi="Arial" w:cs="Arial"/>
          <w:spacing w:val="-3"/>
        </w:rPr>
      </w:pPr>
      <w:r w:rsidRPr="00AC32E4">
        <w:rPr>
          <w:rFonts w:ascii="Arial" w:hAnsi="Arial" w:cs="Arial"/>
          <w:spacing w:val="-3"/>
        </w:rPr>
        <w:t>- - - - - - - - - - - - - - - - - - - - -</w:t>
      </w:r>
    </w:p>
    <w:p w14:paraId="3CCDFCCA" w14:textId="1EA593A5" w:rsidR="005E2342" w:rsidRPr="00AC32E4" w:rsidRDefault="005E2342">
      <w:pPr>
        <w:pStyle w:val="CoverDesc"/>
        <w:rPr>
          <w:rFonts w:ascii="Arial" w:hAnsi="Arial" w:cs="Arial"/>
        </w:rPr>
      </w:pPr>
    </w:p>
    <w:p w14:paraId="4567B3C3" w14:textId="77777777" w:rsidR="005E2342" w:rsidRPr="00AC32E4" w:rsidRDefault="005E2342">
      <w:pPr>
        <w:pStyle w:val="CoverDesc"/>
        <w:rPr>
          <w:rFonts w:ascii="Arial" w:hAnsi="Arial" w:cs="Arial"/>
          <w:sz w:val="24"/>
        </w:rPr>
      </w:pPr>
    </w:p>
    <w:p w14:paraId="1C4BE3E5" w14:textId="77777777" w:rsidR="00C87F59" w:rsidRDefault="00C87F59">
      <w:pPr>
        <w:pStyle w:val="eMailBlock"/>
        <w:rPr>
          <w:rFonts w:ascii="Arial" w:hAnsi="Arial" w:cs="Arial"/>
        </w:rPr>
      </w:pPr>
    </w:p>
    <w:p w14:paraId="2FCD7FAF" w14:textId="77777777" w:rsidR="00740B3B" w:rsidRDefault="009072C2">
      <w:pPr>
        <w:pStyle w:val="eMailBlock"/>
        <w:rPr>
          <w:rFonts w:ascii="Arial" w:hAnsi="Arial" w:cs="Arial"/>
          <w:sz w:val="32"/>
          <w:szCs w:val="32"/>
        </w:rPr>
      </w:pPr>
      <w:r w:rsidRPr="009072C2">
        <w:rPr>
          <w:rFonts w:ascii="Arial" w:hAnsi="Arial" w:cs="Arial"/>
          <w:sz w:val="32"/>
          <w:szCs w:val="32"/>
        </w:rPr>
        <w:t>FINAL JUDGMENT</w:t>
      </w:r>
    </w:p>
    <w:p w14:paraId="36682CA3" w14:textId="5D16F1D2" w:rsidR="005E2342" w:rsidRPr="009072C2" w:rsidRDefault="00740B3B">
      <w:pPr>
        <w:pStyle w:val="eMailBlock"/>
        <w:rPr>
          <w:rFonts w:ascii="Arial" w:hAnsi="Arial" w:cs="Arial"/>
          <w:sz w:val="32"/>
          <w:szCs w:val="32"/>
        </w:rPr>
      </w:pPr>
      <w:r>
        <w:rPr>
          <w:rFonts w:ascii="Arial" w:hAnsi="Arial" w:cs="Arial"/>
          <w:sz w:val="32"/>
          <w:szCs w:val="32"/>
        </w:rPr>
        <w:t>3 March 2023</w:t>
      </w:r>
      <w:r w:rsidR="005E2342" w:rsidRPr="009072C2">
        <w:rPr>
          <w:rFonts w:ascii="Arial" w:hAnsi="Arial" w:cs="Arial"/>
          <w:sz w:val="32"/>
          <w:szCs w:val="32"/>
        </w:rPr>
        <w:br/>
      </w:r>
    </w:p>
    <w:p w14:paraId="5585392A" w14:textId="77777777" w:rsidR="005E2342" w:rsidRPr="00AC32E4" w:rsidRDefault="005E2342">
      <w:pPr>
        <w:rPr>
          <w:rFonts w:ascii="Arial" w:hAnsi="Arial" w:cs="Arial"/>
        </w:rPr>
      </w:pPr>
    </w:p>
    <w:p w14:paraId="72EED2D3" w14:textId="77777777" w:rsidR="005E2342" w:rsidRPr="00AC32E4" w:rsidRDefault="005E2342">
      <w:pPr>
        <w:rPr>
          <w:rFonts w:ascii="Arial" w:hAnsi="Arial" w:cs="Arial"/>
        </w:rPr>
        <w:sectPr w:rsidR="005E2342" w:rsidRPr="00AC32E4">
          <w:footerReference w:type="default" r:id="rId7"/>
          <w:pgSz w:w="11909" w:h="16834" w:code="9"/>
          <w:pgMar w:top="720" w:right="1440" w:bottom="720" w:left="1440" w:header="720" w:footer="720" w:gutter="0"/>
          <w:pgNumType w:start="1"/>
          <w:cols w:space="720"/>
        </w:sectPr>
      </w:pPr>
    </w:p>
    <w:p w14:paraId="2636B4CD" w14:textId="06E5F280" w:rsidR="005E2342" w:rsidRDefault="00276C94" w:rsidP="00D934C1">
      <w:pPr>
        <w:spacing w:after="240"/>
        <w:rPr>
          <w:rFonts w:ascii="Arial" w:hAnsi="Arial" w:cs="Arial"/>
        </w:rPr>
      </w:pPr>
      <w:r>
        <w:rPr>
          <w:rFonts w:ascii="Arial" w:hAnsi="Arial" w:cs="Arial"/>
          <w:b/>
        </w:rPr>
        <w:lastRenderedPageBreak/>
        <w:t xml:space="preserve">Her Honour Judge </w:t>
      </w:r>
      <w:r w:rsidR="00AC32E4" w:rsidRPr="00AC32E4">
        <w:rPr>
          <w:rFonts w:ascii="Arial" w:hAnsi="Arial" w:cs="Arial"/>
          <w:b/>
        </w:rPr>
        <w:t>Hesford</w:t>
      </w:r>
      <w:r w:rsidR="005E2342" w:rsidRPr="00AC32E4">
        <w:rPr>
          <w:rFonts w:ascii="Arial" w:hAnsi="Arial" w:cs="Arial"/>
          <w:b/>
        </w:rPr>
        <w:t>:</w:t>
      </w:r>
      <w:r w:rsidR="005E2342" w:rsidRPr="00AC32E4">
        <w:rPr>
          <w:rFonts w:ascii="Arial" w:hAnsi="Arial" w:cs="Arial"/>
        </w:rPr>
        <w:t xml:space="preserve"> </w:t>
      </w:r>
    </w:p>
    <w:p w14:paraId="3E94BD24" w14:textId="77777777" w:rsidR="00540B20" w:rsidRDefault="00540B20" w:rsidP="00D934C1">
      <w:pPr>
        <w:spacing w:after="240"/>
        <w:rPr>
          <w:rFonts w:ascii="Arial" w:hAnsi="Arial" w:cs="Arial"/>
        </w:rPr>
      </w:pPr>
    </w:p>
    <w:p w14:paraId="65D0CA7D" w14:textId="650EA319" w:rsidR="00DD03B0" w:rsidRPr="00540B20" w:rsidRDefault="00DD03B0" w:rsidP="00DD03B0">
      <w:pPr>
        <w:spacing w:after="240" w:line="480" w:lineRule="auto"/>
        <w:jc w:val="both"/>
        <w:rPr>
          <w:rFonts w:ascii="Arial" w:hAnsi="Arial" w:cs="Arial"/>
          <w:b/>
          <w:bCs/>
        </w:rPr>
      </w:pPr>
      <w:r w:rsidRPr="00540B20">
        <w:rPr>
          <w:rFonts w:ascii="Arial" w:hAnsi="Arial" w:cs="Arial"/>
          <w:b/>
          <w:bCs/>
        </w:rPr>
        <w:t>This judgment is being handed down [in private] on 3 March 2023. It consists of 36 pages. The Judge has given permission for the judgment (and any of the facts and matters contained in it) to be published on condition that in any report, no person other than the advocates or the solicitors instructing them (and other persons identified by name in the judgment itself) may be identified by name, current address or location [including school or work place]. In particular the anonymity of the child and the adult members of their family must be strictly preserved. All persons, including representatives of the media, must ensure that these conditions are strictly complied with. Failure to do so will be a contempt of court. For the avoidance of doubt, the strict prohibition on publishing the names and current addresses of the parties and the child will continue to apply where that information has been obtained by using the contents of this judgment to discover information already in the public domain.</w:t>
      </w:r>
    </w:p>
    <w:p w14:paraId="776CB97C" w14:textId="77777777" w:rsidR="00DD03B0" w:rsidRDefault="00DD03B0" w:rsidP="00D934C1">
      <w:pPr>
        <w:spacing w:after="240"/>
        <w:rPr>
          <w:rFonts w:ascii="Arial" w:hAnsi="Arial" w:cs="Arial"/>
        </w:rPr>
      </w:pPr>
    </w:p>
    <w:p w14:paraId="1472C69D" w14:textId="10485683" w:rsidR="00416D18" w:rsidRPr="00A52069" w:rsidRDefault="00A52069" w:rsidP="00416D18">
      <w:pPr>
        <w:pStyle w:val="ParaLevel1"/>
        <w:numPr>
          <w:ilvl w:val="0"/>
          <w:numId w:val="0"/>
        </w:numPr>
        <w:ind w:left="720" w:hanging="720"/>
        <w:rPr>
          <w:rFonts w:ascii="Arial" w:hAnsi="Arial" w:cs="Arial"/>
          <w:b/>
          <w:bCs/>
          <w:u w:val="single"/>
        </w:rPr>
      </w:pPr>
      <w:r w:rsidRPr="00A52069">
        <w:rPr>
          <w:rFonts w:ascii="Arial" w:hAnsi="Arial" w:cs="Arial"/>
          <w:b/>
          <w:bCs/>
          <w:u w:val="single"/>
        </w:rPr>
        <w:t>I</w:t>
      </w:r>
      <w:r w:rsidRPr="00A52069">
        <w:rPr>
          <w:rFonts w:ascii="Arial" w:hAnsi="Arial" w:cs="Arial"/>
          <w:b/>
          <w:bCs/>
          <w:u w:val="single"/>
        </w:rPr>
        <w:tab/>
      </w:r>
      <w:r w:rsidR="00416D18" w:rsidRPr="00A52069">
        <w:rPr>
          <w:rFonts w:ascii="Arial" w:hAnsi="Arial" w:cs="Arial"/>
          <w:b/>
          <w:bCs/>
          <w:u w:val="single"/>
        </w:rPr>
        <w:t>I</w:t>
      </w:r>
      <w:r w:rsidR="00DE522C" w:rsidRPr="00A52069">
        <w:rPr>
          <w:rFonts w:ascii="Arial" w:hAnsi="Arial" w:cs="Arial"/>
          <w:b/>
          <w:bCs/>
          <w:u w:val="single"/>
        </w:rPr>
        <w:t>NTRODUCTION</w:t>
      </w:r>
      <w:r w:rsidR="00956766">
        <w:rPr>
          <w:rFonts w:ascii="Arial" w:hAnsi="Arial" w:cs="Arial"/>
          <w:b/>
          <w:bCs/>
          <w:u w:val="single"/>
        </w:rPr>
        <w:t xml:space="preserve"> AND POSITIONS</w:t>
      </w:r>
      <w:r w:rsidR="00DE522C" w:rsidRPr="00A52069">
        <w:rPr>
          <w:rFonts w:ascii="Arial" w:hAnsi="Arial" w:cs="Arial"/>
          <w:b/>
          <w:bCs/>
          <w:u w:val="single"/>
        </w:rPr>
        <w:t xml:space="preserve"> </w:t>
      </w:r>
    </w:p>
    <w:p w14:paraId="575B202F" w14:textId="479A78B9" w:rsidR="00AC32E4" w:rsidRPr="00416D18" w:rsidRDefault="00AC32E4" w:rsidP="00416D18">
      <w:pPr>
        <w:pStyle w:val="ParaLevel1"/>
        <w:numPr>
          <w:ilvl w:val="0"/>
          <w:numId w:val="0"/>
        </w:numPr>
        <w:ind w:left="720" w:hanging="720"/>
        <w:rPr>
          <w:rFonts w:ascii="Arial" w:hAnsi="Arial" w:cs="Arial"/>
          <w:b/>
          <w:bCs/>
        </w:rPr>
        <w:sectPr w:rsidR="00AC32E4" w:rsidRPr="00416D18">
          <w:headerReference w:type="default" r:id="rId8"/>
          <w:footerReference w:type="default" r:id="rId9"/>
          <w:pgSz w:w="11909" w:h="16834" w:code="9"/>
          <w:pgMar w:top="1440" w:right="1440" w:bottom="1440" w:left="1440" w:header="709" w:footer="709" w:gutter="0"/>
          <w:cols w:space="720"/>
          <w:formProt w:val="0"/>
        </w:sectPr>
      </w:pPr>
    </w:p>
    <w:p w14:paraId="75C884A9" w14:textId="71B8C5E3" w:rsidR="00D934C1" w:rsidRDefault="00E558E3">
      <w:pPr>
        <w:pStyle w:val="ParaLevel1"/>
        <w:rPr>
          <w:rFonts w:ascii="Arial" w:hAnsi="Arial" w:cs="Arial"/>
        </w:rPr>
      </w:pPr>
      <w:r>
        <w:rPr>
          <w:rFonts w:ascii="Arial" w:hAnsi="Arial" w:cs="Arial"/>
        </w:rPr>
        <w:t>I am concerned with</w:t>
      </w:r>
      <w:r w:rsidR="00E97E71">
        <w:rPr>
          <w:rFonts w:ascii="Arial" w:hAnsi="Arial" w:cs="Arial"/>
        </w:rPr>
        <w:t xml:space="preserve"> </w:t>
      </w:r>
      <w:r w:rsidR="00F2723B">
        <w:rPr>
          <w:rFonts w:ascii="Arial" w:hAnsi="Arial" w:cs="Arial"/>
        </w:rPr>
        <w:t>“J”</w:t>
      </w:r>
      <w:r w:rsidR="00482DE7">
        <w:rPr>
          <w:rFonts w:ascii="Arial" w:hAnsi="Arial" w:cs="Arial"/>
        </w:rPr>
        <w:t>, a young boy,</w:t>
      </w:r>
      <w:r w:rsidR="000C4FF7">
        <w:rPr>
          <w:rFonts w:ascii="Arial" w:hAnsi="Arial" w:cs="Arial"/>
        </w:rPr>
        <w:t xml:space="preserve"> who was</w:t>
      </w:r>
      <w:r w:rsidR="00E97E71">
        <w:rPr>
          <w:rFonts w:ascii="Arial" w:hAnsi="Arial" w:cs="Arial"/>
        </w:rPr>
        <w:t xml:space="preserve"> born on </w:t>
      </w:r>
      <w:r w:rsidR="00ED463B">
        <w:rPr>
          <w:rFonts w:ascii="Arial" w:hAnsi="Arial" w:cs="Arial"/>
        </w:rPr>
        <w:t>[…………….]</w:t>
      </w:r>
      <w:r w:rsidR="00242E5D">
        <w:rPr>
          <w:rFonts w:ascii="Arial" w:hAnsi="Arial" w:cs="Arial"/>
        </w:rPr>
        <w:t xml:space="preserve"> </w:t>
      </w:r>
      <w:r w:rsidR="00E97E71">
        <w:rPr>
          <w:rFonts w:ascii="Arial" w:hAnsi="Arial" w:cs="Arial"/>
        </w:rPr>
        <w:t>2016</w:t>
      </w:r>
      <w:r w:rsidR="00986E41">
        <w:rPr>
          <w:rFonts w:ascii="Arial" w:hAnsi="Arial" w:cs="Arial"/>
        </w:rPr>
        <w:t>. This is the father’s application for, inter alia, a Child Arrangements Order</w:t>
      </w:r>
      <w:r w:rsidR="00D70711">
        <w:rPr>
          <w:rFonts w:ascii="Arial" w:hAnsi="Arial" w:cs="Arial"/>
        </w:rPr>
        <w:t xml:space="preserve">, which was issued in April 2021. I have had conduct of the case </w:t>
      </w:r>
      <w:r w:rsidR="004A62E2">
        <w:rPr>
          <w:rFonts w:ascii="Arial" w:hAnsi="Arial" w:cs="Arial"/>
        </w:rPr>
        <w:t>as District Judge &amp; Recorder in</w:t>
      </w:r>
      <w:r w:rsidR="003829AC">
        <w:rPr>
          <w:rFonts w:ascii="Arial" w:hAnsi="Arial" w:cs="Arial"/>
        </w:rPr>
        <w:t xml:space="preserve"> Manchester</w:t>
      </w:r>
      <w:r w:rsidR="00C709CB">
        <w:rPr>
          <w:rFonts w:ascii="Arial" w:hAnsi="Arial" w:cs="Arial"/>
        </w:rPr>
        <w:t xml:space="preserve"> and thereafter </w:t>
      </w:r>
      <w:r w:rsidR="004A62E2">
        <w:rPr>
          <w:rFonts w:ascii="Arial" w:hAnsi="Arial" w:cs="Arial"/>
        </w:rPr>
        <w:t xml:space="preserve">following </w:t>
      </w:r>
      <w:r w:rsidR="00C709CB">
        <w:rPr>
          <w:rFonts w:ascii="Arial" w:hAnsi="Arial" w:cs="Arial"/>
        </w:rPr>
        <w:t>appointment as a Circuit Judge in Chester</w:t>
      </w:r>
      <w:r w:rsidR="00D70711">
        <w:rPr>
          <w:rFonts w:ascii="Arial" w:hAnsi="Arial" w:cs="Arial"/>
        </w:rPr>
        <w:t>.</w:t>
      </w:r>
    </w:p>
    <w:p w14:paraId="78EC71A1" w14:textId="4219F52F" w:rsidR="000D5CB6" w:rsidRDefault="000D5CB6">
      <w:pPr>
        <w:pStyle w:val="ParaLevel1"/>
        <w:rPr>
          <w:rFonts w:ascii="Arial" w:hAnsi="Arial" w:cs="Arial"/>
        </w:rPr>
      </w:pPr>
      <w:r>
        <w:rPr>
          <w:rFonts w:ascii="Arial" w:hAnsi="Arial" w:cs="Arial"/>
        </w:rPr>
        <w:t xml:space="preserve">This judgment follows on from the </w:t>
      </w:r>
      <w:r w:rsidR="006744FA">
        <w:rPr>
          <w:rFonts w:ascii="Arial" w:hAnsi="Arial" w:cs="Arial"/>
        </w:rPr>
        <w:t xml:space="preserve">written </w:t>
      </w:r>
      <w:r>
        <w:rPr>
          <w:rFonts w:ascii="Arial" w:hAnsi="Arial" w:cs="Arial"/>
        </w:rPr>
        <w:t xml:space="preserve">Judgment I </w:t>
      </w:r>
      <w:r w:rsidR="006744FA">
        <w:rPr>
          <w:rFonts w:ascii="Arial" w:hAnsi="Arial" w:cs="Arial"/>
        </w:rPr>
        <w:t>delivered</w:t>
      </w:r>
      <w:r>
        <w:rPr>
          <w:rFonts w:ascii="Arial" w:hAnsi="Arial" w:cs="Arial"/>
        </w:rPr>
        <w:t xml:space="preserve"> on 28 June 2022</w:t>
      </w:r>
      <w:r w:rsidR="00412ADA">
        <w:rPr>
          <w:rFonts w:ascii="Arial" w:hAnsi="Arial" w:cs="Arial"/>
        </w:rPr>
        <w:t xml:space="preserve"> when following a contested hearing</w:t>
      </w:r>
      <w:r w:rsidR="00EB42E9">
        <w:rPr>
          <w:rFonts w:ascii="Arial" w:hAnsi="Arial" w:cs="Arial"/>
        </w:rPr>
        <w:t xml:space="preserve"> on submissions</w:t>
      </w:r>
      <w:r w:rsidR="00673F6B">
        <w:rPr>
          <w:rFonts w:ascii="Arial" w:hAnsi="Arial" w:cs="Arial"/>
        </w:rPr>
        <w:t xml:space="preserve"> </w:t>
      </w:r>
      <w:r w:rsidR="00412ADA">
        <w:rPr>
          <w:rFonts w:ascii="Arial" w:hAnsi="Arial" w:cs="Arial"/>
        </w:rPr>
        <w:t xml:space="preserve">I </w:t>
      </w:r>
      <w:r w:rsidR="00412ADA">
        <w:rPr>
          <w:rFonts w:ascii="Arial" w:hAnsi="Arial" w:cs="Arial"/>
        </w:rPr>
        <w:lastRenderedPageBreak/>
        <w:t xml:space="preserve">changed </w:t>
      </w:r>
      <w:r w:rsidR="00F2723B">
        <w:rPr>
          <w:rFonts w:ascii="Arial" w:hAnsi="Arial" w:cs="Arial"/>
        </w:rPr>
        <w:t>“J”</w:t>
      </w:r>
      <w:r w:rsidR="00412ADA">
        <w:rPr>
          <w:rFonts w:ascii="Arial" w:hAnsi="Arial" w:cs="Arial"/>
        </w:rPr>
        <w:t>’s residence to live with his father pending further assessment and this final hearing.</w:t>
      </w:r>
      <w:r w:rsidR="00673F6B">
        <w:rPr>
          <w:rFonts w:ascii="Arial" w:hAnsi="Arial" w:cs="Arial"/>
        </w:rPr>
        <w:t xml:space="preserve"> This judgment should be read in conjunction with that judgment as it contains much of the </w:t>
      </w:r>
      <w:r w:rsidR="00037C33">
        <w:rPr>
          <w:rFonts w:ascii="Arial" w:hAnsi="Arial" w:cs="Arial"/>
        </w:rPr>
        <w:t xml:space="preserve">detailed </w:t>
      </w:r>
      <w:r w:rsidR="00673F6B">
        <w:rPr>
          <w:rFonts w:ascii="Arial" w:hAnsi="Arial" w:cs="Arial"/>
        </w:rPr>
        <w:t>history</w:t>
      </w:r>
      <w:r w:rsidR="00037C33">
        <w:rPr>
          <w:rFonts w:ascii="Arial" w:hAnsi="Arial" w:cs="Arial"/>
        </w:rPr>
        <w:t xml:space="preserve"> and evidence</w:t>
      </w:r>
      <w:r w:rsidR="00673F6B">
        <w:rPr>
          <w:rFonts w:ascii="Arial" w:hAnsi="Arial" w:cs="Arial"/>
        </w:rPr>
        <w:t xml:space="preserve"> which I will not repeat here</w:t>
      </w:r>
      <w:r w:rsidR="00740B3B">
        <w:rPr>
          <w:rFonts w:ascii="Arial" w:hAnsi="Arial" w:cs="Arial"/>
        </w:rPr>
        <w:t xml:space="preserve"> although it remains pertinent</w:t>
      </w:r>
      <w:r w:rsidR="00673F6B">
        <w:rPr>
          <w:rFonts w:ascii="Arial" w:hAnsi="Arial" w:cs="Arial"/>
        </w:rPr>
        <w:t>.</w:t>
      </w:r>
    </w:p>
    <w:p w14:paraId="723364BA" w14:textId="2C9DD5D5" w:rsidR="00DD6FCA" w:rsidRDefault="00335EE9" w:rsidP="00DD6FCA">
      <w:pPr>
        <w:pStyle w:val="ParaLevel1"/>
        <w:rPr>
          <w:rFonts w:ascii="Arial" w:hAnsi="Arial" w:cs="Arial"/>
        </w:rPr>
      </w:pPr>
      <w:r>
        <w:rPr>
          <w:rFonts w:ascii="Arial" w:hAnsi="Arial" w:cs="Arial"/>
        </w:rPr>
        <w:t>The father sought a</w:t>
      </w:r>
      <w:r w:rsidR="00685E29">
        <w:rPr>
          <w:rFonts w:ascii="Arial" w:hAnsi="Arial" w:cs="Arial"/>
        </w:rPr>
        <w:t xml:space="preserve"> final </w:t>
      </w:r>
      <w:r w:rsidR="00C5112A">
        <w:rPr>
          <w:rFonts w:ascii="Arial" w:hAnsi="Arial" w:cs="Arial"/>
        </w:rPr>
        <w:t>Child Arrangements</w:t>
      </w:r>
      <w:r w:rsidR="00597CCE">
        <w:rPr>
          <w:rFonts w:ascii="Arial" w:hAnsi="Arial" w:cs="Arial"/>
        </w:rPr>
        <w:t xml:space="preserve"> O</w:t>
      </w:r>
      <w:r w:rsidR="00685E29">
        <w:rPr>
          <w:rFonts w:ascii="Arial" w:hAnsi="Arial" w:cs="Arial"/>
        </w:rPr>
        <w:t>rder</w:t>
      </w:r>
      <w:r>
        <w:rPr>
          <w:rFonts w:ascii="Arial" w:hAnsi="Arial" w:cs="Arial"/>
        </w:rPr>
        <w:t xml:space="preserve"> for </w:t>
      </w:r>
      <w:r w:rsidR="00F2723B">
        <w:rPr>
          <w:rFonts w:ascii="Arial" w:hAnsi="Arial" w:cs="Arial"/>
        </w:rPr>
        <w:t>“J”</w:t>
      </w:r>
      <w:r w:rsidR="00597CCE">
        <w:rPr>
          <w:rFonts w:ascii="Arial" w:hAnsi="Arial" w:cs="Arial"/>
        </w:rPr>
        <w:t xml:space="preserve"> to live with him</w:t>
      </w:r>
      <w:r w:rsidR="00EB42E9">
        <w:rPr>
          <w:rFonts w:ascii="Arial" w:hAnsi="Arial" w:cs="Arial"/>
        </w:rPr>
        <w:t xml:space="preserve"> and for an order for Supervised Contact in accordance with the recommendations of the Guardian</w:t>
      </w:r>
      <w:r>
        <w:rPr>
          <w:rFonts w:ascii="Arial" w:hAnsi="Arial" w:cs="Arial"/>
        </w:rPr>
        <w:t xml:space="preserve">. The mother opposed </w:t>
      </w:r>
      <w:r w:rsidR="00A64C55">
        <w:rPr>
          <w:rFonts w:ascii="Arial" w:hAnsi="Arial" w:cs="Arial"/>
        </w:rPr>
        <w:t>this</w:t>
      </w:r>
      <w:r w:rsidR="00EB42E9">
        <w:rPr>
          <w:rFonts w:ascii="Arial" w:hAnsi="Arial" w:cs="Arial"/>
        </w:rPr>
        <w:t xml:space="preserve"> and sought an order for </w:t>
      </w:r>
      <w:r w:rsidR="00F2723B">
        <w:rPr>
          <w:rFonts w:ascii="Arial" w:hAnsi="Arial" w:cs="Arial"/>
        </w:rPr>
        <w:t>“J”</w:t>
      </w:r>
      <w:r w:rsidR="00EB42E9">
        <w:rPr>
          <w:rFonts w:ascii="Arial" w:hAnsi="Arial" w:cs="Arial"/>
        </w:rPr>
        <w:t>’s return</w:t>
      </w:r>
      <w:r>
        <w:rPr>
          <w:rFonts w:ascii="Arial" w:hAnsi="Arial" w:cs="Arial"/>
        </w:rPr>
        <w:t xml:space="preserve">. The Guardian and </w:t>
      </w:r>
      <w:r w:rsidR="00ED463B">
        <w:rPr>
          <w:rFonts w:ascii="Arial" w:hAnsi="Arial" w:cs="Arial"/>
        </w:rPr>
        <w:t>[…….]</w:t>
      </w:r>
      <w:r>
        <w:rPr>
          <w:rFonts w:ascii="Arial" w:hAnsi="Arial" w:cs="Arial"/>
        </w:rPr>
        <w:t xml:space="preserve"> Local Authority</w:t>
      </w:r>
      <w:r w:rsidR="00A64C55">
        <w:rPr>
          <w:rFonts w:ascii="Arial" w:hAnsi="Arial" w:cs="Arial"/>
        </w:rPr>
        <w:t xml:space="preserve"> supported the father.</w:t>
      </w:r>
    </w:p>
    <w:p w14:paraId="49CBDBB5" w14:textId="30BC4C8A" w:rsidR="00FB0C43" w:rsidRDefault="00FB0C43" w:rsidP="00DD6FCA">
      <w:pPr>
        <w:pStyle w:val="ParaLevel1"/>
        <w:rPr>
          <w:rFonts w:ascii="Arial" w:hAnsi="Arial" w:cs="Arial"/>
        </w:rPr>
      </w:pPr>
      <w:r>
        <w:rPr>
          <w:rFonts w:ascii="Arial" w:hAnsi="Arial" w:cs="Arial"/>
        </w:rPr>
        <w:t xml:space="preserve">I have prepared a detailed written judgment in order that the mother can clearly </w:t>
      </w:r>
      <w:r w:rsidR="0044342D">
        <w:rPr>
          <w:rFonts w:ascii="Arial" w:hAnsi="Arial" w:cs="Arial"/>
        </w:rPr>
        <w:t xml:space="preserve">understand </w:t>
      </w:r>
      <w:r w:rsidR="00F9288E">
        <w:rPr>
          <w:rFonts w:ascii="Arial" w:hAnsi="Arial" w:cs="Arial"/>
        </w:rPr>
        <w:t xml:space="preserve">the reasoning for my </w:t>
      </w:r>
      <w:r w:rsidR="00F76D51">
        <w:rPr>
          <w:rFonts w:ascii="Arial" w:hAnsi="Arial" w:cs="Arial"/>
        </w:rPr>
        <w:t xml:space="preserve">decisions in this matter </w:t>
      </w:r>
      <w:r>
        <w:rPr>
          <w:rFonts w:ascii="Arial" w:hAnsi="Arial" w:cs="Arial"/>
        </w:rPr>
        <w:t xml:space="preserve">but also so that </w:t>
      </w:r>
      <w:r w:rsidR="00F2723B">
        <w:rPr>
          <w:rFonts w:ascii="Arial" w:hAnsi="Arial" w:cs="Arial"/>
        </w:rPr>
        <w:t>“J”</w:t>
      </w:r>
      <w:r>
        <w:rPr>
          <w:rFonts w:ascii="Arial" w:hAnsi="Arial" w:cs="Arial"/>
        </w:rPr>
        <w:t xml:space="preserve"> when he grows up</w:t>
      </w:r>
      <w:r w:rsidR="00787AD5">
        <w:rPr>
          <w:rFonts w:ascii="Arial" w:hAnsi="Arial" w:cs="Arial"/>
        </w:rPr>
        <w:t>,</w:t>
      </w:r>
      <w:r w:rsidR="00F76D51">
        <w:rPr>
          <w:rFonts w:ascii="Arial" w:hAnsi="Arial" w:cs="Arial"/>
        </w:rPr>
        <w:t xml:space="preserve"> can also understand if he ever wishes for an explanation from the court</w:t>
      </w:r>
      <w:r w:rsidR="00787AD5">
        <w:rPr>
          <w:rFonts w:ascii="Arial" w:hAnsi="Arial" w:cs="Arial"/>
        </w:rPr>
        <w:t>.</w:t>
      </w:r>
    </w:p>
    <w:p w14:paraId="39D2BBF0" w14:textId="0723CDC9" w:rsidR="002A4F53" w:rsidRPr="00A52069" w:rsidRDefault="00A52069" w:rsidP="002A4F53">
      <w:pPr>
        <w:pStyle w:val="ParaLevel1"/>
        <w:numPr>
          <w:ilvl w:val="0"/>
          <w:numId w:val="0"/>
        </w:numPr>
        <w:rPr>
          <w:rFonts w:ascii="Arial" w:hAnsi="Arial" w:cs="Arial"/>
          <w:b/>
          <w:bCs/>
          <w:u w:val="single"/>
        </w:rPr>
      </w:pPr>
      <w:r w:rsidRPr="00A52069">
        <w:rPr>
          <w:rFonts w:ascii="Arial" w:hAnsi="Arial" w:cs="Arial"/>
          <w:b/>
          <w:bCs/>
          <w:u w:val="single"/>
        </w:rPr>
        <w:t>II</w:t>
      </w:r>
      <w:r w:rsidRPr="00A52069">
        <w:rPr>
          <w:rFonts w:ascii="Arial" w:hAnsi="Arial" w:cs="Arial"/>
          <w:b/>
          <w:bCs/>
          <w:u w:val="single"/>
        </w:rPr>
        <w:tab/>
      </w:r>
      <w:r w:rsidR="002A4F53" w:rsidRPr="00A52069">
        <w:rPr>
          <w:rFonts w:ascii="Arial" w:hAnsi="Arial" w:cs="Arial"/>
          <w:b/>
          <w:bCs/>
          <w:u w:val="single"/>
        </w:rPr>
        <w:t>THE HEARING</w:t>
      </w:r>
    </w:p>
    <w:p w14:paraId="59574823" w14:textId="2F596851" w:rsidR="007945BE" w:rsidRDefault="007945BE" w:rsidP="002A4F53">
      <w:pPr>
        <w:pStyle w:val="ParaLevel1"/>
        <w:rPr>
          <w:rFonts w:ascii="Arial" w:hAnsi="Arial" w:cs="Arial"/>
        </w:rPr>
      </w:pPr>
      <w:r>
        <w:rPr>
          <w:rFonts w:ascii="Arial" w:hAnsi="Arial" w:cs="Arial"/>
        </w:rPr>
        <w:t xml:space="preserve">The father was represented by Mr </w:t>
      </w:r>
      <w:r w:rsidR="0044342D">
        <w:rPr>
          <w:rFonts w:ascii="Arial" w:hAnsi="Arial" w:cs="Arial"/>
        </w:rPr>
        <w:t>Davis</w:t>
      </w:r>
      <w:r>
        <w:rPr>
          <w:rFonts w:ascii="Arial" w:hAnsi="Arial" w:cs="Arial"/>
        </w:rPr>
        <w:t xml:space="preserve"> of counsel, the mother acted in person and the child was represented by Ms Healing of counsel.</w:t>
      </w:r>
    </w:p>
    <w:p w14:paraId="123570ED" w14:textId="33C9A1F7" w:rsidR="00805460" w:rsidRPr="002A4F53" w:rsidRDefault="002939CB" w:rsidP="002A4F53">
      <w:pPr>
        <w:pStyle w:val="ParaLevel1"/>
        <w:rPr>
          <w:rFonts w:ascii="Arial" w:hAnsi="Arial" w:cs="Arial"/>
        </w:rPr>
      </w:pPr>
      <w:r w:rsidRPr="002A4F53">
        <w:rPr>
          <w:rFonts w:ascii="Arial" w:hAnsi="Arial" w:cs="Arial"/>
        </w:rPr>
        <w:t xml:space="preserve">The matter proceeded </w:t>
      </w:r>
      <w:r w:rsidR="00DD6FCA" w:rsidRPr="002A4F53">
        <w:rPr>
          <w:rFonts w:ascii="Arial" w:hAnsi="Arial" w:cs="Arial"/>
        </w:rPr>
        <w:t>as a remote</w:t>
      </w:r>
      <w:r w:rsidR="000B4CEB" w:rsidRPr="002A4F53">
        <w:rPr>
          <w:rFonts w:ascii="Arial" w:hAnsi="Arial" w:cs="Arial"/>
        </w:rPr>
        <w:t xml:space="preserve"> hearing</w:t>
      </w:r>
      <w:r w:rsidR="002C23F8">
        <w:rPr>
          <w:rFonts w:ascii="Arial" w:hAnsi="Arial" w:cs="Arial"/>
        </w:rPr>
        <w:t xml:space="preserve"> over 2 days</w:t>
      </w:r>
      <w:r w:rsidR="000B4CEB" w:rsidRPr="002A4F53">
        <w:rPr>
          <w:rFonts w:ascii="Arial" w:hAnsi="Arial" w:cs="Arial"/>
        </w:rPr>
        <w:t xml:space="preserve"> via Teams although the mother declined to appear visually and chose to</w:t>
      </w:r>
      <w:r w:rsidRPr="002A4F53">
        <w:rPr>
          <w:rFonts w:ascii="Arial" w:hAnsi="Arial" w:cs="Arial"/>
        </w:rPr>
        <w:t xml:space="preserve"> </w:t>
      </w:r>
      <w:r w:rsidR="000B4CEB" w:rsidRPr="002A4F53">
        <w:rPr>
          <w:rFonts w:ascii="Arial" w:hAnsi="Arial" w:cs="Arial"/>
        </w:rPr>
        <w:t xml:space="preserve">be telephoned in. </w:t>
      </w:r>
      <w:r w:rsidR="007E1480" w:rsidRPr="002A4F53">
        <w:rPr>
          <w:rFonts w:ascii="Arial" w:hAnsi="Arial" w:cs="Arial"/>
        </w:rPr>
        <w:t>She confirmed that this was her preference – she was alone at home with her younger c</w:t>
      </w:r>
      <w:r w:rsidR="009F1D96" w:rsidRPr="002A4F53">
        <w:rPr>
          <w:rFonts w:ascii="Arial" w:hAnsi="Arial" w:cs="Arial"/>
        </w:rPr>
        <w:t>h</w:t>
      </w:r>
      <w:r w:rsidR="007E1480" w:rsidRPr="002A4F53">
        <w:rPr>
          <w:rFonts w:ascii="Arial" w:hAnsi="Arial" w:cs="Arial"/>
        </w:rPr>
        <w:t xml:space="preserve">ild and </w:t>
      </w:r>
      <w:r w:rsidR="00CC5180">
        <w:rPr>
          <w:rFonts w:ascii="Arial" w:hAnsi="Arial" w:cs="Arial"/>
        </w:rPr>
        <w:t xml:space="preserve">she personally </w:t>
      </w:r>
      <w:r w:rsidR="007E1480" w:rsidRPr="002A4F53">
        <w:rPr>
          <w:rFonts w:ascii="Arial" w:hAnsi="Arial" w:cs="Arial"/>
        </w:rPr>
        <w:t>did not consider it appropriate for the cameras to be on in her ho</w:t>
      </w:r>
      <w:r w:rsidR="00DD355C" w:rsidRPr="002A4F53">
        <w:rPr>
          <w:rFonts w:ascii="Arial" w:hAnsi="Arial" w:cs="Arial"/>
        </w:rPr>
        <w:t>m</w:t>
      </w:r>
      <w:r w:rsidR="007E1480" w:rsidRPr="002A4F53">
        <w:rPr>
          <w:rFonts w:ascii="Arial" w:hAnsi="Arial" w:cs="Arial"/>
        </w:rPr>
        <w:t>e whilst that child was</w:t>
      </w:r>
      <w:r w:rsidR="009F1D96" w:rsidRPr="002A4F53">
        <w:rPr>
          <w:rFonts w:ascii="Arial" w:hAnsi="Arial" w:cs="Arial"/>
        </w:rPr>
        <w:t xml:space="preserve"> subject to a child protection plan.</w:t>
      </w:r>
      <w:r w:rsidR="00F73F62" w:rsidRPr="002A4F53">
        <w:rPr>
          <w:rFonts w:ascii="Arial" w:hAnsi="Arial" w:cs="Arial"/>
        </w:rPr>
        <w:t xml:space="preserve"> Mother </w:t>
      </w:r>
      <w:r w:rsidR="00801482">
        <w:rPr>
          <w:rFonts w:ascii="Arial" w:hAnsi="Arial" w:cs="Arial"/>
        </w:rPr>
        <w:t xml:space="preserve">stated that she </w:t>
      </w:r>
      <w:r w:rsidR="00F73F62" w:rsidRPr="002A4F53">
        <w:rPr>
          <w:rFonts w:ascii="Arial" w:hAnsi="Arial" w:cs="Arial"/>
        </w:rPr>
        <w:t>ha</w:t>
      </w:r>
      <w:r w:rsidR="00801482">
        <w:rPr>
          <w:rFonts w:ascii="Arial" w:hAnsi="Arial" w:cs="Arial"/>
        </w:rPr>
        <w:t>d</w:t>
      </w:r>
      <w:r w:rsidR="00F73F62" w:rsidRPr="002A4F53">
        <w:rPr>
          <w:rFonts w:ascii="Arial" w:hAnsi="Arial" w:cs="Arial"/>
        </w:rPr>
        <w:t xml:space="preserve"> absolutely no other support network</w:t>
      </w:r>
      <w:r w:rsidR="00801482">
        <w:rPr>
          <w:rFonts w:ascii="Arial" w:hAnsi="Arial" w:cs="Arial"/>
        </w:rPr>
        <w:t xml:space="preserve"> to assist her</w:t>
      </w:r>
      <w:r w:rsidR="00F73F62" w:rsidRPr="002A4F53">
        <w:rPr>
          <w:rFonts w:ascii="Arial" w:hAnsi="Arial" w:cs="Arial"/>
        </w:rPr>
        <w:t>.</w:t>
      </w:r>
    </w:p>
    <w:p w14:paraId="51B90A0C" w14:textId="2595AD65" w:rsidR="00530478" w:rsidRDefault="009F1D96">
      <w:pPr>
        <w:pStyle w:val="ParaLevel1"/>
        <w:rPr>
          <w:rFonts w:ascii="Arial" w:hAnsi="Arial" w:cs="Arial"/>
        </w:rPr>
      </w:pPr>
      <w:r>
        <w:rPr>
          <w:rFonts w:ascii="Arial" w:hAnsi="Arial" w:cs="Arial"/>
        </w:rPr>
        <w:lastRenderedPageBreak/>
        <w:t xml:space="preserve">It was clear that the mother had not </w:t>
      </w:r>
      <w:r w:rsidR="002A4F53">
        <w:rPr>
          <w:rFonts w:ascii="Arial" w:hAnsi="Arial" w:cs="Arial"/>
        </w:rPr>
        <w:t xml:space="preserve">made any </w:t>
      </w:r>
      <w:r w:rsidR="00A80FED">
        <w:rPr>
          <w:rFonts w:ascii="Arial" w:hAnsi="Arial" w:cs="Arial"/>
        </w:rPr>
        <w:t xml:space="preserve">attempt </w:t>
      </w:r>
      <w:r w:rsidR="002A4F53">
        <w:rPr>
          <w:rFonts w:ascii="Arial" w:hAnsi="Arial" w:cs="Arial"/>
        </w:rPr>
        <w:t xml:space="preserve">to </w:t>
      </w:r>
      <w:r>
        <w:rPr>
          <w:rFonts w:ascii="Arial" w:hAnsi="Arial" w:cs="Arial"/>
        </w:rPr>
        <w:t xml:space="preserve">prepare for the hearing. </w:t>
      </w:r>
      <w:r w:rsidR="002A4F53">
        <w:rPr>
          <w:rFonts w:ascii="Arial" w:hAnsi="Arial" w:cs="Arial"/>
        </w:rPr>
        <w:t xml:space="preserve">Indeed she has failed to engage properly throughout, showing </w:t>
      </w:r>
      <w:r w:rsidR="00D47BFB">
        <w:rPr>
          <w:rFonts w:ascii="Arial" w:hAnsi="Arial" w:cs="Arial"/>
        </w:rPr>
        <w:t>s</w:t>
      </w:r>
      <w:r w:rsidR="002A4F53">
        <w:rPr>
          <w:rFonts w:ascii="Arial" w:hAnsi="Arial" w:cs="Arial"/>
        </w:rPr>
        <w:t xml:space="preserve">cant regard for court orders and even penal notices. </w:t>
      </w:r>
      <w:r>
        <w:rPr>
          <w:rFonts w:ascii="Arial" w:hAnsi="Arial" w:cs="Arial"/>
        </w:rPr>
        <w:t xml:space="preserve">She had </w:t>
      </w:r>
      <w:r w:rsidR="00734982">
        <w:rPr>
          <w:rFonts w:ascii="Arial" w:hAnsi="Arial" w:cs="Arial"/>
        </w:rPr>
        <w:t>filed no final statement (indeed had filed no formal statements whatsoever</w:t>
      </w:r>
      <w:r w:rsidR="0061218F">
        <w:rPr>
          <w:rFonts w:ascii="Arial" w:hAnsi="Arial" w:cs="Arial"/>
        </w:rPr>
        <w:t>, just so</w:t>
      </w:r>
      <w:r w:rsidR="0050436C">
        <w:rPr>
          <w:rFonts w:ascii="Arial" w:hAnsi="Arial" w:cs="Arial"/>
        </w:rPr>
        <w:t>m</w:t>
      </w:r>
      <w:r w:rsidR="0061218F">
        <w:rPr>
          <w:rFonts w:ascii="Arial" w:hAnsi="Arial" w:cs="Arial"/>
        </w:rPr>
        <w:t>e brief emails</w:t>
      </w:r>
      <w:r w:rsidR="00734982">
        <w:rPr>
          <w:rFonts w:ascii="Arial" w:hAnsi="Arial" w:cs="Arial"/>
        </w:rPr>
        <w:t>)</w:t>
      </w:r>
      <w:r w:rsidR="0061218F">
        <w:rPr>
          <w:rFonts w:ascii="Arial" w:hAnsi="Arial" w:cs="Arial"/>
        </w:rPr>
        <w:t xml:space="preserve"> and </w:t>
      </w:r>
      <w:r w:rsidR="00D47BFB">
        <w:rPr>
          <w:rFonts w:ascii="Arial" w:hAnsi="Arial" w:cs="Arial"/>
        </w:rPr>
        <w:t xml:space="preserve">had </w:t>
      </w:r>
      <w:r>
        <w:rPr>
          <w:rFonts w:ascii="Arial" w:hAnsi="Arial" w:cs="Arial"/>
        </w:rPr>
        <w:t>no papers available to her and no assistance in caring for her other child</w:t>
      </w:r>
      <w:r w:rsidR="00CE497D">
        <w:rPr>
          <w:rFonts w:ascii="Arial" w:hAnsi="Arial" w:cs="Arial"/>
        </w:rPr>
        <w:t xml:space="preserve">. </w:t>
      </w:r>
      <w:r w:rsidR="00530478">
        <w:rPr>
          <w:rFonts w:ascii="Arial" w:hAnsi="Arial" w:cs="Arial"/>
        </w:rPr>
        <w:t xml:space="preserve">This hearing had been listed by my order of </w:t>
      </w:r>
      <w:r w:rsidR="00043CA6">
        <w:rPr>
          <w:rFonts w:ascii="Arial" w:hAnsi="Arial" w:cs="Arial"/>
        </w:rPr>
        <w:t>3 October 2022</w:t>
      </w:r>
      <w:r w:rsidR="00B61D4C">
        <w:rPr>
          <w:rFonts w:ascii="Arial" w:hAnsi="Arial" w:cs="Arial"/>
        </w:rPr>
        <w:t xml:space="preserve"> when the mother was present</w:t>
      </w:r>
      <w:r w:rsidR="00DC1902">
        <w:rPr>
          <w:rFonts w:ascii="Arial" w:hAnsi="Arial" w:cs="Arial"/>
        </w:rPr>
        <w:t xml:space="preserve"> and listed by Teams at her request, with her camera </w:t>
      </w:r>
      <w:r w:rsidR="00DC64EE">
        <w:rPr>
          <w:rFonts w:ascii="Arial" w:hAnsi="Arial" w:cs="Arial"/>
        </w:rPr>
        <w:t xml:space="preserve">turned </w:t>
      </w:r>
      <w:r w:rsidR="00DC1902">
        <w:rPr>
          <w:rFonts w:ascii="Arial" w:hAnsi="Arial" w:cs="Arial"/>
        </w:rPr>
        <w:t>off</w:t>
      </w:r>
      <w:r w:rsidR="00B61D4C">
        <w:rPr>
          <w:rFonts w:ascii="Arial" w:hAnsi="Arial" w:cs="Arial"/>
        </w:rPr>
        <w:t>.</w:t>
      </w:r>
      <w:r w:rsidR="00BA0654">
        <w:rPr>
          <w:rFonts w:ascii="Arial" w:hAnsi="Arial" w:cs="Arial"/>
        </w:rPr>
        <w:t xml:space="preserve"> My order of 10 January at the Pre Hearing Review specifically ordered the</w:t>
      </w:r>
      <w:r w:rsidR="00282749">
        <w:rPr>
          <w:rFonts w:ascii="Arial" w:hAnsi="Arial" w:cs="Arial"/>
        </w:rPr>
        <w:t xml:space="preserve"> mother to file a witness statement by 24 January</w:t>
      </w:r>
      <w:r w:rsidR="0050436C">
        <w:rPr>
          <w:rFonts w:ascii="Arial" w:hAnsi="Arial" w:cs="Arial"/>
        </w:rPr>
        <w:t xml:space="preserve"> 2023</w:t>
      </w:r>
      <w:r w:rsidR="00282749">
        <w:rPr>
          <w:rFonts w:ascii="Arial" w:hAnsi="Arial" w:cs="Arial"/>
        </w:rPr>
        <w:t xml:space="preserve"> and provided guidance on how to do so. </w:t>
      </w:r>
      <w:r w:rsidR="00805460">
        <w:rPr>
          <w:rFonts w:ascii="Arial" w:hAnsi="Arial" w:cs="Arial"/>
        </w:rPr>
        <w:t xml:space="preserve">She had </w:t>
      </w:r>
      <w:r w:rsidR="000D070F">
        <w:rPr>
          <w:rFonts w:ascii="Arial" w:hAnsi="Arial" w:cs="Arial"/>
        </w:rPr>
        <w:t xml:space="preserve">eventually </w:t>
      </w:r>
      <w:r w:rsidR="00805460">
        <w:rPr>
          <w:rFonts w:ascii="Arial" w:hAnsi="Arial" w:cs="Arial"/>
        </w:rPr>
        <w:t>prepared some “questions” for the experts</w:t>
      </w:r>
      <w:r w:rsidR="00F64660">
        <w:rPr>
          <w:rFonts w:ascii="Arial" w:hAnsi="Arial" w:cs="Arial"/>
        </w:rPr>
        <w:t xml:space="preserve"> in the form of an email, which were submitted and dealt with in writing.</w:t>
      </w:r>
    </w:p>
    <w:p w14:paraId="57290ADA" w14:textId="0BAF79F2" w:rsidR="009E6074" w:rsidRDefault="009E6074">
      <w:pPr>
        <w:pStyle w:val="ParaLevel1"/>
        <w:rPr>
          <w:rFonts w:ascii="Arial" w:hAnsi="Arial" w:cs="Arial"/>
        </w:rPr>
      </w:pPr>
      <w:r>
        <w:rPr>
          <w:rFonts w:ascii="Arial" w:hAnsi="Arial" w:cs="Arial"/>
        </w:rPr>
        <w:t xml:space="preserve">The mother also had her </w:t>
      </w:r>
      <w:r w:rsidR="00ED67BE">
        <w:rPr>
          <w:rFonts w:ascii="Arial" w:hAnsi="Arial" w:cs="Arial"/>
        </w:rPr>
        <w:t>you</w:t>
      </w:r>
      <w:r w:rsidR="006C3CC8">
        <w:rPr>
          <w:rFonts w:ascii="Arial" w:hAnsi="Arial" w:cs="Arial"/>
        </w:rPr>
        <w:t xml:space="preserve">ng </w:t>
      </w:r>
      <w:r>
        <w:rPr>
          <w:rFonts w:ascii="Arial" w:hAnsi="Arial" w:cs="Arial"/>
        </w:rPr>
        <w:t>child present (</w:t>
      </w:r>
      <w:r w:rsidR="00ED463B">
        <w:rPr>
          <w:rFonts w:ascii="Arial" w:hAnsi="Arial" w:cs="Arial"/>
        </w:rPr>
        <w:t>……</w:t>
      </w:r>
      <w:r>
        <w:rPr>
          <w:rFonts w:ascii="Arial" w:hAnsi="Arial" w:cs="Arial"/>
        </w:rPr>
        <w:t xml:space="preserve"> months old). The court was informed that the child’s social worker had offered to provide support for the mother </w:t>
      </w:r>
      <w:r w:rsidR="006C3CC8">
        <w:rPr>
          <w:rFonts w:ascii="Arial" w:hAnsi="Arial" w:cs="Arial"/>
        </w:rPr>
        <w:t>and</w:t>
      </w:r>
      <w:r>
        <w:rPr>
          <w:rFonts w:ascii="Arial" w:hAnsi="Arial" w:cs="Arial"/>
        </w:rPr>
        <w:t xml:space="preserve"> the child so that she could concentrate on the court hearing. She fai</w:t>
      </w:r>
      <w:r w:rsidR="002E7C92">
        <w:rPr>
          <w:rFonts w:ascii="Arial" w:hAnsi="Arial" w:cs="Arial"/>
        </w:rPr>
        <w:t>l</w:t>
      </w:r>
      <w:r>
        <w:rPr>
          <w:rFonts w:ascii="Arial" w:hAnsi="Arial" w:cs="Arial"/>
        </w:rPr>
        <w:t>ed</w:t>
      </w:r>
      <w:r w:rsidR="002E7C92">
        <w:rPr>
          <w:rFonts w:ascii="Arial" w:hAnsi="Arial" w:cs="Arial"/>
        </w:rPr>
        <w:t xml:space="preserve"> </w:t>
      </w:r>
      <w:r>
        <w:rPr>
          <w:rFonts w:ascii="Arial" w:hAnsi="Arial" w:cs="Arial"/>
        </w:rPr>
        <w:t xml:space="preserve">to engage with </w:t>
      </w:r>
      <w:r w:rsidR="002E7C92">
        <w:rPr>
          <w:rFonts w:ascii="Arial" w:hAnsi="Arial" w:cs="Arial"/>
        </w:rPr>
        <w:t>this offer</w:t>
      </w:r>
      <w:r w:rsidR="00EE6BC8">
        <w:rPr>
          <w:rFonts w:ascii="Arial" w:hAnsi="Arial" w:cs="Arial"/>
        </w:rPr>
        <w:t xml:space="preserve"> and indeed denied that it had been made</w:t>
      </w:r>
      <w:r w:rsidR="002E7C92">
        <w:rPr>
          <w:rFonts w:ascii="Arial" w:hAnsi="Arial" w:cs="Arial"/>
        </w:rPr>
        <w:t>.</w:t>
      </w:r>
    </w:p>
    <w:p w14:paraId="631F5D25" w14:textId="1403C6C4" w:rsidR="00243386" w:rsidRDefault="00243386">
      <w:pPr>
        <w:pStyle w:val="ParaLevel1"/>
        <w:rPr>
          <w:rFonts w:ascii="Arial" w:hAnsi="Arial" w:cs="Arial"/>
        </w:rPr>
      </w:pPr>
      <w:r>
        <w:rPr>
          <w:rFonts w:ascii="Arial" w:hAnsi="Arial" w:cs="Arial"/>
        </w:rPr>
        <w:t>It is also important to note that the mother has not had the benefit of legal representation throughout this matter</w:t>
      </w:r>
      <w:r w:rsidR="00DD5930">
        <w:rPr>
          <w:rFonts w:ascii="Arial" w:hAnsi="Arial" w:cs="Arial"/>
        </w:rPr>
        <w:t>. Despite this she has been afforded every opportunity to engage and has been supported to represent herself. I am satisfied that if she had had legal representation the outcome would have been the same</w:t>
      </w:r>
      <w:r w:rsidR="00820F4D">
        <w:rPr>
          <w:rFonts w:ascii="Arial" w:hAnsi="Arial" w:cs="Arial"/>
        </w:rPr>
        <w:t xml:space="preserve"> a</w:t>
      </w:r>
      <w:r w:rsidR="0044342D">
        <w:rPr>
          <w:rFonts w:ascii="Arial" w:hAnsi="Arial" w:cs="Arial"/>
        </w:rPr>
        <w:t>l</w:t>
      </w:r>
      <w:r w:rsidR="00A8454E">
        <w:rPr>
          <w:rFonts w:ascii="Arial" w:hAnsi="Arial" w:cs="Arial"/>
        </w:rPr>
        <w:t>though</w:t>
      </w:r>
      <w:r w:rsidR="00820F4D">
        <w:rPr>
          <w:rFonts w:ascii="Arial" w:hAnsi="Arial" w:cs="Arial"/>
        </w:rPr>
        <w:t xml:space="preserve"> she would have </w:t>
      </w:r>
      <w:r w:rsidR="00A8454E">
        <w:rPr>
          <w:rFonts w:ascii="Arial" w:hAnsi="Arial" w:cs="Arial"/>
        </w:rPr>
        <w:t>understood the process and likely outcome better had she</w:t>
      </w:r>
      <w:r w:rsidR="00820F4D">
        <w:rPr>
          <w:rFonts w:ascii="Arial" w:hAnsi="Arial" w:cs="Arial"/>
        </w:rPr>
        <w:t xml:space="preserve"> received </w:t>
      </w:r>
      <w:r w:rsidR="00820F4D">
        <w:rPr>
          <w:rFonts w:ascii="Arial" w:hAnsi="Arial" w:cs="Arial"/>
        </w:rPr>
        <w:lastRenderedPageBreak/>
        <w:t>appropriate advice about the merits of her case</w:t>
      </w:r>
      <w:r w:rsidR="00A8454E">
        <w:rPr>
          <w:rFonts w:ascii="Arial" w:hAnsi="Arial" w:cs="Arial"/>
        </w:rPr>
        <w:t xml:space="preserve"> from a solicitor or barrister</w:t>
      </w:r>
      <w:r w:rsidR="00820F4D">
        <w:rPr>
          <w:rFonts w:ascii="Arial" w:hAnsi="Arial" w:cs="Arial"/>
        </w:rPr>
        <w:t>.</w:t>
      </w:r>
    </w:p>
    <w:p w14:paraId="21A82D0A" w14:textId="5CF2A135" w:rsidR="00374D06" w:rsidRDefault="0039148E">
      <w:pPr>
        <w:pStyle w:val="ParaLevel1"/>
        <w:rPr>
          <w:rFonts w:ascii="Arial" w:hAnsi="Arial" w:cs="Arial"/>
        </w:rPr>
      </w:pPr>
      <w:r>
        <w:rPr>
          <w:rFonts w:ascii="Arial" w:hAnsi="Arial" w:cs="Arial"/>
        </w:rPr>
        <w:t xml:space="preserve">The circumstances of the </w:t>
      </w:r>
      <w:r w:rsidR="007945BE">
        <w:rPr>
          <w:rFonts w:ascii="Arial" w:hAnsi="Arial" w:cs="Arial"/>
        </w:rPr>
        <w:t>f</w:t>
      </w:r>
      <w:r>
        <w:rPr>
          <w:rFonts w:ascii="Arial" w:hAnsi="Arial" w:cs="Arial"/>
        </w:rPr>
        <w:t xml:space="preserve">inal </w:t>
      </w:r>
      <w:r w:rsidR="007945BE">
        <w:rPr>
          <w:rFonts w:ascii="Arial" w:hAnsi="Arial" w:cs="Arial"/>
        </w:rPr>
        <w:t>h</w:t>
      </w:r>
      <w:r>
        <w:rPr>
          <w:rFonts w:ascii="Arial" w:hAnsi="Arial" w:cs="Arial"/>
        </w:rPr>
        <w:t>earing were accordingly not ideal.</w:t>
      </w:r>
      <w:r w:rsidR="001276CB">
        <w:rPr>
          <w:rFonts w:ascii="Arial" w:hAnsi="Arial" w:cs="Arial"/>
        </w:rPr>
        <w:t xml:space="preserve"> Despite this, the court and advocates for the father and the child made every effort to ensure that the mother’s position was properly put forward</w:t>
      </w:r>
      <w:r w:rsidR="00374D06">
        <w:rPr>
          <w:rFonts w:ascii="Arial" w:hAnsi="Arial" w:cs="Arial"/>
        </w:rPr>
        <w:t xml:space="preserve"> and the mother was given the opportunity to cross examine all parties. </w:t>
      </w:r>
      <w:r w:rsidR="00536685">
        <w:rPr>
          <w:rFonts w:ascii="Arial" w:hAnsi="Arial" w:cs="Arial"/>
        </w:rPr>
        <w:t xml:space="preserve">I </w:t>
      </w:r>
      <w:r w:rsidR="00AC743F">
        <w:rPr>
          <w:rFonts w:ascii="Arial" w:hAnsi="Arial" w:cs="Arial"/>
        </w:rPr>
        <w:t>gave opportunities for the mother to have breaks whenever needed and to prepare a statement</w:t>
      </w:r>
      <w:r w:rsidR="00810F35">
        <w:rPr>
          <w:rFonts w:ascii="Arial" w:hAnsi="Arial" w:cs="Arial"/>
        </w:rPr>
        <w:t xml:space="preserve"> to read as her evidence</w:t>
      </w:r>
      <w:r w:rsidR="00AC743F">
        <w:rPr>
          <w:rFonts w:ascii="Arial" w:hAnsi="Arial" w:cs="Arial"/>
        </w:rPr>
        <w:t xml:space="preserve">. I also arranged for the father and guardian’s </w:t>
      </w:r>
      <w:r w:rsidR="00810F35">
        <w:rPr>
          <w:rFonts w:ascii="Arial" w:hAnsi="Arial" w:cs="Arial"/>
        </w:rPr>
        <w:t xml:space="preserve">closing </w:t>
      </w:r>
      <w:r w:rsidR="00AC743F">
        <w:rPr>
          <w:rFonts w:ascii="Arial" w:hAnsi="Arial" w:cs="Arial"/>
        </w:rPr>
        <w:t xml:space="preserve">submissions to be put in writing so that the mother could clearly see the nature of their case and prepare her </w:t>
      </w:r>
      <w:r w:rsidR="006B3E4B">
        <w:rPr>
          <w:rFonts w:ascii="Arial" w:hAnsi="Arial" w:cs="Arial"/>
        </w:rPr>
        <w:t>response</w:t>
      </w:r>
      <w:r w:rsidR="00AC743F">
        <w:rPr>
          <w:rFonts w:ascii="Arial" w:hAnsi="Arial" w:cs="Arial"/>
        </w:rPr>
        <w:t xml:space="preserve">. </w:t>
      </w:r>
      <w:r w:rsidR="00B57A0E">
        <w:rPr>
          <w:rFonts w:ascii="Arial" w:hAnsi="Arial" w:cs="Arial"/>
        </w:rPr>
        <w:t xml:space="preserve">The court is satisfied that all </w:t>
      </w:r>
      <w:r w:rsidR="004E78C0">
        <w:rPr>
          <w:rFonts w:ascii="Arial" w:hAnsi="Arial" w:cs="Arial"/>
        </w:rPr>
        <w:t>feasible</w:t>
      </w:r>
      <w:r w:rsidR="00B57A0E">
        <w:rPr>
          <w:rFonts w:ascii="Arial" w:hAnsi="Arial" w:cs="Arial"/>
        </w:rPr>
        <w:t xml:space="preserve"> and appropriate steps were taken to make the hearing fair and notes that the mother thanked the court for its assistance in presenting her case.</w:t>
      </w:r>
    </w:p>
    <w:p w14:paraId="5A58C616" w14:textId="66148FCA" w:rsidR="00B61D4C" w:rsidRDefault="00374D06">
      <w:pPr>
        <w:pStyle w:val="ParaLevel1"/>
        <w:rPr>
          <w:rFonts w:ascii="Arial" w:hAnsi="Arial" w:cs="Arial"/>
        </w:rPr>
      </w:pPr>
      <w:r>
        <w:rPr>
          <w:rFonts w:ascii="Arial" w:hAnsi="Arial" w:cs="Arial"/>
        </w:rPr>
        <w:t xml:space="preserve">The only other option available would have been to adjourn the hearing of the courts own motion. The court did not consider this to be appropriate and no application was made by any party. Any such application would have been refused. </w:t>
      </w:r>
      <w:r w:rsidR="000919EB">
        <w:rPr>
          <w:rFonts w:ascii="Arial" w:hAnsi="Arial" w:cs="Arial"/>
        </w:rPr>
        <w:t>There are many reasons why</w:t>
      </w:r>
      <w:r w:rsidR="00676AC1">
        <w:rPr>
          <w:rFonts w:ascii="Arial" w:hAnsi="Arial" w:cs="Arial"/>
        </w:rPr>
        <w:t>, including the following</w:t>
      </w:r>
      <w:r w:rsidR="000919EB">
        <w:rPr>
          <w:rFonts w:ascii="Arial" w:hAnsi="Arial" w:cs="Arial"/>
        </w:rPr>
        <w:t>:</w:t>
      </w:r>
    </w:p>
    <w:p w14:paraId="2E2928BD" w14:textId="6C33489F" w:rsidR="000919EB" w:rsidRDefault="000919EB" w:rsidP="000919EB">
      <w:pPr>
        <w:pStyle w:val="ParaLevel1"/>
        <w:numPr>
          <w:ilvl w:val="1"/>
          <w:numId w:val="1"/>
        </w:numPr>
        <w:rPr>
          <w:rFonts w:ascii="Arial" w:hAnsi="Arial" w:cs="Arial"/>
        </w:rPr>
      </w:pPr>
      <w:r>
        <w:rPr>
          <w:rFonts w:ascii="Arial" w:hAnsi="Arial" w:cs="Arial"/>
        </w:rPr>
        <w:t>The hearing was listed in October – 4</w:t>
      </w:r>
      <w:r w:rsidR="00811F4D">
        <w:rPr>
          <w:rFonts w:ascii="Arial" w:hAnsi="Arial" w:cs="Arial"/>
        </w:rPr>
        <w:t>-</w:t>
      </w:r>
      <w:r>
        <w:rPr>
          <w:rFonts w:ascii="Arial" w:hAnsi="Arial" w:cs="Arial"/>
        </w:rPr>
        <w:t>5 month</w:t>
      </w:r>
      <w:r w:rsidR="00811F4D">
        <w:rPr>
          <w:rFonts w:ascii="Arial" w:hAnsi="Arial" w:cs="Arial"/>
        </w:rPr>
        <w:t>s</w:t>
      </w:r>
      <w:r>
        <w:rPr>
          <w:rFonts w:ascii="Arial" w:hAnsi="Arial" w:cs="Arial"/>
        </w:rPr>
        <w:t xml:space="preserve"> ago</w:t>
      </w:r>
      <w:r w:rsidR="00811F4D">
        <w:rPr>
          <w:rFonts w:ascii="Arial" w:hAnsi="Arial" w:cs="Arial"/>
        </w:rPr>
        <w:t>.</w:t>
      </w:r>
    </w:p>
    <w:p w14:paraId="21D1360C" w14:textId="05337DB0" w:rsidR="000919EB" w:rsidRDefault="000919EB" w:rsidP="000919EB">
      <w:pPr>
        <w:pStyle w:val="ParaLevel1"/>
        <w:numPr>
          <w:ilvl w:val="1"/>
          <w:numId w:val="1"/>
        </w:numPr>
        <w:rPr>
          <w:rFonts w:ascii="Arial" w:hAnsi="Arial" w:cs="Arial"/>
        </w:rPr>
      </w:pPr>
      <w:r>
        <w:rPr>
          <w:rFonts w:ascii="Arial" w:hAnsi="Arial" w:cs="Arial"/>
        </w:rPr>
        <w:t>The mother has a history of failing to engage with the court process</w:t>
      </w:r>
      <w:r w:rsidR="001940F9">
        <w:rPr>
          <w:rFonts w:ascii="Arial" w:hAnsi="Arial" w:cs="Arial"/>
        </w:rPr>
        <w:t xml:space="preserve"> including failing to </w:t>
      </w:r>
      <w:r w:rsidR="00395AA9">
        <w:rPr>
          <w:rFonts w:ascii="Arial" w:hAnsi="Arial" w:cs="Arial"/>
        </w:rPr>
        <w:t xml:space="preserve">comply with orders, to </w:t>
      </w:r>
      <w:r w:rsidR="001940F9">
        <w:rPr>
          <w:rFonts w:ascii="Arial" w:hAnsi="Arial" w:cs="Arial"/>
        </w:rPr>
        <w:t>file evidence,  to undergo DNA testing and failing to attend court hearings</w:t>
      </w:r>
      <w:r w:rsidR="0068357A">
        <w:rPr>
          <w:rFonts w:ascii="Arial" w:hAnsi="Arial" w:cs="Arial"/>
        </w:rPr>
        <w:t xml:space="preserve"> by way of </w:t>
      </w:r>
      <w:r w:rsidR="00395AA9">
        <w:rPr>
          <w:rFonts w:ascii="Arial" w:hAnsi="Arial" w:cs="Arial"/>
        </w:rPr>
        <w:t xml:space="preserve">some </w:t>
      </w:r>
      <w:r w:rsidR="0068357A">
        <w:rPr>
          <w:rFonts w:ascii="Arial" w:hAnsi="Arial" w:cs="Arial"/>
        </w:rPr>
        <w:t>examples</w:t>
      </w:r>
      <w:r w:rsidR="00811F4D">
        <w:rPr>
          <w:rFonts w:ascii="Arial" w:hAnsi="Arial" w:cs="Arial"/>
        </w:rPr>
        <w:t>.</w:t>
      </w:r>
    </w:p>
    <w:p w14:paraId="22C24BB6" w14:textId="6C1EB2FA" w:rsidR="0068357A" w:rsidRDefault="0068357A" w:rsidP="000919EB">
      <w:pPr>
        <w:pStyle w:val="ParaLevel1"/>
        <w:numPr>
          <w:ilvl w:val="1"/>
          <w:numId w:val="1"/>
        </w:numPr>
        <w:rPr>
          <w:rFonts w:ascii="Arial" w:hAnsi="Arial" w:cs="Arial"/>
        </w:rPr>
      </w:pPr>
      <w:r>
        <w:rPr>
          <w:rFonts w:ascii="Arial" w:hAnsi="Arial" w:cs="Arial"/>
        </w:rPr>
        <w:lastRenderedPageBreak/>
        <w:t>Adjourning the hearing would cause significant delay and the Children Act is clear that delay</w:t>
      </w:r>
      <w:r w:rsidR="00E7446E">
        <w:rPr>
          <w:rFonts w:ascii="Arial" w:hAnsi="Arial" w:cs="Arial"/>
        </w:rPr>
        <w:t xml:space="preserve"> is likely to prejudice the</w:t>
      </w:r>
      <w:r w:rsidR="00E21092">
        <w:rPr>
          <w:rFonts w:ascii="Arial" w:hAnsi="Arial" w:cs="Arial"/>
        </w:rPr>
        <w:t xml:space="preserve"> welfare of the child. These proceedings were issued in</w:t>
      </w:r>
      <w:r w:rsidR="00766386">
        <w:rPr>
          <w:rFonts w:ascii="Arial" w:hAnsi="Arial" w:cs="Arial"/>
        </w:rPr>
        <w:t xml:space="preserve"> April </w:t>
      </w:r>
      <w:r w:rsidR="00444D97">
        <w:rPr>
          <w:rFonts w:ascii="Arial" w:hAnsi="Arial" w:cs="Arial"/>
          <w:caps/>
        </w:rPr>
        <w:t>2021</w:t>
      </w:r>
      <w:r w:rsidR="00766386">
        <w:rPr>
          <w:rFonts w:ascii="Arial" w:hAnsi="Arial" w:cs="Arial"/>
          <w:caps/>
        </w:rPr>
        <w:t xml:space="preserve">, </w:t>
      </w:r>
      <w:r w:rsidR="00766386">
        <w:rPr>
          <w:rFonts w:ascii="Arial" w:hAnsi="Arial" w:cs="Arial"/>
        </w:rPr>
        <w:t>almost 2 years ago.</w:t>
      </w:r>
      <w:r w:rsidR="000203DA">
        <w:rPr>
          <w:rFonts w:ascii="Arial" w:hAnsi="Arial" w:cs="Arial"/>
        </w:rPr>
        <w:t xml:space="preserve"> They need to be concluded so that </w:t>
      </w:r>
      <w:r w:rsidR="00F2723B">
        <w:rPr>
          <w:rFonts w:ascii="Arial" w:hAnsi="Arial" w:cs="Arial"/>
        </w:rPr>
        <w:t>“J”</w:t>
      </w:r>
      <w:r w:rsidR="000203DA">
        <w:rPr>
          <w:rFonts w:ascii="Arial" w:hAnsi="Arial" w:cs="Arial"/>
        </w:rPr>
        <w:t xml:space="preserve"> can have certainty</w:t>
      </w:r>
      <w:r w:rsidR="00B6218F">
        <w:rPr>
          <w:rFonts w:ascii="Arial" w:hAnsi="Arial" w:cs="Arial"/>
        </w:rPr>
        <w:t>.</w:t>
      </w:r>
    </w:p>
    <w:p w14:paraId="7DF45701" w14:textId="698E1601" w:rsidR="000203DA" w:rsidRDefault="000203DA" w:rsidP="000919EB">
      <w:pPr>
        <w:pStyle w:val="ParaLevel1"/>
        <w:numPr>
          <w:ilvl w:val="1"/>
          <w:numId w:val="1"/>
        </w:numPr>
        <w:rPr>
          <w:rFonts w:ascii="Arial" w:hAnsi="Arial" w:cs="Arial"/>
        </w:rPr>
      </w:pPr>
      <w:r>
        <w:rPr>
          <w:rFonts w:ascii="Arial" w:hAnsi="Arial" w:cs="Arial"/>
        </w:rPr>
        <w:t>Any adjournm</w:t>
      </w:r>
      <w:r w:rsidR="00D42804">
        <w:rPr>
          <w:rFonts w:ascii="Arial" w:hAnsi="Arial" w:cs="Arial"/>
        </w:rPr>
        <w:t>ent</w:t>
      </w:r>
      <w:r>
        <w:rPr>
          <w:rFonts w:ascii="Arial" w:hAnsi="Arial" w:cs="Arial"/>
        </w:rPr>
        <w:t xml:space="preserve"> would n</w:t>
      </w:r>
      <w:r w:rsidR="00D42804">
        <w:rPr>
          <w:rFonts w:ascii="Arial" w:hAnsi="Arial" w:cs="Arial"/>
        </w:rPr>
        <w:t>ot be purposeful – the mother would likely, as per history, be in the same unprepared</w:t>
      </w:r>
      <w:r w:rsidR="008A4AAF">
        <w:rPr>
          <w:rFonts w:ascii="Arial" w:hAnsi="Arial" w:cs="Arial"/>
        </w:rPr>
        <w:t xml:space="preserve"> and unengaged</w:t>
      </w:r>
      <w:r w:rsidR="00D42804">
        <w:rPr>
          <w:rFonts w:ascii="Arial" w:hAnsi="Arial" w:cs="Arial"/>
        </w:rPr>
        <w:t xml:space="preserve"> position as she has been </w:t>
      </w:r>
      <w:r w:rsidR="00811F4D">
        <w:rPr>
          <w:rFonts w:ascii="Arial" w:hAnsi="Arial" w:cs="Arial"/>
        </w:rPr>
        <w:t>throughout. She freely accepted that she had no excuse at all and apologised to the court.</w:t>
      </w:r>
    </w:p>
    <w:p w14:paraId="4EA965AC" w14:textId="7E2CC949" w:rsidR="000919EB" w:rsidRDefault="00676AC1" w:rsidP="000919EB">
      <w:pPr>
        <w:pStyle w:val="ParaLevel1"/>
        <w:numPr>
          <w:ilvl w:val="1"/>
          <w:numId w:val="1"/>
        </w:numPr>
        <w:rPr>
          <w:rFonts w:ascii="Arial" w:hAnsi="Arial" w:cs="Arial"/>
        </w:rPr>
      </w:pPr>
      <w:r>
        <w:rPr>
          <w:rFonts w:ascii="Arial" w:hAnsi="Arial" w:cs="Arial"/>
        </w:rPr>
        <w:t xml:space="preserve">In addition to this, the evidence from many sources, is </w:t>
      </w:r>
      <w:r w:rsidR="008233DA">
        <w:rPr>
          <w:rFonts w:ascii="Arial" w:hAnsi="Arial" w:cs="Arial"/>
        </w:rPr>
        <w:t xml:space="preserve">significant, substantial, </w:t>
      </w:r>
      <w:r>
        <w:rPr>
          <w:rFonts w:ascii="Arial" w:hAnsi="Arial" w:cs="Arial"/>
        </w:rPr>
        <w:t>very detailed and</w:t>
      </w:r>
      <w:r w:rsidR="00D83AE3">
        <w:rPr>
          <w:rFonts w:ascii="Arial" w:hAnsi="Arial" w:cs="Arial"/>
        </w:rPr>
        <w:t xml:space="preserve"> overwhelmingly</w:t>
      </w:r>
      <w:r w:rsidR="008233DA">
        <w:rPr>
          <w:rFonts w:ascii="Arial" w:hAnsi="Arial" w:cs="Arial"/>
        </w:rPr>
        <w:t xml:space="preserve"> and unanimously</w:t>
      </w:r>
      <w:r w:rsidR="00D83AE3">
        <w:rPr>
          <w:rFonts w:ascii="Arial" w:hAnsi="Arial" w:cs="Arial"/>
        </w:rPr>
        <w:t xml:space="preserve"> in support of the father’s application. Delay would not </w:t>
      </w:r>
      <w:r w:rsidR="00CE4C6A">
        <w:rPr>
          <w:rFonts w:ascii="Arial" w:hAnsi="Arial" w:cs="Arial"/>
        </w:rPr>
        <w:t>affect</w:t>
      </w:r>
      <w:r w:rsidR="00D83AE3">
        <w:rPr>
          <w:rFonts w:ascii="Arial" w:hAnsi="Arial" w:cs="Arial"/>
        </w:rPr>
        <w:t xml:space="preserve"> th</w:t>
      </w:r>
      <w:r w:rsidR="00B01C16">
        <w:rPr>
          <w:rFonts w:ascii="Arial" w:hAnsi="Arial" w:cs="Arial"/>
        </w:rPr>
        <w:t>e quality of the</w:t>
      </w:r>
      <w:r w:rsidR="00D83AE3">
        <w:rPr>
          <w:rFonts w:ascii="Arial" w:hAnsi="Arial" w:cs="Arial"/>
        </w:rPr>
        <w:t xml:space="preserve"> </w:t>
      </w:r>
      <w:r w:rsidR="00B01C16">
        <w:rPr>
          <w:rFonts w:ascii="Arial" w:hAnsi="Arial" w:cs="Arial"/>
        </w:rPr>
        <w:t>evidence</w:t>
      </w:r>
      <w:r w:rsidR="00D83AE3">
        <w:rPr>
          <w:rFonts w:ascii="Arial" w:hAnsi="Arial" w:cs="Arial"/>
        </w:rPr>
        <w:t xml:space="preserve">, </w:t>
      </w:r>
      <w:r w:rsidR="00CE4C6A">
        <w:rPr>
          <w:rFonts w:ascii="Arial" w:hAnsi="Arial" w:cs="Arial"/>
        </w:rPr>
        <w:t xml:space="preserve">mother has not </w:t>
      </w:r>
      <w:r w:rsidR="00231A4C">
        <w:rPr>
          <w:rFonts w:ascii="Arial" w:hAnsi="Arial" w:cs="Arial"/>
        </w:rPr>
        <w:t>made the necessary changes identified as far back as June</w:t>
      </w:r>
      <w:r w:rsidR="00105E82">
        <w:rPr>
          <w:rFonts w:ascii="Arial" w:hAnsi="Arial" w:cs="Arial"/>
        </w:rPr>
        <w:t xml:space="preserve"> or earlier</w:t>
      </w:r>
      <w:r w:rsidR="00CE4C6A">
        <w:rPr>
          <w:rFonts w:ascii="Arial" w:hAnsi="Arial" w:cs="Arial"/>
        </w:rPr>
        <w:t xml:space="preserve"> as I will set out later in this judgment.</w:t>
      </w:r>
    </w:p>
    <w:p w14:paraId="73C81CA1" w14:textId="507A8F96" w:rsidR="00A25E1B" w:rsidRDefault="00A25E1B">
      <w:pPr>
        <w:pStyle w:val="ParaLevel1"/>
        <w:rPr>
          <w:rFonts w:ascii="Arial" w:hAnsi="Arial" w:cs="Arial"/>
        </w:rPr>
      </w:pPr>
      <w:r>
        <w:rPr>
          <w:rFonts w:ascii="Arial" w:hAnsi="Arial" w:cs="Arial"/>
        </w:rPr>
        <w:t>The court summed up the mother</w:t>
      </w:r>
      <w:r w:rsidR="00F96950">
        <w:rPr>
          <w:rFonts w:ascii="Arial" w:hAnsi="Arial" w:cs="Arial"/>
        </w:rPr>
        <w:t>’</w:t>
      </w:r>
      <w:r>
        <w:rPr>
          <w:rFonts w:ascii="Arial" w:hAnsi="Arial" w:cs="Arial"/>
        </w:rPr>
        <w:t>s position</w:t>
      </w:r>
      <w:r w:rsidR="00FE75D9">
        <w:rPr>
          <w:rFonts w:ascii="Arial" w:hAnsi="Arial" w:cs="Arial"/>
        </w:rPr>
        <w:t xml:space="preserve"> from her email </w:t>
      </w:r>
      <w:r>
        <w:rPr>
          <w:rFonts w:ascii="Arial" w:hAnsi="Arial" w:cs="Arial"/>
        </w:rPr>
        <w:t xml:space="preserve">as being, in very simple terms, that </w:t>
      </w:r>
      <w:r w:rsidRPr="00F96950">
        <w:rPr>
          <w:rFonts w:ascii="Arial" w:hAnsi="Arial" w:cs="Arial"/>
          <w:i/>
          <w:iCs/>
        </w:rPr>
        <w:t xml:space="preserve">she </w:t>
      </w:r>
      <w:r w:rsidR="00F20987" w:rsidRPr="00F96950">
        <w:rPr>
          <w:rFonts w:ascii="Arial" w:hAnsi="Arial" w:cs="Arial"/>
          <w:i/>
          <w:iCs/>
        </w:rPr>
        <w:t xml:space="preserve">doesn’t accept some of the evidence (it was often unclear what) and that </w:t>
      </w:r>
      <w:r w:rsidR="00105E82">
        <w:rPr>
          <w:rFonts w:ascii="Arial" w:hAnsi="Arial" w:cs="Arial"/>
          <w:i/>
          <w:iCs/>
        </w:rPr>
        <w:t>s</w:t>
      </w:r>
      <w:r w:rsidR="00F20987" w:rsidRPr="00F96950">
        <w:rPr>
          <w:rFonts w:ascii="Arial" w:hAnsi="Arial" w:cs="Arial"/>
          <w:i/>
          <w:iCs/>
        </w:rPr>
        <w:t xml:space="preserve">he simply wants another chance to care for </w:t>
      </w:r>
      <w:r w:rsidR="00F2723B">
        <w:rPr>
          <w:rFonts w:ascii="Arial" w:hAnsi="Arial" w:cs="Arial"/>
          <w:i/>
          <w:iCs/>
        </w:rPr>
        <w:t>“J”</w:t>
      </w:r>
      <w:r w:rsidR="00F20987" w:rsidRPr="00F96950">
        <w:rPr>
          <w:rFonts w:ascii="Arial" w:hAnsi="Arial" w:cs="Arial"/>
          <w:i/>
          <w:iCs/>
        </w:rPr>
        <w:t>. Things are different now and she should be giv</w:t>
      </w:r>
      <w:r w:rsidR="00F96950" w:rsidRPr="00F96950">
        <w:rPr>
          <w:rFonts w:ascii="Arial" w:hAnsi="Arial" w:cs="Arial"/>
          <w:i/>
          <w:iCs/>
        </w:rPr>
        <w:t>en that chance</w:t>
      </w:r>
      <w:r w:rsidR="00105E82">
        <w:rPr>
          <w:rFonts w:ascii="Arial" w:hAnsi="Arial" w:cs="Arial"/>
          <w:i/>
          <w:iCs/>
        </w:rPr>
        <w:t>”</w:t>
      </w:r>
      <w:r w:rsidR="00F96950" w:rsidRPr="00F96950">
        <w:rPr>
          <w:rFonts w:ascii="Arial" w:hAnsi="Arial" w:cs="Arial"/>
          <w:i/>
          <w:iCs/>
        </w:rPr>
        <w:t>.</w:t>
      </w:r>
      <w:r w:rsidR="00F96950">
        <w:rPr>
          <w:rFonts w:ascii="Arial" w:hAnsi="Arial" w:cs="Arial"/>
          <w:i/>
          <w:iCs/>
        </w:rPr>
        <w:t xml:space="preserve"> </w:t>
      </w:r>
      <w:r w:rsidR="00677D54">
        <w:rPr>
          <w:rFonts w:ascii="Arial" w:hAnsi="Arial" w:cs="Arial"/>
        </w:rPr>
        <w:t>She w</w:t>
      </w:r>
      <w:r w:rsidR="00B963A1">
        <w:rPr>
          <w:rFonts w:ascii="Arial" w:hAnsi="Arial" w:cs="Arial"/>
        </w:rPr>
        <w:t>a</w:t>
      </w:r>
      <w:r w:rsidR="00677D54">
        <w:rPr>
          <w:rFonts w:ascii="Arial" w:hAnsi="Arial" w:cs="Arial"/>
        </w:rPr>
        <w:t xml:space="preserve">s firmly of the </w:t>
      </w:r>
      <w:r w:rsidR="00B963A1">
        <w:rPr>
          <w:rFonts w:ascii="Arial" w:hAnsi="Arial" w:cs="Arial"/>
        </w:rPr>
        <w:t>o</w:t>
      </w:r>
      <w:r w:rsidR="00677D54">
        <w:rPr>
          <w:rFonts w:ascii="Arial" w:hAnsi="Arial" w:cs="Arial"/>
        </w:rPr>
        <w:t>pinion that everyone had already made up their minds</w:t>
      </w:r>
      <w:r w:rsidR="00B963A1">
        <w:rPr>
          <w:rFonts w:ascii="Arial" w:hAnsi="Arial" w:cs="Arial"/>
        </w:rPr>
        <w:t xml:space="preserve"> and </w:t>
      </w:r>
      <w:r w:rsidR="008E12AA">
        <w:rPr>
          <w:rFonts w:ascii="Arial" w:hAnsi="Arial" w:cs="Arial"/>
        </w:rPr>
        <w:t>t</w:t>
      </w:r>
      <w:r w:rsidR="00B963A1">
        <w:rPr>
          <w:rFonts w:ascii="Arial" w:hAnsi="Arial" w:cs="Arial"/>
        </w:rPr>
        <w:t xml:space="preserve">he court </w:t>
      </w:r>
      <w:r w:rsidR="003B1098">
        <w:rPr>
          <w:rFonts w:ascii="Arial" w:hAnsi="Arial" w:cs="Arial"/>
        </w:rPr>
        <w:t>confirmed</w:t>
      </w:r>
      <w:r w:rsidR="00B963A1">
        <w:rPr>
          <w:rFonts w:ascii="Arial" w:hAnsi="Arial" w:cs="Arial"/>
        </w:rPr>
        <w:t xml:space="preserve"> that the evidence </w:t>
      </w:r>
      <w:r w:rsidR="00D67461">
        <w:rPr>
          <w:rFonts w:ascii="Arial" w:hAnsi="Arial" w:cs="Arial"/>
        </w:rPr>
        <w:t>of the professionals was clear</w:t>
      </w:r>
      <w:r w:rsidR="006D1800">
        <w:rPr>
          <w:rFonts w:ascii="Arial" w:hAnsi="Arial" w:cs="Arial"/>
        </w:rPr>
        <w:t>,</w:t>
      </w:r>
      <w:r w:rsidR="00B963A1">
        <w:rPr>
          <w:rFonts w:ascii="Arial" w:hAnsi="Arial" w:cs="Arial"/>
        </w:rPr>
        <w:t xml:space="preserve"> strong and indeed</w:t>
      </w:r>
      <w:r w:rsidR="006D1800">
        <w:rPr>
          <w:rFonts w:ascii="Arial" w:hAnsi="Arial" w:cs="Arial"/>
        </w:rPr>
        <w:t xml:space="preserve"> </w:t>
      </w:r>
      <w:r w:rsidR="00FE75D9">
        <w:rPr>
          <w:rFonts w:ascii="Arial" w:hAnsi="Arial" w:cs="Arial"/>
        </w:rPr>
        <w:t xml:space="preserve">that the experts </w:t>
      </w:r>
      <w:r w:rsidR="006D1800">
        <w:rPr>
          <w:rFonts w:ascii="Arial" w:hAnsi="Arial" w:cs="Arial"/>
        </w:rPr>
        <w:t>supported the same outcome but that the court would liste</w:t>
      </w:r>
      <w:r w:rsidR="008E12AA">
        <w:rPr>
          <w:rFonts w:ascii="Arial" w:hAnsi="Arial" w:cs="Arial"/>
        </w:rPr>
        <w:t>n</w:t>
      </w:r>
      <w:r w:rsidR="006D1800">
        <w:rPr>
          <w:rFonts w:ascii="Arial" w:hAnsi="Arial" w:cs="Arial"/>
        </w:rPr>
        <w:t xml:space="preserve"> to her case and consider the matter fully in light of all of the evidence</w:t>
      </w:r>
      <w:r w:rsidR="008E12AA">
        <w:rPr>
          <w:rFonts w:ascii="Arial" w:hAnsi="Arial" w:cs="Arial"/>
        </w:rPr>
        <w:t>.</w:t>
      </w:r>
      <w:r w:rsidR="00B963A1">
        <w:rPr>
          <w:rFonts w:ascii="Arial" w:hAnsi="Arial" w:cs="Arial"/>
        </w:rPr>
        <w:t xml:space="preserve"> </w:t>
      </w:r>
      <w:r w:rsidR="00F96950" w:rsidRPr="00F96950">
        <w:rPr>
          <w:rFonts w:ascii="Arial" w:hAnsi="Arial" w:cs="Arial"/>
        </w:rPr>
        <w:t>She</w:t>
      </w:r>
      <w:r w:rsidR="001C610D">
        <w:rPr>
          <w:rFonts w:ascii="Arial" w:hAnsi="Arial" w:cs="Arial"/>
        </w:rPr>
        <w:t xml:space="preserve"> wanted to</w:t>
      </w:r>
      <w:r w:rsidR="00352C17">
        <w:rPr>
          <w:rFonts w:ascii="Arial" w:hAnsi="Arial" w:cs="Arial"/>
        </w:rPr>
        <w:t xml:space="preserve"> ask some </w:t>
      </w:r>
      <w:r w:rsidR="00352C17">
        <w:rPr>
          <w:rFonts w:ascii="Arial" w:hAnsi="Arial" w:cs="Arial"/>
        </w:rPr>
        <w:lastRenderedPageBreak/>
        <w:t>questions of the witnesses</w:t>
      </w:r>
      <w:r w:rsidR="008E12AA">
        <w:rPr>
          <w:rFonts w:ascii="Arial" w:hAnsi="Arial" w:cs="Arial"/>
        </w:rPr>
        <w:t xml:space="preserve"> and the matter therefore proceeded as a fully contested hearing</w:t>
      </w:r>
      <w:r w:rsidR="00352C17">
        <w:rPr>
          <w:rFonts w:ascii="Arial" w:hAnsi="Arial" w:cs="Arial"/>
        </w:rPr>
        <w:t>.</w:t>
      </w:r>
    </w:p>
    <w:p w14:paraId="5070FF60" w14:textId="50A30EF8" w:rsidR="009F179B" w:rsidRPr="00512A91" w:rsidRDefault="00F96950" w:rsidP="009F179B">
      <w:pPr>
        <w:pStyle w:val="ParaLevel1"/>
        <w:rPr>
          <w:rFonts w:ascii="Arial" w:hAnsi="Arial" w:cs="Arial"/>
          <w:b/>
          <w:bCs/>
        </w:rPr>
      </w:pPr>
      <w:r w:rsidRPr="009F179B">
        <w:rPr>
          <w:rFonts w:ascii="Arial" w:hAnsi="Arial" w:cs="Arial"/>
        </w:rPr>
        <w:t>In view of all of these issues, the court went to considerable lengths to ensure that the mother’s case was clearly presented, evidence challenged as she wished and th</w:t>
      </w:r>
      <w:r w:rsidR="00070607" w:rsidRPr="009F179B">
        <w:rPr>
          <w:rFonts w:ascii="Arial" w:hAnsi="Arial" w:cs="Arial"/>
        </w:rPr>
        <w:t>at</w:t>
      </w:r>
      <w:r w:rsidRPr="009F179B">
        <w:rPr>
          <w:rFonts w:ascii="Arial" w:hAnsi="Arial" w:cs="Arial"/>
        </w:rPr>
        <w:t xml:space="preserve"> she had every opportunity to present </w:t>
      </w:r>
      <w:r w:rsidR="00070607" w:rsidRPr="009F179B">
        <w:rPr>
          <w:rFonts w:ascii="Arial" w:hAnsi="Arial" w:cs="Arial"/>
        </w:rPr>
        <w:t>her case. This included</w:t>
      </w:r>
      <w:r w:rsidR="001C610D" w:rsidRPr="009F179B">
        <w:rPr>
          <w:rFonts w:ascii="Arial" w:hAnsi="Arial" w:cs="Arial"/>
        </w:rPr>
        <w:t xml:space="preserve"> standing the matter down whilst the mother attempted to locate any of the court papers, ensuring she had pen and paper</w:t>
      </w:r>
      <w:r w:rsidR="005B1F56">
        <w:rPr>
          <w:rFonts w:ascii="Arial" w:hAnsi="Arial" w:cs="Arial"/>
        </w:rPr>
        <w:t xml:space="preserve"> available to take notes and write questions</w:t>
      </w:r>
      <w:r w:rsidR="001C610D" w:rsidRPr="009F179B">
        <w:rPr>
          <w:rFonts w:ascii="Arial" w:hAnsi="Arial" w:cs="Arial"/>
        </w:rPr>
        <w:t>,</w:t>
      </w:r>
      <w:r w:rsidR="00070607" w:rsidRPr="009F179B">
        <w:rPr>
          <w:rFonts w:ascii="Arial" w:hAnsi="Arial" w:cs="Arial"/>
        </w:rPr>
        <w:t xml:space="preserve"> </w:t>
      </w:r>
      <w:r w:rsidR="001C610D" w:rsidRPr="009F179B">
        <w:rPr>
          <w:rFonts w:ascii="Arial" w:hAnsi="Arial" w:cs="Arial"/>
        </w:rPr>
        <w:t xml:space="preserve">hearing </w:t>
      </w:r>
      <w:r w:rsidR="00070607" w:rsidRPr="009F179B">
        <w:rPr>
          <w:rFonts w:ascii="Arial" w:hAnsi="Arial" w:cs="Arial"/>
        </w:rPr>
        <w:t xml:space="preserve">more evidence in chief </w:t>
      </w:r>
      <w:r w:rsidR="001C610D" w:rsidRPr="009F179B">
        <w:rPr>
          <w:rFonts w:ascii="Arial" w:hAnsi="Arial" w:cs="Arial"/>
        </w:rPr>
        <w:t xml:space="preserve">from witnesses </w:t>
      </w:r>
      <w:r w:rsidR="00070607" w:rsidRPr="009F179B">
        <w:rPr>
          <w:rFonts w:ascii="Arial" w:hAnsi="Arial" w:cs="Arial"/>
        </w:rPr>
        <w:t>than is usual so that she could hear the case which she had to challenge</w:t>
      </w:r>
      <w:r w:rsidR="001C610D" w:rsidRPr="009F179B">
        <w:rPr>
          <w:rFonts w:ascii="Arial" w:hAnsi="Arial" w:cs="Arial"/>
        </w:rPr>
        <w:t xml:space="preserve"> and allowing her to ask extra questions at the end of </w:t>
      </w:r>
      <w:r w:rsidR="00B4371B">
        <w:rPr>
          <w:rFonts w:ascii="Arial" w:hAnsi="Arial" w:cs="Arial"/>
        </w:rPr>
        <w:t xml:space="preserve">each </w:t>
      </w:r>
      <w:r w:rsidR="001C610D" w:rsidRPr="009F179B">
        <w:rPr>
          <w:rFonts w:ascii="Arial" w:hAnsi="Arial" w:cs="Arial"/>
        </w:rPr>
        <w:t>cross examination.</w:t>
      </w:r>
      <w:r w:rsidR="009F179B" w:rsidRPr="009F179B">
        <w:rPr>
          <w:rFonts w:ascii="Arial" w:hAnsi="Arial" w:cs="Arial"/>
        </w:rPr>
        <w:t xml:space="preserve"> I </w:t>
      </w:r>
      <w:r w:rsidR="00677D54">
        <w:rPr>
          <w:rFonts w:ascii="Arial" w:hAnsi="Arial" w:cs="Arial"/>
        </w:rPr>
        <w:t xml:space="preserve">thus </w:t>
      </w:r>
      <w:r w:rsidR="009F179B" w:rsidRPr="009F179B">
        <w:rPr>
          <w:rFonts w:ascii="Arial" w:hAnsi="Arial" w:cs="Arial"/>
        </w:rPr>
        <w:t xml:space="preserve">attempted to guide her as to the points to address and additionally </w:t>
      </w:r>
      <w:r w:rsidR="009F179B" w:rsidRPr="00512A91">
        <w:rPr>
          <w:rFonts w:ascii="Arial" w:hAnsi="Arial" w:cs="Arial"/>
        </w:rPr>
        <w:t>asked some relevant questions to clarify her position regarding the evidence.</w:t>
      </w:r>
    </w:p>
    <w:p w14:paraId="65BB6986" w14:textId="22659BAE" w:rsidR="00512A91" w:rsidRPr="00A52069" w:rsidRDefault="00A52069" w:rsidP="00512A91">
      <w:pPr>
        <w:pStyle w:val="ParaLevel1"/>
        <w:numPr>
          <w:ilvl w:val="0"/>
          <w:numId w:val="0"/>
        </w:numPr>
        <w:rPr>
          <w:rFonts w:ascii="Arial" w:hAnsi="Arial" w:cs="Arial"/>
          <w:b/>
          <w:bCs/>
          <w:u w:val="single"/>
        </w:rPr>
      </w:pPr>
      <w:r w:rsidRPr="00A52069">
        <w:rPr>
          <w:rFonts w:ascii="Arial" w:hAnsi="Arial" w:cs="Arial"/>
          <w:b/>
          <w:bCs/>
          <w:u w:val="single"/>
        </w:rPr>
        <w:t>III</w:t>
      </w:r>
      <w:r w:rsidRPr="00A52069">
        <w:rPr>
          <w:rFonts w:ascii="Arial" w:hAnsi="Arial" w:cs="Arial"/>
          <w:b/>
          <w:bCs/>
          <w:u w:val="single"/>
        </w:rPr>
        <w:tab/>
      </w:r>
      <w:r w:rsidR="00512A91" w:rsidRPr="00A52069">
        <w:rPr>
          <w:rFonts w:ascii="Arial" w:hAnsi="Arial" w:cs="Arial"/>
          <w:b/>
          <w:bCs/>
          <w:u w:val="single"/>
        </w:rPr>
        <w:t>THE BACKGROUND AND THE JUNE</w:t>
      </w:r>
      <w:r w:rsidR="00D23B46" w:rsidRPr="00A52069">
        <w:rPr>
          <w:rFonts w:ascii="Arial" w:hAnsi="Arial" w:cs="Arial"/>
          <w:b/>
          <w:bCs/>
          <w:u w:val="single"/>
        </w:rPr>
        <w:t xml:space="preserve"> 2022</w:t>
      </w:r>
      <w:r w:rsidR="00512A91" w:rsidRPr="00A52069">
        <w:rPr>
          <w:rFonts w:ascii="Arial" w:hAnsi="Arial" w:cs="Arial"/>
          <w:b/>
          <w:bCs/>
          <w:u w:val="single"/>
        </w:rPr>
        <w:t xml:space="preserve"> </w:t>
      </w:r>
      <w:r w:rsidR="0045592D">
        <w:rPr>
          <w:rFonts w:ascii="Arial" w:hAnsi="Arial" w:cs="Arial"/>
          <w:b/>
          <w:bCs/>
          <w:u w:val="single"/>
        </w:rPr>
        <w:t xml:space="preserve">HEARING &amp; </w:t>
      </w:r>
      <w:r w:rsidR="00512A91" w:rsidRPr="00A52069">
        <w:rPr>
          <w:rFonts w:ascii="Arial" w:hAnsi="Arial" w:cs="Arial"/>
          <w:b/>
          <w:bCs/>
          <w:u w:val="single"/>
        </w:rPr>
        <w:t>JUDGMENT</w:t>
      </w:r>
    </w:p>
    <w:p w14:paraId="5C8A4F9F" w14:textId="13EE99EA" w:rsidR="001815CB" w:rsidRDefault="00FE75D9" w:rsidP="00F96950">
      <w:pPr>
        <w:pStyle w:val="ParaLevel1"/>
        <w:rPr>
          <w:rFonts w:ascii="Arial" w:hAnsi="Arial" w:cs="Arial"/>
        </w:rPr>
      </w:pPr>
      <w:r>
        <w:rPr>
          <w:rFonts w:ascii="Arial" w:hAnsi="Arial" w:cs="Arial"/>
        </w:rPr>
        <w:t>When I transferred the residen</w:t>
      </w:r>
      <w:r w:rsidR="0050436C">
        <w:rPr>
          <w:rFonts w:ascii="Arial" w:hAnsi="Arial" w:cs="Arial"/>
        </w:rPr>
        <w:t>ce</w:t>
      </w:r>
      <w:r>
        <w:rPr>
          <w:rFonts w:ascii="Arial" w:hAnsi="Arial" w:cs="Arial"/>
        </w:rPr>
        <w:t xml:space="preserve"> of </w:t>
      </w:r>
      <w:r w:rsidR="00F2723B">
        <w:rPr>
          <w:rFonts w:ascii="Arial" w:hAnsi="Arial" w:cs="Arial"/>
        </w:rPr>
        <w:t>“J”</w:t>
      </w:r>
      <w:r>
        <w:rPr>
          <w:rFonts w:ascii="Arial" w:hAnsi="Arial" w:cs="Arial"/>
        </w:rPr>
        <w:t xml:space="preserve"> to his father in </w:t>
      </w:r>
      <w:r w:rsidR="00512A91">
        <w:rPr>
          <w:rFonts w:ascii="Arial" w:hAnsi="Arial" w:cs="Arial"/>
        </w:rPr>
        <w:t xml:space="preserve">June 2022 I had the benefit of a </w:t>
      </w:r>
      <w:r w:rsidR="001815CB">
        <w:rPr>
          <w:rFonts w:ascii="Arial" w:hAnsi="Arial" w:cs="Arial"/>
        </w:rPr>
        <w:t xml:space="preserve">Section 37 report by </w:t>
      </w:r>
      <w:r w:rsidR="00ED463B">
        <w:rPr>
          <w:rFonts w:ascii="Arial" w:hAnsi="Arial" w:cs="Arial"/>
        </w:rPr>
        <w:t>[…………………..]</w:t>
      </w:r>
      <w:r w:rsidR="001815CB">
        <w:rPr>
          <w:rFonts w:ascii="Arial" w:hAnsi="Arial" w:cs="Arial"/>
        </w:rPr>
        <w:t xml:space="preserve"> Children’s Services and a </w:t>
      </w:r>
      <w:r w:rsidR="002C7823">
        <w:rPr>
          <w:rFonts w:ascii="Arial" w:hAnsi="Arial" w:cs="Arial"/>
        </w:rPr>
        <w:t xml:space="preserve">joint </w:t>
      </w:r>
      <w:r w:rsidR="00512A91">
        <w:rPr>
          <w:rFonts w:ascii="Arial" w:hAnsi="Arial" w:cs="Arial"/>
        </w:rPr>
        <w:t>psychologists assessment of all the parties.</w:t>
      </w:r>
    </w:p>
    <w:p w14:paraId="21BEC6B6" w14:textId="541F8206" w:rsidR="001815CB" w:rsidRDefault="001815CB" w:rsidP="00F96950">
      <w:pPr>
        <w:pStyle w:val="ParaLevel1"/>
        <w:rPr>
          <w:rFonts w:ascii="Arial" w:hAnsi="Arial" w:cs="Arial"/>
        </w:rPr>
      </w:pPr>
      <w:r>
        <w:rPr>
          <w:rFonts w:ascii="Arial" w:hAnsi="Arial" w:cs="Arial"/>
        </w:rPr>
        <w:t>The S.37 report</w:t>
      </w:r>
      <w:r w:rsidR="00BD71AB">
        <w:rPr>
          <w:rFonts w:ascii="Arial" w:hAnsi="Arial" w:cs="Arial"/>
        </w:rPr>
        <w:t xml:space="preserve"> was a very comprehensive</w:t>
      </w:r>
      <w:r w:rsidR="00FA4E5A">
        <w:rPr>
          <w:rFonts w:ascii="Arial" w:hAnsi="Arial" w:cs="Arial"/>
        </w:rPr>
        <w:t xml:space="preserve"> document and </w:t>
      </w:r>
      <w:r w:rsidR="00312A18">
        <w:rPr>
          <w:rFonts w:ascii="Arial" w:hAnsi="Arial" w:cs="Arial"/>
        </w:rPr>
        <w:t>confirmed that the Local Authority considered that the mother</w:t>
      </w:r>
      <w:r w:rsidR="007019CB">
        <w:rPr>
          <w:rFonts w:ascii="Arial" w:hAnsi="Arial" w:cs="Arial"/>
        </w:rPr>
        <w:t xml:space="preserve"> has parentally alienated </w:t>
      </w:r>
      <w:r w:rsidR="00F2723B">
        <w:rPr>
          <w:rFonts w:ascii="Arial" w:hAnsi="Arial" w:cs="Arial"/>
        </w:rPr>
        <w:t>“J”</w:t>
      </w:r>
      <w:r w:rsidR="007019CB">
        <w:rPr>
          <w:rFonts w:ascii="Arial" w:hAnsi="Arial" w:cs="Arial"/>
        </w:rPr>
        <w:t xml:space="preserve"> from his father. It </w:t>
      </w:r>
      <w:r w:rsidR="00FA4E5A">
        <w:rPr>
          <w:rFonts w:ascii="Arial" w:hAnsi="Arial" w:cs="Arial"/>
        </w:rPr>
        <w:t xml:space="preserve">recommended that </w:t>
      </w:r>
      <w:r w:rsidR="00F2723B">
        <w:rPr>
          <w:rFonts w:ascii="Arial" w:hAnsi="Arial" w:cs="Arial"/>
        </w:rPr>
        <w:t>“J”</w:t>
      </w:r>
      <w:r w:rsidR="00FA4E5A">
        <w:rPr>
          <w:rFonts w:ascii="Arial" w:hAnsi="Arial" w:cs="Arial"/>
        </w:rPr>
        <w:t xml:space="preserve"> should live with his father</w:t>
      </w:r>
      <w:r w:rsidR="00046A23">
        <w:rPr>
          <w:rFonts w:ascii="Arial" w:hAnsi="Arial" w:cs="Arial"/>
        </w:rPr>
        <w:t>. I</w:t>
      </w:r>
      <w:r w:rsidR="00114CC0">
        <w:rPr>
          <w:rFonts w:ascii="Arial" w:hAnsi="Arial" w:cs="Arial"/>
        </w:rPr>
        <w:t>n</w:t>
      </w:r>
      <w:r w:rsidR="00046A23">
        <w:rPr>
          <w:rFonts w:ascii="Arial" w:hAnsi="Arial" w:cs="Arial"/>
        </w:rPr>
        <w:t xml:space="preserve"> </w:t>
      </w:r>
      <w:r w:rsidR="003E5F0B">
        <w:rPr>
          <w:rFonts w:ascii="Arial" w:hAnsi="Arial" w:cs="Arial"/>
        </w:rPr>
        <w:t>my</w:t>
      </w:r>
      <w:r w:rsidR="00046A23">
        <w:rPr>
          <w:rFonts w:ascii="Arial" w:hAnsi="Arial" w:cs="Arial"/>
        </w:rPr>
        <w:t xml:space="preserve"> judgment I set out the following paragraphs:</w:t>
      </w:r>
    </w:p>
    <w:p w14:paraId="57B5B9EB" w14:textId="77777777" w:rsidR="00114CC0" w:rsidRPr="00114CC0" w:rsidRDefault="00114CC0" w:rsidP="009275B7">
      <w:pPr>
        <w:pStyle w:val="ParaLevel1"/>
        <w:numPr>
          <w:ilvl w:val="0"/>
          <w:numId w:val="0"/>
        </w:numPr>
        <w:ind w:left="720"/>
        <w:rPr>
          <w:rFonts w:ascii="Arial" w:hAnsi="Arial" w:cs="Arial"/>
          <w:i/>
          <w:iCs/>
        </w:rPr>
      </w:pPr>
      <w:r w:rsidRPr="00114CC0">
        <w:rPr>
          <w:rFonts w:ascii="Arial" w:hAnsi="Arial" w:cs="Arial"/>
          <w:i/>
          <w:iCs/>
        </w:rPr>
        <w:t xml:space="preserve">“It is a significant worry that the mother is continuing to report that the child has been sexually harmed by his father, despite the investigation </w:t>
      </w:r>
      <w:r w:rsidRPr="00114CC0">
        <w:rPr>
          <w:rFonts w:ascii="Arial" w:hAnsi="Arial" w:cs="Arial"/>
          <w:i/>
          <w:iCs/>
        </w:rPr>
        <w:lastRenderedPageBreak/>
        <w:t>from K Children’s Services finding no evidence of this and the initial allegation reported to have been made by the mother and not directly from the child. It is a worry that the child is potentially being led to believe that he has been sexually harmed and this could have a significant impact upon his emotional wellbeing and his mental health in the future”. (page 364)</w:t>
      </w:r>
    </w:p>
    <w:p w14:paraId="71AA4336" w14:textId="77777777" w:rsidR="00114CC0" w:rsidRPr="00114CC0" w:rsidRDefault="00114CC0" w:rsidP="00114CC0">
      <w:pPr>
        <w:pStyle w:val="ParaLevel1"/>
        <w:numPr>
          <w:ilvl w:val="0"/>
          <w:numId w:val="0"/>
        </w:numPr>
        <w:ind w:left="720"/>
        <w:rPr>
          <w:rFonts w:ascii="Arial" w:hAnsi="Arial" w:cs="Arial"/>
          <w:i/>
          <w:iCs/>
        </w:rPr>
      </w:pPr>
      <w:r w:rsidRPr="00114CC0">
        <w:rPr>
          <w:rFonts w:ascii="Arial" w:hAnsi="Arial" w:cs="Arial"/>
          <w:i/>
          <w:iCs/>
        </w:rPr>
        <w:t>Ms Cottam opines that “The allegations against the father have been made in order to alienate the father after he has questioned the child’s Birth Certificate and wanting to be named on this to enable him to have parental responsibility.” (page 365).</w:t>
      </w:r>
    </w:p>
    <w:p w14:paraId="2BE15C77" w14:textId="77777777" w:rsidR="00114CC0" w:rsidRPr="00114CC0" w:rsidRDefault="00114CC0" w:rsidP="00114CC0">
      <w:pPr>
        <w:pStyle w:val="ParaLevel1"/>
        <w:numPr>
          <w:ilvl w:val="0"/>
          <w:numId w:val="0"/>
        </w:numPr>
        <w:ind w:left="720"/>
        <w:rPr>
          <w:rFonts w:ascii="Arial" w:hAnsi="Arial" w:cs="Arial"/>
          <w:i/>
          <w:iCs/>
        </w:rPr>
      </w:pPr>
      <w:r w:rsidRPr="00114CC0">
        <w:rPr>
          <w:rFonts w:ascii="Arial" w:hAnsi="Arial" w:cs="Arial"/>
          <w:i/>
          <w:iCs/>
        </w:rPr>
        <w:t>Ms Cottam also confirmed that ‘the mother has not been honest with the social worker on a number of occasions and this includes the reasons for moving to [present location]’ (page 365)</w:t>
      </w:r>
    </w:p>
    <w:p w14:paraId="7FA4FFCB" w14:textId="77777777" w:rsidR="00114CC0" w:rsidRPr="00114CC0" w:rsidRDefault="00114CC0" w:rsidP="00114CC0">
      <w:pPr>
        <w:pStyle w:val="ParaLevel1"/>
        <w:numPr>
          <w:ilvl w:val="0"/>
          <w:numId w:val="0"/>
        </w:numPr>
        <w:ind w:left="720"/>
        <w:rPr>
          <w:rFonts w:ascii="Arial" w:hAnsi="Arial" w:cs="Arial"/>
          <w:i/>
          <w:iCs/>
        </w:rPr>
      </w:pPr>
      <w:r w:rsidRPr="00114CC0">
        <w:rPr>
          <w:rFonts w:ascii="Arial" w:hAnsi="Arial" w:cs="Arial"/>
          <w:i/>
          <w:iCs/>
        </w:rPr>
        <w:t>“The Local Authority shares the concerns of Parental alienation from the mother towards the father and given the mother’s fixation on the sexually harmful behaviours she believes the father has carried out and not being able to accept the outcome of the investigations completed by professionals that she is not in a position at this current time to positively support a meaningful relationship between the child and his father and that this contact would not be consistent and will not progress. It is acknowledged that Parental Alienation is likely to cause significant emotional harm to the child and will not allow his identity to be positively supported.” (page 366)</w:t>
      </w:r>
    </w:p>
    <w:p w14:paraId="77F60248" w14:textId="77777777" w:rsidR="00114CC0" w:rsidRPr="00114CC0" w:rsidRDefault="00114CC0" w:rsidP="00114CC0">
      <w:pPr>
        <w:pStyle w:val="ParaLevel1"/>
        <w:numPr>
          <w:ilvl w:val="0"/>
          <w:numId w:val="0"/>
        </w:numPr>
        <w:ind w:left="720"/>
        <w:rPr>
          <w:rFonts w:ascii="Arial" w:hAnsi="Arial" w:cs="Arial"/>
          <w:i/>
          <w:iCs/>
        </w:rPr>
      </w:pPr>
      <w:r w:rsidRPr="00114CC0">
        <w:rPr>
          <w:rFonts w:ascii="Arial" w:hAnsi="Arial" w:cs="Arial"/>
          <w:i/>
          <w:iCs/>
        </w:rPr>
        <w:lastRenderedPageBreak/>
        <w:t>“the father does not pose a risk of harm to the child and there is no evidence to suggest this”. (page 366)</w:t>
      </w:r>
    </w:p>
    <w:p w14:paraId="57B7BDFD" w14:textId="473C23E4" w:rsidR="00046A23" w:rsidRPr="00B57A0E" w:rsidRDefault="00114CC0" w:rsidP="00B57A0E">
      <w:pPr>
        <w:pStyle w:val="ParaLevel1"/>
        <w:numPr>
          <w:ilvl w:val="0"/>
          <w:numId w:val="0"/>
        </w:numPr>
        <w:ind w:left="720"/>
        <w:rPr>
          <w:rFonts w:ascii="Arial" w:hAnsi="Arial" w:cs="Arial"/>
          <w:i/>
          <w:iCs/>
        </w:rPr>
      </w:pPr>
      <w:r w:rsidRPr="00114CC0">
        <w:rPr>
          <w:rFonts w:ascii="Arial" w:hAnsi="Arial" w:cs="Arial"/>
          <w:i/>
          <w:iCs/>
        </w:rPr>
        <w:t>“The father has been impacted up on emotionally by the allegations made against him, however, it is felt that he is in a position to be able to support positive contact between the child and the mother and that he would support this in the best interest of the child. It is clear from information that has been gathered and shared in regards to the father that he had a significant role in caring for the child; the paternal family were an active part of the child’s life and the father was very supportive of the child’s education and has his best interest at heart. The Local Authority are of the view that that the emotional harm and parental alienation enforce the right to request a change of care of the child’s primary caregiver; and it should be considered for the child to return to [……...] to reside with his father full time and contact between the child and the mother to be supported. The child needs structure, stability, family and support and to reside in an environment where he can thrive and not witn</w:t>
      </w:r>
      <w:r w:rsidR="00B57A0E">
        <w:rPr>
          <w:rFonts w:ascii="Arial" w:hAnsi="Arial" w:cs="Arial"/>
          <w:i/>
          <w:iCs/>
        </w:rPr>
        <w:t>e</w:t>
      </w:r>
      <w:r w:rsidRPr="00114CC0">
        <w:rPr>
          <w:rFonts w:ascii="Arial" w:hAnsi="Arial" w:cs="Arial"/>
          <w:i/>
          <w:iCs/>
        </w:rPr>
        <w:t>ss domestic abuse or parental alcohol use.</w:t>
      </w:r>
    </w:p>
    <w:p w14:paraId="278179B5" w14:textId="7D05A199" w:rsidR="0045592D" w:rsidRPr="0045592D" w:rsidRDefault="0045592D" w:rsidP="0045592D">
      <w:pPr>
        <w:pStyle w:val="ParaLevel1"/>
        <w:rPr>
          <w:rFonts w:ascii="Arial" w:hAnsi="Arial" w:cs="Arial"/>
        </w:rPr>
      </w:pPr>
      <w:r w:rsidRPr="0045592D">
        <w:rPr>
          <w:rFonts w:ascii="Arial" w:hAnsi="Arial" w:cs="Arial"/>
        </w:rPr>
        <w:t>During th</w:t>
      </w:r>
      <w:r>
        <w:rPr>
          <w:rFonts w:ascii="Arial" w:hAnsi="Arial" w:cs="Arial"/>
        </w:rPr>
        <w:t>at</w:t>
      </w:r>
      <w:r w:rsidRPr="0045592D">
        <w:rPr>
          <w:rFonts w:ascii="Arial" w:hAnsi="Arial" w:cs="Arial"/>
        </w:rPr>
        <w:t xml:space="preserve"> hearing, the Social Worker took instructions from her manager at my direction. The indication of the Local Authority, in simple terms and adopting my words, was that if the child was to remain with mother, the local authority would be issuing public law proceedings for a care order and seeking removal from the mother’s care. In the event that this court sanctioned the change of residence to father they did not </w:t>
      </w:r>
      <w:r w:rsidRPr="0045592D">
        <w:rPr>
          <w:rFonts w:ascii="Arial" w:hAnsi="Arial" w:cs="Arial"/>
        </w:rPr>
        <w:lastRenderedPageBreak/>
        <w:t xml:space="preserve">consider that they needed to share Parental Responsibility and would not be issuing public law proceedings. </w:t>
      </w:r>
    </w:p>
    <w:p w14:paraId="2D26DE56" w14:textId="77777777" w:rsidR="0045592D" w:rsidRPr="0045592D" w:rsidRDefault="0045592D" w:rsidP="0045592D">
      <w:pPr>
        <w:pStyle w:val="ParaLevel1"/>
        <w:rPr>
          <w:rFonts w:ascii="Arial" w:hAnsi="Arial" w:cs="Arial"/>
        </w:rPr>
      </w:pPr>
      <w:r w:rsidRPr="0045592D">
        <w:rPr>
          <w:rFonts w:ascii="Arial" w:hAnsi="Arial" w:cs="Arial"/>
        </w:rPr>
        <w:t>I explained this to the mother, she remained resolute that she was an excellent mother and change was not necessary. She made allegations of lying against Dr Alwin with no obvious support at present and she also criticised the Social Worker in similar terms saying that no-one listened to her.</w:t>
      </w:r>
    </w:p>
    <w:p w14:paraId="7948A944" w14:textId="3EEC3D34" w:rsidR="00ED0617" w:rsidRPr="0045592D" w:rsidRDefault="0045592D" w:rsidP="0045592D">
      <w:pPr>
        <w:pStyle w:val="ParaLevel1"/>
        <w:rPr>
          <w:rFonts w:ascii="Arial" w:hAnsi="Arial" w:cs="Arial"/>
        </w:rPr>
      </w:pPr>
      <w:r w:rsidRPr="0045592D">
        <w:rPr>
          <w:rFonts w:ascii="Arial" w:hAnsi="Arial" w:cs="Arial"/>
        </w:rPr>
        <w:t>She insisted that she would promote contact and could improve.</w:t>
      </w:r>
    </w:p>
    <w:p w14:paraId="0FD77E0B" w14:textId="5BFC4DFC" w:rsidR="00FE75D9" w:rsidRDefault="00512A91" w:rsidP="00F96950">
      <w:pPr>
        <w:pStyle w:val="ParaLevel1"/>
        <w:rPr>
          <w:rFonts w:ascii="Arial" w:hAnsi="Arial" w:cs="Arial"/>
        </w:rPr>
      </w:pPr>
      <w:r>
        <w:rPr>
          <w:rFonts w:ascii="Arial" w:hAnsi="Arial" w:cs="Arial"/>
        </w:rPr>
        <w:t xml:space="preserve"> I </w:t>
      </w:r>
      <w:r w:rsidR="003E5F0B">
        <w:rPr>
          <w:rFonts w:ascii="Arial" w:hAnsi="Arial" w:cs="Arial"/>
        </w:rPr>
        <w:t xml:space="preserve">also </w:t>
      </w:r>
      <w:r>
        <w:rPr>
          <w:rFonts w:ascii="Arial" w:hAnsi="Arial" w:cs="Arial"/>
        </w:rPr>
        <w:t>set out in some detail the</w:t>
      </w:r>
      <w:r w:rsidR="00F46B60">
        <w:rPr>
          <w:rFonts w:ascii="Arial" w:hAnsi="Arial" w:cs="Arial"/>
        </w:rPr>
        <w:t xml:space="preserve"> most</w:t>
      </w:r>
      <w:r w:rsidR="00E102FC">
        <w:rPr>
          <w:rFonts w:ascii="Arial" w:hAnsi="Arial" w:cs="Arial"/>
        </w:rPr>
        <w:t xml:space="preserve"> pertinent </w:t>
      </w:r>
      <w:r w:rsidR="009F0EFA">
        <w:rPr>
          <w:rFonts w:ascii="Arial" w:hAnsi="Arial" w:cs="Arial"/>
        </w:rPr>
        <w:t>contents of th</w:t>
      </w:r>
      <w:r w:rsidR="003E5F0B">
        <w:rPr>
          <w:rFonts w:ascii="Arial" w:hAnsi="Arial" w:cs="Arial"/>
        </w:rPr>
        <w:t>e psychological assessment</w:t>
      </w:r>
      <w:r w:rsidR="009F0EFA">
        <w:rPr>
          <w:rFonts w:ascii="Arial" w:hAnsi="Arial" w:cs="Arial"/>
        </w:rPr>
        <w:t xml:space="preserve"> which led to my </w:t>
      </w:r>
      <w:r w:rsidR="00E102FC">
        <w:rPr>
          <w:rFonts w:ascii="Arial" w:hAnsi="Arial" w:cs="Arial"/>
        </w:rPr>
        <w:t>decision</w:t>
      </w:r>
      <w:r>
        <w:rPr>
          <w:rFonts w:ascii="Arial" w:hAnsi="Arial" w:cs="Arial"/>
        </w:rPr>
        <w:t xml:space="preserve"> for </w:t>
      </w:r>
      <w:r w:rsidR="009F0EFA">
        <w:rPr>
          <w:rFonts w:ascii="Arial" w:hAnsi="Arial" w:cs="Arial"/>
        </w:rPr>
        <w:t>the</w:t>
      </w:r>
      <w:r>
        <w:rPr>
          <w:rFonts w:ascii="Arial" w:hAnsi="Arial" w:cs="Arial"/>
        </w:rPr>
        <w:t xml:space="preserve"> immediate change of residence</w:t>
      </w:r>
      <w:r w:rsidR="00223BE7">
        <w:rPr>
          <w:rFonts w:ascii="Arial" w:hAnsi="Arial" w:cs="Arial"/>
        </w:rPr>
        <w:t xml:space="preserve"> </w:t>
      </w:r>
      <w:r w:rsidR="004072D3">
        <w:rPr>
          <w:rFonts w:ascii="Arial" w:hAnsi="Arial" w:cs="Arial"/>
        </w:rPr>
        <w:t xml:space="preserve">at paragraphs </w:t>
      </w:r>
      <w:r w:rsidR="00703B28">
        <w:rPr>
          <w:rFonts w:ascii="Arial" w:hAnsi="Arial" w:cs="Arial"/>
        </w:rPr>
        <w:t>17 to 18 of my judgment</w:t>
      </w:r>
      <w:r w:rsidR="00223BE7">
        <w:rPr>
          <w:rFonts w:ascii="Arial" w:hAnsi="Arial" w:cs="Arial"/>
        </w:rPr>
        <w:t xml:space="preserve">. </w:t>
      </w:r>
      <w:r w:rsidR="00A41E4F">
        <w:rPr>
          <w:rFonts w:ascii="Arial" w:hAnsi="Arial" w:cs="Arial"/>
        </w:rPr>
        <w:t xml:space="preserve">I consider it important to set out those </w:t>
      </w:r>
      <w:r w:rsidR="00E102FC">
        <w:rPr>
          <w:rFonts w:ascii="Arial" w:hAnsi="Arial" w:cs="Arial"/>
        </w:rPr>
        <w:t>matters</w:t>
      </w:r>
      <w:r w:rsidR="00A41E4F">
        <w:rPr>
          <w:rFonts w:ascii="Arial" w:hAnsi="Arial" w:cs="Arial"/>
        </w:rPr>
        <w:t xml:space="preserve"> again here</w:t>
      </w:r>
      <w:r w:rsidR="00153180">
        <w:rPr>
          <w:rFonts w:ascii="Arial" w:hAnsi="Arial" w:cs="Arial"/>
        </w:rPr>
        <w:t>:</w:t>
      </w:r>
      <w:r w:rsidR="00703B28">
        <w:rPr>
          <w:rFonts w:ascii="Arial" w:hAnsi="Arial" w:cs="Arial"/>
        </w:rPr>
        <w:t xml:space="preserve"> </w:t>
      </w:r>
    </w:p>
    <w:p w14:paraId="15694BBC" w14:textId="77777777" w:rsidR="00CC306E" w:rsidRPr="00CC306E" w:rsidRDefault="00CC306E" w:rsidP="009275B7">
      <w:pPr>
        <w:pStyle w:val="ParaLevel1"/>
        <w:numPr>
          <w:ilvl w:val="0"/>
          <w:numId w:val="0"/>
        </w:numPr>
        <w:ind w:left="720"/>
        <w:rPr>
          <w:rFonts w:ascii="Arial" w:hAnsi="Arial" w:cs="Arial"/>
        </w:rPr>
      </w:pPr>
      <w:r w:rsidRPr="00CC306E">
        <w:rPr>
          <w:rFonts w:ascii="Arial" w:hAnsi="Arial" w:cs="Arial"/>
          <w:i/>
          <w:iCs/>
        </w:rPr>
        <w:t>The Mother</w:t>
      </w:r>
      <w:r w:rsidRPr="00CC306E">
        <w:rPr>
          <w:rFonts w:ascii="Arial" w:hAnsi="Arial" w:cs="Arial"/>
        </w:rPr>
        <w:t xml:space="preserve"> </w:t>
      </w:r>
      <w:r w:rsidRPr="00CC306E">
        <w:rPr>
          <w:rFonts w:ascii="Arial" w:hAnsi="Arial" w:cs="Arial"/>
          <w:i/>
          <w:iCs/>
        </w:rPr>
        <w:t>‘had presented an overly positive impression of her psychological development and current functioning’</w:t>
      </w:r>
      <w:r w:rsidRPr="00CC306E">
        <w:rPr>
          <w:rFonts w:ascii="Arial" w:hAnsi="Arial" w:cs="Arial"/>
        </w:rPr>
        <w:t xml:space="preserve"> that she </w:t>
      </w:r>
      <w:r w:rsidRPr="00CC306E">
        <w:rPr>
          <w:rFonts w:ascii="Arial" w:hAnsi="Arial" w:cs="Arial"/>
          <w:i/>
          <w:iCs/>
        </w:rPr>
        <w:t xml:space="preserve">‘faked good’ </w:t>
      </w:r>
      <w:r w:rsidRPr="00CC306E">
        <w:rPr>
          <w:rFonts w:ascii="Arial" w:hAnsi="Arial" w:cs="Arial"/>
        </w:rPr>
        <w:t xml:space="preserve">and that she lacked </w:t>
      </w:r>
      <w:r w:rsidRPr="00CC306E">
        <w:rPr>
          <w:rFonts w:ascii="Arial" w:hAnsi="Arial" w:cs="Arial"/>
          <w:i/>
          <w:iCs/>
        </w:rPr>
        <w:t xml:space="preserve">‘openness and frankness’ </w:t>
      </w:r>
      <w:r w:rsidRPr="00CC306E">
        <w:rPr>
          <w:rFonts w:ascii="Arial" w:hAnsi="Arial" w:cs="Arial"/>
        </w:rPr>
        <w:t xml:space="preserve">(page 272) </w:t>
      </w:r>
    </w:p>
    <w:p w14:paraId="038B26A5"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rPr>
        <w:t>“</w:t>
      </w:r>
      <w:r w:rsidRPr="00CC306E">
        <w:rPr>
          <w:rFonts w:ascii="Arial" w:hAnsi="Arial" w:cs="Arial"/>
          <w:i/>
          <w:iCs/>
        </w:rPr>
        <w:t xml:space="preserve">I also have concern that the mother would be likely to consider that her views and opinions were correct and should be accepted and acceded to. Consequently, she would be likely to expect her child to accept and accede to wishes and demands. This could please a child in a difficult position if the children did not hold the same views as the mother and I have concerns that a child in that position would struggle to hold their own views given the strengths and intensity of the views held by the mother. As a consequence, I would have concerns that a child in that </w:t>
      </w:r>
      <w:r w:rsidRPr="00CC306E">
        <w:rPr>
          <w:rFonts w:ascii="Arial" w:hAnsi="Arial" w:cs="Arial"/>
          <w:i/>
          <w:iCs/>
        </w:rPr>
        <w:lastRenderedPageBreak/>
        <w:t>environment could experience emotional harm and have their lived experience misrepresented/denied. Consequently, I would have concerns the mother may struggle to recognise and respond to her child’s emotional needs and have difficulties prioritizing those needs above her own. I have a concern that, given her tendency to form short-time fractious volatile relationships, she would struggle to provide a secure and stable home environment</w:t>
      </w:r>
      <w:r w:rsidRPr="00CC306E">
        <w:rPr>
          <w:rFonts w:ascii="Arial" w:hAnsi="Arial" w:cs="Arial"/>
        </w:rPr>
        <w:t>”. (page 277)</w:t>
      </w:r>
    </w:p>
    <w:p w14:paraId="0C563607"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“It was apparent throughout the interview with the mother she presented the father as a violent and aggressive individual who had sexually harmed the child. There did not appear to be any clear evidence that what she had stated was accurate. However, she maintained that perception of events was correct and that others had misrepresented the child’s experiences and minimised potential concerns regarding the father. Consequently, I formed the opinion that, whilst it was apparent that the father would be able to promote contact with the mother, I would have concerns that the mother, despite her protestations to the contrary, would struggle to promote the father as a parent to the child”. </w:t>
      </w:r>
      <w:r w:rsidRPr="00CC306E">
        <w:rPr>
          <w:rFonts w:ascii="Arial" w:hAnsi="Arial" w:cs="Arial"/>
        </w:rPr>
        <w:t>(page 278)</w:t>
      </w:r>
    </w:p>
    <w:p w14:paraId="626352DA"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In addition, Dr Alwin comments: “Unfortunately, I did not form the same opinion with the mother and consider she would struggle to promote contact with the father and appeared to struggle to recognize the child’s need to form and sustain a relationship with both parents”.</w:t>
      </w:r>
      <w:r w:rsidRPr="00CC306E">
        <w:rPr>
          <w:rFonts w:ascii="Arial" w:hAnsi="Arial" w:cs="Arial"/>
        </w:rPr>
        <w:t xml:space="preserve"> (page </w:t>
      </w:r>
      <w:r w:rsidRPr="00CC306E">
        <w:rPr>
          <w:rFonts w:ascii="Arial" w:hAnsi="Arial" w:cs="Arial"/>
          <w:i/>
          <w:iCs/>
        </w:rPr>
        <w:t>28</w:t>
      </w:r>
      <w:r w:rsidRPr="00CC306E">
        <w:rPr>
          <w:rFonts w:ascii="Arial" w:hAnsi="Arial" w:cs="Arial"/>
        </w:rPr>
        <w:t>0)</w:t>
      </w:r>
    </w:p>
    <w:p w14:paraId="176E6AC3"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“I have concerns the mother has attempted to manipulate the child to make false negative statements regarding his father. I consider this to be evidence of the mother attempting to prevent the child from having </w:t>
      </w:r>
      <w:r w:rsidRPr="00CC306E">
        <w:rPr>
          <w:rFonts w:ascii="Arial" w:hAnsi="Arial" w:cs="Arial"/>
          <w:i/>
          <w:iCs/>
        </w:rPr>
        <w:lastRenderedPageBreak/>
        <w:t xml:space="preserve">contact with his father, which would constitute parental alienation”. </w:t>
      </w:r>
      <w:r w:rsidRPr="00CC306E">
        <w:rPr>
          <w:rFonts w:ascii="Arial" w:hAnsi="Arial" w:cs="Arial"/>
        </w:rPr>
        <w:t>(page 280)</w:t>
      </w:r>
    </w:p>
    <w:p w14:paraId="02026E18"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 “In respect of the mother’s ability to engage therapeutically to improve her understanding and acceptance of the professionals’ concerns, ability to change; unfortunately, I have concerns that the mother would not engage in such a process and, consequently, have concerns that at the current time she would struggle to make the beneficial change required for her to be able to provide safe and consistent care to the child”.</w:t>
      </w:r>
      <w:r w:rsidRPr="00CC306E">
        <w:rPr>
          <w:rFonts w:ascii="Arial" w:hAnsi="Arial" w:cs="Arial"/>
        </w:rPr>
        <w:t xml:space="preserve"> (page 283)</w:t>
      </w:r>
    </w:p>
    <w:p w14:paraId="32464B7D"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“In my opinion there was no indication the father had acted in a manner that would put a child at risk of physical or emotional harm. There was no indication the allegations made by the mother were supported by medical and social services professionals and there was every indication that when the father was having contact with the child he was seen to provide effective care to the child. However, I have concerns the mother’s presentation of events and her evident fixation upon the child having been sexually harmed by the father, despite information to the contrary, would indicate she was acting in a manner that could cause the child emotional harm”. </w:t>
      </w:r>
      <w:r w:rsidRPr="00CC306E">
        <w:rPr>
          <w:rFonts w:ascii="Arial" w:hAnsi="Arial" w:cs="Arial"/>
        </w:rPr>
        <w:t>(page 281)</w:t>
      </w:r>
    </w:p>
    <w:p w14:paraId="4DCAB9CD"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“I consider the father would appear to have worked constructively with professionals over time and to have demonstrated he could provide appropriate care to the child. There does not appear to be any clear indication of any risk he could pose. However, I consider the father would benefit from engaging in a psychological therapy to address his </w:t>
      </w:r>
      <w:r w:rsidRPr="00CC306E">
        <w:rPr>
          <w:rFonts w:ascii="Arial" w:hAnsi="Arial" w:cs="Arial"/>
          <w:i/>
          <w:iCs/>
        </w:rPr>
        <w:lastRenderedPageBreak/>
        <w:t xml:space="preserve">interpersonal issues, most notably his tendency to be intense and erratic” </w:t>
      </w:r>
      <w:r w:rsidRPr="00CC306E">
        <w:rPr>
          <w:rFonts w:ascii="Arial" w:hAnsi="Arial" w:cs="Arial"/>
        </w:rPr>
        <w:t>(page 283).</w:t>
      </w:r>
    </w:p>
    <w:p w14:paraId="7546D193"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Dr Milson is very clear that the child is suffering emotional and psychological harm: “his current presentation is that he has not been given emotional permission to speak positively about his father because of the environment in which he lives where there remains ongoing hostility towards his father in the form of his mother’s belief system and, I believe, his older sister also. It is evident from the assessment of Dr Alwin that mother still holds highly negative views of the father which have not altered and the ability of her to promote the relationship with the father is significantly limited. The child’s presentation is in line with this formulation as his mother is of the primary emotional importance to him and he is in my opinion well aware of mother’s feelings towards father and well aware of his sister’s feelings towards his father and may not be able to hold on to any positives he may feel or remember”. </w:t>
      </w:r>
      <w:r w:rsidRPr="00CC306E">
        <w:rPr>
          <w:rFonts w:ascii="Arial" w:hAnsi="Arial" w:cs="Arial"/>
        </w:rPr>
        <w:t>(page 285)</w:t>
      </w:r>
    </w:p>
    <w:p w14:paraId="38E2E804" w14:textId="77777777" w:rsidR="00CC306E" w:rsidRPr="00CC306E" w:rsidRDefault="00CC306E" w:rsidP="00586590">
      <w:pPr>
        <w:pStyle w:val="ParaLevel1"/>
        <w:numPr>
          <w:ilvl w:val="0"/>
          <w:numId w:val="0"/>
        </w:numPr>
        <w:ind w:left="720"/>
        <w:rPr>
          <w:rFonts w:ascii="Arial" w:hAnsi="Arial" w:cs="Arial"/>
          <w:i/>
          <w:iCs/>
        </w:rPr>
      </w:pPr>
      <w:r w:rsidRPr="00CC306E">
        <w:rPr>
          <w:rFonts w:ascii="Arial" w:hAnsi="Arial" w:cs="Arial"/>
          <w:i/>
          <w:iCs/>
        </w:rPr>
        <w:t xml:space="preserve">“I believe the child is starting to develop a negative view of his father simply by being exposed to negative views from others in relation to his father. In my opinion the child’s current view of his father is not entirely of his own making (ie. from his own negative memories and experiences), it is the consequence of ongoing negativity from within the family”. </w:t>
      </w:r>
      <w:r w:rsidRPr="00CC306E">
        <w:rPr>
          <w:rFonts w:ascii="Arial" w:hAnsi="Arial" w:cs="Arial"/>
        </w:rPr>
        <w:t>(page 285)</w:t>
      </w:r>
    </w:p>
    <w:p w14:paraId="1CFE1387" w14:textId="7DECAA43" w:rsidR="006A233B" w:rsidRPr="008A25ED" w:rsidRDefault="00EF3020" w:rsidP="008A25ED">
      <w:pPr>
        <w:pStyle w:val="ParaLevel1"/>
        <w:rPr>
          <w:rFonts w:ascii="Arial" w:hAnsi="Arial" w:cs="Arial"/>
        </w:rPr>
      </w:pPr>
      <w:r w:rsidRPr="008A25ED">
        <w:rPr>
          <w:rFonts w:ascii="Arial" w:hAnsi="Arial" w:cs="Arial"/>
        </w:rPr>
        <w:t>The mother had sent narrative questions to the experts about the</w:t>
      </w:r>
      <w:r w:rsidR="00F65B37" w:rsidRPr="008A25ED">
        <w:rPr>
          <w:rFonts w:ascii="Arial" w:hAnsi="Arial" w:cs="Arial"/>
        </w:rPr>
        <w:t xml:space="preserve"> report in her email</w:t>
      </w:r>
      <w:r w:rsidR="002C6817" w:rsidRPr="008A25ED">
        <w:rPr>
          <w:rFonts w:ascii="Arial" w:hAnsi="Arial" w:cs="Arial"/>
        </w:rPr>
        <w:t xml:space="preserve"> of around </w:t>
      </w:r>
      <w:r w:rsidR="0090715F">
        <w:rPr>
          <w:rFonts w:ascii="Arial" w:hAnsi="Arial" w:cs="Arial"/>
        </w:rPr>
        <w:t>4th</w:t>
      </w:r>
      <w:r w:rsidR="002C6817" w:rsidRPr="008A25ED">
        <w:rPr>
          <w:rFonts w:ascii="Arial" w:hAnsi="Arial" w:cs="Arial"/>
        </w:rPr>
        <w:t xml:space="preserve"> February.</w:t>
      </w:r>
      <w:r w:rsidR="006A233B" w:rsidRPr="008A25ED">
        <w:rPr>
          <w:rFonts w:ascii="Arial" w:hAnsi="Arial" w:cs="Arial"/>
        </w:rPr>
        <w:t xml:space="preserve"> </w:t>
      </w:r>
      <w:r w:rsidR="008A25ED" w:rsidRPr="008A25ED">
        <w:rPr>
          <w:rFonts w:ascii="Arial" w:hAnsi="Arial" w:cs="Arial"/>
        </w:rPr>
        <w:t xml:space="preserve">Mother informed the court that the </w:t>
      </w:r>
      <w:r w:rsidR="008A25ED" w:rsidRPr="008A25ED">
        <w:rPr>
          <w:rFonts w:ascii="Arial" w:hAnsi="Arial" w:cs="Arial"/>
        </w:rPr>
        <w:lastRenderedPageBreak/>
        <w:t>experts had failed to answer her questions, whereas the reality was that they did consider</w:t>
      </w:r>
      <w:r w:rsidR="002B2676">
        <w:rPr>
          <w:rFonts w:ascii="Arial" w:hAnsi="Arial" w:cs="Arial"/>
        </w:rPr>
        <w:t xml:space="preserve"> them</w:t>
      </w:r>
      <w:r w:rsidR="008A25ED" w:rsidRPr="008A25ED">
        <w:rPr>
          <w:rFonts w:ascii="Arial" w:hAnsi="Arial" w:cs="Arial"/>
        </w:rPr>
        <w:t xml:space="preserve"> and report</w:t>
      </w:r>
      <w:r w:rsidR="002B2676">
        <w:rPr>
          <w:rFonts w:ascii="Arial" w:hAnsi="Arial" w:cs="Arial"/>
        </w:rPr>
        <w:t>ed</w:t>
      </w:r>
      <w:r w:rsidR="008A25ED" w:rsidRPr="008A25ED">
        <w:rPr>
          <w:rFonts w:ascii="Arial" w:hAnsi="Arial" w:cs="Arial"/>
        </w:rPr>
        <w:t xml:space="preserve"> </w:t>
      </w:r>
      <w:r w:rsidR="002B2676">
        <w:rPr>
          <w:rFonts w:ascii="Arial" w:hAnsi="Arial" w:cs="Arial"/>
        </w:rPr>
        <w:t>that</w:t>
      </w:r>
      <w:r w:rsidR="008A25ED" w:rsidRPr="008A25ED">
        <w:rPr>
          <w:rFonts w:ascii="Arial" w:hAnsi="Arial" w:cs="Arial"/>
        </w:rPr>
        <w:t xml:space="preserve"> their views remained unchanged.</w:t>
      </w:r>
      <w:r w:rsidR="008A25ED">
        <w:rPr>
          <w:rFonts w:ascii="Arial" w:hAnsi="Arial" w:cs="Arial"/>
        </w:rPr>
        <w:t xml:space="preserve"> </w:t>
      </w:r>
      <w:r w:rsidR="006A233B" w:rsidRPr="008A25ED">
        <w:rPr>
          <w:rFonts w:ascii="Arial" w:hAnsi="Arial" w:cs="Arial"/>
        </w:rPr>
        <w:t xml:space="preserve">They responded: </w:t>
      </w:r>
    </w:p>
    <w:p w14:paraId="1B981EDE" w14:textId="297C84DE" w:rsidR="006A233B" w:rsidRDefault="006A233B" w:rsidP="006A233B">
      <w:pPr>
        <w:pStyle w:val="ParaLevel1"/>
        <w:numPr>
          <w:ilvl w:val="0"/>
          <w:numId w:val="0"/>
        </w:numPr>
        <w:ind w:left="720"/>
        <w:rPr>
          <w:rFonts w:ascii="Arial" w:hAnsi="Arial" w:cs="Arial"/>
          <w:i/>
          <w:iCs/>
          <w:sz w:val="23"/>
          <w:szCs w:val="23"/>
          <w:lang w:eastAsia="en-GB"/>
        </w:rPr>
      </w:pPr>
      <w:r w:rsidRPr="00F23210">
        <w:rPr>
          <w:rFonts w:ascii="Arial" w:hAnsi="Arial" w:cs="Arial"/>
          <w:i/>
          <w:iCs/>
          <w:sz w:val="23"/>
          <w:szCs w:val="23"/>
          <w:lang w:eastAsia="en-GB"/>
        </w:rPr>
        <w:t>Thank you for providing the mother’s questions for the experts and her subsequent communication which involved a family picture. Dr Milson and Dr Alwin have perused both documents. In reading those documents it is evident the mother has outlined a series of statements regarding her perception of the report produced by Dr Milson and Dr Alwin. However, Dr Milson and Dr Alwin, having perused the mother’s statements, do not consider they</w:t>
      </w:r>
      <w:r w:rsidRPr="00F23210">
        <w:rPr>
          <w:rFonts w:ascii="Arial" w:hAnsi="Arial" w:cs="Arial"/>
          <w:i/>
          <w:iCs/>
        </w:rPr>
        <w:t xml:space="preserve"> </w:t>
      </w:r>
      <w:r w:rsidRPr="00F23210">
        <w:rPr>
          <w:rFonts w:ascii="Arial" w:hAnsi="Arial" w:cs="Arial"/>
          <w:i/>
          <w:iCs/>
          <w:sz w:val="23"/>
          <w:szCs w:val="23"/>
          <w:lang w:eastAsia="en-GB"/>
        </w:rPr>
        <w:t>would make any amendments to the report, dated 27</w:t>
      </w:r>
      <w:r w:rsidRPr="00F23210">
        <w:rPr>
          <w:rFonts w:ascii="Arial" w:hAnsi="Arial" w:cs="Arial"/>
          <w:i/>
          <w:iCs/>
          <w:sz w:val="18"/>
          <w:szCs w:val="18"/>
          <w:lang w:eastAsia="en-GB"/>
        </w:rPr>
        <w:t xml:space="preserve">th </w:t>
      </w:r>
      <w:r w:rsidRPr="00F23210">
        <w:rPr>
          <w:rFonts w:ascii="Arial" w:hAnsi="Arial" w:cs="Arial"/>
          <w:i/>
          <w:iCs/>
          <w:sz w:val="23"/>
          <w:szCs w:val="23"/>
          <w:lang w:eastAsia="en-GB"/>
        </w:rPr>
        <w:t>May 2022.</w:t>
      </w:r>
    </w:p>
    <w:p w14:paraId="2C87DD6A" w14:textId="2078E87B" w:rsidR="009D2453" w:rsidRPr="009D2453" w:rsidRDefault="009D2453" w:rsidP="009D2453">
      <w:pPr>
        <w:pStyle w:val="ParaLevel1"/>
        <w:numPr>
          <w:ilvl w:val="0"/>
          <w:numId w:val="0"/>
        </w:numPr>
        <w:rPr>
          <w:rFonts w:ascii="Arial" w:hAnsi="Arial" w:cs="Arial"/>
          <w:b/>
          <w:bCs/>
        </w:rPr>
      </w:pPr>
      <w:r w:rsidRPr="009D2453">
        <w:rPr>
          <w:rFonts w:ascii="Arial" w:hAnsi="Arial" w:cs="Arial"/>
          <w:b/>
          <w:bCs/>
          <w:sz w:val="23"/>
          <w:szCs w:val="23"/>
          <w:lang w:eastAsia="en-GB"/>
        </w:rPr>
        <w:t>IV</w:t>
      </w:r>
      <w:r w:rsidRPr="009D2453">
        <w:rPr>
          <w:rFonts w:ascii="Arial" w:hAnsi="Arial" w:cs="Arial"/>
          <w:b/>
          <w:bCs/>
          <w:sz w:val="23"/>
          <w:szCs w:val="23"/>
          <w:lang w:eastAsia="en-GB"/>
        </w:rPr>
        <w:tab/>
      </w:r>
      <w:r w:rsidRPr="009D2453">
        <w:rPr>
          <w:rFonts w:ascii="Arial" w:hAnsi="Arial" w:cs="Arial"/>
          <w:b/>
          <w:bCs/>
        </w:rPr>
        <w:t>THE ISSUES</w:t>
      </w:r>
    </w:p>
    <w:p w14:paraId="61FE0143" w14:textId="45DC13A7" w:rsidR="00EC2AE7" w:rsidRDefault="009D2453" w:rsidP="00914769">
      <w:pPr>
        <w:pStyle w:val="ParaLevel1"/>
        <w:rPr>
          <w:rFonts w:ascii="Arial" w:hAnsi="Arial" w:cs="Arial"/>
        </w:rPr>
      </w:pPr>
      <w:r w:rsidRPr="009D2453">
        <w:rPr>
          <w:rFonts w:ascii="Arial" w:hAnsi="Arial" w:cs="Arial"/>
        </w:rPr>
        <w:t>The issues in this case relate to</w:t>
      </w:r>
      <w:r w:rsidR="00EC2AE7">
        <w:rPr>
          <w:rFonts w:ascii="Arial" w:hAnsi="Arial" w:cs="Arial"/>
        </w:rPr>
        <w:t xml:space="preserve"> whether I should revisit my decision to transfer </w:t>
      </w:r>
      <w:r w:rsidR="00F2723B">
        <w:rPr>
          <w:rFonts w:ascii="Arial" w:hAnsi="Arial" w:cs="Arial"/>
        </w:rPr>
        <w:t>“J”</w:t>
      </w:r>
      <w:r w:rsidR="00EC2AE7">
        <w:rPr>
          <w:rFonts w:ascii="Arial" w:hAnsi="Arial" w:cs="Arial"/>
        </w:rPr>
        <w:t>’s residence to his father in June 2022</w:t>
      </w:r>
      <w:r w:rsidR="00DE6D25">
        <w:rPr>
          <w:rFonts w:ascii="Arial" w:hAnsi="Arial" w:cs="Arial"/>
        </w:rPr>
        <w:t xml:space="preserve"> and depending on that decision the matter of contact for the absent parent.</w:t>
      </w:r>
    </w:p>
    <w:p w14:paraId="3EDAD588" w14:textId="1A58DC5B" w:rsidR="00DE6D25" w:rsidRDefault="00EC2AE7" w:rsidP="00914769">
      <w:pPr>
        <w:pStyle w:val="ParaLevel1"/>
        <w:rPr>
          <w:rFonts w:ascii="Arial" w:hAnsi="Arial" w:cs="Arial"/>
        </w:rPr>
      </w:pPr>
      <w:r>
        <w:rPr>
          <w:rFonts w:ascii="Arial" w:hAnsi="Arial" w:cs="Arial"/>
        </w:rPr>
        <w:t>They also relate to</w:t>
      </w:r>
      <w:r w:rsidR="009D2453" w:rsidRPr="009D2453">
        <w:rPr>
          <w:rFonts w:ascii="Arial" w:hAnsi="Arial" w:cs="Arial"/>
        </w:rPr>
        <w:t xml:space="preserve"> the </w:t>
      </w:r>
      <w:r w:rsidR="009D2453">
        <w:rPr>
          <w:rFonts w:ascii="Arial" w:hAnsi="Arial" w:cs="Arial"/>
        </w:rPr>
        <w:t>mo</w:t>
      </w:r>
      <w:r w:rsidR="009D2453" w:rsidRPr="009D2453">
        <w:rPr>
          <w:rFonts w:ascii="Arial" w:hAnsi="Arial" w:cs="Arial"/>
        </w:rPr>
        <w:t xml:space="preserve">ther’s </w:t>
      </w:r>
      <w:r w:rsidR="00935DAF">
        <w:rPr>
          <w:rFonts w:ascii="Arial" w:hAnsi="Arial" w:cs="Arial"/>
        </w:rPr>
        <w:t xml:space="preserve">past and future </w:t>
      </w:r>
      <w:r w:rsidR="00914769">
        <w:rPr>
          <w:rFonts w:ascii="Arial" w:hAnsi="Arial" w:cs="Arial"/>
        </w:rPr>
        <w:t>behaviour</w:t>
      </w:r>
      <w:r w:rsidR="00CF41D3">
        <w:rPr>
          <w:rFonts w:ascii="Arial" w:hAnsi="Arial" w:cs="Arial"/>
        </w:rPr>
        <w:t xml:space="preserve">, </w:t>
      </w:r>
      <w:r>
        <w:rPr>
          <w:rFonts w:ascii="Arial" w:hAnsi="Arial" w:cs="Arial"/>
        </w:rPr>
        <w:t xml:space="preserve">her honesty, </w:t>
      </w:r>
      <w:r w:rsidR="00CF41D3">
        <w:rPr>
          <w:rFonts w:ascii="Arial" w:hAnsi="Arial" w:cs="Arial"/>
        </w:rPr>
        <w:t>parental alienation by the mother</w:t>
      </w:r>
      <w:r w:rsidR="00914769">
        <w:rPr>
          <w:rFonts w:ascii="Arial" w:hAnsi="Arial" w:cs="Arial"/>
        </w:rPr>
        <w:t xml:space="preserve"> and to the</w:t>
      </w:r>
      <w:r w:rsidR="00935DAF">
        <w:rPr>
          <w:rFonts w:ascii="Arial" w:hAnsi="Arial" w:cs="Arial"/>
        </w:rPr>
        <w:t xml:space="preserve"> ability of the parents to promote contact. </w:t>
      </w:r>
      <w:r w:rsidR="00F764FA">
        <w:rPr>
          <w:rFonts w:ascii="Arial" w:hAnsi="Arial" w:cs="Arial"/>
        </w:rPr>
        <w:t xml:space="preserve">Mother submits that she has changed and that </w:t>
      </w:r>
      <w:r w:rsidR="00F2723B">
        <w:rPr>
          <w:rFonts w:ascii="Arial" w:hAnsi="Arial" w:cs="Arial"/>
        </w:rPr>
        <w:t>“J”</w:t>
      </w:r>
      <w:r w:rsidR="00F764FA">
        <w:rPr>
          <w:rFonts w:ascii="Arial" w:hAnsi="Arial" w:cs="Arial"/>
        </w:rPr>
        <w:t xml:space="preserve"> should be returned to her care.</w:t>
      </w:r>
      <w:r>
        <w:rPr>
          <w:rFonts w:ascii="Arial" w:hAnsi="Arial" w:cs="Arial"/>
        </w:rPr>
        <w:t xml:space="preserve"> </w:t>
      </w:r>
    </w:p>
    <w:p w14:paraId="6BE5DD86" w14:textId="4B456C54" w:rsidR="009D2453" w:rsidRPr="009D2453" w:rsidRDefault="00EC2AE7" w:rsidP="00914769">
      <w:pPr>
        <w:pStyle w:val="ParaLevel1"/>
        <w:rPr>
          <w:rFonts w:ascii="Arial" w:hAnsi="Arial" w:cs="Arial"/>
        </w:rPr>
      </w:pPr>
      <w:r>
        <w:rPr>
          <w:rFonts w:ascii="Arial" w:hAnsi="Arial" w:cs="Arial"/>
        </w:rPr>
        <w:t xml:space="preserve">There is also an issue of change of name for </w:t>
      </w:r>
      <w:r w:rsidR="00F2723B">
        <w:rPr>
          <w:rFonts w:ascii="Arial" w:hAnsi="Arial" w:cs="Arial"/>
        </w:rPr>
        <w:t>“J”</w:t>
      </w:r>
      <w:r w:rsidR="00DE6D25">
        <w:rPr>
          <w:rFonts w:ascii="Arial" w:hAnsi="Arial" w:cs="Arial"/>
        </w:rPr>
        <w:t xml:space="preserve"> but that is agreed</w:t>
      </w:r>
      <w:r>
        <w:rPr>
          <w:rFonts w:ascii="Arial" w:hAnsi="Arial" w:cs="Arial"/>
        </w:rPr>
        <w:t>.</w:t>
      </w:r>
    </w:p>
    <w:p w14:paraId="26A410B8" w14:textId="7640BAF9" w:rsidR="00EC741C" w:rsidRPr="00EC741C" w:rsidRDefault="00EC741C" w:rsidP="00EC741C">
      <w:pPr>
        <w:pStyle w:val="ParaLevel1"/>
        <w:numPr>
          <w:ilvl w:val="0"/>
          <w:numId w:val="0"/>
        </w:numPr>
        <w:ind w:left="567" w:hanging="567"/>
        <w:rPr>
          <w:rFonts w:ascii="Arial" w:hAnsi="Arial" w:cs="Arial"/>
          <w:b/>
          <w:bCs/>
        </w:rPr>
      </w:pPr>
      <w:r w:rsidRPr="00EC741C">
        <w:rPr>
          <w:rFonts w:ascii="Arial" w:hAnsi="Arial" w:cs="Arial"/>
          <w:b/>
          <w:bCs/>
        </w:rPr>
        <w:t>V</w:t>
      </w:r>
      <w:r w:rsidRPr="00EC741C">
        <w:rPr>
          <w:rFonts w:ascii="Arial" w:hAnsi="Arial" w:cs="Arial"/>
          <w:b/>
          <w:bCs/>
        </w:rPr>
        <w:tab/>
        <w:t>MY IMPRESSION OF THE WITNESSES AND ASSESSMENT OF THE EVIDENCE</w:t>
      </w:r>
    </w:p>
    <w:p w14:paraId="5867B9C7" w14:textId="7967902D" w:rsidR="00F96950" w:rsidRDefault="003B3BB4" w:rsidP="00F96950">
      <w:pPr>
        <w:pStyle w:val="ParaLevel1"/>
        <w:rPr>
          <w:rFonts w:ascii="Arial" w:hAnsi="Arial" w:cs="Arial"/>
        </w:rPr>
      </w:pPr>
      <w:r>
        <w:rPr>
          <w:rFonts w:ascii="Arial" w:hAnsi="Arial" w:cs="Arial"/>
        </w:rPr>
        <w:lastRenderedPageBreak/>
        <w:t xml:space="preserve">I do not intend to set out </w:t>
      </w:r>
      <w:r w:rsidR="0090715F">
        <w:rPr>
          <w:rFonts w:ascii="Arial" w:hAnsi="Arial" w:cs="Arial"/>
        </w:rPr>
        <w:t xml:space="preserve">in </w:t>
      </w:r>
      <w:r>
        <w:rPr>
          <w:rFonts w:ascii="Arial" w:hAnsi="Arial" w:cs="Arial"/>
        </w:rPr>
        <w:t>this judgment the written evidence or much of the oral evidence of the parties</w:t>
      </w:r>
      <w:r w:rsidR="00E7427D">
        <w:rPr>
          <w:rFonts w:ascii="Arial" w:hAnsi="Arial" w:cs="Arial"/>
        </w:rPr>
        <w:t xml:space="preserve"> save where relevant, mainly that of the mother</w:t>
      </w:r>
      <w:r w:rsidR="00A31A88">
        <w:rPr>
          <w:rFonts w:ascii="Arial" w:hAnsi="Arial" w:cs="Arial"/>
        </w:rPr>
        <w:t xml:space="preserve">. The </w:t>
      </w:r>
      <w:r w:rsidR="00666A74">
        <w:rPr>
          <w:rFonts w:ascii="Arial" w:hAnsi="Arial" w:cs="Arial"/>
        </w:rPr>
        <w:t>oral evidence reflected the</w:t>
      </w:r>
      <w:r w:rsidR="00A31A88">
        <w:rPr>
          <w:rFonts w:ascii="Arial" w:hAnsi="Arial" w:cs="Arial"/>
        </w:rPr>
        <w:t xml:space="preserve"> </w:t>
      </w:r>
      <w:r w:rsidR="00666A74">
        <w:rPr>
          <w:rFonts w:ascii="Arial" w:hAnsi="Arial" w:cs="Arial"/>
        </w:rPr>
        <w:t>written evidence</w:t>
      </w:r>
      <w:r w:rsidR="00290303">
        <w:rPr>
          <w:rFonts w:ascii="Arial" w:hAnsi="Arial" w:cs="Arial"/>
        </w:rPr>
        <w:t xml:space="preserve">. </w:t>
      </w:r>
      <w:r w:rsidR="00FE75D9">
        <w:rPr>
          <w:rFonts w:ascii="Arial" w:hAnsi="Arial" w:cs="Arial"/>
        </w:rPr>
        <w:t>Very little of the evidence of the Social Worker and Guardian was challenged</w:t>
      </w:r>
      <w:r w:rsidR="008A25ED">
        <w:rPr>
          <w:rFonts w:ascii="Arial" w:hAnsi="Arial" w:cs="Arial"/>
        </w:rPr>
        <w:t xml:space="preserve"> by</w:t>
      </w:r>
      <w:r w:rsidR="00D951BC">
        <w:rPr>
          <w:rFonts w:ascii="Arial" w:hAnsi="Arial" w:cs="Arial"/>
        </w:rPr>
        <w:t xml:space="preserve"> the mother</w:t>
      </w:r>
      <w:r w:rsidR="002901AE">
        <w:rPr>
          <w:rFonts w:ascii="Arial" w:hAnsi="Arial" w:cs="Arial"/>
        </w:rPr>
        <w:t xml:space="preserve"> by cross examination and she had consistently failed to file any statement</w:t>
      </w:r>
      <w:r w:rsidR="00E7427D">
        <w:rPr>
          <w:rFonts w:ascii="Arial" w:hAnsi="Arial" w:cs="Arial"/>
        </w:rPr>
        <w:t xml:space="preserve"> herself</w:t>
      </w:r>
      <w:r w:rsidR="001E637E">
        <w:rPr>
          <w:rFonts w:ascii="Arial" w:hAnsi="Arial" w:cs="Arial"/>
        </w:rPr>
        <w:t>.</w:t>
      </w:r>
      <w:r w:rsidR="00D951BC">
        <w:rPr>
          <w:rFonts w:ascii="Arial" w:hAnsi="Arial" w:cs="Arial"/>
        </w:rPr>
        <w:t xml:space="preserve"> Indeed </w:t>
      </w:r>
      <w:r w:rsidR="001E637E">
        <w:rPr>
          <w:rFonts w:ascii="Arial" w:hAnsi="Arial" w:cs="Arial"/>
        </w:rPr>
        <w:t>during her cross examination, mother</w:t>
      </w:r>
      <w:r w:rsidR="00D951BC">
        <w:rPr>
          <w:rFonts w:ascii="Arial" w:hAnsi="Arial" w:cs="Arial"/>
        </w:rPr>
        <w:t xml:space="preserve"> accepted that the report of Ms</w:t>
      </w:r>
      <w:r w:rsidR="00FE75D9">
        <w:rPr>
          <w:rFonts w:ascii="Arial" w:hAnsi="Arial" w:cs="Arial"/>
        </w:rPr>
        <w:t xml:space="preserve">. </w:t>
      </w:r>
      <w:r w:rsidR="001E637E">
        <w:rPr>
          <w:rFonts w:ascii="Arial" w:hAnsi="Arial" w:cs="Arial"/>
        </w:rPr>
        <w:t>Towns</w:t>
      </w:r>
      <w:r w:rsidR="00C35C50">
        <w:rPr>
          <w:rFonts w:ascii="Arial" w:hAnsi="Arial" w:cs="Arial"/>
        </w:rPr>
        <w:t>e</w:t>
      </w:r>
      <w:r w:rsidR="001E637E">
        <w:rPr>
          <w:rFonts w:ascii="Arial" w:hAnsi="Arial" w:cs="Arial"/>
        </w:rPr>
        <w:t>nd was “a good report, just a few things I wasn’t happy with”</w:t>
      </w:r>
      <w:r>
        <w:rPr>
          <w:rFonts w:ascii="Arial" w:hAnsi="Arial" w:cs="Arial"/>
        </w:rPr>
        <w:t>.</w:t>
      </w:r>
    </w:p>
    <w:p w14:paraId="08CA0F65" w14:textId="075EE7E2" w:rsidR="002772F1" w:rsidRPr="002772F1" w:rsidRDefault="002772F1" w:rsidP="002772F1">
      <w:pPr>
        <w:pStyle w:val="ParaLevel1"/>
        <w:rPr>
          <w:rFonts w:ascii="Arial" w:hAnsi="Arial" w:cs="Arial"/>
        </w:rPr>
      </w:pPr>
      <w:r w:rsidRPr="002772F1">
        <w:rPr>
          <w:rFonts w:ascii="Arial" w:hAnsi="Arial" w:cs="Arial"/>
        </w:rPr>
        <w:t>I heard live evidence from the Social Worker Ms Townsend, the Guardian Ms Ngwenye, the father and the mother.</w:t>
      </w:r>
    </w:p>
    <w:p w14:paraId="1AB1437A" w14:textId="1ED05B30" w:rsidR="009277BC" w:rsidRDefault="0090715F">
      <w:pPr>
        <w:pStyle w:val="ParaLevel1"/>
        <w:rPr>
          <w:rFonts w:ascii="Arial" w:hAnsi="Arial" w:cs="Arial"/>
        </w:rPr>
      </w:pPr>
      <w:r>
        <w:rPr>
          <w:rFonts w:ascii="Arial" w:hAnsi="Arial" w:cs="Arial"/>
        </w:rPr>
        <w:t xml:space="preserve">I have read all of the papers in the bundle </w:t>
      </w:r>
      <w:r w:rsidR="009277BC">
        <w:rPr>
          <w:rFonts w:ascii="Arial" w:hAnsi="Arial" w:cs="Arial"/>
        </w:rPr>
        <w:t>including the documents filed since the Interim Reside</w:t>
      </w:r>
      <w:r w:rsidR="00EC263F">
        <w:rPr>
          <w:rFonts w:ascii="Arial" w:hAnsi="Arial" w:cs="Arial"/>
        </w:rPr>
        <w:t>n</w:t>
      </w:r>
      <w:r w:rsidR="009277BC">
        <w:rPr>
          <w:rFonts w:ascii="Arial" w:hAnsi="Arial" w:cs="Arial"/>
        </w:rPr>
        <w:t xml:space="preserve">ce hearing. These are </w:t>
      </w:r>
      <w:r w:rsidR="00EC263F">
        <w:rPr>
          <w:rFonts w:ascii="Arial" w:hAnsi="Arial" w:cs="Arial"/>
        </w:rPr>
        <w:t xml:space="preserve">primarily the Section 7 report from </w:t>
      </w:r>
      <w:r w:rsidR="00ED463B">
        <w:rPr>
          <w:rFonts w:ascii="Arial" w:hAnsi="Arial" w:cs="Arial"/>
        </w:rPr>
        <w:t>[…………….]</w:t>
      </w:r>
      <w:r w:rsidR="00EC263F">
        <w:rPr>
          <w:rFonts w:ascii="Arial" w:hAnsi="Arial" w:cs="Arial"/>
        </w:rPr>
        <w:t xml:space="preserve"> Council and the Guardian’s analysis</w:t>
      </w:r>
      <w:r w:rsidR="00ED7294">
        <w:rPr>
          <w:rFonts w:ascii="Arial" w:hAnsi="Arial" w:cs="Arial"/>
        </w:rPr>
        <w:t>.</w:t>
      </w:r>
    </w:p>
    <w:p w14:paraId="496DE1BB" w14:textId="294D5093" w:rsidR="005861A8" w:rsidRPr="005861A8" w:rsidRDefault="005861A8" w:rsidP="005861A8">
      <w:pPr>
        <w:pStyle w:val="ParaLevel1"/>
        <w:rPr>
          <w:rFonts w:ascii="Arial" w:hAnsi="Arial" w:cs="Arial"/>
        </w:rPr>
      </w:pPr>
      <w:r w:rsidRPr="005861A8">
        <w:rPr>
          <w:rFonts w:ascii="Arial" w:hAnsi="Arial" w:cs="Arial"/>
        </w:rPr>
        <w:t xml:space="preserve">It is clear from those reports that </w:t>
      </w:r>
      <w:r w:rsidR="00F2723B">
        <w:rPr>
          <w:rFonts w:ascii="Arial" w:hAnsi="Arial" w:cs="Arial"/>
        </w:rPr>
        <w:t>“J”</w:t>
      </w:r>
      <w:r w:rsidRPr="005861A8">
        <w:rPr>
          <w:rFonts w:ascii="Arial" w:hAnsi="Arial" w:cs="Arial"/>
        </w:rPr>
        <w:t xml:space="preserve"> has settled well in </w:t>
      </w:r>
      <w:r w:rsidR="00ED463B">
        <w:rPr>
          <w:rFonts w:ascii="Arial" w:hAnsi="Arial" w:cs="Arial"/>
        </w:rPr>
        <w:t xml:space="preserve">[……………….] </w:t>
      </w:r>
      <w:r w:rsidRPr="005861A8">
        <w:rPr>
          <w:rFonts w:ascii="Arial" w:hAnsi="Arial" w:cs="Arial"/>
        </w:rPr>
        <w:t xml:space="preserve">and is now thriving in the care of his father. The social worker has been in frequent contact with </w:t>
      </w:r>
      <w:r w:rsidR="00F2723B">
        <w:rPr>
          <w:rFonts w:ascii="Arial" w:hAnsi="Arial" w:cs="Arial"/>
        </w:rPr>
        <w:t>“J”</w:t>
      </w:r>
      <w:r w:rsidRPr="005861A8">
        <w:rPr>
          <w:rFonts w:ascii="Arial" w:hAnsi="Arial" w:cs="Arial"/>
        </w:rPr>
        <w:t xml:space="preserve"> and recommends:</w:t>
      </w:r>
    </w:p>
    <w:p w14:paraId="2D7DA0C1" w14:textId="4D8FECBD" w:rsidR="005861A8" w:rsidRPr="000A07AF" w:rsidRDefault="005861A8" w:rsidP="007A2778">
      <w:pPr>
        <w:pStyle w:val="ParaLevel1"/>
        <w:numPr>
          <w:ilvl w:val="0"/>
          <w:numId w:val="0"/>
        </w:numPr>
        <w:ind w:left="720"/>
        <w:rPr>
          <w:rFonts w:ascii="Arial" w:hAnsi="Arial" w:cs="Arial"/>
          <w:i/>
          <w:iCs/>
        </w:rPr>
      </w:pPr>
      <w:r w:rsidRPr="000A07AF">
        <w:rPr>
          <w:rFonts w:ascii="Arial" w:hAnsi="Arial" w:cs="Arial"/>
          <w:i/>
          <w:iCs/>
        </w:rPr>
        <w:t>‘</w:t>
      </w:r>
      <w:r w:rsidR="00ED7294">
        <w:rPr>
          <w:rFonts w:ascii="Arial" w:hAnsi="Arial" w:cs="Arial"/>
          <w:i/>
          <w:iCs/>
        </w:rPr>
        <w:t>…</w:t>
      </w:r>
      <w:r w:rsidRPr="000A07AF">
        <w:rPr>
          <w:rFonts w:ascii="Arial" w:hAnsi="Arial" w:cs="Arial"/>
          <w:i/>
          <w:iCs/>
        </w:rPr>
        <w:t xml:space="preserve">that </w:t>
      </w:r>
      <w:r w:rsidR="00F2723B">
        <w:rPr>
          <w:rFonts w:ascii="Arial" w:hAnsi="Arial" w:cs="Arial"/>
          <w:i/>
          <w:iCs/>
        </w:rPr>
        <w:t>“J”</w:t>
      </w:r>
      <w:r w:rsidRPr="000A07AF">
        <w:rPr>
          <w:rFonts w:ascii="Arial" w:hAnsi="Arial" w:cs="Arial"/>
          <w:i/>
          <w:iCs/>
        </w:rPr>
        <w:t xml:space="preserve"> remain in the care of his Father, </w:t>
      </w:r>
      <w:r w:rsidR="00ED463B">
        <w:rPr>
          <w:rFonts w:ascii="Arial" w:hAnsi="Arial" w:cs="Arial"/>
          <w:i/>
          <w:iCs/>
        </w:rPr>
        <w:t>[…………..]</w:t>
      </w:r>
      <w:r w:rsidRPr="000A07AF">
        <w:rPr>
          <w:rFonts w:ascii="Arial" w:hAnsi="Arial" w:cs="Arial"/>
          <w:i/>
          <w:iCs/>
        </w:rPr>
        <w:t xml:space="preserve">. </w:t>
      </w:r>
      <w:r w:rsidR="00F2723B">
        <w:rPr>
          <w:rFonts w:ascii="Arial" w:hAnsi="Arial" w:cs="Arial"/>
          <w:i/>
          <w:iCs/>
        </w:rPr>
        <w:t>“J”</w:t>
      </w:r>
      <w:r w:rsidRPr="000A07AF">
        <w:rPr>
          <w:rFonts w:ascii="Arial" w:hAnsi="Arial" w:cs="Arial"/>
          <w:i/>
          <w:iCs/>
        </w:rPr>
        <w:t xml:space="preserve"> has settled in well living with his father and starting a new school. </w:t>
      </w:r>
      <w:r w:rsidR="00ED463B">
        <w:rPr>
          <w:rFonts w:ascii="Arial" w:hAnsi="Arial" w:cs="Arial"/>
          <w:i/>
          <w:iCs/>
        </w:rPr>
        <w:t xml:space="preserve">The father </w:t>
      </w:r>
      <w:r w:rsidRPr="000A07AF">
        <w:rPr>
          <w:rFonts w:ascii="Arial" w:hAnsi="Arial" w:cs="Arial"/>
          <w:i/>
          <w:iCs/>
        </w:rPr>
        <w:t xml:space="preserve">has demonstrated good understanding of </w:t>
      </w:r>
      <w:r w:rsidR="00F2723B">
        <w:rPr>
          <w:rFonts w:ascii="Arial" w:hAnsi="Arial" w:cs="Arial"/>
          <w:i/>
          <w:iCs/>
        </w:rPr>
        <w:t>“J”</w:t>
      </w:r>
      <w:r w:rsidRPr="000A07AF">
        <w:rPr>
          <w:rFonts w:ascii="Arial" w:hAnsi="Arial" w:cs="Arial"/>
          <w:i/>
          <w:iCs/>
        </w:rPr>
        <w:t xml:space="preserve">’s care needs and been observed to meet this to a good standard. </w:t>
      </w:r>
      <w:r w:rsidR="00F2723B">
        <w:rPr>
          <w:rFonts w:ascii="Arial" w:hAnsi="Arial" w:cs="Arial"/>
          <w:i/>
          <w:iCs/>
        </w:rPr>
        <w:t>“J”</w:t>
      </w:r>
      <w:r w:rsidRPr="000A07AF">
        <w:rPr>
          <w:rFonts w:ascii="Arial" w:hAnsi="Arial" w:cs="Arial"/>
          <w:i/>
          <w:iCs/>
        </w:rPr>
        <w:t xml:space="preserve"> presents as Happy in the care of his father and has not raised any worries while living with </w:t>
      </w:r>
      <w:r w:rsidR="00ED463B">
        <w:rPr>
          <w:rFonts w:ascii="Arial" w:hAnsi="Arial" w:cs="Arial"/>
          <w:i/>
          <w:iCs/>
        </w:rPr>
        <w:t>the father</w:t>
      </w:r>
      <w:r w:rsidRPr="000A07AF">
        <w:rPr>
          <w:rFonts w:ascii="Arial" w:hAnsi="Arial" w:cs="Arial"/>
          <w:i/>
          <w:iCs/>
        </w:rPr>
        <w:t xml:space="preserve"> during home visits or direct work. </w:t>
      </w:r>
    </w:p>
    <w:p w14:paraId="478CC7E8" w14:textId="1FAD5926" w:rsidR="005861A8" w:rsidRDefault="005861A8" w:rsidP="005861A8">
      <w:pPr>
        <w:pStyle w:val="ParaLevel1"/>
        <w:numPr>
          <w:ilvl w:val="0"/>
          <w:numId w:val="0"/>
        </w:numPr>
        <w:ind w:left="720"/>
        <w:rPr>
          <w:rFonts w:ascii="Arial" w:hAnsi="Arial" w:cs="Arial"/>
          <w:i/>
          <w:iCs/>
        </w:rPr>
      </w:pPr>
      <w:r w:rsidRPr="000A07AF">
        <w:rPr>
          <w:rFonts w:ascii="Arial" w:hAnsi="Arial" w:cs="Arial"/>
          <w:i/>
          <w:iCs/>
        </w:rPr>
        <w:lastRenderedPageBreak/>
        <w:t xml:space="preserve">The Local Authority is recommending that </w:t>
      </w:r>
      <w:r w:rsidR="00F2723B">
        <w:rPr>
          <w:rFonts w:ascii="Arial" w:hAnsi="Arial" w:cs="Arial"/>
          <w:i/>
          <w:iCs/>
        </w:rPr>
        <w:t>“J”</w:t>
      </w:r>
      <w:r w:rsidRPr="000A07AF">
        <w:rPr>
          <w:rFonts w:ascii="Arial" w:hAnsi="Arial" w:cs="Arial"/>
          <w:i/>
          <w:iCs/>
        </w:rPr>
        <w:t xml:space="preserve"> has daily telephone/video call contact with his Mother </w:t>
      </w:r>
      <w:r w:rsidR="00ED463B">
        <w:rPr>
          <w:rFonts w:ascii="Arial" w:hAnsi="Arial" w:cs="Arial"/>
          <w:i/>
          <w:iCs/>
        </w:rPr>
        <w:t>[……….]</w:t>
      </w:r>
      <w:r w:rsidRPr="000A07AF">
        <w:rPr>
          <w:rFonts w:ascii="Arial" w:hAnsi="Arial" w:cs="Arial"/>
          <w:i/>
          <w:iCs/>
        </w:rPr>
        <w:t xml:space="preserve"> and initially in person contact of at least once a month where </w:t>
      </w:r>
      <w:r w:rsidR="00ED463B">
        <w:rPr>
          <w:rFonts w:ascii="Arial" w:hAnsi="Arial" w:cs="Arial"/>
          <w:i/>
          <w:iCs/>
        </w:rPr>
        <w:t>[……………….]</w:t>
      </w:r>
      <w:r w:rsidRPr="000A07AF">
        <w:rPr>
          <w:rFonts w:ascii="Arial" w:hAnsi="Arial" w:cs="Arial"/>
          <w:i/>
          <w:iCs/>
        </w:rPr>
        <w:t xml:space="preserve"> travels to </w:t>
      </w:r>
      <w:r w:rsidR="00ED463B">
        <w:rPr>
          <w:rFonts w:ascii="Arial" w:hAnsi="Arial" w:cs="Arial"/>
          <w:i/>
          <w:iCs/>
        </w:rPr>
        <w:t xml:space="preserve">[………….] </w:t>
      </w:r>
      <w:r w:rsidRPr="000A07AF">
        <w:rPr>
          <w:rFonts w:ascii="Arial" w:hAnsi="Arial" w:cs="Arial"/>
          <w:i/>
          <w:iCs/>
        </w:rPr>
        <w:t>for contact. The Local Authority recommends that contact should be build up over time to ensure that contact is s</w:t>
      </w:r>
      <w:r>
        <w:rPr>
          <w:rFonts w:ascii="Arial" w:hAnsi="Arial" w:cs="Arial"/>
          <w:i/>
          <w:iCs/>
        </w:rPr>
        <w:t>a</w:t>
      </w:r>
      <w:r w:rsidRPr="000A07AF">
        <w:rPr>
          <w:rFonts w:ascii="Arial" w:hAnsi="Arial" w:cs="Arial"/>
          <w:i/>
          <w:iCs/>
        </w:rPr>
        <w:t>fe and consistent’</w:t>
      </w:r>
    </w:p>
    <w:p w14:paraId="3488C51E" w14:textId="3436FBC8" w:rsidR="005F070D" w:rsidRDefault="00B66609" w:rsidP="007C28AF">
      <w:pPr>
        <w:pStyle w:val="ParaLevel1"/>
        <w:rPr>
          <w:rFonts w:ascii="Arial" w:hAnsi="Arial" w:cs="Arial"/>
        </w:rPr>
      </w:pPr>
      <w:r w:rsidRPr="008A2FD8">
        <w:rPr>
          <w:rFonts w:ascii="Arial" w:hAnsi="Arial" w:cs="Arial"/>
        </w:rPr>
        <w:t>In her oral evidence she confirmed that her position was unchanged.</w:t>
      </w:r>
      <w:r w:rsidR="004F2917">
        <w:rPr>
          <w:rFonts w:ascii="Arial" w:hAnsi="Arial" w:cs="Arial"/>
        </w:rPr>
        <w:t xml:space="preserve"> She was a clear and decisive witness.</w:t>
      </w:r>
      <w:r w:rsidR="00E863CD" w:rsidRPr="008A2FD8">
        <w:rPr>
          <w:rFonts w:ascii="Arial" w:hAnsi="Arial" w:cs="Arial"/>
        </w:rPr>
        <w:t xml:space="preserve"> </w:t>
      </w:r>
      <w:r w:rsidR="00103F9D" w:rsidRPr="008A2FD8">
        <w:rPr>
          <w:rFonts w:ascii="Arial" w:hAnsi="Arial" w:cs="Arial"/>
        </w:rPr>
        <w:t>It was positive that, if true,</w:t>
      </w:r>
      <w:r w:rsidR="00E863CD" w:rsidRPr="008A2FD8">
        <w:rPr>
          <w:rFonts w:ascii="Arial" w:hAnsi="Arial" w:cs="Arial"/>
        </w:rPr>
        <w:t xml:space="preserve"> the mother had under</w:t>
      </w:r>
      <w:r w:rsidR="00103F9D" w:rsidRPr="008A2FD8">
        <w:rPr>
          <w:rFonts w:ascii="Arial" w:hAnsi="Arial" w:cs="Arial"/>
        </w:rPr>
        <w:t>taken courses and made improvements</w:t>
      </w:r>
      <w:r w:rsidR="003231A9" w:rsidRPr="008A2FD8">
        <w:rPr>
          <w:rFonts w:ascii="Arial" w:hAnsi="Arial" w:cs="Arial"/>
        </w:rPr>
        <w:t xml:space="preserve"> but </w:t>
      </w:r>
      <w:r w:rsidR="00F2723B">
        <w:rPr>
          <w:rFonts w:ascii="Arial" w:hAnsi="Arial" w:cs="Arial"/>
        </w:rPr>
        <w:t>“J”</w:t>
      </w:r>
      <w:r w:rsidR="003231A9" w:rsidRPr="008A2FD8">
        <w:rPr>
          <w:rFonts w:ascii="Arial" w:hAnsi="Arial" w:cs="Arial"/>
        </w:rPr>
        <w:t xml:space="preserve"> was very settled with his father</w:t>
      </w:r>
      <w:r w:rsidR="0019232A" w:rsidRPr="008A2FD8">
        <w:rPr>
          <w:rFonts w:ascii="Arial" w:hAnsi="Arial" w:cs="Arial"/>
        </w:rPr>
        <w:t xml:space="preserve"> and doing well at school</w:t>
      </w:r>
      <w:r w:rsidR="009D2655" w:rsidRPr="008A2FD8">
        <w:rPr>
          <w:rFonts w:ascii="Arial" w:hAnsi="Arial" w:cs="Arial"/>
        </w:rPr>
        <w:t xml:space="preserve">. Uprooting him would put him at risk of further </w:t>
      </w:r>
      <w:r w:rsidR="00D2243F" w:rsidRPr="008A2FD8">
        <w:rPr>
          <w:rFonts w:ascii="Arial" w:hAnsi="Arial" w:cs="Arial"/>
        </w:rPr>
        <w:t xml:space="preserve">emotional </w:t>
      </w:r>
      <w:r w:rsidR="009D2655" w:rsidRPr="008A2FD8">
        <w:rPr>
          <w:rFonts w:ascii="Arial" w:hAnsi="Arial" w:cs="Arial"/>
        </w:rPr>
        <w:t>harm</w:t>
      </w:r>
      <w:r w:rsidR="006E1BDF" w:rsidRPr="008A2FD8">
        <w:rPr>
          <w:rFonts w:ascii="Arial" w:hAnsi="Arial" w:cs="Arial"/>
        </w:rPr>
        <w:t xml:space="preserve">. </w:t>
      </w:r>
      <w:r w:rsidR="007A2778">
        <w:rPr>
          <w:rFonts w:ascii="Arial" w:hAnsi="Arial" w:cs="Arial"/>
        </w:rPr>
        <w:t>Mother</w:t>
      </w:r>
      <w:r w:rsidR="008A2FD8" w:rsidRPr="008A2FD8">
        <w:rPr>
          <w:rFonts w:ascii="Arial" w:hAnsi="Arial" w:cs="Arial"/>
        </w:rPr>
        <w:t xml:space="preserve"> had no support.</w:t>
      </w:r>
      <w:r w:rsidR="008A2FD8">
        <w:rPr>
          <w:rFonts w:ascii="Arial" w:hAnsi="Arial" w:cs="Arial"/>
        </w:rPr>
        <w:t xml:space="preserve"> </w:t>
      </w:r>
      <w:r w:rsidR="006E1BDF" w:rsidRPr="008A2FD8">
        <w:rPr>
          <w:rFonts w:ascii="Arial" w:hAnsi="Arial" w:cs="Arial"/>
        </w:rPr>
        <w:t>Further, there was a real concern of further parental alienation and risk of domestic abuse in the mother</w:t>
      </w:r>
      <w:r w:rsidR="00D2243F" w:rsidRPr="008A2FD8">
        <w:rPr>
          <w:rFonts w:ascii="Arial" w:hAnsi="Arial" w:cs="Arial"/>
        </w:rPr>
        <w:t>’</w:t>
      </w:r>
      <w:r w:rsidR="006E1BDF" w:rsidRPr="008A2FD8">
        <w:rPr>
          <w:rFonts w:ascii="Arial" w:hAnsi="Arial" w:cs="Arial"/>
        </w:rPr>
        <w:t xml:space="preserve">s </w:t>
      </w:r>
      <w:r w:rsidR="00047CE0" w:rsidRPr="008A2FD8">
        <w:rPr>
          <w:rFonts w:ascii="Arial" w:hAnsi="Arial" w:cs="Arial"/>
        </w:rPr>
        <w:t xml:space="preserve">care, she did not acknowledge the harm already caused. </w:t>
      </w:r>
      <w:r w:rsidR="00F2723B">
        <w:rPr>
          <w:rFonts w:ascii="Arial" w:hAnsi="Arial" w:cs="Arial"/>
        </w:rPr>
        <w:t>“J”</w:t>
      </w:r>
      <w:r w:rsidR="004A20B1">
        <w:rPr>
          <w:rFonts w:ascii="Arial" w:hAnsi="Arial" w:cs="Arial"/>
        </w:rPr>
        <w:t xml:space="preserve"> was caught in an unhappy situation where he felt compelled to tell each parent what he thought they wanted to hear</w:t>
      </w:r>
      <w:r w:rsidR="0082579F">
        <w:rPr>
          <w:rFonts w:ascii="Arial" w:hAnsi="Arial" w:cs="Arial"/>
        </w:rPr>
        <w:t xml:space="preserve">. Unsupervised contact would risk continuation. </w:t>
      </w:r>
    </w:p>
    <w:p w14:paraId="1E453525" w14:textId="49AAB258" w:rsidR="003932C4" w:rsidRPr="007C28AF" w:rsidRDefault="0082579F" w:rsidP="007C28AF">
      <w:pPr>
        <w:pStyle w:val="ParaLevel1"/>
        <w:rPr>
          <w:rFonts w:ascii="Arial" w:hAnsi="Arial" w:cs="Arial"/>
        </w:rPr>
      </w:pPr>
      <w:r>
        <w:rPr>
          <w:rFonts w:ascii="Arial" w:hAnsi="Arial" w:cs="Arial"/>
        </w:rPr>
        <w:t>Mother</w:t>
      </w:r>
      <w:r w:rsidR="00F562DB" w:rsidRPr="008A2FD8">
        <w:rPr>
          <w:rFonts w:ascii="Arial" w:hAnsi="Arial" w:cs="Arial"/>
        </w:rPr>
        <w:t xml:space="preserve"> had not worked openly with professionals and she had not seen any proof of completion of courses</w:t>
      </w:r>
      <w:r w:rsidR="007E4DE3" w:rsidRPr="008A2FD8">
        <w:rPr>
          <w:rFonts w:ascii="Arial" w:hAnsi="Arial" w:cs="Arial"/>
        </w:rPr>
        <w:t xml:space="preserve"> or indeed proof of sustained change. </w:t>
      </w:r>
      <w:r w:rsidR="003072F3" w:rsidRPr="008A2FD8">
        <w:rPr>
          <w:rFonts w:ascii="Arial" w:hAnsi="Arial" w:cs="Arial"/>
        </w:rPr>
        <w:t>Th</w:t>
      </w:r>
      <w:r w:rsidR="007E4DE3" w:rsidRPr="008A2FD8">
        <w:rPr>
          <w:rFonts w:ascii="Arial" w:hAnsi="Arial" w:cs="Arial"/>
        </w:rPr>
        <w:t xml:space="preserve">is included her </w:t>
      </w:r>
      <w:r w:rsidR="00E401CB" w:rsidRPr="008A2FD8">
        <w:rPr>
          <w:rFonts w:ascii="Arial" w:hAnsi="Arial" w:cs="Arial"/>
        </w:rPr>
        <w:t xml:space="preserve">various </w:t>
      </w:r>
      <w:r w:rsidR="007E4DE3" w:rsidRPr="008A2FD8">
        <w:rPr>
          <w:rFonts w:ascii="Arial" w:hAnsi="Arial" w:cs="Arial"/>
        </w:rPr>
        <w:t>allegations ab</w:t>
      </w:r>
      <w:r w:rsidR="00E401CB" w:rsidRPr="008A2FD8">
        <w:rPr>
          <w:rFonts w:ascii="Arial" w:hAnsi="Arial" w:cs="Arial"/>
        </w:rPr>
        <w:t>o</w:t>
      </w:r>
      <w:r w:rsidR="007E4DE3" w:rsidRPr="008A2FD8">
        <w:rPr>
          <w:rFonts w:ascii="Arial" w:hAnsi="Arial" w:cs="Arial"/>
        </w:rPr>
        <w:t>ut the father</w:t>
      </w:r>
      <w:r w:rsidR="00E401CB" w:rsidRPr="008A2FD8">
        <w:rPr>
          <w:rFonts w:ascii="Arial" w:hAnsi="Arial" w:cs="Arial"/>
        </w:rPr>
        <w:t>, there was no evidence that she had accepted that they were unfounded.</w:t>
      </w:r>
      <w:r w:rsidR="003072F3" w:rsidRPr="008A2FD8">
        <w:rPr>
          <w:rFonts w:ascii="Arial" w:hAnsi="Arial" w:cs="Arial"/>
        </w:rPr>
        <w:t xml:space="preserve"> </w:t>
      </w:r>
      <w:r w:rsidR="001552BA">
        <w:rPr>
          <w:rFonts w:ascii="Arial" w:hAnsi="Arial" w:cs="Arial"/>
        </w:rPr>
        <w:t>Mother</w:t>
      </w:r>
      <w:r w:rsidR="00E23413">
        <w:rPr>
          <w:rFonts w:ascii="Arial" w:hAnsi="Arial" w:cs="Arial"/>
        </w:rPr>
        <w:t xml:space="preserve"> stated that she would support contact but there was no evidence to support this.</w:t>
      </w:r>
    </w:p>
    <w:p w14:paraId="4CE3E29A" w14:textId="4831F335" w:rsidR="003932C4" w:rsidRPr="003932C4" w:rsidRDefault="00D2243F" w:rsidP="003932C4">
      <w:pPr>
        <w:pStyle w:val="ParaLevel1"/>
        <w:rPr>
          <w:rFonts w:ascii="Arial" w:hAnsi="Arial" w:cs="Arial"/>
        </w:rPr>
      </w:pPr>
      <w:r>
        <w:rPr>
          <w:rFonts w:ascii="Arial" w:hAnsi="Arial" w:cs="Arial"/>
        </w:rPr>
        <w:t xml:space="preserve">She confirmed that the council was agreeable to a 6 month Family Assistance Order but that the parents </w:t>
      </w:r>
      <w:r w:rsidR="002C03A5">
        <w:rPr>
          <w:rFonts w:ascii="Arial" w:hAnsi="Arial" w:cs="Arial"/>
        </w:rPr>
        <w:t>would need to</w:t>
      </w:r>
      <w:r>
        <w:rPr>
          <w:rFonts w:ascii="Arial" w:hAnsi="Arial" w:cs="Arial"/>
        </w:rPr>
        <w:t xml:space="preserve"> work </w:t>
      </w:r>
      <w:r w:rsidR="002C03A5">
        <w:rPr>
          <w:rFonts w:ascii="Arial" w:hAnsi="Arial" w:cs="Arial"/>
        </w:rPr>
        <w:t>together and develop a family plan for long term contact</w:t>
      </w:r>
    </w:p>
    <w:p w14:paraId="58BAE675" w14:textId="1718BC00" w:rsidR="00F9176D" w:rsidRDefault="00783891" w:rsidP="00F9176D">
      <w:pPr>
        <w:pStyle w:val="ParaLevel1"/>
        <w:rPr>
          <w:rFonts w:ascii="Arial" w:hAnsi="Arial" w:cs="Arial"/>
        </w:rPr>
      </w:pPr>
      <w:r>
        <w:rPr>
          <w:rFonts w:ascii="Arial" w:hAnsi="Arial" w:cs="Arial"/>
        </w:rPr>
        <w:lastRenderedPageBreak/>
        <w:t xml:space="preserve">The Guardian too recognised that </w:t>
      </w:r>
      <w:r w:rsidR="00F2723B">
        <w:rPr>
          <w:rFonts w:ascii="Arial" w:hAnsi="Arial" w:cs="Arial"/>
        </w:rPr>
        <w:t>“J”</w:t>
      </w:r>
      <w:r>
        <w:rPr>
          <w:rFonts w:ascii="Arial" w:hAnsi="Arial" w:cs="Arial"/>
        </w:rPr>
        <w:t xml:space="preserve"> had settled in his father</w:t>
      </w:r>
      <w:r w:rsidR="007259B3">
        <w:rPr>
          <w:rFonts w:ascii="Arial" w:hAnsi="Arial" w:cs="Arial"/>
        </w:rPr>
        <w:t>’</w:t>
      </w:r>
      <w:r>
        <w:rPr>
          <w:rFonts w:ascii="Arial" w:hAnsi="Arial" w:cs="Arial"/>
        </w:rPr>
        <w:t xml:space="preserve">s care and that </w:t>
      </w:r>
      <w:r w:rsidR="00ED463B">
        <w:rPr>
          <w:rFonts w:ascii="Arial" w:hAnsi="Arial" w:cs="Arial"/>
        </w:rPr>
        <w:t>[………..]</w:t>
      </w:r>
      <w:r>
        <w:rPr>
          <w:rFonts w:ascii="Arial" w:hAnsi="Arial" w:cs="Arial"/>
        </w:rPr>
        <w:t xml:space="preserve"> Council would be closing their</w:t>
      </w:r>
      <w:r w:rsidR="001E4C38">
        <w:rPr>
          <w:rFonts w:ascii="Arial" w:hAnsi="Arial" w:cs="Arial"/>
        </w:rPr>
        <w:t xml:space="preserve"> case.</w:t>
      </w:r>
      <w:r w:rsidR="004F2917">
        <w:rPr>
          <w:rFonts w:ascii="Arial" w:hAnsi="Arial" w:cs="Arial"/>
        </w:rPr>
        <w:t xml:space="preserve"> Again she was an impressive witness.</w:t>
      </w:r>
      <w:r w:rsidR="001E4C38">
        <w:rPr>
          <w:rFonts w:ascii="Arial" w:hAnsi="Arial" w:cs="Arial"/>
        </w:rPr>
        <w:t xml:space="preserve"> The Guardian’s concerns remained the same as before the interim residence hearing</w:t>
      </w:r>
      <w:r w:rsidR="00894C82">
        <w:rPr>
          <w:rFonts w:ascii="Arial" w:hAnsi="Arial" w:cs="Arial"/>
        </w:rPr>
        <w:t xml:space="preserve"> and had not changed. </w:t>
      </w:r>
      <w:r w:rsidR="00F9176D">
        <w:rPr>
          <w:rFonts w:ascii="Arial" w:hAnsi="Arial" w:cs="Arial"/>
        </w:rPr>
        <w:t>She refused to accept mother’s assertions that she had changed as she had not been honest previously and there was no proof.</w:t>
      </w:r>
    </w:p>
    <w:p w14:paraId="11F7A4C1" w14:textId="7AFEEF1A" w:rsidR="00894C82" w:rsidRPr="00500AE5" w:rsidRDefault="00894C82" w:rsidP="00777845">
      <w:pPr>
        <w:pStyle w:val="ParaLevel1"/>
        <w:rPr>
          <w:rFonts w:ascii="Arial" w:hAnsi="Arial" w:cs="Arial"/>
        </w:rPr>
      </w:pPr>
      <w:r>
        <w:rPr>
          <w:rFonts w:ascii="Arial" w:hAnsi="Arial" w:cs="Arial"/>
        </w:rPr>
        <w:t>She stated that</w:t>
      </w:r>
      <w:r w:rsidR="006A6A8E">
        <w:rPr>
          <w:rFonts w:ascii="Arial" w:hAnsi="Arial" w:cs="Arial"/>
        </w:rPr>
        <w:t xml:space="preserve"> she</w:t>
      </w:r>
      <w:r w:rsidR="004A16B8">
        <w:rPr>
          <w:rFonts w:ascii="Arial" w:hAnsi="Arial" w:cs="Arial"/>
        </w:rPr>
        <w:t xml:space="preserve"> </w:t>
      </w:r>
      <w:r w:rsidR="006A6A8E" w:rsidRPr="004A16B8">
        <w:rPr>
          <w:rFonts w:ascii="Arial" w:hAnsi="Arial" w:cs="Arial"/>
          <w:i/>
          <w:iCs/>
        </w:rPr>
        <w:t xml:space="preserve">remain[s] concerned that she [the mother] remains with no understanding of concerns in respect of </w:t>
      </w:r>
      <w:r w:rsidR="00F2723B">
        <w:rPr>
          <w:rFonts w:ascii="Arial" w:hAnsi="Arial" w:cs="Arial"/>
          <w:i/>
          <w:iCs/>
        </w:rPr>
        <w:t>“J”</w:t>
      </w:r>
      <w:r w:rsidR="006A6A8E" w:rsidRPr="004A16B8">
        <w:rPr>
          <w:rFonts w:ascii="Arial" w:hAnsi="Arial" w:cs="Arial"/>
          <w:i/>
          <w:iCs/>
        </w:rPr>
        <w:t xml:space="preserve">’ … It is, however, my assessment that </w:t>
      </w:r>
      <w:r w:rsidR="00ED463B">
        <w:rPr>
          <w:rFonts w:ascii="Arial" w:hAnsi="Arial" w:cs="Arial"/>
          <w:i/>
          <w:iCs/>
        </w:rPr>
        <w:t>the mother</w:t>
      </w:r>
      <w:r w:rsidR="006A6A8E" w:rsidRPr="004A16B8">
        <w:rPr>
          <w:rFonts w:ascii="Arial" w:hAnsi="Arial" w:cs="Arial"/>
          <w:i/>
          <w:iCs/>
        </w:rPr>
        <w:t xml:space="preserve"> lacks insight into the main concerns around </w:t>
      </w:r>
      <w:r w:rsidR="00F2723B">
        <w:rPr>
          <w:rFonts w:ascii="Arial" w:hAnsi="Arial" w:cs="Arial"/>
          <w:i/>
          <w:iCs/>
        </w:rPr>
        <w:t>“J”</w:t>
      </w:r>
      <w:r w:rsidR="006A6A8E" w:rsidRPr="004A16B8">
        <w:rPr>
          <w:rFonts w:ascii="Arial" w:hAnsi="Arial" w:cs="Arial"/>
          <w:i/>
          <w:iCs/>
        </w:rPr>
        <w:t xml:space="preserve"> which are parental alienation and emotional harm, and she does not acknowledge the Court’s findings and the opinions and recommendations of Drs Milson and Alwin’s expert analysis. This means, in my view, that </w:t>
      </w:r>
      <w:r w:rsidR="00F2723B">
        <w:rPr>
          <w:rFonts w:ascii="Arial" w:hAnsi="Arial" w:cs="Arial"/>
          <w:i/>
          <w:iCs/>
        </w:rPr>
        <w:t>“J”</w:t>
      </w:r>
      <w:r w:rsidR="006A6A8E" w:rsidRPr="004A16B8">
        <w:rPr>
          <w:rFonts w:ascii="Arial" w:hAnsi="Arial" w:cs="Arial"/>
          <w:i/>
          <w:iCs/>
        </w:rPr>
        <w:t xml:space="preserve"> remains at risk of emotional harm should he be reunified into </w:t>
      </w:r>
      <w:r w:rsidR="00ED463B">
        <w:rPr>
          <w:rFonts w:ascii="Arial" w:hAnsi="Arial" w:cs="Arial"/>
          <w:i/>
          <w:iCs/>
        </w:rPr>
        <w:t>the mother’s</w:t>
      </w:r>
      <w:r w:rsidR="006A6A8E" w:rsidRPr="004A16B8">
        <w:rPr>
          <w:rFonts w:ascii="Arial" w:hAnsi="Arial" w:cs="Arial"/>
          <w:i/>
          <w:iCs/>
        </w:rPr>
        <w:t xml:space="preserve"> care. This is evidenced in part by the inappropriate comments during the indirect contact and </w:t>
      </w:r>
      <w:r w:rsidR="00F2723B">
        <w:rPr>
          <w:rFonts w:ascii="Arial" w:hAnsi="Arial" w:cs="Arial"/>
          <w:i/>
          <w:iCs/>
        </w:rPr>
        <w:t>“J”</w:t>
      </w:r>
      <w:r w:rsidR="006A6A8E" w:rsidRPr="004A16B8">
        <w:rPr>
          <w:rFonts w:ascii="Arial" w:hAnsi="Arial" w:cs="Arial"/>
          <w:i/>
          <w:iCs/>
        </w:rPr>
        <w:t>’s changing wishes and feelings’</w:t>
      </w:r>
    </w:p>
    <w:p w14:paraId="272E9A21" w14:textId="298DF7D6" w:rsidR="00500AE5" w:rsidRPr="00500AE5" w:rsidRDefault="00500AE5" w:rsidP="00500AE5">
      <w:pPr>
        <w:pStyle w:val="ParaLevel1"/>
        <w:rPr>
          <w:rFonts w:ascii="Arial" w:hAnsi="Arial" w:cs="Arial"/>
          <w:i/>
          <w:iCs/>
        </w:rPr>
      </w:pPr>
      <w:r w:rsidRPr="00500AE5">
        <w:rPr>
          <w:rFonts w:ascii="Arial" w:hAnsi="Arial" w:cs="Arial"/>
        </w:rPr>
        <w:t xml:space="preserve">She recommended that </w:t>
      </w:r>
      <w:r w:rsidR="00F2723B">
        <w:rPr>
          <w:rFonts w:ascii="Arial" w:hAnsi="Arial" w:cs="Arial"/>
        </w:rPr>
        <w:t>“J”</w:t>
      </w:r>
      <w:r w:rsidRPr="00500AE5">
        <w:rPr>
          <w:rFonts w:ascii="Arial" w:hAnsi="Arial" w:cs="Arial"/>
        </w:rPr>
        <w:t xml:space="preserve"> should remain in the care of his father and spend time with </w:t>
      </w:r>
      <w:r w:rsidR="00ED463B">
        <w:rPr>
          <w:rFonts w:ascii="Arial" w:hAnsi="Arial" w:cs="Arial"/>
        </w:rPr>
        <w:t>the mother</w:t>
      </w:r>
      <w:r w:rsidRPr="00500AE5">
        <w:rPr>
          <w:rFonts w:ascii="Arial" w:hAnsi="Arial" w:cs="Arial"/>
        </w:rPr>
        <w:t xml:space="preserve"> … </w:t>
      </w:r>
      <w:r w:rsidRPr="00500AE5">
        <w:rPr>
          <w:rFonts w:ascii="Arial" w:hAnsi="Arial" w:cs="Arial"/>
          <w:i/>
          <w:iCs/>
        </w:rPr>
        <w:t xml:space="preserve">I remain of the view that </w:t>
      </w:r>
      <w:r w:rsidR="00F2723B">
        <w:rPr>
          <w:rFonts w:ascii="Arial" w:hAnsi="Arial" w:cs="Arial"/>
          <w:i/>
          <w:iCs/>
        </w:rPr>
        <w:t>“J”</w:t>
      </w:r>
      <w:r w:rsidRPr="00500AE5">
        <w:rPr>
          <w:rFonts w:ascii="Arial" w:hAnsi="Arial" w:cs="Arial"/>
          <w:i/>
          <w:iCs/>
        </w:rPr>
        <w:t xml:space="preserve"> should have direct contact with </w:t>
      </w:r>
      <w:r w:rsidR="00ED463B">
        <w:rPr>
          <w:rFonts w:ascii="Arial" w:hAnsi="Arial" w:cs="Arial"/>
          <w:i/>
          <w:iCs/>
        </w:rPr>
        <w:t>the mother</w:t>
      </w:r>
      <w:r w:rsidRPr="00500AE5">
        <w:rPr>
          <w:rFonts w:ascii="Arial" w:hAnsi="Arial" w:cs="Arial"/>
          <w:i/>
          <w:iCs/>
        </w:rPr>
        <w:t xml:space="preserve"> and that it should be supervised due to the risk of emotional harm … I propose that there should be direct contact six times a year / b</w:t>
      </w:r>
      <w:r w:rsidR="00DF6DCF">
        <w:rPr>
          <w:rFonts w:ascii="Arial" w:hAnsi="Arial" w:cs="Arial"/>
          <w:i/>
          <w:iCs/>
        </w:rPr>
        <w:t>i</w:t>
      </w:r>
      <w:r w:rsidRPr="00500AE5">
        <w:rPr>
          <w:rFonts w:ascii="Arial" w:hAnsi="Arial" w:cs="Arial"/>
          <w:i/>
          <w:iCs/>
        </w:rPr>
        <w:t>-monthly … I suggest that the parties should utilise a contact centre for handovers and supervision of contact, preferably in the community.</w:t>
      </w:r>
    </w:p>
    <w:p w14:paraId="0354FEC8" w14:textId="3D78092F" w:rsidR="00E964D4" w:rsidRPr="00935946" w:rsidRDefault="00500AE5" w:rsidP="00935946">
      <w:pPr>
        <w:pStyle w:val="ParaLevel1"/>
        <w:rPr>
          <w:rFonts w:ascii="Arial" w:hAnsi="Arial" w:cs="Arial"/>
          <w:i/>
          <w:iCs/>
        </w:rPr>
      </w:pPr>
      <w:r w:rsidRPr="00500AE5">
        <w:rPr>
          <w:rFonts w:ascii="Arial" w:hAnsi="Arial" w:cs="Arial"/>
        </w:rPr>
        <w:lastRenderedPageBreak/>
        <w:t xml:space="preserve">Further: </w:t>
      </w:r>
      <w:r w:rsidRPr="00500AE5">
        <w:rPr>
          <w:rFonts w:ascii="Arial" w:hAnsi="Arial" w:cs="Arial"/>
          <w:i/>
          <w:iCs/>
        </w:rPr>
        <w:t xml:space="preserve">I recommend to the Court to make a Family Assistance Order, to </w:t>
      </w:r>
      <w:r w:rsidR="00ED463B">
        <w:rPr>
          <w:rFonts w:ascii="Arial" w:hAnsi="Arial" w:cs="Arial"/>
          <w:i/>
          <w:iCs/>
        </w:rPr>
        <w:t>[…………….]</w:t>
      </w:r>
      <w:r w:rsidRPr="00500AE5">
        <w:rPr>
          <w:rFonts w:ascii="Arial" w:hAnsi="Arial" w:cs="Arial"/>
          <w:i/>
          <w:iCs/>
        </w:rPr>
        <w:t xml:space="preserve"> Children’s Services for a period of six months to support with the transition to direct contact. </w:t>
      </w:r>
    </w:p>
    <w:p w14:paraId="3002DE1A" w14:textId="7ECCDB41" w:rsidR="004B2D8D" w:rsidRDefault="004B2D8D" w:rsidP="00951AC7">
      <w:pPr>
        <w:pStyle w:val="ParaLevel1"/>
        <w:rPr>
          <w:rFonts w:ascii="Arial" w:hAnsi="Arial" w:cs="Arial"/>
        </w:rPr>
      </w:pPr>
      <w:r>
        <w:rPr>
          <w:rFonts w:ascii="Arial" w:hAnsi="Arial" w:cs="Arial"/>
        </w:rPr>
        <w:t xml:space="preserve">The fathers evidence was brief and child focussed. </w:t>
      </w:r>
      <w:r w:rsidR="006120E7">
        <w:rPr>
          <w:rFonts w:ascii="Arial" w:hAnsi="Arial" w:cs="Arial"/>
        </w:rPr>
        <w:t xml:space="preserve">I accept </w:t>
      </w:r>
      <w:r w:rsidR="00394BC2">
        <w:rPr>
          <w:rFonts w:ascii="Arial" w:hAnsi="Arial" w:cs="Arial"/>
        </w:rPr>
        <w:t xml:space="preserve">that he is committed to supporting contact and that he genuinely believes that </w:t>
      </w:r>
      <w:r w:rsidR="00F2723B">
        <w:rPr>
          <w:rFonts w:ascii="Arial" w:hAnsi="Arial" w:cs="Arial"/>
        </w:rPr>
        <w:t>“J”</w:t>
      </w:r>
      <w:r w:rsidR="00394BC2">
        <w:rPr>
          <w:rFonts w:ascii="Arial" w:hAnsi="Arial" w:cs="Arial"/>
        </w:rPr>
        <w:t xml:space="preserve"> should see his mother. </w:t>
      </w:r>
      <w:r w:rsidR="00C563C8">
        <w:rPr>
          <w:rFonts w:ascii="Arial" w:hAnsi="Arial" w:cs="Arial"/>
        </w:rPr>
        <w:t>He will meet at a half way point.</w:t>
      </w:r>
    </w:p>
    <w:p w14:paraId="05CCADB7" w14:textId="01D338D2" w:rsidR="00500AE5" w:rsidRPr="00500AE5" w:rsidRDefault="00E964D4" w:rsidP="00777845">
      <w:pPr>
        <w:pStyle w:val="ParaLevel1"/>
        <w:rPr>
          <w:rFonts w:ascii="Arial" w:hAnsi="Arial" w:cs="Arial"/>
        </w:rPr>
      </w:pPr>
      <w:r>
        <w:rPr>
          <w:rFonts w:ascii="Arial" w:hAnsi="Arial" w:cs="Arial"/>
        </w:rPr>
        <w:t>The father</w:t>
      </w:r>
      <w:r w:rsidR="00972D44">
        <w:rPr>
          <w:rFonts w:ascii="Arial" w:hAnsi="Arial" w:cs="Arial"/>
        </w:rPr>
        <w:t>’s case</w:t>
      </w:r>
      <w:r w:rsidR="00B047C8">
        <w:rPr>
          <w:rFonts w:ascii="Arial" w:hAnsi="Arial" w:cs="Arial"/>
        </w:rPr>
        <w:t xml:space="preserve"> summary</w:t>
      </w:r>
      <w:r>
        <w:rPr>
          <w:rFonts w:ascii="Arial" w:hAnsi="Arial" w:cs="Arial"/>
        </w:rPr>
        <w:t xml:space="preserve"> set out 5 main reasons</w:t>
      </w:r>
      <w:r w:rsidR="00972D44">
        <w:rPr>
          <w:rFonts w:ascii="Arial" w:hAnsi="Arial" w:cs="Arial"/>
        </w:rPr>
        <w:t xml:space="preserve"> why the </w:t>
      </w:r>
      <w:r w:rsidR="008E4300">
        <w:rPr>
          <w:rFonts w:ascii="Arial" w:hAnsi="Arial" w:cs="Arial"/>
        </w:rPr>
        <w:t xml:space="preserve">father says that the </w:t>
      </w:r>
      <w:r w:rsidR="00972D44">
        <w:rPr>
          <w:rFonts w:ascii="Arial" w:hAnsi="Arial" w:cs="Arial"/>
        </w:rPr>
        <w:t xml:space="preserve">mother should not care for </w:t>
      </w:r>
      <w:r w:rsidR="00F2723B">
        <w:rPr>
          <w:rFonts w:ascii="Arial" w:hAnsi="Arial" w:cs="Arial"/>
        </w:rPr>
        <w:t>“J”</w:t>
      </w:r>
      <w:r w:rsidR="00972D44">
        <w:rPr>
          <w:rFonts w:ascii="Arial" w:hAnsi="Arial" w:cs="Arial"/>
        </w:rPr>
        <w:t xml:space="preserve"> </w:t>
      </w:r>
      <w:r w:rsidR="00B047C8">
        <w:rPr>
          <w:rFonts w:ascii="Arial" w:hAnsi="Arial" w:cs="Arial"/>
        </w:rPr>
        <w:t>in</w:t>
      </w:r>
      <w:r w:rsidR="00972D44">
        <w:rPr>
          <w:rFonts w:ascii="Arial" w:hAnsi="Arial" w:cs="Arial"/>
        </w:rPr>
        <w:t xml:space="preserve"> the future</w:t>
      </w:r>
      <w:r w:rsidR="00B047C8">
        <w:rPr>
          <w:rFonts w:ascii="Arial" w:hAnsi="Arial" w:cs="Arial"/>
        </w:rPr>
        <w:t xml:space="preserve"> and these were detailed</w:t>
      </w:r>
      <w:r w:rsidR="00854F78">
        <w:rPr>
          <w:rFonts w:ascii="Arial" w:hAnsi="Arial" w:cs="Arial"/>
        </w:rPr>
        <w:t xml:space="preserve"> orally</w:t>
      </w:r>
      <w:r w:rsidR="00B047C8">
        <w:rPr>
          <w:rFonts w:ascii="Arial" w:hAnsi="Arial" w:cs="Arial"/>
        </w:rPr>
        <w:t xml:space="preserve"> to the mother so that she could</w:t>
      </w:r>
      <w:r w:rsidR="0015575B">
        <w:rPr>
          <w:rFonts w:ascii="Arial" w:hAnsi="Arial" w:cs="Arial"/>
        </w:rPr>
        <w:t xml:space="preserve"> consider them. </w:t>
      </w:r>
      <w:r w:rsidR="006E7927">
        <w:rPr>
          <w:rFonts w:ascii="Arial" w:hAnsi="Arial" w:cs="Arial"/>
        </w:rPr>
        <w:t xml:space="preserve">I addressed these and other issues in my original judgment. </w:t>
      </w:r>
    </w:p>
    <w:p w14:paraId="020FDA64" w14:textId="20443D66" w:rsidR="00500AE5" w:rsidRDefault="00854F78" w:rsidP="00777845">
      <w:pPr>
        <w:pStyle w:val="ParaLevel1"/>
        <w:rPr>
          <w:rFonts w:ascii="Arial" w:hAnsi="Arial" w:cs="Arial"/>
        </w:rPr>
      </w:pPr>
      <w:r>
        <w:rPr>
          <w:rFonts w:ascii="Arial" w:hAnsi="Arial" w:cs="Arial"/>
        </w:rPr>
        <w:t>They are, in short,</w:t>
      </w:r>
    </w:p>
    <w:p w14:paraId="3F186DB3" w14:textId="12ABBB84" w:rsidR="005A05CF" w:rsidRPr="005A05CF" w:rsidRDefault="005A05CF" w:rsidP="0026666C">
      <w:pPr>
        <w:pStyle w:val="ParaLevel1"/>
        <w:numPr>
          <w:ilvl w:val="1"/>
          <w:numId w:val="22"/>
        </w:numPr>
        <w:rPr>
          <w:rFonts w:ascii="Arial" w:hAnsi="Arial" w:cs="Arial"/>
        </w:rPr>
      </w:pPr>
      <w:r w:rsidRPr="005A05CF">
        <w:rPr>
          <w:rFonts w:ascii="Arial" w:hAnsi="Arial" w:cs="Arial"/>
        </w:rPr>
        <w:t>She chronically abuses alcohol (a hairstrand test through to</w:t>
      </w:r>
      <w:r>
        <w:rPr>
          <w:rFonts w:ascii="Arial" w:hAnsi="Arial" w:cs="Arial"/>
        </w:rPr>
        <w:t xml:space="preserve"> </w:t>
      </w:r>
      <w:r w:rsidRPr="005A05CF">
        <w:rPr>
          <w:rFonts w:ascii="Arial" w:hAnsi="Arial" w:cs="Arial"/>
        </w:rPr>
        <w:t xml:space="preserve">January 2022 is available at page 292). There is no evidence before the Court that the Mother has resolved her alcohol abuse problem. </w:t>
      </w:r>
    </w:p>
    <w:p w14:paraId="41DA466A" w14:textId="2032FB77" w:rsidR="005A05CF" w:rsidRPr="00490C64" w:rsidRDefault="005A05CF" w:rsidP="00190D4F">
      <w:pPr>
        <w:pStyle w:val="ParaLevel1"/>
        <w:numPr>
          <w:ilvl w:val="1"/>
          <w:numId w:val="22"/>
        </w:numPr>
        <w:rPr>
          <w:rFonts w:ascii="Arial" w:hAnsi="Arial" w:cs="Arial"/>
        </w:rPr>
      </w:pPr>
      <w:r w:rsidRPr="00490C64">
        <w:rPr>
          <w:rFonts w:ascii="Arial" w:hAnsi="Arial" w:cs="Arial"/>
        </w:rPr>
        <w:t xml:space="preserve">She was willing to subject the child to emotional harm through manipulation and parental alienation. This included imposing a false narrative on the child about the Father. There is no evidence that the Mother has undergone real change or undertaken any therapy that might mitigate the risk of future emotional or psychological harm. </w:t>
      </w:r>
    </w:p>
    <w:p w14:paraId="4DDD3A5B" w14:textId="10A8416D" w:rsidR="005A05CF" w:rsidRPr="00490C64" w:rsidRDefault="005A05CF" w:rsidP="00190D4F">
      <w:pPr>
        <w:pStyle w:val="ParaLevel1"/>
        <w:numPr>
          <w:ilvl w:val="1"/>
          <w:numId w:val="22"/>
        </w:numPr>
        <w:rPr>
          <w:rFonts w:ascii="Arial" w:hAnsi="Arial" w:cs="Arial"/>
        </w:rPr>
      </w:pPr>
      <w:r w:rsidRPr="00490C64">
        <w:rPr>
          <w:rFonts w:ascii="Arial" w:hAnsi="Arial" w:cs="Arial"/>
        </w:rPr>
        <w:t>She has engaged in domestically abusive relationship(s) (notably with the man referred to as ‘</w:t>
      </w:r>
      <w:r w:rsidR="00ED463B">
        <w:rPr>
          <w:rFonts w:ascii="Arial" w:hAnsi="Arial" w:cs="Arial"/>
        </w:rPr>
        <w:t>………</w:t>
      </w:r>
      <w:r w:rsidRPr="00490C64">
        <w:rPr>
          <w:rFonts w:ascii="Arial" w:hAnsi="Arial" w:cs="Arial"/>
        </w:rPr>
        <w:t xml:space="preserve">’) and exposed the child to those domestically abusive relationship(s). There is no evidence </w:t>
      </w:r>
      <w:r w:rsidRPr="00490C64">
        <w:rPr>
          <w:rFonts w:ascii="Arial" w:hAnsi="Arial" w:cs="Arial"/>
        </w:rPr>
        <w:lastRenderedPageBreak/>
        <w:t xml:space="preserve">of change that shows (1) that the mother will not return to her previous relationship or (2) that the mother will be able to safeguard herself from (and avoid) a domestically abusive relationship with a new partner. </w:t>
      </w:r>
    </w:p>
    <w:p w14:paraId="1EAF5FBF" w14:textId="16485554" w:rsidR="005A05CF" w:rsidRPr="00490C64" w:rsidRDefault="005A05CF" w:rsidP="00190D4F">
      <w:pPr>
        <w:pStyle w:val="ParaLevel1"/>
        <w:numPr>
          <w:ilvl w:val="1"/>
          <w:numId w:val="22"/>
        </w:numPr>
        <w:rPr>
          <w:rFonts w:ascii="Arial" w:hAnsi="Arial" w:cs="Arial"/>
        </w:rPr>
      </w:pPr>
      <w:r w:rsidRPr="00490C64">
        <w:rPr>
          <w:rFonts w:ascii="Arial" w:hAnsi="Arial" w:cs="Arial"/>
        </w:rPr>
        <w:t xml:space="preserve">She is willing to take extreme steps to disrupt the child’s relationship with the Father. This has included relocating without notice, threatening to leave the jurisdiction, denying the child’s parentage and making false allegations of sexual harm. The Mother successful frustrated the Father’s relationship with the child for 18 months and there is a real risk she will seek to do so again. </w:t>
      </w:r>
    </w:p>
    <w:p w14:paraId="74F42F58" w14:textId="7D465A3B" w:rsidR="005A05CF" w:rsidRPr="00805001" w:rsidRDefault="005A05CF" w:rsidP="00190D4F">
      <w:pPr>
        <w:pStyle w:val="ParaLevel1"/>
        <w:numPr>
          <w:ilvl w:val="1"/>
          <w:numId w:val="22"/>
        </w:numPr>
        <w:rPr>
          <w:rFonts w:ascii="Arial" w:hAnsi="Arial" w:cs="Arial"/>
        </w:rPr>
      </w:pPr>
      <w:r w:rsidRPr="00805001">
        <w:rPr>
          <w:rFonts w:ascii="Arial" w:hAnsi="Arial" w:cs="Arial"/>
        </w:rPr>
        <w:t>She has shown an unwillingness to engage properly with authority. This includes the Mother’s repeated breaches of the order(s) of this Court, her non-attendance at hearings and her propensity to reject the advise and guidance of professionals (she described one of the psychological experts as a liar, by way of example).</w:t>
      </w:r>
    </w:p>
    <w:p w14:paraId="21F93775" w14:textId="2F67EC25" w:rsidR="00F73733" w:rsidRPr="00F73733" w:rsidRDefault="008E4300" w:rsidP="00190D4F">
      <w:pPr>
        <w:numPr>
          <w:ilvl w:val="0"/>
          <w:numId w:val="22"/>
        </w:numPr>
        <w:spacing w:line="480" w:lineRule="auto"/>
        <w:jc w:val="both"/>
        <w:rPr>
          <w:rFonts w:ascii="Arial" w:hAnsi="Arial" w:cs="Arial"/>
          <w:szCs w:val="20"/>
        </w:rPr>
      </w:pPr>
      <w:r>
        <w:rPr>
          <w:rFonts w:ascii="Arial" w:hAnsi="Arial" w:cs="Arial"/>
        </w:rPr>
        <w:t>Mother read out a short statement as her evidence. In it she accepted the professionals investigation</w:t>
      </w:r>
      <w:r w:rsidR="007C5472">
        <w:rPr>
          <w:rFonts w:ascii="Arial" w:hAnsi="Arial" w:cs="Arial"/>
        </w:rPr>
        <w:t xml:space="preserve">, that </w:t>
      </w:r>
      <w:r w:rsidR="00F2723B">
        <w:rPr>
          <w:rFonts w:ascii="Arial" w:hAnsi="Arial" w:cs="Arial"/>
        </w:rPr>
        <w:t>“J”</w:t>
      </w:r>
      <w:r w:rsidR="007C5472">
        <w:rPr>
          <w:rFonts w:ascii="Arial" w:hAnsi="Arial" w:cs="Arial"/>
        </w:rPr>
        <w:t xml:space="preserve"> was happy with his father and that she had behaved badly in the past. She sought another chance and would allow a lot of contact</w:t>
      </w:r>
      <w:r w:rsidR="00D96B43">
        <w:rPr>
          <w:rFonts w:ascii="Arial" w:hAnsi="Arial" w:cs="Arial"/>
        </w:rPr>
        <w:t xml:space="preserve">. </w:t>
      </w:r>
      <w:r w:rsidR="00F73733" w:rsidRPr="00F73733">
        <w:rPr>
          <w:rFonts w:ascii="Arial" w:hAnsi="Arial" w:cs="Arial"/>
          <w:szCs w:val="20"/>
        </w:rPr>
        <w:t>Her other child remains on a recently renewed Child Protection Plan and she is just emer</w:t>
      </w:r>
      <w:r w:rsidR="00294BF5">
        <w:rPr>
          <w:rFonts w:ascii="Arial" w:hAnsi="Arial" w:cs="Arial"/>
          <w:szCs w:val="20"/>
        </w:rPr>
        <w:t>g</w:t>
      </w:r>
      <w:r w:rsidR="00F73733" w:rsidRPr="00F73733">
        <w:rPr>
          <w:rFonts w:ascii="Arial" w:hAnsi="Arial" w:cs="Arial"/>
          <w:szCs w:val="20"/>
        </w:rPr>
        <w:t>ing from another abusive relationship</w:t>
      </w:r>
      <w:r w:rsidR="00294BF5">
        <w:rPr>
          <w:rFonts w:ascii="Arial" w:hAnsi="Arial" w:cs="Arial"/>
          <w:szCs w:val="20"/>
        </w:rPr>
        <w:t xml:space="preserve"> as a result of which she must move house and area</w:t>
      </w:r>
      <w:r w:rsidR="00F73733" w:rsidRPr="00F73733">
        <w:rPr>
          <w:rFonts w:ascii="Arial" w:hAnsi="Arial" w:cs="Arial"/>
          <w:szCs w:val="20"/>
        </w:rPr>
        <w:t>.</w:t>
      </w:r>
    </w:p>
    <w:p w14:paraId="43A0480F" w14:textId="796139F4" w:rsidR="008E4300" w:rsidRDefault="00D96B43" w:rsidP="00190D4F">
      <w:pPr>
        <w:pStyle w:val="ParaLevel1"/>
        <w:numPr>
          <w:ilvl w:val="0"/>
          <w:numId w:val="22"/>
        </w:numPr>
        <w:rPr>
          <w:rFonts w:ascii="Arial" w:hAnsi="Arial" w:cs="Arial"/>
        </w:rPr>
      </w:pPr>
      <w:r>
        <w:rPr>
          <w:rFonts w:ascii="Arial" w:hAnsi="Arial" w:cs="Arial"/>
        </w:rPr>
        <w:t>At times she was avoidant, dismissive and she minimised</w:t>
      </w:r>
      <w:r w:rsidR="00457512">
        <w:rPr>
          <w:rFonts w:ascii="Arial" w:hAnsi="Arial" w:cs="Arial"/>
        </w:rPr>
        <w:t xml:space="preserve"> or denied</w:t>
      </w:r>
      <w:r>
        <w:rPr>
          <w:rFonts w:ascii="Arial" w:hAnsi="Arial" w:cs="Arial"/>
        </w:rPr>
        <w:t xml:space="preserve"> many is</w:t>
      </w:r>
      <w:r w:rsidR="005D0D44">
        <w:rPr>
          <w:rFonts w:ascii="Arial" w:hAnsi="Arial" w:cs="Arial"/>
        </w:rPr>
        <w:t>s</w:t>
      </w:r>
      <w:r>
        <w:rPr>
          <w:rFonts w:ascii="Arial" w:hAnsi="Arial" w:cs="Arial"/>
        </w:rPr>
        <w:t xml:space="preserve">ues. </w:t>
      </w:r>
      <w:r w:rsidR="00450259">
        <w:rPr>
          <w:rFonts w:ascii="Arial" w:hAnsi="Arial" w:cs="Arial"/>
        </w:rPr>
        <w:t>Other times she accepted</w:t>
      </w:r>
      <w:r w:rsidR="00225E59">
        <w:rPr>
          <w:rFonts w:ascii="Arial" w:hAnsi="Arial" w:cs="Arial"/>
        </w:rPr>
        <w:t xml:space="preserve"> that she was wrong and expressed regret</w:t>
      </w:r>
      <w:r w:rsidR="00C642F3">
        <w:rPr>
          <w:rFonts w:ascii="Arial" w:hAnsi="Arial" w:cs="Arial"/>
        </w:rPr>
        <w:t xml:space="preserve"> </w:t>
      </w:r>
      <w:r w:rsidR="00C642F3">
        <w:rPr>
          <w:rFonts w:ascii="Arial" w:hAnsi="Arial" w:cs="Arial"/>
        </w:rPr>
        <w:lastRenderedPageBreak/>
        <w:t>or made excuses</w:t>
      </w:r>
      <w:r w:rsidR="00475AAB">
        <w:rPr>
          <w:rFonts w:ascii="Arial" w:hAnsi="Arial" w:cs="Arial"/>
        </w:rPr>
        <w:t xml:space="preserve"> whilst still insisting that she had been honest </w:t>
      </w:r>
      <w:r w:rsidR="00C642F3">
        <w:rPr>
          <w:rFonts w:ascii="Arial" w:hAnsi="Arial" w:cs="Arial"/>
        </w:rPr>
        <w:t xml:space="preserve">and open </w:t>
      </w:r>
      <w:r w:rsidR="00475AAB">
        <w:rPr>
          <w:rFonts w:ascii="Arial" w:hAnsi="Arial" w:cs="Arial"/>
        </w:rPr>
        <w:t>throughout.</w:t>
      </w:r>
      <w:r w:rsidR="00225E59">
        <w:rPr>
          <w:rFonts w:ascii="Arial" w:hAnsi="Arial" w:cs="Arial"/>
        </w:rPr>
        <w:t xml:space="preserve"> </w:t>
      </w:r>
      <w:r w:rsidR="005D0D44">
        <w:rPr>
          <w:rFonts w:ascii="Arial" w:hAnsi="Arial" w:cs="Arial"/>
        </w:rPr>
        <w:t>The whole tenor of her evidence was on the basis that she had changed although she accepted that there was no proof of this whatsoever. I remind myself that at the June hearing she stated that she did not need to change as she was an excellent mother.</w:t>
      </w:r>
      <w:r w:rsidR="005B6DA0">
        <w:rPr>
          <w:rFonts w:ascii="Arial" w:hAnsi="Arial" w:cs="Arial"/>
        </w:rPr>
        <w:t xml:space="preserve"> </w:t>
      </w:r>
    </w:p>
    <w:p w14:paraId="0D808150" w14:textId="2D559B69" w:rsidR="005B6DA0" w:rsidRDefault="005B6DA0" w:rsidP="00190D4F">
      <w:pPr>
        <w:pStyle w:val="ParaLevel1"/>
        <w:numPr>
          <w:ilvl w:val="0"/>
          <w:numId w:val="22"/>
        </w:numPr>
        <w:rPr>
          <w:rFonts w:ascii="Arial" w:hAnsi="Arial" w:cs="Arial"/>
        </w:rPr>
      </w:pPr>
      <w:r>
        <w:rPr>
          <w:rFonts w:ascii="Arial" w:hAnsi="Arial" w:cs="Arial"/>
        </w:rPr>
        <w:t>I will address her evidence</w:t>
      </w:r>
      <w:r w:rsidR="00280193">
        <w:rPr>
          <w:rFonts w:ascii="Arial" w:hAnsi="Arial" w:cs="Arial"/>
        </w:rPr>
        <w:t xml:space="preserve"> and position</w:t>
      </w:r>
      <w:r>
        <w:rPr>
          <w:rFonts w:ascii="Arial" w:hAnsi="Arial" w:cs="Arial"/>
        </w:rPr>
        <w:t xml:space="preserve"> further </w:t>
      </w:r>
      <w:r w:rsidR="00280193">
        <w:rPr>
          <w:rFonts w:ascii="Arial" w:hAnsi="Arial" w:cs="Arial"/>
        </w:rPr>
        <w:t>throughout this judgment.</w:t>
      </w:r>
    </w:p>
    <w:p w14:paraId="000E80A4" w14:textId="57B486B2" w:rsidR="00C12C4B" w:rsidRDefault="009D4DE1" w:rsidP="00190D4F">
      <w:pPr>
        <w:pStyle w:val="ParaLevel1"/>
        <w:numPr>
          <w:ilvl w:val="0"/>
          <w:numId w:val="22"/>
        </w:numPr>
        <w:rPr>
          <w:rFonts w:ascii="Arial" w:hAnsi="Arial" w:cs="Arial"/>
        </w:rPr>
      </w:pPr>
      <w:r>
        <w:rPr>
          <w:rFonts w:ascii="Arial" w:hAnsi="Arial" w:cs="Arial"/>
        </w:rPr>
        <w:t>In short, the father – and indeed the Social Workers and Guardian – effectively say that nothing has changed</w:t>
      </w:r>
      <w:r w:rsidR="00DD355C">
        <w:rPr>
          <w:rFonts w:ascii="Arial" w:hAnsi="Arial" w:cs="Arial"/>
        </w:rPr>
        <w:t xml:space="preserve"> since these proceedings commenced</w:t>
      </w:r>
      <w:r>
        <w:rPr>
          <w:rFonts w:ascii="Arial" w:hAnsi="Arial" w:cs="Arial"/>
        </w:rPr>
        <w:t xml:space="preserve"> or at the very least, if anything has change</w:t>
      </w:r>
      <w:r w:rsidR="00DD355C">
        <w:rPr>
          <w:rFonts w:ascii="Arial" w:hAnsi="Arial" w:cs="Arial"/>
        </w:rPr>
        <w:t>d</w:t>
      </w:r>
      <w:r>
        <w:rPr>
          <w:rFonts w:ascii="Arial" w:hAnsi="Arial" w:cs="Arial"/>
        </w:rPr>
        <w:t xml:space="preserve"> as mother asserts, it is unproven and untested. </w:t>
      </w:r>
    </w:p>
    <w:p w14:paraId="609EC7C7" w14:textId="1E679310" w:rsidR="00C15B11" w:rsidRDefault="00C12C4B" w:rsidP="00190D4F">
      <w:pPr>
        <w:pStyle w:val="ParaLevel1"/>
        <w:numPr>
          <w:ilvl w:val="0"/>
          <w:numId w:val="22"/>
        </w:numPr>
        <w:rPr>
          <w:rFonts w:ascii="Arial" w:hAnsi="Arial" w:cs="Arial"/>
        </w:rPr>
      </w:pPr>
      <w:r w:rsidRPr="00C12C4B">
        <w:rPr>
          <w:rFonts w:ascii="Arial" w:hAnsi="Arial" w:cs="Arial"/>
        </w:rPr>
        <w:t xml:space="preserve">Sadly mother has not engaged with </w:t>
      </w:r>
      <w:r w:rsidR="001D2962">
        <w:rPr>
          <w:rFonts w:ascii="Arial" w:hAnsi="Arial" w:cs="Arial"/>
        </w:rPr>
        <w:t xml:space="preserve">any </w:t>
      </w:r>
      <w:r w:rsidRPr="00C12C4B">
        <w:rPr>
          <w:rFonts w:ascii="Arial" w:hAnsi="Arial" w:cs="Arial"/>
        </w:rPr>
        <w:t xml:space="preserve">direct contact – her reasons are varied including the length of travel to </w:t>
      </w:r>
      <w:r w:rsidR="00C86053">
        <w:rPr>
          <w:rFonts w:ascii="Arial" w:hAnsi="Arial" w:cs="Arial"/>
        </w:rPr>
        <w:t>[………………]</w:t>
      </w:r>
      <w:r w:rsidRPr="00C12C4B">
        <w:rPr>
          <w:rFonts w:ascii="Arial" w:hAnsi="Arial" w:cs="Arial"/>
        </w:rPr>
        <w:t>, cost of the same, caring for a young child and the child being on a Child Protection Plan making it inappropriate to travel. She has also declined to travel to a half way meeting point. Her other child’s social worker has offered to drive her to contact</w:t>
      </w:r>
      <w:r w:rsidR="00B93562">
        <w:rPr>
          <w:rFonts w:ascii="Arial" w:hAnsi="Arial" w:cs="Arial"/>
        </w:rPr>
        <w:t xml:space="preserve"> in </w:t>
      </w:r>
      <w:r w:rsidR="00ED463B">
        <w:rPr>
          <w:rFonts w:ascii="Arial" w:hAnsi="Arial" w:cs="Arial"/>
        </w:rPr>
        <w:t>[………………….]</w:t>
      </w:r>
      <w:r w:rsidRPr="00C12C4B">
        <w:rPr>
          <w:rFonts w:ascii="Arial" w:hAnsi="Arial" w:cs="Arial"/>
        </w:rPr>
        <w:t xml:space="preserve"> and </w:t>
      </w:r>
      <w:r w:rsidR="00ED463B">
        <w:rPr>
          <w:rFonts w:ascii="Arial" w:hAnsi="Arial" w:cs="Arial"/>
        </w:rPr>
        <w:t xml:space="preserve">[……….] </w:t>
      </w:r>
      <w:r w:rsidRPr="00C12C4B">
        <w:rPr>
          <w:rFonts w:ascii="Arial" w:hAnsi="Arial" w:cs="Arial"/>
        </w:rPr>
        <w:t xml:space="preserve">Council have offered financial support. </w:t>
      </w:r>
      <w:r w:rsidR="00B93562">
        <w:rPr>
          <w:rFonts w:ascii="Arial" w:hAnsi="Arial" w:cs="Arial"/>
        </w:rPr>
        <w:t>Ne</w:t>
      </w:r>
      <w:r w:rsidRPr="00C12C4B">
        <w:rPr>
          <w:rFonts w:ascii="Arial" w:hAnsi="Arial" w:cs="Arial"/>
        </w:rPr>
        <w:t xml:space="preserve">ither has been accepted. </w:t>
      </w:r>
      <w:r w:rsidR="00C15B11">
        <w:rPr>
          <w:rFonts w:ascii="Arial" w:hAnsi="Arial" w:cs="Arial"/>
        </w:rPr>
        <w:t xml:space="preserve">These matters do not suggest a commitment to contact or to </w:t>
      </w:r>
      <w:r w:rsidR="00F2723B">
        <w:rPr>
          <w:rFonts w:ascii="Arial" w:hAnsi="Arial" w:cs="Arial"/>
        </w:rPr>
        <w:t>“J”</w:t>
      </w:r>
      <w:r w:rsidR="00C15B11">
        <w:rPr>
          <w:rFonts w:ascii="Arial" w:hAnsi="Arial" w:cs="Arial"/>
        </w:rPr>
        <w:t xml:space="preserve">’s best interests. </w:t>
      </w:r>
    </w:p>
    <w:p w14:paraId="2181743D" w14:textId="7D141DFC" w:rsidR="00C15B11" w:rsidRDefault="00C15B11" w:rsidP="00190D4F">
      <w:pPr>
        <w:pStyle w:val="ParaLevel1"/>
        <w:numPr>
          <w:ilvl w:val="0"/>
          <w:numId w:val="22"/>
        </w:numPr>
        <w:rPr>
          <w:rFonts w:ascii="Arial" w:hAnsi="Arial" w:cs="Arial"/>
        </w:rPr>
      </w:pPr>
      <w:r>
        <w:rPr>
          <w:rFonts w:ascii="Arial" w:hAnsi="Arial" w:cs="Arial"/>
        </w:rPr>
        <w:t xml:space="preserve">In my judgment, I consider it likely that </w:t>
      </w:r>
      <w:r w:rsidR="001D2962">
        <w:rPr>
          <w:rFonts w:ascii="Arial" w:hAnsi="Arial" w:cs="Arial"/>
        </w:rPr>
        <w:t xml:space="preserve">part of the reason why </w:t>
      </w:r>
      <w:r>
        <w:rPr>
          <w:rFonts w:ascii="Arial" w:hAnsi="Arial" w:cs="Arial"/>
        </w:rPr>
        <w:t xml:space="preserve">the mother has failed to engage as she will only </w:t>
      </w:r>
      <w:r w:rsidR="003419E1">
        <w:rPr>
          <w:rFonts w:ascii="Arial" w:hAnsi="Arial" w:cs="Arial"/>
        </w:rPr>
        <w:t>accept</w:t>
      </w:r>
      <w:r>
        <w:rPr>
          <w:rFonts w:ascii="Arial" w:hAnsi="Arial" w:cs="Arial"/>
        </w:rPr>
        <w:t xml:space="preserve"> one outcome – which is </w:t>
      </w:r>
      <w:r w:rsidR="00F2723B">
        <w:rPr>
          <w:rFonts w:ascii="Arial" w:hAnsi="Arial" w:cs="Arial"/>
        </w:rPr>
        <w:t>“J”</w:t>
      </w:r>
      <w:r>
        <w:rPr>
          <w:rFonts w:ascii="Arial" w:hAnsi="Arial" w:cs="Arial"/>
        </w:rPr>
        <w:t xml:space="preserve"> returning to her care. This applies to the whole proceedings and not just to contact</w:t>
      </w:r>
      <w:r w:rsidR="0099120D">
        <w:rPr>
          <w:rFonts w:ascii="Arial" w:hAnsi="Arial" w:cs="Arial"/>
        </w:rPr>
        <w:t xml:space="preserve">. Mother has attempted to avoid this </w:t>
      </w:r>
      <w:r w:rsidR="001D2962">
        <w:rPr>
          <w:rFonts w:ascii="Arial" w:hAnsi="Arial" w:cs="Arial"/>
        </w:rPr>
        <w:t xml:space="preserve">whole </w:t>
      </w:r>
      <w:r w:rsidR="0099120D">
        <w:rPr>
          <w:rFonts w:ascii="Arial" w:hAnsi="Arial" w:cs="Arial"/>
        </w:rPr>
        <w:t xml:space="preserve">case and </w:t>
      </w:r>
      <w:r w:rsidR="00F2723B">
        <w:rPr>
          <w:rFonts w:ascii="Arial" w:hAnsi="Arial" w:cs="Arial"/>
        </w:rPr>
        <w:t>“J”</w:t>
      </w:r>
      <w:r w:rsidR="0099120D">
        <w:rPr>
          <w:rFonts w:ascii="Arial" w:hAnsi="Arial" w:cs="Arial"/>
        </w:rPr>
        <w:t xml:space="preserve"> having a relationship with his father from the first moment she left </w:t>
      </w:r>
      <w:r w:rsidR="00C86053">
        <w:rPr>
          <w:rFonts w:ascii="Arial" w:hAnsi="Arial" w:cs="Arial"/>
        </w:rPr>
        <w:t>[…………]</w:t>
      </w:r>
      <w:r w:rsidR="0099120D">
        <w:rPr>
          <w:rFonts w:ascii="Arial" w:hAnsi="Arial" w:cs="Arial"/>
        </w:rPr>
        <w:t>. This is amply evidenced by her</w:t>
      </w:r>
      <w:r w:rsidR="00E54073">
        <w:rPr>
          <w:rFonts w:ascii="Arial" w:hAnsi="Arial" w:cs="Arial"/>
        </w:rPr>
        <w:t xml:space="preserve"> original disappearance,</w:t>
      </w:r>
      <w:r w:rsidR="00D102C1">
        <w:rPr>
          <w:rFonts w:ascii="Arial" w:hAnsi="Arial" w:cs="Arial"/>
        </w:rPr>
        <w:t xml:space="preserve"> denial of paternity,</w:t>
      </w:r>
      <w:r w:rsidR="00E54073">
        <w:rPr>
          <w:rFonts w:ascii="Arial" w:hAnsi="Arial" w:cs="Arial"/>
        </w:rPr>
        <w:t xml:space="preserve"> </w:t>
      </w:r>
      <w:r w:rsidR="00E54073">
        <w:rPr>
          <w:rFonts w:ascii="Arial" w:hAnsi="Arial" w:cs="Arial"/>
        </w:rPr>
        <w:lastRenderedPageBreak/>
        <w:t>failure to attend many court hearings or engage in DNA testing which led to my making a declaration of parentage</w:t>
      </w:r>
      <w:r w:rsidR="000827E3">
        <w:rPr>
          <w:rFonts w:ascii="Arial" w:hAnsi="Arial" w:cs="Arial"/>
        </w:rPr>
        <w:t xml:space="preserve">, </w:t>
      </w:r>
      <w:r w:rsidR="006A6575">
        <w:rPr>
          <w:rFonts w:ascii="Arial" w:hAnsi="Arial" w:cs="Arial"/>
        </w:rPr>
        <w:t xml:space="preserve">failure to comply with orders and penal notices, </w:t>
      </w:r>
      <w:r w:rsidR="000827E3">
        <w:rPr>
          <w:rFonts w:ascii="Arial" w:hAnsi="Arial" w:cs="Arial"/>
        </w:rPr>
        <w:t xml:space="preserve">failure to file statements, failure to travel for contact, failure to provide proof of any changes she claims, </w:t>
      </w:r>
      <w:r w:rsidR="00B074B4">
        <w:rPr>
          <w:rFonts w:ascii="Arial" w:hAnsi="Arial" w:cs="Arial"/>
        </w:rPr>
        <w:t xml:space="preserve">lack of acceptance of the </w:t>
      </w:r>
      <w:r w:rsidR="00D102C1">
        <w:rPr>
          <w:rFonts w:ascii="Arial" w:hAnsi="Arial" w:cs="Arial"/>
        </w:rPr>
        <w:t>truth of her allegations against the father being dismissed</w:t>
      </w:r>
      <w:r w:rsidR="006A6575">
        <w:rPr>
          <w:rFonts w:ascii="Arial" w:hAnsi="Arial" w:cs="Arial"/>
        </w:rPr>
        <w:t xml:space="preserve"> and maintaining and repeating them</w:t>
      </w:r>
      <w:r w:rsidR="00D102C1">
        <w:rPr>
          <w:rFonts w:ascii="Arial" w:hAnsi="Arial" w:cs="Arial"/>
        </w:rPr>
        <w:t>, accusing the psychologists of being liars</w:t>
      </w:r>
      <w:r w:rsidR="002C4F29">
        <w:rPr>
          <w:rFonts w:ascii="Arial" w:hAnsi="Arial" w:cs="Arial"/>
        </w:rPr>
        <w:t xml:space="preserve"> and failing to engage with a plethora of support which has been offered throughout this case. </w:t>
      </w:r>
    </w:p>
    <w:p w14:paraId="415259D0" w14:textId="581D6B26" w:rsidR="00BA68BA" w:rsidRPr="000566E6" w:rsidRDefault="007C28AF" w:rsidP="00190D4F">
      <w:pPr>
        <w:pStyle w:val="ParaLevel1"/>
        <w:numPr>
          <w:ilvl w:val="0"/>
          <w:numId w:val="22"/>
        </w:numPr>
        <w:rPr>
          <w:rFonts w:ascii="Arial" w:hAnsi="Arial" w:cs="Arial"/>
        </w:rPr>
      </w:pPr>
      <w:r>
        <w:rPr>
          <w:rFonts w:ascii="Arial" w:hAnsi="Arial" w:cs="Arial"/>
        </w:rPr>
        <w:t xml:space="preserve">The court was </w:t>
      </w:r>
      <w:r w:rsidR="00780424">
        <w:rPr>
          <w:rFonts w:ascii="Arial" w:hAnsi="Arial" w:cs="Arial"/>
        </w:rPr>
        <w:t xml:space="preserve">recently </w:t>
      </w:r>
      <w:r>
        <w:rPr>
          <w:rFonts w:ascii="Arial" w:hAnsi="Arial" w:cs="Arial"/>
        </w:rPr>
        <w:t>informed that the mother had failed to engage</w:t>
      </w:r>
      <w:r w:rsidR="000566E6">
        <w:rPr>
          <w:rFonts w:ascii="Arial" w:hAnsi="Arial" w:cs="Arial"/>
        </w:rPr>
        <w:t xml:space="preserve"> and comply with the </w:t>
      </w:r>
      <w:r>
        <w:rPr>
          <w:rFonts w:ascii="Arial" w:hAnsi="Arial" w:cs="Arial"/>
        </w:rPr>
        <w:t>SPIP as recently as January</w:t>
      </w:r>
      <w:r w:rsidR="00DC6222">
        <w:rPr>
          <w:rFonts w:ascii="Arial" w:hAnsi="Arial" w:cs="Arial"/>
        </w:rPr>
        <w:t xml:space="preserve"> 2023</w:t>
      </w:r>
      <w:r w:rsidR="00BA68BA">
        <w:rPr>
          <w:rFonts w:ascii="Arial" w:hAnsi="Arial" w:cs="Arial"/>
        </w:rPr>
        <w:t xml:space="preserve">, having missed 3 dates </w:t>
      </w:r>
      <w:r w:rsidR="00DC6222">
        <w:rPr>
          <w:rFonts w:ascii="Arial" w:hAnsi="Arial" w:cs="Arial"/>
        </w:rPr>
        <w:t xml:space="preserve">which were offered. </w:t>
      </w:r>
      <w:r w:rsidR="00BA68BA" w:rsidRPr="00DC6222">
        <w:rPr>
          <w:rFonts w:ascii="Arial" w:hAnsi="Arial" w:cs="Arial"/>
        </w:rPr>
        <w:t>She has been di</w:t>
      </w:r>
      <w:r w:rsidR="00DC6222">
        <w:rPr>
          <w:rFonts w:ascii="Arial" w:hAnsi="Arial" w:cs="Arial"/>
        </w:rPr>
        <w:t>scharged.</w:t>
      </w:r>
    </w:p>
    <w:p w14:paraId="6FEEBBD1" w14:textId="7F8EF3B6" w:rsidR="00490C64" w:rsidRDefault="00780424" w:rsidP="00190D4F">
      <w:pPr>
        <w:pStyle w:val="ParaLevel1"/>
        <w:numPr>
          <w:ilvl w:val="0"/>
          <w:numId w:val="22"/>
        </w:numPr>
        <w:rPr>
          <w:rFonts w:ascii="Arial" w:hAnsi="Arial" w:cs="Arial"/>
        </w:rPr>
      </w:pPr>
      <w:r>
        <w:rPr>
          <w:rFonts w:ascii="Arial" w:hAnsi="Arial" w:cs="Arial"/>
        </w:rPr>
        <w:t>In my judgment, the 5 points</w:t>
      </w:r>
      <w:r w:rsidR="00673EEE">
        <w:rPr>
          <w:rFonts w:ascii="Arial" w:hAnsi="Arial" w:cs="Arial"/>
        </w:rPr>
        <w:t xml:space="preserve"> </w:t>
      </w:r>
      <w:r w:rsidR="00DD1C5F">
        <w:rPr>
          <w:rFonts w:ascii="Arial" w:hAnsi="Arial" w:cs="Arial"/>
        </w:rPr>
        <w:t xml:space="preserve">or </w:t>
      </w:r>
      <w:r w:rsidR="00673EEE">
        <w:rPr>
          <w:rFonts w:ascii="Arial" w:hAnsi="Arial" w:cs="Arial"/>
        </w:rPr>
        <w:t>“pillars”</w:t>
      </w:r>
      <w:r>
        <w:rPr>
          <w:rFonts w:ascii="Arial" w:hAnsi="Arial" w:cs="Arial"/>
        </w:rPr>
        <w:t xml:space="preserve"> made by the father</w:t>
      </w:r>
      <w:r w:rsidR="00C52E70">
        <w:rPr>
          <w:rFonts w:ascii="Arial" w:hAnsi="Arial" w:cs="Arial"/>
        </w:rPr>
        <w:t>, as set out at paragraph 2</w:t>
      </w:r>
      <w:r w:rsidR="00620AFA">
        <w:rPr>
          <w:rFonts w:ascii="Arial" w:hAnsi="Arial" w:cs="Arial"/>
        </w:rPr>
        <w:t>8</w:t>
      </w:r>
      <w:r w:rsidR="00C52E70">
        <w:rPr>
          <w:rFonts w:ascii="Arial" w:hAnsi="Arial" w:cs="Arial"/>
        </w:rPr>
        <w:t xml:space="preserve"> herein are </w:t>
      </w:r>
      <w:r w:rsidR="001463A1">
        <w:rPr>
          <w:rFonts w:ascii="Arial" w:hAnsi="Arial" w:cs="Arial"/>
        </w:rPr>
        <w:t xml:space="preserve">factual and are </w:t>
      </w:r>
      <w:r w:rsidR="00C52E70">
        <w:rPr>
          <w:rFonts w:ascii="Arial" w:hAnsi="Arial" w:cs="Arial"/>
        </w:rPr>
        <w:t>amply established</w:t>
      </w:r>
      <w:r w:rsidR="00673EEE">
        <w:rPr>
          <w:rFonts w:ascii="Arial" w:hAnsi="Arial" w:cs="Arial"/>
        </w:rPr>
        <w:t xml:space="preserve"> and supported</w:t>
      </w:r>
      <w:r w:rsidR="00C52E70">
        <w:rPr>
          <w:rFonts w:ascii="Arial" w:hAnsi="Arial" w:cs="Arial"/>
        </w:rPr>
        <w:t xml:space="preserve"> by the evidence. </w:t>
      </w:r>
      <w:r w:rsidR="0032036D">
        <w:rPr>
          <w:rFonts w:ascii="Arial" w:hAnsi="Arial" w:cs="Arial"/>
        </w:rPr>
        <w:t xml:space="preserve">I accept them as being accurate. The </w:t>
      </w:r>
      <w:r w:rsidR="00C52E70">
        <w:rPr>
          <w:rFonts w:ascii="Arial" w:hAnsi="Arial" w:cs="Arial"/>
        </w:rPr>
        <w:t xml:space="preserve">mother has deliberately embarked on a campaign to alienate the child from his father and has taken every opportunity to </w:t>
      </w:r>
      <w:r w:rsidR="000F0785">
        <w:rPr>
          <w:rFonts w:ascii="Arial" w:hAnsi="Arial" w:cs="Arial"/>
        </w:rPr>
        <w:t>delay matters. She has tried to avoid these proceedings at every stage. There is no evidence of change at all, just her own word and she has been shown to be dishonest on many occasions.</w:t>
      </w:r>
    </w:p>
    <w:p w14:paraId="27C07787" w14:textId="77CB8338" w:rsidR="00210812" w:rsidRPr="00785880" w:rsidRDefault="00C516CD" w:rsidP="00190D4F">
      <w:pPr>
        <w:pStyle w:val="ParaLevel1"/>
        <w:numPr>
          <w:ilvl w:val="0"/>
          <w:numId w:val="22"/>
        </w:numPr>
        <w:rPr>
          <w:rFonts w:ascii="Arial" w:hAnsi="Arial" w:cs="Arial"/>
        </w:rPr>
      </w:pPr>
      <w:r>
        <w:rPr>
          <w:rFonts w:ascii="Arial" w:hAnsi="Arial" w:cs="Arial"/>
        </w:rPr>
        <w:t xml:space="preserve">It is important to note that the mothers position and “change” is only one issue </w:t>
      </w:r>
      <w:r w:rsidR="00785880">
        <w:rPr>
          <w:rFonts w:ascii="Arial" w:hAnsi="Arial" w:cs="Arial"/>
        </w:rPr>
        <w:t>to be considered</w:t>
      </w:r>
      <w:r w:rsidRPr="00785880">
        <w:rPr>
          <w:rFonts w:ascii="Arial" w:hAnsi="Arial" w:cs="Arial"/>
        </w:rPr>
        <w:t xml:space="preserve">. When </w:t>
      </w:r>
      <w:r w:rsidR="00F2723B">
        <w:rPr>
          <w:rFonts w:ascii="Arial" w:hAnsi="Arial" w:cs="Arial"/>
        </w:rPr>
        <w:t>“J”</w:t>
      </w:r>
      <w:r w:rsidRPr="00785880">
        <w:rPr>
          <w:rFonts w:ascii="Arial" w:hAnsi="Arial" w:cs="Arial"/>
        </w:rPr>
        <w:t xml:space="preserve"> was moved to live with his father </w:t>
      </w:r>
      <w:r w:rsidR="00620AFA" w:rsidRPr="00785880">
        <w:rPr>
          <w:rFonts w:ascii="Arial" w:hAnsi="Arial" w:cs="Arial"/>
        </w:rPr>
        <w:t xml:space="preserve">in June 2022 </w:t>
      </w:r>
      <w:r w:rsidRPr="00785880">
        <w:rPr>
          <w:rFonts w:ascii="Arial" w:hAnsi="Arial" w:cs="Arial"/>
        </w:rPr>
        <w:t xml:space="preserve">this was not done on the basis that it would give mother time to change. It was done on the basis that </w:t>
      </w:r>
      <w:r w:rsidR="00620AFA" w:rsidRPr="00785880">
        <w:rPr>
          <w:rFonts w:ascii="Arial" w:hAnsi="Arial" w:cs="Arial"/>
        </w:rPr>
        <w:t xml:space="preserve">I decided, </w:t>
      </w:r>
      <w:r w:rsidR="00210812" w:rsidRPr="00785880">
        <w:rPr>
          <w:rFonts w:ascii="Arial" w:hAnsi="Arial" w:cs="Arial"/>
        </w:rPr>
        <w:t>based on the evidence of the various professionals</w:t>
      </w:r>
      <w:r w:rsidR="00182202">
        <w:rPr>
          <w:rFonts w:ascii="Arial" w:hAnsi="Arial" w:cs="Arial"/>
        </w:rPr>
        <w:t>,</w:t>
      </w:r>
      <w:r w:rsidR="00210812" w:rsidRPr="00785880">
        <w:rPr>
          <w:rFonts w:ascii="Arial" w:hAnsi="Arial" w:cs="Arial"/>
        </w:rPr>
        <w:t xml:space="preserve"> that </w:t>
      </w:r>
      <w:r w:rsidRPr="00785880">
        <w:rPr>
          <w:rFonts w:ascii="Arial" w:hAnsi="Arial" w:cs="Arial"/>
        </w:rPr>
        <w:t xml:space="preserve">it was in </w:t>
      </w:r>
      <w:r w:rsidR="00F2723B">
        <w:rPr>
          <w:rFonts w:ascii="Arial" w:hAnsi="Arial" w:cs="Arial"/>
        </w:rPr>
        <w:t>“J”</w:t>
      </w:r>
      <w:r w:rsidRPr="00785880">
        <w:rPr>
          <w:rFonts w:ascii="Arial" w:hAnsi="Arial" w:cs="Arial"/>
        </w:rPr>
        <w:t xml:space="preserve">’s best interests to live with his </w:t>
      </w:r>
      <w:r w:rsidRPr="00785880">
        <w:rPr>
          <w:rFonts w:ascii="Arial" w:hAnsi="Arial" w:cs="Arial"/>
        </w:rPr>
        <w:lastRenderedPageBreak/>
        <w:t>father</w:t>
      </w:r>
      <w:r w:rsidR="00210812" w:rsidRPr="00785880">
        <w:rPr>
          <w:rFonts w:ascii="Arial" w:hAnsi="Arial" w:cs="Arial"/>
        </w:rPr>
        <w:t xml:space="preserve">, his </w:t>
      </w:r>
      <w:r w:rsidR="00182202">
        <w:rPr>
          <w:rFonts w:ascii="Arial" w:hAnsi="Arial" w:cs="Arial"/>
        </w:rPr>
        <w:t xml:space="preserve">immediate </w:t>
      </w:r>
      <w:r w:rsidR="00210812" w:rsidRPr="00785880">
        <w:rPr>
          <w:rFonts w:ascii="Arial" w:hAnsi="Arial" w:cs="Arial"/>
        </w:rPr>
        <w:t>welfare demanded it</w:t>
      </w:r>
      <w:r w:rsidR="006A50BD" w:rsidRPr="00785880">
        <w:rPr>
          <w:rFonts w:ascii="Arial" w:hAnsi="Arial" w:cs="Arial"/>
        </w:rPr>
        <w:t xml:space="preserve">. Even if the mother had made and evidenced positive changes this would not be a basis for </w:t>
      </w:r>
      <w:r w:rsidR="00F2723B">
        <w:rPr>
          <w:rFonts w:ascii="Arial" w:hAnsi="Arial" w:cs="Arial"/>
        </w:rPr>
        <w:t>“J”</w:t>
      </w:r>
      <w:r w:rsidR="006A50BD" w:rsidRPr="00785880">
        <w:rPr>
          <w:rFonts w:ascii="Arial" w:hAnsi="Arial" w:cs="Arial"/>
        </w:rPr>
        <w:t>’s return.</w:t>
      </w:r>
      <w:r w:rsidR="00226AA6" w:rsidRPr="00785880">
        <w:rPr>
          <w:rFonts w:ascii="Arial" w:hAnsi="Arial" w:cs="Arial"/>
        </w:rPr>
        <w:t xml:space="preserve"> </w:t>
      </w:r>
    </w:p>
    <w:p w14:paraId="105C6A19" w14:textId="2BAD0B42" w:rsidR="00490C64" w:rsidRPr="00777845" w:rsidRDefault="006A50BD" w:rsidP="00190D4F">
      <w:pPr>
        <w:pStyle w:val="ParaLevel1"/>
        <w:numPr>
          <w:ilvl w:val="0"/>
          <w:numId w:val="22"/>
        </w:numPr>
        <w:rPr>
          <w:rFonts w:ascii="Arial" w:hAnsi="Arial" w:cs="Arial"/>
        </w:rPr>
      </w:pPr>
      <w:r>
        <w:rPr>
          <w:rFonts w:ascii="Arial" w:hAnsi="Arial" w:cs="Arial"/>
        </w:rPr>
        <w:t>There is no presumption that a child should live with the mother</w:t>
      </w:r>
      <w:r w:rsidR="00620AFA">
        <w:rPr>
          <w:rFonts w:ascii="Arial" w:hAnsi="Arial" w:cs="Arial"/>
        </w:rPr>
        <w:t xml:space="preserve"> – the child’s welfare is what is important</w:t>
      </w:r>
      <w:r w:rsidR="00210812">
        <w:rPr>
          <w:rFonts w:ascii="Arial" w:hAnsi="Arial" w:cs="Arial"/>
        </w:rPr>
        <w:t xml:space="preserve">. </w:t>
      </w:r>
      <w:r w:rsidR="00F2723B">
        <w:rPr>
          <w:rFonts w:ascii="Arial" w:hAnsi="Arial" w:cs="Arial"/>
        </w:rPr>
        <w:t>“J”</w:t>
      </w:r>
      <w:r w:rsidR="00210812">
        <w:rPr>
          <w:rFonts w:ascii="Arial" w:hAnsi="Arial" w:cs="Arial"/>
        </w:rPr>
        <w:t xml:space="preserve"> has settled well with his father. He has </w:t>
      </w:r>
      <w:r w:rsidR="00496624">
        <w:rPr>
          <w:rFonts w:ascii="Arial" w:hAnsi="Arial" w:cs="Arial"/>
        </w:rPr>
        <w:t xml:space="preserve">settled well at school, has </w:t>
      </w:r>
      <w:r w:rsidR="00210812">
        <w:rPr>
          <w:rFonts w:ascii="Arial" w:hAnsi="Arial" w:cs="Arial"/>
        </w:rPr>
        <w:t>stability</w:t>
      </w:r>
      <w:r w:rsidR="00496624">
        <w:rPr>
          <w:rFonts w:ascii="Arial" w:hAnsi="Arial" w:cs="Arial"/>
        </w:rPr>
        <w:t xml:space="preserve"> and a support network of the father</w:t>
      </w:r>
      <w:r w:rsidR="009213BC">
        <w:rPr>
          <w:rFonts w:ascii="Arial" w:hAnsi="Arial" w:cs="Arial"/>
        </w:rPr>
        <w:t>’</w:t>
      </w:r>
      <w:r w:rsidR="00496624">
        <w:rPr>
          <w:rFonts w:ascii="Arial" w:hAnsi="Arial" w:cs="Arial"/>
        </w:rPr>
        <w:t>s family.</w:t>
      </w:r>
      <w:r w:rsidR="00161FE6">
        <w:rPr>
          <w:rFonts w:ascii="Arial" w:hAnsi="Arial" w:cs="Arial"/>
        </w:rPr>
        <w:t xml:space="preserve"> Disrupting and moving him from this will certainly cause him harm – as he was harmed when removed from his fathers care previously and denied contact.</w:t>
      </w:r>
      <w:r w:rsidR="004F538E">
        <w:rPr>
          <w:rFonts w:ascii="Arial" w:hAnsi="Arial" w:cs="Arial"/>
        </w:rPr>
        <w:t xml:space="preserve"> </w:t>
      </w:r>
    </w:p>
    <w:p w14:paraId="0735A249" w14:textId="77777777" w:rsidR="00A118AA" w:rsidRDefault="00A118AA" w:rsidP="004F538E">
      <w:pPr>
        <w:pStyle w:val="ParaLevel1"/>
        <w:numPr>
          <w:ilvl w:val="0"/>
          <w:numId w:val="0"/>
        </w:numPr>
        <w:rPr>
          <w:rFonts w:ascii="Arial" w:hAnsi="Arial" w:cs="Arial"/>
          <w:i/>
          <w:iCs/>
        </w:rPr>
      </w:pPr>
    </w:p>
    <w:p w14:paraId="3185D78B" w14:textId="5DD0F173" w:rsidR="00051B59" w:rsidRPr="00A118AA" w:rsidRDefault="00A118AA" w:rsidP="00051B59">
      <w:pPr>
        <w:pStyle w:val="ParaLevel1"/>
        <w:numPr>
          <w:ilvl w:val="0"/>
          <w:numId w:val="0"/>
        </w:numPr>
        <w:ind w:left="720" w:hanging="720"/>
        <w:rPr>
          <w:rFonts w:ascii="Arial" w:hAnsi="Arial" w:cs="Arial"/>
          <w:b/>
          <w:bCs/>
          <w:szCs w:val="24"/>
        </w:rPr>
      </w:pPr>
      <w:r w:rsidRPr="00A118AA">
        <w:rPr>
          <w:rFonts w:ascii="Arial" w:hAnsi="Arial" w:cs="Arial"/>
          <w:b/>
          <w:bCs/>
          <w:szCs w:val="24"/>
        </w:rPr>
        <w:t>THE L</w:t>
      </w:r>
      <w:r w:rsidR="00EC2AE7">
        <w:rPr>
          <w:rFonts w:ascii="Arial" w:hAnsi="Arial" w:cs="Arial"/>
          <w:b/>
          <w:bCs/>
          <w:szCs w:val="24"/>
        </w:rPr>
        <w:t>EGAL FRAMEWORK</w:t>
      </w:r>
    </w:p>
    <w:p w14:paraId="5DDA57C2" w14:textId="11CD22DF" w:rsidR="00C41E5E" w:rsidRPr="00621BCF" w:rsidRDefault="00435E50" w:rsidP="00190D4F">
      <w:pPr>
        <w:numPr>
          <w:ilvl w:val="0"/>
          <w:numId w:val="22"/>
        </w:numPr>
        <w:spacing w:line="480" w:lineRule="auto"/>
        <w:jc w:val="both"/>
        <w:rPr>
          <w:rFonts w:ascii="Arial" w:hAnsi="Arial" w:cs="Arial"/>
          <w:szCs w:val="20"/>
        </w:rPr>
      </w:pPr>
      <w:r>
        <w:rPr>
          <w:rFonts w:ascii="Arial" w:hAnsi="Arial" w:cs="Arial"/>
        </w:rPr>
        <w:t xml:space="preserve">The applicable law </w:t>
      </w:r>
      <w:r w:rsidR="00170831">
        <w:rPr>
          <w:rFonts w:ascii="Arial" w:hAnsi="Arial" w:cs="Arial"/>
        </w:rPr>
        <w:t>is clear</w:t>
      </w:r>
      <w:r>
        <w:rPr>
          <w:rFonts w:ascii="Arial" w:hAnsi="Arial" w:cs="Arial"/>
        </w:rPr>
        <w:t xml:space="preserve">. </w:t>
      </w:r>
      <w:r w:rsidR="00F73F62">
        <w:rPr>
          <w:rFonts w:ascii="Arial" w:hAnsi="Arial" w:cs="Arial"/>
        </w:rPr>
        <w:t>I set out detailed law in relation to the issue of interim residence</w:t>
      </w:r>
      <w:r w:rsidR="0025499C">
        <w:rPr>
          <w:rFonts w:ascii="Arial" w:hAnsi="Arial" w:cs="Arial"/>
        </w:rPr>
        <w:t xml:space="preserve"> in my </w:t>
      </w:r>
      <w:r w:rsidR="00675F87">
        <w:rPr>
          <w:rFonts w:ascii="Arial" w:hAnsi="Arial" w:cs="Arial"/>
        </w:rPr>
        <w:t>earlier</w:t>
      </w:r>
      <w:r w:rsidR="0025499C">
        <w:rPr>
          <w:rFonts w:ascii="Arial" w:hAnsi="Arial" w:cs="Arial"/>
        </w:rPr>
        <w:t xml:space="preserve"> judgment</w:t>
      </w:r>
      <w:r w:rsidR="00E4201C">
        <w:rPr>
          <w:rFonts w:ascii="Arial" w:hAnsi="Arial" w:cs="Arial"/>
        </w:rPr>
        <w:t>. The tests I applied there led to a</w:t>
      </w:r>
      <w:r w:rsidR="00675F87">
        <w:rPr>
          <w:rFonts w:ascii="Arial" w:hAnsi="Arial" w:cs="Arial"/>
        </w:rPr>
        <w:t>n immediate</w:t>
      </w:r>
      <w:r w:rsidR="00E4201C">
        <w:rPr>
          <w:rFonts w:ascii="Arial" w:hAnsi="Arial" w:cs="Arial"/>
        </w:rPr>
        <w:t xml:space="preserve"> change of residence for </w:t>
      </w:r>
      <w:r w:rsidR="00F2723B">
        <w:rPr>
          <w:rFonts w:ascii="Arial" w:hAnsi="Arial" w:cs="Arial"/>
        </w:rPr>
        <w:t>“J”</w:t>
      </w:r>
      <w:r w:rsidR="00E4201C">
        <w:rPr>
          <w:rFonts w:ascii="Arial" w:hAnsi="Arial" w:cs="Arial"/>
        </w:rPr>
        <w:t xml:space="preserve"> and </w:t>
      </w:r>
      <w:r w:rsidR="0025499C">
        <w:rPr>
          <w:rFonts w:ascii="Arial" w:hAnsi="Arial" w:cs="Arial"/>
        </w:rPr>
        <w:t xml:space="preserve">I will consider </w:t>
      </w:r>
      <w:r w:rsidR="00C9010F">
        <w:rPr>
          <w:rFonts w:ascii="Arial" w:hAnsi="Arial" w:cs="Arial"/>
        </w:rPr>
        <w:t xml:space="preserve">all relevant matters including </w:t>
      </w:r>
      <w:r w:rsidR="0025499C">
        <w:rPr>
          <w:rFonts w:ascii="Arial" w:hAnsi="Arial" w:cs="Arial"/>
        </w:rPr>
        <w:t>whether anything</w:t>
      </w:r>
      <w:r w:rsidR="00E4201C">
        <w:rPr>
          <w:rFonts w:ascii="Arial" w:hAnsi="Arial" w:cs="Arial"/>
        </w:rPr>
        <w:t xml:space="preserve"> has changed since the move took place</w:t>
      </w:r>
      <w:r w:rsidR="0025499C">
        <w:rPr>
          <w:rFonts w:ascii="Arial" w:hAnsi="Arial" w:cs="Arial"/>
        </w:rPr>
        <w:t xml:space="preserve"> which would lead me to reverse the position on a final basis</w:t>
      </w:r>
      <w:r w:rsidR="00E4201C">
        <w:rPr>
          <w:rFonts w:ascii="Arial" w:hAnsi="Arial" w:cs="Arial"/>
        </w:rPr>
        <w:t>.</w:t>
      </w:r>
      <w:r w:rsidR="00E4201C" w:rsidRPr="00E4201C">
        <w:t xml:space="preserve"> </w:t>
      </w:r>
    </w:p>
    <w:p w14:paraId="70E63B4D" w14:textId="7B4A7FE8" w:rsidR="00536685" w:rsidRPr="00536685" w:rsidRDefault="00536685" w:rsidP="00190D4F">
      <w:pPr>
        <w:pStyle w:val="ParaLevel1"/>
        <w:numPr>
          <w:ilvl w:val="0"/>
          <w:numId w:val="22"/>
        </w:numPr>
        <w:rPr>
          <w:rFonts w:ascii="Arial" w:hAnsi="Arial" w:cs="Arial"/>
        </w:rPr>
      </w:pPr>
      <w:r w:rsidRPr="00536685">
        <w:rPr>
          <w:rFonts w:ascii="Arial" w:hAnsi="Arial" w:cs="Arial"/>
        </w:rPr>
        <w:t xml:space="preserve">I have of course in mind throughout my consideration of this case the applicable provisions of the Children Act and in particular Section 1 and the Welfare Checklist: When a court determines any question with respect to the upbringing of a child…. the child’s welfare shall be the court’s paramount consideration. I will address the welfare checklist </w:t>
      </w:r>
      <w:r w:rsidR="008221A0">
        <w:rPr>
          <w:rFonts w:ascii="Arial" w:hAnsi="Arial" w:cs="Arial"/>
        </w:rPr>
        <w:t>shortly</w:t>
      </w:r>
      <w:r w:rsidRPr="00536685">
        <w:rPr>
          <w:rFonts w:ascii="Arial" w:hAnsi="Arial" w:cs="Arial"/>
        </w:rPr>
        <w:t>.</w:t>
      </w:r>
    </w:p>
    <w:p w14:paraId="4B7DE731" w14:textId="77777777" w:rsidR="00536685" w:rsidRPr="00536685" w:rsidRDefault="00536685" w:rsidP="00190D4F">
      <w:pPr>
        <w:pStyle w:val="ParaLevel1"/>
        <w:numPr>
          <w:ilvl w:val="0"/>
          <w:numId w:val="22"/>
        </w:numPr>
        <w:rPr>
          <w:rFonts w:ascii="Arial" w:hAnsi="Arial" w:cs="Arial"/>
        </w:rPr>
      </w:pPr>
      <w:r w:rsidRPr="00536685">
        <w:rPr>
          <w:rFonts w:ascii="Arial" w:hAnsi="Arial" w:cs="Arial"/>
        </w:rPr>
        <w:t xml:space="preserve">Section 1(2A) of the Act confirms that there is a presumption that the involvement of a parent in the life of a child will further the child’s welfare unless the contrary is shown. I stress that “involvement” means </w:t>
      </w:r>
      <w:r w:rsidRPr="00536685">
        <w:rPr>
          <w:rFonts w:ascii="Arial" w:hAnsi="Arial" w:cs="Arial"/>
        </w:rPr>
        <w:lastRenderedPageBreak/>
        <w:t>“involvement of some kind, either direct or indirect, but not any particular division of the child’s time”.</w:t>
      </w:r>
    </w:p>
    <w:p w14:paraId="381B2422" w14:textId="77777777" w:rsidR="00536685" w:rsidRPr="00536685" w:rsidRDefault="00536685" w:rsidP="00190D4F">
      <w:pPr>
        <w:pStyle w:val="ParaLevel1"/>
        <w:numPr>
          <w:ilvl w:val="0"/>
          <w:numId w:val="22"/>
        </w:numPr>
        <w:rPr>
          <w:rFonts w:ascii="Arial" w:hAnsi="Arial" w:cs="Arial"/>
        </w:rPr>
      </w:pPr>
      <w:r w:rsidRPr="00536685">
        <w:rPr>
          <w:rFonts w:ascii="Arial" w:hAnsi="Arial" w:cs="Arial"/>
        </w:rPr>
        <w:t xml:space="preserve">Section 1(2) confirms that delay is likely to be harmful to a child. </w:t>
      </w:r>
    </w:p>
    <w:p w14:paraId="04460452" w14:textId="1D758579" w:rsidR="00536685" w:rsidRPr="00536685" w:rsidRDefault="00536685" w:rsidP="00190D4F">
      <w:pPr>
        <w:pStyle w:val="ParaLevel1"/>
        <w:numPr>
          <w:ilvl w:val="0"/>
          <w:numId w:val="22"/>
        </w:numPr>
        <w:rPr>
          <w:rFonts w:ascii="Arial" w:hAnsi="Arial" w:cs="Arial"/>
        </w:rPr>
      </w:pPr>
      <w:r w:rsidRPr="00536685">
        <w:rPr>
          <w:rFonts w:ascii="Arial" w:hAnsi="Arial" w:cs="Arial"/>
        </w:rPr>
        <w:t xml:space="preserve">I must also bear in mind the Human Rights Act, including under Article 8 Right to respect for private and family life – for all parties not just the applicant and respondent and indeed I take into account </w:t>
      </w:r>
      <w:r w:rsidR="00F2723B">
        <w:rPr>
          <w:rFonts w:ascii="Arial" w:hAnsi="Arial" w:cs="Arial"/>
        </w:rPr>
        <w:t>“J”</w:t>
      </w:r>
      <w:r w:rsidRPr="00536685">
        <w:rPr>
          <w:rFonts w:ascii="Arial" w:hAnsi="Arial" w:cs="Arial"/>
        </w:rPr>
        <w:t>’s rights too.</w:t>
      </w:r>
    </w:p>
    <w:p w14:paraId="26429BFE" w14:textId="746CD6C2" w:rsidR="004A06F6" w:rsidRPr="0017465A" w:rsidRDefault="00536685" w:rsidP="00190D4F">
      <w:pPr>
        <w:pStyle w:val="ParaLevel1"/>
        <w:numPr>
          <w:ilvl w:val="0"/>
          <w:numId w:val="22"/>
        </w:numPr>
        <w:rPr>
          <w:rFonts w:ascii="Arial" w:hAnsi="Arial" w:cs="Arial"/>
        </w:rPr>
      </w:pPr>
      <w:r w:rsidRPr="00536685">
        <w:rPr>
          <w:rFonts w:ascii="Arial" w:hAnsi="Arial" w:cs="Arial"/>
        </w:rPr>
        <w:t>I am satisfied that the hearing has been Article 6 compliant as stated earlier.</w:t>
      </w:r>
    </w:p>
    <w:p w14:paraId="67FFC3EE" w14:textId="0A18701E" w:rsidR="00C34897" w:rsidRPr="00E756DB" w:rsidRDefault="00E756DB" w:rsidP="00C34897">
      <w:pPr>
        <w:pStyle w:val="ParaLevel1"/>
        <w:numPr>
          <w:ilvl w:val="0"/>
          <w:numId w:val="0"/>
        </w:numPr>
        <w:ind w:left="720" w:hanging="720"/>
        <w:rPr>
          <w:rFonts w:ascii="Arial" w:hAnsi="Arial" w:cs="Arial"/>
          <w:b/>
          <w:bCs/>
          <w:u w:val="single"/>
        </w:rPr>
      </w:pPr>
      <w:r w:rsidRPr="00E756DB">
        <w:rPr>
          <w:rFonts w:ascii="Arial" w:hAnsi="Arial" w:cs="Arial"/>
          <w:b/>
          <w:bCs/>
          <w:u w:val="single"/>
        </w:rPr>
        <w:t>VI</w:t>
      </w:r>
      <w:r w:rsidRPr="00E756DB">
        <w:rPr>
          <w:rFonts w:ascii="Arial" w:hAnsi="Arial" w:cs="Arial"/>
          <w:b/>
          <w:bCs/>
          <w:u w:val="single"/>
        </w:rPr>
        <w:tab/>
      </w:r>
      <w:r w:rsidR="00C34897" w:rsidRPr="00E756DB">
        <w:rPr>
          <w:rFonts w:ascii="Arial" w:hAnsi="Arial" w:cs="Arial"/>
          <w:b/>
          <w:bCs/>
          <w:u w:val="single"/>
        </w:rPr>
        <w:t>THE WELFARE CHECKLIST</w:t>
      </w:r>
    </w:p>
    <w:p w14:paraId="47865022" w14:textId="77777777" w:rsidR="00CD28FB" w:rsidRDefault="00C34897" w:rsidP="00190D4F">
      <w:pPr>
        <w:pStyle w:val="ParaLevel1"/>
        <w:numPr>
          <w:ilvl w:val="0"/>
          <w:numId w:val="22"/>
        </w:numPr>
        <w:rPr>
          <w:rFonts w:ascii="Arial" w:hAnsi="Arial" w:cs="Arial"/>
        </w:rPr>
      </w:pPr>
      <w:r w:rsidRPr="00C34897">
        <w:rPr>
          <w:rFonts w:ascii="Arial" w:hAnsi="Arial" w:cs="Arial"/>
        </w:rPr>
        <w:t xml:space="preserve">I have had regard in particular to the criteria of the welfare checklist which I will now consider  </w:t>
      </w:r>
    </w:p>
    <w:p w14:paraId="2CEE2766" w14:textId="3AF797C6" w:rsidR="00C34897" w:rsidRPr="00CD28FB" w:rsidRDefault="00C34897" w:rsidP="00190D4F">
      <w:pPr>
        <w:pStyle w:val="ParaLevel1"/>
        <w:numPr>
          <w:ilvl w:val="0"/>
          <w:numId w:val="22"/>
        </w:numPr>
        <w:rPr>
          <w:rFonts w:ascii="Arial" w:hAnsi="Arial" w:cs="Arial"/>
        </w:rPr>
      </w:pPr>
      <w:r w:rsidRPr="00CD28FB">
        <w:rPr>
          <w:rFonts w:ascii="Arial" w:hAnsi="Arial" w:cs="Arial"/>
        </w:rPr>
        <w:t xml:space="preserve">(a) the ascertainable wishes and feelings of the child concerned (considered in the light of his age and understanding); </w:t>
      </w:r>
    </w:p>
    <w:p w14:paraId="476A2C7A" w14:textId="2A2E4D6F" w:rsidR="00C34897" w:rsidRDefault="00C34897" w:rsidP="00CD28FB">
      <w:pPr>
        <w:pStyle w:val="ParaLevel1"/>
        <w:numPr>
          <w:ilvl w:val="0"/>
          <w:numId w:val="0"/>
        </w:numPr>
        <w:ind w:left="460"/>
        <w:rPr>
          <w:rFonts w:ascii="Arial" w:hAnsi="Arial" w:cs="Arial"/>
        </w:rPr>
      </w:pPr>
      <w:r w:rsidRPr="00B56186">
        <w:rPr>
          <w:rFonts w:ascii="Arial" w:hAnsi="Arial" w:cs="Arial"/>
        </w:rPr>
        <w:t xml:space="preserve">In an ideal world, </w:t>
      </w:r>
      <w:r w:rsidR="00F2723B">
        <w:rPr>
          <w:rFonts w:ascii="Arial" w:hAnsi="Arial" w:cs="Arial"/>
        </w:rPr>
        <w:t>“J”</w:t>
      </w:r>
      <w:r w:rsidR="00B56186">
        <w:rPr>
          <w:rFonts w:ascii="Arial" w:hAnsi="Arial" w:cs="Arial"/>
        </w:rPr>
        <w:t xml:space="preserve"> </w:t>
      </w:r>
      <w:r w:rsidRPr="00B56186">
        <w:rPr>
          <w:rFonts w:ascii="Arial" w:hAnsi="Arial" w:cs="Arial"/>
        </w:rPr>
        <w:t>would want to have a good relationship</w:t>
      </w:r>
      <w:r w:rsidRPr="00C34897">
        <w:rPr>
          <w:rFonts w:ascii="Arial" w:hAnsi="Arial" w:cs="Arial"/>
        </w:rPr>
        <w:t xml:space="preserve"> with both of his parents and would want good communication between them, less acrimony and not to be caught in the middle or subjected to any arguments. He would want a secure, stable and supportive home and </w:t>
      </w:r>
      <w:r w:rsidR="0057224E">
        <w:rPr>
          <w:rFonts w:ascii="Arial" w:hAnsi="Arial" w:cs="Arial"/>
        </w:rPr>
        <w:t>regular</w:t>
      </w:r>
      <w:r w:rsidR="00B56186">
        <w:rPr>
          <w:rFonts w:ascii="Arial" w:hAnsi="Arial" w:cs="Arial"/>
        </w:rPr>
        <w:t xml:space="preserve">, </w:t>
      </w:r>
      <w:r w:rsidRPr="00C34897">
        <w:rPr>
          <w:rFonts w:ascii="Arial" w:hAnsi="Arial" w:cs="Arial"/>
        </w:rPr>
        <w:t xml:space="preserve">safe and beneficial time with the other parent. He would not wish to be exposed to or put at risk of any harm, whether emotional, psychological, or physical as a result of his </w:t>
      </w:r>
      <w:r w:rsidR="00B56186">
        <w:rPr>
          <w:rFonts w:ascii="Arial" w:hAnsi="Arial" w:cs="Arial"/>
        </w:rPr>
        <w:t>mo</w:t>
      </w:r>
      <w:r w:rsidRPr="00C34897">
        <w:rPr>
          <w:rFonts w:ascii="Arial" w:hAnsi="Arial" w:cs="Arial"/>
        </w:rPr>
        <w:t>ther’s</w:t>
      </w:r>
      <w:r w:rsidR="0020185E">
        <w:rPr>
          <w:rFonts w:ascii="Arial" w:hAnsi="Arial" w:cs="Arial"/>
        </w:rPr>
        <w:t xml:space="preserve"> issues</w:t>
      </w:r>
      <w:r w:rsidRPr="00C34897">
        <w:rPr>
          <w:rFonts w:ascii="Arial" w:hAnsi="Arial" w:cs="Arial"/>
        </w:rPr>
        <w:t xml:space="preserve">. </w:t>
      </w:r>
    </w:p>
    <w:p w14:paraId="42A75C55" w14:textId="14DD8403" w:rsidR="0020185E" w:rsidRPr="00C34897" w:rsidRDefault="0020185E" w:rsidP="00190D4F">
      <w:pPr>
        <w:pStyle w:val="ParaLevel1"/>
        <w:numPr>
          <w:ilvl w:val="0"/>
          <w:numId w:val="22"/>
        </w:numPr>
        <w:rPr>
          <w:rFonts w:ascii="Arial" w:hAnsi="Arial" w:cs="Arial"/>
        </w:rPr>
      </w:pPr>
      <w:r>
        <w:rPr>
          <w:rFonts w:ascii="Arial" w:hAnsi="Arial" w:cs="Arial"/>
        </w:rPr>
        <w:t>He is clearly a happy boy in the care of his father</w:t>
      </w:r>
      <w:r w:rsidR="005E0F20">
        <w:rPr>
          <w:rFonts w:ascii="Arial" w:hAnsi="Arial" w:cs="Arial"/>
        </w:rPr>
        <w:t xml:space="preserve"> as evidenced by the information from the school and the</w:t>
      </w:r>
      <w:r w:rsidR="007E0600">
        <w:rPr>
          <w:rFonts w:ascii="Arial" w:hAnsi="Arial" w:cs="Arial"/>
        </w:rPr>
        <w:t xml:space="preserve"> social worker. He also want</w:t>
      </w:r>
      <w:r w:rsidR="0057224E">
        <w:rPr>
          <w:rFonts w:ascii="Arial" w:hAnsi="Arial" w:cs="Arial"/>
        </w:rPr>
        <w:t>s</w:t>
      </w:r>
      <w:r w:rsidR="007E0600">
        <w:rPr>
          <w:rFonts w:ascii="Arial" w:hAnsi="Arial" w:cs="Arial"/>
        </w:rPr>
        <w:t xml:space="preserve"> to see his </w:t>
      </w:r>
      <w:r w:rsidR="007E0600">
        <w:rPr>
          <w:rFonts w:ascii="Arial" w:hAnsi="Arial" w:cs="Arial"/>
        </w:rPr>
        <w:lastRenderedPageBreak/>
        <w:t>mum and half</w:t>
      </w:r>
      <w:r w:rsidR="00FF081D">
        <w:rPr>
          <w:rFonts w:ascii="Arial" w:hAnsi="Arial" w:cs="Arial"/>
        </w:rPr>
        <w:t>-</w:t>
      </w:r>
      <w:r w:rsidR="007E0600">
        <w:rPr>
          <w:rFonts w:ascii="Arial" w:hAnsi="Arial" w:cs="Arial"/>
        </w:rPr>
        <w:t xml:space="preserve">brother. </w:t>
      </w:r>
      <w:r w:rsidR="00FF081D">
        <w:rPr>
          <w:rFonts w:ascii="Arial" w:hAnsi="Arial" w:cs="Arial"/>
        </w:rPr>
        <w:t xml:space="preserve">This needs to be promoted and mother needs to commit to attending direct contact. Indirect contact is not </w:t>
      </w:r>
      <w:r w:rsidR="00577C93">
        <w:rPr>
          <w:rFonts w:ascii="Arial" w:hAnsi="Arial" w:cs="Arial"/>
        </w:rPr>
        <w:t>sufficient</w:t>
      </w:r>
      <w:r w:rsidR="00FF081D">
        <w:rPr>
          <w:rFonts w:ascii="Arial" w:hAnsi="Arial" w:cs="Arial"/>
        </w:rPr>
        <w:t xml:space="preserve"> for </w:t>
      </w:r>
      <w:r w:rsidR="00F2723B">
        <w:rPr>
          <w:rFonts w:ascii="Arial" w:hAnsi="Arial" w:cs="Arial"/>
        </w:rPr>
        <w:t>“J”</w:t>
      </w:r>
      <w:r w:rsidR="00FF081D">
        <w:rPr>
          <w:rFonts w:ascii="Arial" w:hAnsi="Arial" w:cs="Arial"/>
        </w:rPr>
        <w:t>.</w:t>
      </w:r>
    </w:p>
    <w:p w14:paraId="56F84EEE" w14:textId="77777777" w:rsidR="00577C93" w:rsidRDefault="00C34897" w:rsidP="00190D4F">
      <w:pPr>
        <w:pStyle w:val="ParaLevel1"/>
        <w:numPr>
          <w:ilvl w:val="0"/>
          <w:numId w:val="22"/>
        </w:numPr>
        <w:rPr>
          <w:rFonts w:ascii="Arial" w:hAnsi="Arial" w:cs="Arial"/>
        </w:rPr>
      </w:pPr>
      <w:r w:rsidRPr="00C34897">
        <w:rPr>
          <w:rFonts w:ascii="Arial" w:hAnsi="Arial" w:cs="Arial"/>
        </w:rPr>
        <w:t xml:space="preserve">(b) his physical, emotional and educational needs; </w:t>
      </w:r>
    </w:p>
    <w:p w14:paraId="78E6EEA3" w14:textId="10E20078" w:rsidR="00C34897" w:rsidRPr="00577C93" w:rsidRDefault="00F2723B" w:rsidP="00577C93">
      <w:pPr>
        <w:pStyle w:val="ParaLevel1"/>
        <w:numPr>
          <w:ilvl w:val="0"/>
          <w:numId w:val="0"/>
        </w:numPr>
        <w:ind w:left="460"/>
        <w:rPr>
          <w:rFonts w:ascii="Arial" w:hAnsi="Arial" w:cs="Arial"/>
        </w:rPr>
      </w:pPr>
      <w:r>
        <w:rPr>
          <w:rFonts w:ascii="Arial" w:hAnsi="Arial" w:cs="Arial"/>
        </w:rPr>
        <w:t>“J”</w:t>
      </w:r>
      <w:r w:rsidR="00C34897" w:rsidRPr="00577C93">
        <w:rPr>
          <w:rFonts w:ascii="Arial" w:hAnsi="Arial" w:cs="Arial"/>
        </w:rPr>
        <w:t xml:space="preserve"> has the usual physical and emotional needs of a young boy. </w:t>
      </w:r>
      <w:r w:rsidR="00FF081D" w:rsidRPr="00577C93">
        <w:rPr>
          <w:rFonts w:ascii="Arial" w:hAnsi="Arial" w:cs="Arial"/>
        </w:rPr>
        <w:t>He has a safe and secure home</w:t>
      </w:r>
      <w:r w:rsidR="00577C93">
        <w:rPr>
          <w:rFonts w:ascii="Arial" w:hAnsi="Arial" w:cs="Arial"/>
        </w:rPr>
        <w:t xml:space="preserve"> with his father</w:t>
      </w:r>
      <w:r w:rsidR="00FF081D" w:rsidRPr="00577C93">
        <w:rPr>
          <w:rFonts w:ascii="Arial" w:hAnsi="Arial" w:cs="Arial"/>
        </w:rPr>
        <w:t xml:space="preserve"> and </w:t>
      </w:r>
      <w:r w:rsidR="00577C93">
        <w:rPr>
          <w:rFonts w:ascii="Arial" w:hAnsi="Arial" w:cs="Arial"/>
        </w:rPr>
        <w:t xml:space="preserve">his </w:t>
      </w:r>
      <w:r w:rsidR="00C34897" w:rsidRPr="00577C93">
        <w:rPr>
          <w:rFonts w:ascii="Arial" w:hAnsi="Arial" w:cs="Arial"/>
        </w:rPr>
        <w:t>physical</w:t>
      </w:r>
      <w:r w:rsidR="00FF081D" w:rsidRPr="00577C93">
        <w:rPr>
          <w:rFonts w:ascii="Arial" w:hAnsi="Arial" w:cs="Arial"/>
        </w:rPr>
        <w:t xml:space="preserve"> and emotional</w:t>
      </w:r>
      <w:r w:rsidR="00C34897" w:rsidRPr="00577C93">
        <w:rPr>
          <w:rFonts w:ascii="Arial" w:hAnsi="Arial" w:cs="Arial"/>
        </w:rPr>
        <w:t xml:space="preserve"> needs are being met by </w:t>
      </w:r>
      <w:r w:rsidR="00FF081D" w:rsidRPr="00577C93">
        <w:rPr>
          <w:rFonts w:ascii="Arial" w:hAnsi="Arial" w:cs="Arial"/>
        </w:rPr>
        <w:t>his</w:t>
      </w:r>
      <w:r w:rsidR="00C34897" w:rsidRPr="00577C93">
        <w:rPr>
          <w:rFonts w:ascii="Arial" w:hAnsi="Arial" w:cs="Arial"/>
        </w:rPr>
        <w:t xml:space="preserve"> </w:t>
      </w:r>
      <w:r w:rsidR="00FF081D" w:rsidRPr="00577C93">
        <w:rPr>
          <w:rFonts w:ascii="Arial" w:hAnsi="Arial" w:cs="Arial"/>
        </w:rPr>
        <w:t>fa</w:t>
      </w:r>
      <w:r w:rsidR="00C34897" w:rsidRPr="00577C93">
        <w:rPr>
          <w:rFonts w:ascii="Arial" w:hAnsi="Arial" w:cs="Arial"/>
        </w:rPr>
        <w:t>ther</w:t>
      </w:r>
      <w:r w:rsidR="00FF081D" w:rsidRPr="00577C93">
        <w:rPr>
          <w:rFonts w:ascii="Arial" w:hAnsi="Arial" w:cs="Arial"/>
        </w:rPr>
        <w:t>.</w:t>
      </w:r>
      <w:r w:rsidR="00C34897" w:rsidRPr="00577C93">
        <w:rPr>
          <w:rFonts w:ascii="Arial" w:hAnsi="Arial" w:cs="Arial"/>
        </w:rPr>
        <w:t xml:space="preserve"> He </w:t>
      </w:r>
      <w:r w:rsidR="00FF081D" w:rsidRPr="00577C93">
        <w:rPr>
          <w:rFonts w:ascii="Arial" w:hAnsi="Arial" w:cs="Arial"/>
        </w:rPr>
        <w:t xml:space="preserve">has settled and </w:t>
      </w:r>
      <w:r w:rsidR="00C34897" w:rsidRPr="00577C93">
        <w:rPr>
          <w:rFonts w:ascii="Arial" w:hAnsi="Arial" w:cs="Arial"/>
        </w:rPr>
        <w:t xml:space="preserve">attends school regularly. He would certainly benefit from having a </w:t>
      </w:r>
      <w:r w:rsidR="00FF081D" w:rsidRPr="00577C93">
        <w:rPr>
          <w:rFonts w:ascii="Arial" w:hAnsi="Arial" w:cs="Arial"/>
        </w:rPr>
        <w:t xml:space="preserve">closer and direct </w:t>
      </w:r>
      <w:r w:rsidR="00C34897" w:rsidRPr="00577C93">
        <w:rPr>
          <w:rFonts w:ascii="Arial" w:hAnsi="Arial" w:cs="Arial"/>
        </w:rPr>
        <w:t xml:space="preserve">relationship with his </w:t>
      </w:r>
      <w:r w:rsidR="00FF081D" w:rsidRPr="00577C93">
        <w:rPr>
          <w:rFonts w:ascii="Arial" w:hAnsi="Arial" w:cs="Arial"/>
        </w:rPr>
        <w:t>mo</w:t>
      </w:r>
      <w:r w:rsidR="00C34897" w:rsidRPr="00577C93">
        <w:rPr>
          <w:rFonts w:ascii="Arial" w:hAnsi="Arial" w:cs="Arial"/>
        </w:rPr>
        <w:t>ther as he grows up if this c</w:t>
      </w:r>
      <w:r w:rsidR="00FF081D" w:rsidRPr="00577C93">
        <w:rPr>
          <w:rFonts w:ascii="Arial" w:hAnsi="Arial" w:cs="Arial"/>
        </w:rPr>
        <w:t>an</w:t>
      </w:r>
      <w:r w:rsidR="00C34897" w:rsidRPr="00577C93">
        <w:rPr>
          <w:rFonts w:ascii="Arial" w:hAnsi="Arial" w:cs="Arial"/>
        </w:rPr>
        <w:t xml:space="preserve"> be managed safely, without putting him at risk of any harm.</w:t>
      </w:r>
      <w:r w:rsidR="00FF081D" w:rsidRPr="00577C93">
        <w:rPr>
          <w:rFonts w:ascii="Arial" w:hAnsi="Arial" w:cs="Arial"/>
        </w:rPr>
        <w:t xml:space="preserve"> </w:t>
      </w:r>
      <w:r w:rsidR="00C34897" w:rsidRPr="00577C93">
        <w:rPr>
          <w:rFonts w:ascii="Arial" w:hAnsi="Arial" w:cs="Arial"/>
        </w:rPr>
        <w:t xml:space="preserve"> </w:t>
      </w:r>
      <w:r w:rsidR="00FF081D" w:rsidRPr="00577C93">
        <w:rPr>
          <w:rFonts w:ascii="Arial" w:hAnsi="Arial" w:cs="Arial"/>
        </w:rPr>
        <w:t xml:space="preserve">It is important that </w:t>
      </w:r>
      <w:r>
        <w:rPr>
          <w:rFonts w:ascii="Arial" w:hAnsi="Arial" w:cs="Arial"/>
        </w:rPr>
        <w:t>“J”</w:t>
      </w:r>
      <w:r w:rsidR="00FF081D" w:rsidRPr="00577C93">
        <w:rPr>
          <w:rFonts w:ascii="Arial" w:hAnsi="Arial" w:cs="Arial"/>
        </w:rPr>
        <w:t xml:space="preserve"> sees his mother and knows that she loves him and is committed to him. At present, such direct</w:t>
      </w:r>
      <w:r w:rsidR="00893A0A" w:rsidRPr="00577C93">
        <w:rPr>
          <w:rFonts w:ascii="Arial" w:hAnsi="Arial" w:cs="Arial"/>
        </w:rPr>
        <w:t xml:space="preserve"> (and indirect) contact will need to be supervised due to the risks whic</w:t>
      </w:r>
      <w:r w:rsidR="00687E43" w:rsidRPr="00577C93">
        <w:rPr>
          <w:rFonts w:ascii="Arial" w:hAnsi="Arial" w:cs="Arial"/>
        </w:rPr>
        <w:t>h I have identified in this judgment.</w:t>
      </w:r>
      <w:r w:rsidR="00020E1F" w:rsidRPr="00577C93">
        <w:rPr>
          <w:rFonts w:ascii="Arial" w:hAnsi="Arial" w:cs="Arial"/>
        </w:rPr>
        <w:t xml:space="preserve"> </w:t>
      </w:r>
      <w:r>
        <w:rPr>
          <w:rFonts w:ascii="Arial" w:hAnsi="Arial" w:cs="Arial"/>
        </w:rPr>
        <w:t>“J”</w:t>
      </w:r>
      <w:r w:rsidR="00020E1F" w:rsidRPr="00577C93">
        <w:rPr>
          <w:rFonts w:ascii="Arial" w:hAnsi="Arial" w:cs="Arial"/>
        </w:rPr>
        <w:t xml:space="preserve"> should also have a relationship with his half </w:t>
      </w:r>
      <w:r w:rsidR="00495EB2">
        <w:rPr>
          <w:rFonts w:ascii="Arial" w:hAnsi="Arial" w:cs="Arial"/>
        </w:rPr>
        <w:t>brother</w:t>
      </w:r>
      <w:r w:rsidR="00020E1F" w:rsidRPr="00577C93">
        <w:rPr>
          <w:rFonts w:ascii="Arial" w:hAnsi="Arial" w:cs="Arial"/>
        </w:rPr>
        <w:t xml:space="preserve">. This can be facilitated </w:t>
      </w:r>
      <w:r w:rsidR="00DE6CF8" w:rsidRPr="00577C93">
        <w:rPr>
          <w:rFonts w:ascii="Arial" w:hAnsi="Arial" w:cs="Arial"/>
        </w:rPr>
        <w:t>with the mother’s contact.</w:t>
      </w:r>
    </w:p>
    <w:p w14:paraId="4E5DD315" w14:textId="46FCBBD1" w:rsidR="00C34897" w:rsidRPr="00C34897" w:rsidRDefault="00C34897" w:rsidP="00190D4F">
      <w:pPr>
        <w:pStyle w:val="ParaLevel1"/>
        <w:numPr>
          <w:ilvl w:val="0"/>
          <w:numId w:val="22"/>
        </w:numPr>
        <w:rPr>
          <w:rFonts w:ascii="Arial" w:hAnsi="Arial" w:cs="Arial"/>
        </w:rPr>
      </w:pPr>
      <w:r w:rsidRPr="00C34897">
        <w:rPr>
          <w:rFonts w:ascii="Arial" w:hAnsi="Arial" w:cs="Arial"/>
        </w:rPr>
        <w:t>The issue for me is to decide is how th</w:t>
      </w:r>
      <w:r w:rsidR="00495EB2">
        <w:rPr>
          <w:rFonts w:ascii="Arial" w:hAnsi="Arial" w:cs="Arial"/>
        </w:rPr>
        <w:t>ese relationships</w:t>
      </w:r>
      <w:r w:rsidRPr="00C34897">
        <w:rPr>
          <w:rFonts w:ascii="Arial" w:hAnsi="Arial" w:cs="Arial"/>
        </w:rPr>
        <w:t xml:space="preserve"> can be best managed now and in the future and if appropriate, developed over his childhood until he is in a position to make his own decisions.</w:t>
      </w:r>
    </w:p>
    <w:p w14:paraId="0A53CE98" w14:textId="77777777" w:rsidR="00C34897" w:rsidRPr="00C34897" w:rsidRDefault="00C34897" w:rsidP="00190D4F">
      <w:pPr>
        <w:pStyle w:val="ParaLevel1"/>
        <w:numPr>
          <w:ilvl w:val="0"/>
          <w:numId w:val="22"/>
        </w:numPr>
        <w:rPr>
          <w:rFonts w:ascii="Arial" w:hAnsi="Arial" w:cs="Arial"/>
        </w:rPr>
      </w:pPr>
      <w:r w:rsidRPr="00C34897">
        <w:rPr>
          <w:rFonts w:ascii="Arial" w:hAnsi="Arial" w:cs="Arial"/>
        </w:rPr>
        <w:t xml:space="preserve">(c) the likely effect on him of any change in his circumstances; </w:t>
      </w:r>
    </w:p>
    <w:p w14:paraId="4C296261" w14:textId="6CE29282" w:rsidR="00C34897" w:rsidRDefault="00C34897" w:rsidP="006E63AD">
      <w:pPr>
        <w:pStyle w:val="ParaLevel1"/>
        <w:numPr>
          <w:ilvl w:val="0"/>
          <w:numId w:val="0"/>
        </w:numPr>
        <w:ind w:left="460"/>
        <w:rPr>
          <w:rFonts w:ascii="Arial" w:hAnsi="Arial" w:cs="Arial"/>
        </w:rPr>
      </w:pPr>
      <w:r w:rsidRPr="00C34897">
        <w:rPr>
          <w:rFonts w:ascii="Arial" w:hAnsi="Arial" w:cs="Arial"/>
        </w:rPr>
        <w:t xml:space="preserve">There would be a substantial change in </w:t>
      </w:r>
      <w:r w:rsidR="00F2723B">
        <w:rPr>
          <w:rFonts w:ascii="Arial" w:hAnsi="Arial" w:cs="Arial"/>
        </w:rPr>
        <w:t>“J”</w:t>
      </w:r>
      <w:r w:rsidRPr="00C34897">
        <w:rPr>
          <w:rFonts w:ascii="Arial" w:hAnsi="Arial" w:cs="Arial"/>
        </w:rPr>
        <w:t xml:space="preserve">’s circumstances if I was to </w:t>
      </w:r>
      <w:r w:rsidR="00687E43">
        <w:rPr>
          <w:rFonts w:ascii="Arial" w:hAnsi="Arial" w:cs="Arial"/>
        </w:rPr>
        <w:t>change his living arrangement so that he lives with his mother</w:t>
      </w:r>
      <w:r w:rsidR="003D1165">
        <w:rPr>
          <w:rFonts w:ascii="Arial" w:hAnsi="Arial" w:cs="Arial"/>
        </w:rPr>
        <w:t xml:space="preserve"> again</w:t>
      </w:r>
      <w:r w:rsidRPr="00C34897">
        <w:rPr>
          <w:rFonts w:ascii="Arial" w:hAnsi="Arial" w:cs="Arial"/>
        </w:rPr>
        <w:t xml:space="preserve">. </w:t>
      </w:r>
      <w:r w:rsidR="00F2723B">
        <w:rPr>
          <w:rFonts w:ascii="Arial" w:hAnsi="Arial" w:cs="Arial"/>
        </w:rPr>
        <w:t>“J”</w:t>
      </w:r>
      <w:r w:rsidR="003338F9">
        <w:rPr>
          <w:rFonts w:ascii="Arial" w:hAnsi="Arial" w:cs="Arial"/>
        </w:rPr>
        <w:t xml:space="preserve"> has had many moves in his life and mother is moving again. He had a significant change in June 2022 when I ordered that he should live with his father</w:t>
      </w:r>
      <w:r w:rsidR="002D3C82">
        <w:rPr>
          <w:rFonts w:ascii="Arial" w:hAnsi="Arial" w:cs="Arial"/>
        </w:rPr>
        <w:t xml:space="preserve">. He has settled </w:t>
      </w:r>
      <w:r w:rsidR="003D1165">
        <w:rPr>
          <w:rFonts w:ascii="Arial" w:hAnsi="Arial" w:cs="Arial"/>
        </w:rPr>
        <w:t xml:space="preserve">quickly and </w:t>
      </w:r>
      <w:r w:rsidR="002D3C82">
        <w:rPr>
          <w:rFonts w:ascii="Arial" w:hAnsi="Arial" w:cs="Arial"/>
        </w:rPr>
        <w:t>well and</w:t>
      </w:r>
      <w:r w:rsidRPr="00C34897">
        <w:rPr>
          <w:rFonts w:ascii="Arial" w:hAnsi="Arial" w:cs="Arial"/>
        </w:rPr>
        <w:t xml:space="preserve"> seems resilient, but he needs stability and certainty and regular settled arrangements. </w:t>
      </w:r>
      <w:r w:rsidR="00AE3B9E">
        <w:rPr>
          <w:rFonts w:ascii="Arial" w:hAnsi="Arial" w:cs="Arial"/>
        </w:rPr>
        <w:t>The</w:t>
      </w:r>
      <w:r w:rsidRPr="00C34897">
        <w:rPr>
          <w:rFonts w:ascii="Arial" w:hAnsi="Arial" w:cs="Arial"/>
        </w:rPr>
        <w:t xml:space="preserve"> future direct </w:t>
      </w:r>
      <w:r w:rsidRPr="00C34897">
        <w:rPr>
          <w:rFonts w:ascii="Arial" w:hAnsi="Arial" w:cs="Arial"/>
        </w:rPr>
        <w:lastRenderedPageBreak/>
        <w:t xml:space="preserve">reintroduction to his </w:t>
      </w:r>
      <w:r w:rsidR="00AE3B9E">
        <w:rPr>
          <w:rFonts w:ascii="Arial" w:hAnsi="Arial" w:cs="Arial"/>
        </w:rPr>
        <w:t>mo</w:t>
      </w:r>
      <w:r w:rsidRPr="00C34897">
        <w:rPr>
          <w:rFonts w:ascii="Arial" w:hAnsi="Arial" w:cs="Arial"/>
        </w:rPr>
        <w:t xml:space="preserve">ther </w:t>
      </w:r>
      <w:r w:rsidR="00AE3B9E">
        <w:rPr>
          <w:rFonts w:ascii="Arial" w:hAnsi="Arial" w:cs="Arial"/>
        </w:rPr>
        <w:t>needs</w:t>
      </w:r>
      <w:r w:rsidRPr="00C34897">
        <w:rPr>
          <w:rFonts w:ascii="Arial" w:hAnsi="Arial" w:cs="Arial"/>
        </w:rPr>
        <w:t xml:space="preserve"> to be done sensitively and </w:t>
      </w:r>
      <w:r w:rsidR="00AE3B9E">
        <w:rPr>
          <w:rFonts w:ascii="Arial" w:hAnsi="Arial" w:cs="Arial"/>
        </w:rPr>
        <w:t>in a supported manner where</w:t>
      </w:r>
      <w:r w:rsidRPr="00C34897">
        <w:rPr>
          <w:rFonts w:ascii="Arial" w:hAnsi="Arial" w:cs="Arial"/>
        </w:rPr>
        <w:t xml:space="preserve"> he and his </w:t>
      </w:r>
      <w:r w:rsidR="00AE3B9E">
        <w:rPr>
          <w:rFonts w:ascii="Arial" w:hAnsi="Arial" w:cs="Arial"/>
        </w:rPr>
        <w:t>fa</w:t>
      </w:r>
      <w:r w:rsidRPr="00C34897">
        <w:rPr>
          <w:rFonts w:ascii="Arial" w:hAnsi="Arial" w:cs="Arial"/>
        </w:rPr>
        <w:t xml:space="preserve">ther as primary carer can be assured of his emotional and physical safety. </w:t>
      </w:r>
    </w:p>
    <w:p w14:paraId="4C9D2103" w14:textId="76682655" w:rsidR="00DA499E" w:rsidRDefault="00F2723B" w:rsidP="006E63AD">
      <w:pPr>
        <w:pStyle w:val="ParaLevel1"/>
        <w:numPr>
          <w:ilvl w:val="0"/>
          <w:numId w:val="0"/>
        </w:numPr>
        <w:ind w:left="460"/>
        <w:rPr>
          <w:rFonts w:ascii="Arial" w:hAnsi="Arial" w:cs="Arial"/>
        </w:rPr>
      </w:pPr>
      <w:r>
        <w:rPr>
          <w:rFonts w:ascii="Arial" w:hAnsi="Arial" w:cs="Arial"/>
        </w:rPr>
        <w:t>“J”</w:t>
      </w:r>
      <w:r w:rsidR="00DA499E">
        <w:rPr>
          <w:rFonts w:ascii="Arial" w:hAnsi="Arial" w:cs="Arial"/>
        </w:rPr>
        <w:t xml:space="preserve"> remembers being removed from his father </w:t>
      </w:r>
      <w:r w:rsidR="00CC7C42">
        <w:rPr>
          <w:rFonts w:ascii="Arial" w:hAnsi="Arial" w:cs="Arial"/>
        </w:rPr>
        <w:t xml:space="preserve">and home </w:t>
      </w:r>
      <w:r w:rsidR="00DA499E">
        <w:rPr>
          <w:rFonts w:ascii="Arial" w:hAnsi="Arial" w:cs="Arial"/>
        </w:rPr>
        <w:t>previously.</w:t>
      </w:r>
      <w:r w:rsidR="007042F6">
        <w:rPr>
          <w:rFonts w:ascii="Arial" w:hAnsi="Arial" w:cs="Arial"/>
        </w:rPr>
        <w:t xml:space="preserve"> For me to consider that he should move to live with his mother I must be persuaded that the benefits of moving outweigh the harm. I am not so persuaded.</w:t>
      </w:r>
    </w:p>
    <w:p w14:paraId="69CAE4B4" w14:textId="7B1A98A5" w:rsidR="00446D12" w:rsidRPr="00C34897" w:rsidRDefault="006E63AD" w:rsidP="00190D4F">
      <w:pPr>
        <w:pStyle w:val="ParaLevel1"/>
        <w:numPr>
          <w:ilvl w:val="0"/>
          <w:numId w:val="22"/>
        </w:numPr>
        <w:rPr>
          <w:rFonts w:ascii="Arial" w:hAnsi="Arial" w:cs="Arial"/>
        </w:rPr>
      </w:pPr>
      <w:r>
        <w:rPr>
          <w:rFonts w:ascii="Arial" w:hAnsi="Arial" w:cs="Arial"/>
        </w:rPr>
        <w:t>The mother did not accept that a change of residence and school</w:t>
      </w:r>
      <w:r w:rsidR="00430EC4">
        <w:rPr>
          <w:rFonts w:ascii="Arial" w:hAnsi="Arial" w:cs="Arial"/>
        </w:rPr>
        <w:t xml:space="preserve"> </w:t>
      </w:r>
      <w:r>
        <w:rPr>
          <w:rFonts w:ascii="Arial" w:hAnsi="Arial" w:cs="Arial"/>
        </w:rPr>
        <w:t xml:space="preserve">would be disruptive for </w:t>
      </w:r>
      <w:r w:rsidR="00F2723B">
        <w:rPr>
          <w:rFonts w:ascii="Arial" w:hAnsi="Arial" w:cs="Arial"/>
        </w:rPr>
        <w:t>“J”</w:t>
      </w:r>
      <w:r w:rsidR="00430EC4">
        <w:rPr>
          <w:rFonts w:ascii="Arial" w:hAnsi="Arial" w:cs="Arial"/>
        </w:rPr>
        <w:t xml:space="preserve">, </w:t>
      </w:r>
      <w:r w:rsidR="00CC7C42">
        <w:rPr>
          <w:rFonts w:ascii="Arial" w:hAnsi="Arial" w:cs="Arial"/>
        </w:rPr>
        <w:t xml:space="preserve">but </w:t>
      </w:r>
      <w:r w:rsidR="00430EC4">
        <w:rPr>
          <w:rFonts w:ascii="Arial" w:hAnsi="Arial" w:cs="Arial"/>
        </w:rPr>
        <w:t>in her eyes he was old enough to decide and he would settle.</w:t>
      </w:r>
    </w:p>
    <w:p w14:paraId="6AAFFB50" w14:textId="77777777" w:rsidR="00C34897" w:rsidRPr="00C34897" w:rsidRDefault="00C34897" w:rsidP="00190D4F">
      <w:pPr>
        <w:pStyle w:val="ParaLevel1"/>
        <w:numPr>
          <w:ilvl w:val="0"/>
          <w:numId w:val="22"/>
        </w:numPr>
        <w:rPr>
          <w:rFonts w:ascii="Arial" w:hAnsi="Arial" w:cs="Arial"/>
        </w:rPr>
      </w:pPr>
      <w:r w:rsidRPr="00C34897">
        <w:rPr>
          <w:rFonts w:ascii="Arial" w:hAnsi="Arial" w:cs="Arial"/>
        </w:rPr>
        <w:t xml:space="preserve">(d) his age, sex, background and any characteristics of his which the court considers relevant; </w:t>
      </w:r>
    </w:p>
    <w:p w14:paraId="7C492CF0" w14:textId="7F7E9A00" w:rsidR="00C34897" w:rsidRPr="00C34897" w:rsidRDefault="00F2723B" w:rsidP="00430EC4">
      <w:pPr>
        <w:pStyle w:val="ParaLevel1"/>
        <w:numPr>
          <w:ilvl w:val="0"/>
          <w:numId w:val="0"/>
        </w:numPr>
        <w:ind w:left="460"/>
        <w:rPr>
          <w:rFonts w:ascii="Arial" w:hAnsi="Arial" w:cs="Arial"/>
        </w:rPr>
      </w:pPr>
      <w:r>
        <w:rPr>
          <w:rFonts w:ascii="Arial" w:hAnsi="Arial" w:cs="Arial"/>
        </w:rPr>
        <w:t>“J”</w:t>
      </w:r>
      <w:r w:rsidR="00C34897" w:rsidRPr="00C34897">
        <w:rPr>
          <w:rFonts w:ascii="Arial" w:hAnsi="Arial" w:cs="Arial"/>
        </w:rPr>
        <w:t xml:space="preserve"> is </w:t>
      </w:r>
      <w:r w:rsidR="004C1C3A">
        <w:rPr>
          <w:rFonts w:ascii="Arial" w:hAnsi="Arial" w:cs="Arial"/>
        </w:rPr>
        <w:t>almost</w:t>
      </w:r>
      <w:r w:rsidR="00C34897" w:rsidRPr="00C34897">
        <w:rPr>
          <w:rFonts w:ascii="Arial" w:hAnsi="Arial" w:cs="Arial"/>
        </w:rPr>
        <w:t xml:space="preserve"> </w:t>
      </w:r>
      <w:r w:rsidR="003C487E">
        <w:rPr>
          <w:rFonts w:ascii="Arial" w:hAnsi="Arial" w:cs="Arial"/>
        </w:rPr>
        <w:t>[.]</w:t>
      </w:r>
      <w:r w:rsidR="00C34897" w:rsidRPr="00C34897">
        <w:rPr>
          <w:rFonts w:ascii="Arial" w:hAnsi="Arial" w:cs="Arial"/>
        </w:rPr>
        <w:t xml:space="preserve"> year</w:t>
      </w:r>
      <w:r w:rsidR="004C1C3A">
        <w:rPr>
          <w:rFonts w:ascii="Arial" w:hAnsi="Arial" w:cs="Arial"/>
        </w:rPr>
        <w:t>s</w:t>
      </w:r>
      <w:r w:rsidR="00C34897" w:rsidRPr="00C34897">
        <w:rPr>
          <w:rFonts w:ascii="Arial" w:hAnsi="Arial" w:cs="Arial"/>
        </w:rPr>
        <w:t xml:space="preserve"> old.  He has no particular characteristics which differ him from any other young boy of his age</w:t>
      </w:r>
      <w:r w:rsidR="004C1C3A">
        <w:rPr>
          <w:rFonts w:ascii="Arial" w:hAnsi="Arial" w:cs="Arial"/>
        </w:rPr>
        <w:t xml:space="preserve"> although he has no doubt suffered from emotional harm being caught in</w:t>
      </w:r>
      <w:r w:rsidR="00CC7C42">
        <w:rPr>
          <w:rFonts w:ascii="Arial" w:hAnsi="Arial" w:cs="Arial"/>
        </w:rPr>
        <w:t>-</w:t>
      </w:r>
      <w:r w:rsidR="004C1C3A">
        <w:rPr>
          <w:rFonts w:ascii="Arial" w:hAnsi="Arial" w:cs="Arial"/>
        </w:rPr>
        <w:t xml:space="preserve">between his parents and denied contact with his father for a </w:t>
      </w:r>
      <w:r w:rsidR="00464992">
        <w:rPr>
          <w:rFonts w:ascii="Arial" w:hAnsi="Arial" w:cs="Arial"/>
        </w:rPr>
        <w:t xml:space="preserve">long </w:t>
      </w:r>
      <w:r w:rsidR="004C1C3A">
        <w:rPr>
          <w:rFonts w:ascii="Arial" w:hAnsi="Arial" w:cs="Arial"/>
        </w:rPr>
        <w:t>period of time</w:t>
      </w:r>
      <w:r w:rsidR="00C34897" w:rsidRPr="00C34897">
        <w:rPr>
          <w:rFonts w:ascii="Arial" w:hAnsi="Arial" w:cs="Arial"/>
        </w:rPr>
        <w:t xml:space="preserve">. </w:t>
      </w:r>
    </w:p>
    <w:p w14:paraId="1E4DDD37" w14:textId="77777777" w:rsidR="00C34897" w:rsidRPr="00C34897" w:rsidRDefault="00C34897" w:rsidP="00190D4F">
      <w:pPr>
        <w:pStyle w:val="ParaLevel1"/>
        <w:numPr>
          <w:ilvl w:val="0"/>
          <w:numId w:val="22"/>
        </w:numPr>
        <w:rPr>
          <w:rFonts w:ascii="Arial" w:hAnsi="Arial" w:cs="Arial"/>
        </w:rPr>
      </w:pPr>
      <w:r w:rsidRPr="00C34897">
        <w:rPr>
          <w:rFonts w:ascii="Arial" w:hAnsi="Arial" w:cs="Arial"/>
        </w:rPr>
        <w:t xml:space="preserve">(e) any harm which he has suffered or is at risk of suffering; </w:t>
      </w:r>
    </w:p>
    <w:p w14:paraId="0C249FD6" w14:textId="00D6C47D" w:rsidR="001A5529" w:rsidRDefault="004C1C3A" w:rsidP="00CD28FB">
      <w:pPr>
        <w:pStyle w:val="ParaLevel1"/>
        <w:numPr>
          <w:ilvl w:val="0"/>
          <w:numId w:val="0"/>
        </w:numPr>
        <w:ind w:left="460"/>
        <w:rPr>
          <w:rFonts w:ascii="Arial" w:hAnsi="Arial" w:cs="Arial"/>
        </w:rPr>
      </w:pPr>
      <w:r>
        <w:rPr>
          <w:rFonts w:ascii="Arial" w:hAnsi="Arial" w:cs="Arial"/>
        </w:rPr>
        <w:t>Mother has at no stage</w:t>
      </w:r>
      <w:r w:rsidR="00464992">
        <w:rPr>
          <w:rFonts w:ascii="Arial" w:hAnsi="Arial" w:cs="Arial"/>
        </w:rPr>
        <w:t xml:space="preserve"> until the court hearing</w:t>
      </w:r>
      <w:r>
        <w:rPr>
          <w:rFonts w:ascii="Arial" w:hAnsi="Arial" w:cs="Arial"/>
        </w:rPr>
        <w:t xml:space="preserve"> accepted that she has behaved inappropriately following the parties separation. She has </w:t>
      </w:r>
      <w:r w:rsidR="007E3663">
        <w:rPr>
          <w:rFonts w:ascii="Arial" w:hAnsi="Arial" w:cs="Arial"/>
        </w:rPr>
        <w:t xml:space="preserve">still </w:t>
      </w:r>
      <w:r w:rsidR="003E7765">
        <w:rPr>
          <w:rFonts w:ascii="Arial" w:hAnsi="Arial" w:cs="Arial"/>
        </w:rPr>
        <w:t xml:space="preserve">not </w:t>
      </w:r>
      <w:r w:rsidR="007E3663">
        <w:rPr>
          <w:rFonts w:ascii="Arial" w:hAnsi="Arial" w:cs="Arial"/>
        </w:rPr>
        <w:t xml:space="preserve">fully </w:t>
      </w:r>
      <w:r w:rsidR="003E7765">
        <w:rPr>
          <w:rFonts w:ascii="Arial" w:hAnsi="Arial" w:cs="Arial"/>
        </w:rPr>
        <w:t xml:space="preserve">accepted that her many and varied allegations against the father are unsubstantiated and she has continued to repeat these. </w:t>
      </w:r>
      <w:r w:rsidR="001D7F2D">
        <w:rPr>
          <w:rFonts w:ascii="Arial" w:hAnsi="Arial" w:cs="Arial"/>
        </w:rPr>
        <w:t xml:space="preserve">She has shown no insight into the impact of her actions upon </w:t>
      </w:r>
      <w:r w:rsidR="00F2723B">
        <w:rPr>
          <w:rFonts w:ascii="Arial" w:hAnsi="Arial" w:cs="Arial"/>
        </w:rPr>
        <w:t>“J”</w:t>
      </w:r>
      <w:r w:rsidR="001D7F2D">
        <w:rPr>
          <w:rFonts w:ascii="Arial" w:hAnsi="Arial" w:cs="Arial"/>
        </w:rPr>
        <w:t xml:space="preserve"> which have undoubtedly caused him emotional harm. He has been caught in the middle</w:t>
      </w:r>
      <w:r w:rsidR="001A5529">
        <w:rPr>
          <w:rFonts w:ascii="Arial" w:hAnsi="Arial" w:cs="Arial"/>
        </w:rPr>
        <w:t xml:space="preserve">, subjected to his mother’s beliefs which have made him prone to making up lies to </w:t>
      </w:r>
      <w:r w:rsidR="001A5529">
        <w:rPr>
          <w:rFonts w:ascii="Arial" w:hAnsi="Arial" w:cs="Arial"/>
        </w:rPr>
        <w:lastRenderedPageBreak/>
        <w:t>please each parent</w:t>
      </w:r>
      <w:r w:rsidR="007E3663">
        <w:rPr>
          <w:rFonts w:ascii="Arial" w:hAnsi="Arial" w:cs="Arial"/>
        </w:rPr>
        <w:t>, to tell them what he thinks they want to hear</w:t>
      </w:r>
      <w:r w:rsidR="001A5529">
        <w:rPr>
          <w:rFonts w:ascii="Arial" w:hAnsi="Arial" w:cs="Arial"/>
        </w:rPr>
        <w:t xml:space="preserve">. </w:t>
      </w:r>
      <w:r w:rsidR="00F07863">
        <w:rPr>
          <w:rFonts w:ascii="Arial" w:hAnsi="Arial" w:cs="Arial"/>
        </w:rPr>
        <w:t xml:space="preserve">He has been deprived of the opportunity for a relationship with his father following separation until June 2022. </w:t>
      </w:r>
      <w:r w:rsidR="001A5529">
        <w:rPr>
          <w:rFonts w:ascii="Arial" w:hAnsi="Arial" w:cs="Arial"/>
        </w:rPr>
        <w:t xml:space="preserve">He has also been present when the mother has been subjected to physical harm by at least one of her previous partners. The mother shows no insight into the effects of this upon </w:t>
      </w:r>
      <w:r w:rsidR="00F2723B">
        <w:rPr>
          <w:rFonts w:ascii="Arial" w:hAnsi="Arial" w:cs="Arial"/>
        </w:rPr>
        <w:t>“J”</w:t>
      </w:r>
      <w:r w:rsidR="001A5529">
        <w:rPr>
          <w:rFonts w:ascii="Arial" w:hAnsi="Arial" w:cs="Arial"/>
        </w:rPr>
        <w:t xml:space="preserve">. </w:t>
      </w:r>
    </w:p>
    <w:p w14:paraId="5DD6F733" w14:textId="1F772005" w:rsidR="00C34897" w:rsidRPr="004659E6" w:rsidRDefault="00C34897" w:rsidP="00190D4F">
      <w:pPr>
        <w:pStyle w:val="ParaLevel1"/>
        <w:numPr>
          <w:ilvl w:val="0"/>
          <w:numId w:val="22"/>
        </w:numPr>
        <w:rPr>
          <w:rFonts w:ascii="Arial" w:hAnsi="Arial" w:cs="Arial"/>
        </w:rPr>
      </w:pPr>
      <w:r w:rsidRPr="00C34897">
        <w:rPr>
          <w:rFonts w:ascii="Arial" w:hAnsi="Arial" w:cs="Arial"/>
        </w:rPr>
        <w:t xml:space="preserve">This causes me considerable concern as to </w:t>
      </w:r>
      <w:r w:rsidR="001A5529">
        <w:rPr>
          <w:rFonts w:ascii="Arial" w:hAnsi="Arial" w:cs="Arial"/>
        </w:rPr>
        <w:t>her</w:t>
      </w:r>
      <w:r w:rsidRPr="00C34897">
        <w:rPr>
          <w:rFonts w:ascii="Arial" w:hAnsi="Arial" w:cs="Arial"/>
        </w:rPr>
        <w:t xml:space="preserve"> understanding of how </w:t>
      </w:r>
      <w:r w:rsidR="001A5529">
        <w:rPr>
          <w:rFonts w:ascii="Arial" w:hAnsi="Arial" w:cs="Arial"/>
        </w:rPr>
        <w:t>her</w:t>
      </w:r>
      <w:r w:rsidRPr="00C34897">
        <w:rPr>
          <w:rFonts w:ascii="Arial" w:hAnsi="Arial" w:cs="Arial"/>
        </w:rPr>
        <w:t xml:space="preserve"> </w:t>
      </w:r>
      <w:r w:rsidR="001A5529">
        <w:rPr>
          <w:rFonts w:ascii="Arial" w:hAnsi="Arial" w:cs="Arial"/>
        </w:rPr>
        <w:t xml:space="preserve">future </w:t>
      </w:r>
      <w:r w:rsidRPr="00C34897">
        <w:rPr>
          <w:rFonts w:ascii="Arial" w:hAnsi="Arial" w:cs="Arial"/>
        </w:rPr>
        <w:t xml:space="preserve">behaviour could cause </w:t>
      </w:r>
      <w:r w:rsidR="00F2723B">
        <w:rPr>
          <w:rFonts w:ascii="Arial" w:hAnsi="Arial" w:cs="Arial"/>
        </w:rPr>
        <w:t>“J”</w:t>
      </w:r>
      <w:r w:rsidRPr="00C34897">
        <w:rPr>
          <w:rFonts w:ascii="Arial" w:hAnsi="Arial" w:cs="Arial"/>
        </w:rPr>
        <w:t xml:space="preserve"> emotional harm.</w:t>
      </w:r>
      <w:r w:rsidR="004659E6">
        <w:rPr>
          <w:rFonts w:ascii="Arial" w:hAnsi="Arial" w:cs="Arial"/>
        </w:rPr>
        <w:t xml:space="preserve"> </w:t>
      </w:r>
      <w:r w:rsidRPr="004659E6">
        <w:rPr>
          <w:rFonts w:ascii="Arial" w:hAnsi="Arial" w:cs="Arial"/>
        </w:rPr>
        <w:t xml:space="preserve">Sadly, </w:t>
      </w:r>
      <w:r w:rsidR="004659E6">
        <w:rPr>
          <w:rFonts w:ascii="Arial" w:hAnsi="Arial" w:cs="Arial"/>
        </w:rPr>
        <w:t>her</w:t>
      </w:r>
      <w:r w:rsidRPr="004659E6">
        <w:rPr>
          <w:rFonts w:ascii="Arial" w:hAnsi="Arial" w:cs="Arial"/>
        </w:rPr>
        <w:t xml:space="preserve"> approach to personal support</w:t>
      </w:r>
      <w:r w:rsidR="004659E6">
        <w:rPr>
          <w:rFonts w:ascii="Arial" w:hAnsi="Arial" w:cs="Arial"/>
        </w:rPr>
        <w:t xml:space="preserve"> and engagement with professionals</w:t>
      </w:r>
      <w:r w:rsidRPr="004659E6">
        <w:rPr>
          <w:rFonts w:ascii="Arial" w:hAnsi="Arial" w:cs="Arial"/>
        </w:rPr>
        <w:t xml:space="preserve"> to date has not been positive</w:t>
      </w:r>
      <w:r w:rsidR="004659E6">
        <w:rPr>
          <w:rFonts w:ascii="Arial" w:hAnsi="Arial" w:cs="Arial"/>
        </w:rPr>
        <w:t xml:space="preserve"> but she informed the court that she has now completed some courses although there was no proof of engagement.</w:t>
      </w:r>
      <w:r w:rsidRPr="004659E6">
        <w:rPr>
          <w:rFonts w:ascii="Arial" w:hAnsi="Arial" w:cs="Arial"/>
        </w:rPr>
        <w:t xml:space="preserve"> </w:t>
      </w:r>
      <w:r w:rsidR="004D2F8A">
        <w:rPr>
          <w:rFonts w:ascii="Arial" w:hAnsi="Arial" w:cs="Arial"/>
        </w:rPr>
        <w:t xml:space="preserve">I encourage her to continue to engage and seek support. She also needs to accept </w:t>
      </w:r>
      <w:r w:rsidR="00F76596">
        <w:rPr>
          <w:rFonts w:ascii="Arial" w:hAnsi="Arial" w:cs="Arial"/>
        </w:rPr>
        <w:t xml:space="preserve">the effects of her own behaviour upon </w:t>
      </w:r>
      <w:r w:rsidR="00F2723B">
        <w:rPr>
          <w:rFonts w:ascii="Arial" w:hAnsi="Arial" w:cs="Arial"/>
        </w:rPr>
        <w:t>“J”</w:t>
      </w:r>
      <w:r w:rsidR="00F76596">
        <w:rPr>
          <w:rFonts w:ascii="Arial" w:hAnsi="Arial" w:cs="Arial"/>
        </w:rPr>
        <w:t>.</w:t>
      </w:r>
    </w:p>
    <w:p w14:paraId="1AD63A31" w14:textId="0BD1B383" w:rsidR="00C34897" w:rsidRPr="00C34897" w:rsidRDefault="00C34897" w:rsidP="00190D4F">
      <w:pPr>
        <w:pStyle w:val="ParaLevel1"/>
        <w:numPr>
          <w:ilvl w:val="0"/>
          <w:numId w:val="22"/>
        </w:numPr>
        <w:rPr>
          <w:rFonts w:ascii="Arial" w:hAnsi="Arial" w:cs="Arial"/>
        </w:rPr>
      </w:pPr>
      <w:r w:rsidRPr="00C34897">
        <w:rPr>
          <w:rFonts w:ascii="Arial" w:hAnsi="Arial" w:cs="Arial"/>
        </w:rPr>
        <w:t xml:space="preserve">I am entirely satisfied from the evidence in this case that the </w:t>
      </w:r>
      <w:r w:rsidR="004659E6">
        <w:rPr>
          <w:rFonts w:ascii="Arial" w:hAnsi="Arial" w:cs="Arial"/>
        </w:rPr>
        <w:t>mo</w:t>
      </w:r>
      <w:r w:rsidRPr="00C34897">
        <w:rPr>
          <w:rFonts w:ascii="Arial" w:hAnsi="Arial" w:cs="Arial"/>
        </w:rPr>
        <w:t xml:space="preserve">ther presently presents a real risk to </w:t>
      </w:r>
      <w:r w:rsidR="00F2723B">
        <w:rPr>
          <w:rFonts w:ascii="Arial" w:hAnsi="Arial" w:cs="Arial"/>
        </w:rPr>
        <w:t>“J”</w:t>
      </w:r>
      <w:r w:rsidRPr="00C34897">
        <w:rPr>
          <w:rFonts w:ascii="Arial" w:hAnsi="Arial" w:cs="Arial"/>
        </w:rPr>
        <w:t xml:space="preserve"> of emotional and psychological harm due to the issues I have addressed </w:t>
      </w:r>
      <w:r w:rsidR="00316EEA">
        <w:rPr>
          <w:rFonts w:ascii="Arial" w:hAnsi="Arial" w:cs="Arial"/>
        </w:rPr>
        <w:t xml:space="preserve">in this judgment </w:t>
      </w:r>
      <w:r w:rsidRPr="00C34897">
        <w:rPr>
          <w:rFonts w:ascii="Arial" w:hAnsi="Arial" w:cs="Arial"/>
        </w:rPr>
        <w:t xml:space="preserve">and to </w:t>
      </w:r>
      <w:r w:rsidR="004659E6">
        <w:rPr>
          <w:rFonts w:ascii="Arial" w:hAnsi="Arial" w:cs="Arial"/>
        </w:rPr>
        <w:t>her</w:t>
      </w:r>
      <w:r w:rsidRPr="00C34897">
        <w:rPr>
          <w:rFonts w:ascii="Arial" w:hAnsi="Arial" w:cs="Arial"/>
        </w:rPr>
        <w:t xml:space="preserve"> almost complete lack of insight into how h</w:t>
      </w:r>
      <w:r w:rsidR="004659E6">
        <w:rPr>
          <w:rFonts w:ascii="Arial" w:hAnsi="Arial" w:cs="Arial"/>
        </w:rPr>
        <w:t>er</w:t>
      </w:r>
      <w:r w:rsidRPr="00C34897">
        <w:rPr>
          <w:rFonts w:ascii="Arial" w:hAnsi="Arial" w:cs="Arial"/>
        </w:rPr>
        <w:t xml:space="preserve"> behaviour could</w:t>
      </w:r>
      <w:r w:rsidR="004659E6">
        <w:rPr>
          <w:rFonts w:ascii="Arial" w:hAnsi="Arial" w:cs="Arial"/>
        </w:rPr>
        <w:t xml:space="preserve"> </w:t>
      </w:r>
      <w:r w:rsidR="00316EEA">
        <w:rPr>
          <w:rFonts w:ascii="Arial" w:hAnsi="Arial" w:cs="Arial"/>
        </w:rPr>
        <w:t xml:space="preserve">damage </w:t>
      </w:r>
      <w:r w:rsidR="004659E6">
        <w:rPr>
          <w:rFonts w:ascii="Arial" w:hAnsi="Arial" w:cs="Arial"/>
        </w:rPr>
        <w:t xml:space="preserve">and has </w:t>
      </w:r>
      <w:r w:rsidR="00316EEA">
        <w:rPr>
          <w:rFonts w:ascii="Arial" w:hAnsi="Arial" w:cs="Arial"/>
        </w:rPr>
        <w:t xml:space="preserve">previously </w:t>
      </w:r>
      <w:r w:rsidR="004659E6">
        <w:rPr>
          <w:rFonts w:ascii="Arial" w:hAnsi="Arial" w:cs="Arial"/>
        </w:rPr>
        <w:t xml:space="preserve">affected </w:t>
      </w:r>
      <w:r w:rsidR="00F2723B">
        <w:rPr>
          <w:rFonts w:ascii="Arial" w:hAnsi="Arial" w:cs="Arial"/>
        </w:rPr>
        <w:t>“J”</w:t>
      </w:r>
      <w:r w:rsidR="004659E6">
        <w:rPr>
          <w:rFonts w:ascii="Arial" w:hAnsi="Arial" w:cs="Arial"/>
        </w:rPr>
        <w:t>. I accept the opinion of all the professional</w:t>
      </w:r>
      <w:r w:rsidR="005F2B51">
        <w:rPr>
          <w:rFonts w:ascii="Arial" w:hAnsi="Arial" w:cs="Arial"/>
        </w:rPr>
        <w:t xml:space="preserve">s that she has alienated </w:t>
      </w:r>
      <w:r w:rsidR="00F2723B">
        <w:rPr>
          <w:rFonts w:ascii="Arial" w:hAnsi="Arial" w:cs="Arial"/>
        </w:rPr>
        <w:t>“J”</w:t>
      </w:r>
      <w:r w:rsidR="005F2B51">
        <w:rPr>
          <w:rFonts w:ascii="Arial" w:hAnsi="Arial" w:cs="Arial"/>
        </w:rPr>
        <w:t xml:space="preserve"> from his father, taking many direct </w:t>
      </w:r>
      <w:r w:rsidR="00316EEA">
        <w:rPr>
          <w:rFonts w:ascii="Arial" w:hAnsi="Arial" w:cs="Arial"/>
        </w:rPr>
        <w:t xml:space="preserve">and deliberate </w:t>
      </w:r>
      <w:r w:rsidR="005F2B51">
        <w:rPr>
          <w:rFonts w:ascii="Arial" w:hAnsi="Arial" w:cs="Arial"/>
        </w:rPr>
        <w:t xml:space="preserve">steps to do this. She did not at any stage consider how this would affect </w:t>
      </w:r>
      <w:r w:rsidR="00F2723B">
        <w:rPr>
          <w:rFonts w:ascii="Arial" w:hAnsi="Arial" w:cs="Arial"/>
        </w:rPr>
        <w:t>“J”</w:t>
      </w:r>
      <w:r w:rsidR="00F76596">
        <w:rPr>
          <w:rFonts w:ascii="Arial" w:hAnsi="Arial" w:cs="Arial"/>
        </w:rPr>
        <w:t>.</w:t>
      </w:r>
      <w:r w:rsidRPr="00C34897">
        <w:rPr>
          <w:rFonts w:ascii="Arial" w:hAnsi="Arial" w:cs="Arial"/>
        </w:rPr>
        <w:t xml:space="preserve"> </w:t>
      </w:r>
      <w:r w:rsidR="005F2B51">
        <w:rPr>
          <w:rFonts w:ascii="Arial" w:hAnsi="Arial" w:cs="Arial"/>
        </w:rPr>
        <w:t xml:space="preserve">Until she shows </w:t>
      </w:r>
      <w:r w:rsidR="00C75517">
        <w:rPr>
          <w:rFonts w:ascii="Arial" w:hAnsi="Arial" w:cs="Arial"/>
        </w:rPr>
        <w:t xml:space="preserve">proper </w:t>
      </w:r>
      <w:r w:rsidR="005F2B51">
        <w:rPr>
          <w:rFonts w:ascii="Arial" w:hAnsi="Arial" w:cs="Arial"/>
        </w:rPr>
        <w:t xml:space="preserve">insight, there is a real risk of her saying inappropriate things to </w:t>
      </w:r>
      <w:r w:rsidR="00F2723B">
        <w:rPr>
          <w:rFonts w:ascii="Arial" w:hAnsi="Arial" w:cs="Arial"/>
        </w:rPr>
        <w:t>“J”</w:t>
      </w:r>
      <w:r w:rsidR="005F2B51">
        <w:rPr>
          <w:rFonts w:ascii="Arial" w:hAnsi="Arial" w:cs="Arial"/>
        </w:rPr>
        <w:t xml:space="preserve"> which</w:t>
      </w:r>
      <w:r w:rsidRPr="00C34897">
        <w:rPr>
          <w:rFonts w:ascii="Arial" w:hAnsi="Arial" w:cs="Arial"/>
        </w:rPr>
        <w:t xml:space="preserve"> would potentially be very harmful.</w:t>
      </w:r>
      <w:r w:rsidR="005F2B51">
        <w:rPr>
          <w:rFonts w:ascii="Arial" w:hAnsi="Arial" w:cs="Arial"/>
        </w:rPr>
        <w:t xml:space="preserve"> Contact must be supervised for the foreseeable future. </w:t>
      </w:r>
    </w:p>
    <w:p w14:paraId="708A8A79" w14:textId="77777777" w:rsidR="00C34897" w:rsidRPr="00C34897" w:rsidRDefault="00C34897" w:rsidP="00190D4F">
      <w:pPr>
        <w:pStyle w:val="ParaLevel1"/>
        <w:numPr>
          <w:ilvl w:val="0"/>
          <w:numId w:val="22"/>
        </w:numPr>
        <w:rPr>
          <w:rFonts w:ascii="Arial" w:hAnsi="Arial" w:cs="Arial"/>
        </w:rPr>
      </w:pPr>
      <w:r w:rsidRPr="00C34897">
        <w:rPr>
          <w:rFonts w:ascii="Arial" w:hAnsi="Arial" w:cs="Arial"/>
        </w:rPr>
        <w:lastRenderedPageBreak/>
        <w:t xml:space="preserve">(f) how capable each of his parents, and any other person in relation to whom the court considers the question to be relevant, is of meeting his needs; </w:t>
      </w:r>
    </w:p>
    <w:p w14:paraId="1E4ED979" w14:textId="3A0E6FC4" w:rsidR="00F873FD" w:rsidRDefault="00F76596" w:rsidP="00CD28FB">
      <w:pPr>
        <w:pStyle w:val="ParaLevel1"/>
        <w:numPr>
          <w:ilvl w:val="0"/>
          <w:numId w:val="0"/>
        </w:numPr>
        <w:ind w:left="460"/>
        <w:rPr>
          <w:rFonts w:ascii="Arial" w:hAnsi="Arial" w:cs="Arial"/>
        </w:rPr>
      </w:pPr>
      <w:r>
        <w:rPr>
          <w:rFonts w:ascii="Arial" w:hAnsi="Arial" w:cs="Arial"/>
        </w:rPr>
        <w:t>Both parents are capable of meetin</w:t>
      </w:r>
      <w:r w:rsidR="00854856">
        <w:rPr>
          <w:rFonts w:ascii="Arial" w:hAnsi="Arial" w:cs="Arial"/>
        </w:rPr>
        <w:t>g</w:t>
      </w:r>
      <w:r>
        <w:rPr>
          <w:rFonts w:ascii="Arial" w:hAnsi="Arial" w:cs="Arial"/>
        </w:rPr>
        <w:t xml:space="preserve"> </w:t>
      </w:r>
      <w:r w:rsidR="00F2723B">
        <w:rPr>
          <w:rFonts w:ascii="Arial" w:hAnsi="Arial" w:cs="Arial"/>
        </w:rPr>
        <w:t>“J”</w:t>
      </w:r>
      <w:r>
        <w:rPr>
          <w:rFonts w:ascii="Arial" w:hAnsi="Arial" w:cs="Arial"/>
        </w:rPr>
        <w:t>’s</w:t>
      </w:r>
      <w:r w:rsidR="00854856">
        <w:rPr>
          <w:rFonts w:ascii="Arial" w:hAnsi="Arial" w:cs="Arial"/>
        </w:rPr>
        <w:t xml:space="preserve"> </w:t>
      </w:r>
      <w:r w:rsidR="00BC0D76">
        <w:rPr>
          <w:rFonts w:ascii="Arial" w:hAnsi="Arial" w:cs="Arial"/>
        </w:rPr>
        <w:t xml:space="preserve">main </w:t>
      </w:r>
      <w:r w:rsidR="00854856">
        <w:rPr>
          <w:rFonts w:ascii="Arial" w:hAnsi="Arial" w:cs="Arial"/>
        </w:rPr>
        <w:t>physical needs</w:t>
      </w:r>
      <w:r w:rsidR="00EF19B1">
        <w:rPr>
          <w:rFonts w:ascii="Arial" w:hAnsi="Arial" w:cs="Arial"/>
        </w:rPr>
        <w:t xml:space="preserve"> and</w:t>
      </w:r>
      <w:r w:rsidR="00854856">
        <w:rPr>
          <w:rFonts w:ascii="Arial" w:hAnsi="Arial" w:cs="Arial"/>
        </w:rPr>
        <w:t xml:space="preserve"> </w:t>
      </w:r>
      <w:r w:rsidR="00EF19B1">
        <w:rPr>
          <w:rFonts w:ascii="Arial" w:hAnsi="Arial" w:cs="Arial"/>
        </w:rPr>
        <w:t>t</w:t>
      </w:r>
      <w:r w:rsidR="00C34897" w:rsidRPr="00EF19B1">
        <w:rPr>
          <w:rFonts w:ascii="Arial" w:hAnsi="Arial" w:cs="Arial"/>
        </w:rPr>
        <w:t xml:space="preserve">he </w:t>
      </w:r>
      <w:r w:rsidR="00854856" w:rsidRPr="00EF19B1">
        <w:rPr>
          <w:rFonts w:ascii="Arial" w:hAnsi="Arial" w:cs="Arial"/>
        </w:rPr>
        <w:t>fa</w:t>
      </w:r>
      <w:r w:rsidR="00C34897" w:rsidRPr="00EF19B1">
        <w:rPr>
          <w:rFonts w:ascii="Arial" w:hAnsi="Arial" w:cs="Arial"/>
        </w:rPr>
        <w:t xml:space="preserve">ther is presently meeting </w:t>
      </w:r>
      <w:r w:rsidR="00F2723B">
        <w:rPr>
          <w:rFonts w:ascii="Arial" w:hAnsi="Arial" w:cs="Arial"/>
        </w:rPr>
        <w:t>“J”</w:t>
      </w:r>
      <w:r w:rsidR="00854856" w:rsidRPr="00EF19B1">
        <w:rPr>
          <w:rFonts w:ascii="Arial" w:hAnsi="Arial" w:cs="Arial"/>
        </w:rPr>
        <w:t>’s</w:t>
      </w:r>
      <w:r w:rsidR="00C34897" w:rsidRPr="00EF19B1">
        <w:rPr>
          <w:rFonts w:ascii="Arial" w:hAnsi="Arial" w:cs="Arial"/>
        </w:rPr>
        <w:t xml:space="preserve"> daily </w:t>
      </w:r>
      <w:r w:rsidR="00EF19B1">
        <w:rPr>
          <w:rFonts w:ascii="Arial" w:hAnsi="Arial" w:cs="Arial"/>
        </w:rPr>
        <w:t xml:space="preserve">physical and emotional </w:t>
      </w:r>
      <w:r w:rsidR="00C34897" w:rsidRPr="00EF19B1">
        <w:rPr>
          <w:rFonts w:ascii="Arial" w:hAnsi="Arial" w:cs="Arial"/>
        </w:rPr>
        <w:t>needs</w:t>
      </w:r>
      <w:r w:rsidR="00F873FD">
        <w:rPr>
          <w:rFonts w:ascii="Arial" w:hAnsi="Arial" w:cs="Arial"/>
        </w:rPr>
        <w:t xml:space="preserve"> to a very high standard. </w:t>
      </w:r>
      <w:r w:rsidR="00F2723B">
        <w:rPr>
          <w:rFonts w:ascii="Arial" w:hAnsi="Arial" w:cs="Arial"/>
        </w:rPr>
        <w:t>“J”</w:t>
      </w:r>
      <w:r w:rsidR="00F873FD">
        <w:rPr>
          <w:rFonts w:ascii="Arial" w:hAnsi="Arial" w:cs="Arial"/>
        </w:rPr>
        <w:t xml:space="preserve"> is thriving</w:t>
      </w:r>
      <w:r w:rsidR="00C75517">
        <w:rPr>
          <w:rFonts w:ascii="Arial" w:hAnsi="Arial" w:cs="Arial"/>
        </w:rPr>
        <w:t xml:space="preserve"> in his care</w:t>
      </w:r>
      <w:r w:rsidR="00854856" w:rsidRPr="00EF19B1">
        <w:rPr>
          <w:rFonts w:ascii="Arial" w:hAnsi="Arial" w:cs="Arial"/>
        </w:rPr>
        <w:t xml:space="preserve">. </w:t>
      </w:r>
    </w:p>
    <w:p w14:paraId="0DEF3CAB" w14:textId="4F96EC2A" w:rsidR="00C34897" w:rsidRPr="00EF19B1" w:rsidRDefault="00854856" w:rsidP="00CD28FB">
      <w:pPr>
        <w:pStyle w:val="ParaLevel1"/>
        <w:numPr>
          <w:ilvl w:val="0"/>
          <w:numId w:val="0"/>
        </w:numPr>
        <w:ind w:left="460"/>
        <w:rPr>
          <w:rFonts w:ascii="Arial" w:hAnsi="Arial" w:cs="Arial"/>
        </w:rPr>
      </w:pPr>
      <w:r w:rsidRPr="00EF19B1">
        <w:rPr>
          <w:rFonts w:ascii="Arial" w:hAnsi="Arial" w:cs="Arial"/>
        </w:rPr>
        <w:t>The mother has not</w:t>
      </w:r>
      <w:r w:rsidR="00BC0D76">
        <w:rPr>
          <w:rFonts w:ascii="Arial" w:hAnsi="Arial" w:cs="Arial"/>
        </w:rPr>
        <w:t>, however</w:t>
      </w:r>
      <w:r w:rsidRPr="00EF19B1">
        <w:rPr>
          <w:rFonts w:ascii="Arial" w:hAnsi="Arial" w:cs="Arial"/>
        </w:rPr>
        <w:t xml:space="preserve"> </w:t>
      </w:r>
      <w:r w:rsidR="00EF19B1">
        <w:rPr>
          <w:rFonts w:ascii="Arial" w:hAnsi="Arial" w:cs="Arial"/>
        </w:rPr>
        <w:t xml:space="preserve">always </w:t>
      </w:r>
      <w:r w:rsidRPr="00EF19B1">
        <w:rPr>
          <w:rFonts w:ascii="Arial" w:hAnsi="Arial" w:cs="Arial"/>
        </w:rPr>
        <w:t xml:space="preserve">been able to </w:t>
      </w:r>
      <w:r w:rsidR="00916C72" w:rsidRPr="00EF19B1">
        <w:rPr>
          <w:rFonts w:ascii="Arial" w:hAnsi="Arial" w:cs="Arial"/>
        </w:rPr>
        <w:t xml:space="preserve">meet </w:t>
      </w:r>
      <w:r w:rsidR="00F2723B">
        <w:rPr>
          <w:rFonts w:ascii="Arial" w:hAnsi="Arial" w:cs="Arial"/>
        </w:rPr>
        <w:t>“J”</w:t>
      </w:r>
      <w:r w:rsidR="00916C72" w:rsidRPr="00EF19B1">
        <w:rPr>
          <w:rFonts w:ascii="Arial" w:hAnsi="Arial" w:cs="Arial"/>
        </w:rPr>
        <w:t>’s emotional needs</w:t>
      </w:r>
      <w:r w:rsidR="00BC0D76">
        <w:rPr>
          <w:rFonts w:ascii="Arial" w:hAnsi="Arial" w:cs="Arial"/>
        </w:rPr>
        <w:t xml:space="preserve"> in particular. She has exposed him to domestic abuse</w:t>
      </w:r>
      <w:r w:rsidR="00F873FD">
        <w:rPr>
          <w:rFonts w:ascii="Arial" w:hAnsi="Arial" w:cs="Arial"/>
        </w:rPr>
        <w:t xml:space="preserve"> and</w:t>
      </w:r>
      <w:r w:rsidR="00BC0D76">
        <w:rPr>
          <w:rFonts w:ascii="Arial" w:hAnsi="Arial" w:cs="Arial"/>
        </w:rPr>
        <w:t xml:space="preserve"> alcohol abuse</w:t>
      </w:r>
      <w:r w:rsidR="00916C72" w:rsidRPr="00EF19B1">
        <w:rPr>
          <w:rFonts w:ascii="Arial" w:hAnsi="Arial" w:cs="Arial"/>
        </w:rPr>
        <w:t>.</w:t>
      </w:r>
      <w:r w:rsidR="00C34897" w:rsidRPr="00EF19B1">
        <w:rPr>
          <w:rFonts w:ascii="Arial" w:hAnsi="Arial" w:cs="Arial"/>
        </w:rPr>
        <w:t xml:space="preserve"> </w:t>
      </w:r>
      <w:r w:rsidR="00E000A3">
        <w:rPr>
          <w:rFonts w:ascii="Arial" w:hAnsi="Arial" w:cs="Arial"/>
        </w:rPr>
        <w:t>She</w:t>
      </w:r>
      <w:r w:rsidR="00C34897" w:rsidRPr="00EF19B1">
        <w:rPr>
          <w:rFonts w:ascii="Arial" w:hAnsi="Arial" w:cs="Arial"/>
        </w:rPr>
        <w:t xml:space="preserve"> has shown historically that she is </w:t>
      </w:r>
      <w:r w:rsidR="00916C72" w:rsidRPr="00EF19B1">
        <w:rPr>
          <w:rFonts w:ascii="Arial" w:hAnsi="Arial" w:cs="Arial"/>
        </w:rPr>
        <w:t xml:space="preserve">not </w:t>
      </w:r>
      <w:r w:rsidR="00C34897" w:rsidRPr="00EF19B1">
        <w:rPr>
          <w:rFonts w:ascii="Arial" w:hAnsi="Arial" w:cs="Arial"/>
        </w:rPr>
        <w:t xml:space="preserve">capable </w:t>
      </w:r>
      <w:r w:rsidR="00EF19B1" w:rsidRPr="00EF19B1">
        <w:rPr>
          <w:rFonts w:ascii="Arial" w:hAnsi="Arial" w:cs="Arial"/>
        </w:rPr>
        <w:t xml:space="preserve">promoting </w:t>
      </w:r>
      <w:r w:rsidR="00F2723B">
        <w:rPr>
          <w:rFonts w:ascii="Arial" w:hAnsi="Arial" w:cs="Arial"/>
        </w:rPr>
        <w:t>“J”</w:t>
      </w:r>
      <w:r w:rsidR="007A0CB0">
        <w:rPr>
          <w:rFonts w:ascii="Arial" w:hAnsi="Arial" w:cs="Arial"/>
        </w:rPr>
        <w:t>’s</w:t>
      </w:r>
      <w:r w:rsidR="001152FD">
        <w:rPr>
          <w:rFonts w:ascii="Arial" w:hAnsi="Arial" w:cs="Arial"/>
        </w:rPr>
        <w:t xml:space="preserve"> relationship</w:t>
      </w:r>
      <w:r w:rsidR="00EF19B1" w:rsidRPr="00EF19B1">
        <w:rPr>
          <w:rFonts w:ascii="Arial" w:hAnsi="Arial" w:cs="Arial"/>
        </w:rPr>
        <w:t xml:space="preserve"> with his father </w:t>
      </w:r>
      <w:r w:rsidR="00EF19B1">
        <w:rPr>
          <w:rFonts w:ascii="Arial" w:hAnsi="Arial" w:cs="Arial"/>
        </w:rPr>
        <w:t xml:space="preserve">so as to </w:t>
      </w:r>
      <w:r w:rsidR="00C34897" w:rsidRPr="00EF19B1">
        <w:rPr>
          <w:rFonts w:ascii="Arial" w:hAnsi="Arial" w:cs="Arial"/>
        </w:rPr>
        <w:t xml:space="preserve">meet </w:t>
      </w:r>
      <w:r w:rsidR="00F2723B">
        <w:rPr>
          <w:rFonts w:ascii="Arial" w:hAnsi="Arial" w:cs="Arial"/>
        </w:rPr>
        <w:t>“J”</w:t>
      </w:r>
      <w:r w:rsidR="00916C72" w:rsidRPr="00EF19B1">
        <w:rPr>
          <w:rFonts w:ascii="Arial" w:hAnsi="Arial" w:cs="Arial"/>
        </w:rPr>
        <w:t>’</w:t>
      </w:r>
      <w:r w:rsidR="00C34897" w:rsidRPr="00EF19B1">
        <w:rPr>
          <w:rFonts w:ascii="Arial" w:hAnsi="Arial" w:cs="Arial"/>
        </w:rPr>
        <w:t xml:space="preserve">s </w:t>
      </w:r>
      <w:r w:rsidR="001760F0" w:rsidRPr="00EF19B1">
        <w:rPr>
          <w:rFonts w:ascii="Arial" w:hAnsi="Arial" w:cs="Arial"/>
        </w:rPr>
        <w:t xml:space="preserve">emotional </w:t>
      </w:r>
      <w:r w:rsidR="00C34897" w:rsidRPr="00EF19B1">
        <w:rPr>
          <w:rFonts w:ascii="Arial" w:hAnsi="Arial" w:cs="Arial"/>
        </w:rPr>
        <w:t>need</w:t>
      </w:r>
      <w:r w:rsidR="00F873FD">
        <w:rPr>
          <w:rFonts w:ascii="Arial" w:hAnsi="Arial" w:cs="Arial"/>
        </w:rPr>
        <w:t xml:space="preserve"> for that relationship</w:t>
      </w:r>
      <w:r w:rsidR="00C34897" w:rsidRPr="00EF19B1">
        <w:rPr>
          <w:rFonts w:ascii="Arial" w:hAnsi="Arial" w:cs="Arial"/>
        </w:rPr>
        <w:t xml:space="preserve">. </w:t>
      </w:r>
      <w:r w:rsidR="00916C72" w:rsidRPr="00EF19B1">
        <w:rPr>
          <w:rFonts w:ascii="Arial" w:hAnsi="Arial" w:cs="Arial"/>
        </w:rPr>
        <w:t xml:space="preserve">I have no evidence, </w:t>
      </w:r>
      <w:r w:rsidR="00E73C6A" w:rsidRPr="00EF19B1">
        <w:rPr>
          <w:rFonts w:ascii="Arial" w:hAnsi="Arial" w:cs="Arial"/>
        </w:rPr>
        <w:t xml:space="preserve">other than her word, that </w:t>
      </w:r>
      <w:r w:rsidR="00F873FD">
        <w:rPr>
          <w:rFonts w:ascii="Arial" w:hAnsi="Arial" w:cs="Arial"/>
        </w:rPr>
        <w:t xml:space="preserve">any of </w:t>
      </w:r>
      <w:r w:rsidR="00E73C6A" w:rsidRPr="00EF19B1">
        <w:rPr>
          <w:rFonts w:ascii="Arial" w:hAnsi="Arial" w:cs="Arial"/>
        </w:rPr>
        <w:t xml:space="preserve">this has changed. </w:t>
      </w:r>
      <w:r w:rsidR="00916C72" w:rsidRPr="00EF19B1">
        <w:rPr>
          <w:rFonts w:ascii="Arial" w:hAnsi="Arial" w:cs="Arial"/>
        </w:rPr>
        <w:t xml:space="preserve">Father, I accept, </w:t>
      </w:r>
      <w:r w:rsidR="001760F0" w:rsidRPr="00EF19B1">
        <w:rPr>
          <w:rFonts w:ascii="Arial" w:hAnsi="Arial" w:cs="Arial"/>
        </w:rPr>
        <w:t>is</w:t>
      </w:r>
      <w:r w:rsidR="00916C72" w:rsidRPr="00EF19B1">
        <w:rPr>
          <w:rFonts w:ascii="Arial" w:hAnsi="Arial" w:cs="Arial"/>
        </w:rPr>
        <w:t xml:space="preserve"> capable and willing to promote contact</w:t>
      </w:r>
      <w:r w:rsidR="001760F0" w:rsidRPr="00EF19B1">
        <w:rPr>
          <w:rFonts w:ascii="Arial" w:hAnsi="Arial" w:cs="Arial"/>
        </w:rPr>
        <w:t xml:space="preserve"> – he has pro</w:t>
      </w:r>
      <w:r w:rsidR="005149DE" w:rsidRPr="00EF19B1">
        <w:rPr>
          <w:rFonts w:ascii="Arial" w:hAnsi="Arial" w:cs="Arial"/>
        </w:rPr>
        <w:t>m</w:t>
      </w:r>
      <w:r w:rsidR="001760F0" w:rsidRPr="00EF19B1">
        <w:rPr>
          <w:rFonts w:ascii="Arial" w:hAnsi="Arial" w:cs="Arial"/>
        </w:rPr>
        <w:t>oted</w:t>
      </w:r>
      <w:r w:rsidR="005149DE" w:rsidRPr="00EF19B1">
        <w:rPr>
          <w:rFonts w:ascii="Arial" w:hAnsi="Arial" w:cs="Arial"/>
        </w:rPr>
        <w:t xml:space="preserve"> </w:t>
      </w:r>
      <w:r w:rsidR="001760F0" w:rsidRPr="00EF19B1">
        <w:rPr>
          <w:rFonts w:ascii="Arial" w:hAnsi="Arial" w:cs="Arial"/>
        </w:rPr>
        <w:t xml:space="preserve">indirect contact and offered direct </w:t>
      </w:r>
      <w:r w:rsidR="005149DE" w:rsidRPr="00EF19B1">
        <w:rPr>
          <w:rFonts w:ascii="Arial" w:hAnsi="Arial" w:cs="Arial"/>
        </w:rPr>
        <w:t>contact; the mother has failed to</w:t>
      </w:r>
      <w:r w:rsidR="009626BD" w:rsidRPr="00EF19B1">
        <w:rPr>
          <w:rFonts w:ascii="Arial" w:hAnsi="Arial" w:cs="Arial"/>
        </w:rPr>
        <w:t xml:space="preserve"> engage with any arrangements for direct contact to date, rejecting offers of assistance from professionals and</w:t>
      </w:r>
      <w:r w:rsidR="008130F6" w:rsidRPr="00EF19B1">
        <w:rPr>
          <w:rFonts w:ascii="Arial" w:hAnsi="Arial" w:cs="Arial"/>
        </w:rPr>
        <w:t xml:space="preserve"> is seemingly unwilling to commit to any travell</w:t>
      </w:r>
      <w:r w:rsidR="00166A4C" w:rsidRPr="00EF19B1">
        <w:rPr>
          <w:rFonts w:ascii="Arial" w:hAnsi="Arial" w:cs="Arial"/>
        </w:rPr>
        <w:t>i</w:t>
      </w:r>
      <w:r w:rsidR="008130F6" w:rsidRPr="00EF19B1">
        <w:rPr>
          <w:rFonts w:ascii="Arial" w:hAnsi="Arial" w:cs="Arial"/>
        </w:rPr>
        <w:t>ng at t</w:t>
      </w:r>
      <w:r w:rsidR="00166A4C" w:rsidRPr="00EF19B1">
        <w:rPr>
          <w:rFonts w:ascii="Arial" w:hAnsi="Arial" w:cs="Arial"/>
        </w:rPr>
        <w:t>h</w:t>
      </w:r>
      <w:r w:rsidR="008130F6" w:rsidRPr="00EF19B1">
        <w:rPr>
          <w:rFonts w:ascii="Arial" w:hAnsi="Arial" w:cs="Arial"/>
        </w:rPr>
        <w:t xml:space="preserve">e present time </w:t>
      </w:r>
      <w:r w:rsidR="00166A4C" w:rsidRPr="00EF19B1">
        <w:rPr>
          <w:rFonts w:ascii="Arial" w:hAnsi="Arial" w:cs="Arial"/>
        </w:rPr>
        <w:t>–</w:t>
      </w:r>
      <w:r w:rsidR="008130F6" w:rsidRPr="00EF19B1">
        <w:rPr>
          <w:rFonts w:ascii="Arial" w:hAnsi="Arial" w:cs="Arial"/>
        </w:rPr>
        <w:t xml:space="preserve"> until</w:t>
      </w:r>
      <w:r w:rsidR="00166A4C" w:rsidRPr="00EF19B1">
        <w:rPr>
          <w:rFonts w:ascii="Arial" w:hAnsi="Arial" w:cs="Arial"/>
        </w:rPr>
        <w:t xml:space="preserve"> her other child is </w:t>
      </w:r>
      <w:r w:rsidR="006218B0">
        <w:rPr>
          <w:rFonts w:ascii="Arial" w:hAnsi="Arial" w:cs="Arial"/>
        </w:rPr>
        <w:t xml:space="preserve">(potentially) </w:t>
      </w:r>
      <w:r w:rsidR="00166A4C" w:rsidRPr="00EF19B1">
        <w:rPr>
          <w:rFonts w:ascii="Arial" w:hAnsi="Arial" w:cs="Arial"/>
        </w:rPr>
        <w:t>removed from the Child Protection Plan</w:t>
      </w:r>
      <w:r w:rsidR="00916C72" w:rsidRPr="00EF19B1">
        <w:rPr>
          <w:rFonts w:ascii="Arial" w:hAnsi="Arial" w:cs="Arial"/>
        </w:rPr>
        <w:t xml:space="preserve">. </w:t>
      </w:r>
      <w:r w:rsidR="00760889">
        <w:rPr>
          <w:rFonts w:ascii="Arial" w:hAnsi="Arial" w:cs="Arial"/>
        </w:rPr>
        <w:t>Dr Alwin was firmly of the opinion that the father could and would promote contact.</w:t>
      </w:r>
    </w:p>
    <w:p w14:paraId="2DF73793" w14:textId="77777777" w:rsidR="00C34897" w:rsidRPr="00C34897" w:rsidRDefault="00C34897" w:rsidP="00190D4F">
      <w:pPr>
        <w:pStyle w:val="ParaLevel1"/>
        <w:numPr>
          <w:ilvl w:val="0"/>
          <w:numId w:val="22"/>
        </w:numPr>
        <w:rPr>
          <w:rFonts w:ascii="Arial" w:hAnsi="Arial" w:cs="Arial"/>
        </w:rPr>
      </w:pPr>
      <w:r w:rsidRPr="00C34897">
        <w:rPr>
          <w:rFonts w:ascii="Arial" w:hAnsi="Arial" w:cs="Arial"/>
        </w:rPr>
        <w:t xml:space="preserve">(g) the range of powers available to the court under this Act in the proceedings in question. </w:t>
      </w:r>
    </w:p>
    <w:p w14:paraId="67BF259A" w14:textId="47DF1B00" w:rsidR="0045592D" w:rsidRDefault="00C34897" w:rsidP="00F12449">
      <w:pPr>
        <w:pStyle w:val="ParaLevel1"/>
        <w:numPr>
          <w:ilvl w:val="0"/>
          <w:numId w:val="0"/>
        </w:numPr>
        <w:ind w:left="460"/>
        <w:rPr>
          <w:rFonts w:ascii="Arial" w:hAnsi="Arial" w:cs="Arial"/>
        </w:rPr>
      </w:pPr>
      <w:r w:rsidRPr="00C34897">
        <w:rPr>
          <w:rFonts w:ascii="Arial" w:hAnsi="Arial" w:cs="Arial"/>
        </w:rPr>
        <w:t xml:space="preserve">I have the options of making various orders under the Children Act – Child Arrangement Orders in relation to </w:t>
      </w:r>
      <w:r w:rsidR="00F2723B">
        <w:rPr>
          <w:rFonts w:ascii="Arial" w:hAnsi="Arial" w:cs="Arial"/>
        </w:rPr>
        <w:t>“J”</w:t>
      </w:r>
      <w:r w:rsidRPr="00C34897">
        <w:rPr>
          <w:rFonts w:ascii="Arial" w:hAnsi="Arial" w:cs="Arial"/>
        </w:rPr>
        <w:t xml:space="preserve"> including an order that he should live with mother / father and / or an Order that he should spend time with mother </w:t>
      </w:r>
      <w:r w:rsidRPr="00C34897">
        <w:rPr>
          <w:rFonts w:ascii="Arial" w:hAnsi="Arial" w:cs="Arial"/>
        </w:rPr>
        <w:lastRenderedPageBreak/>
        <w:t xml:space="preserve">/ father and I remind myself that making no order at all is an option. </w:t>
      </w:r>
      <w:r w:rsidR="001152FD">
        <w:rPr>
          <w:rFonts w:ascii="Arial" w:hAnsi="Arial" w:cs="Arial"/>
        </w:rPr>
        <w:t>I am also invited to make a Family Assistance Order.</w:t>
      </w:r>
    </w:p>
    <w:p w14:paraId="64D3B261" w14:textId="2B1DAFD5" w:rsidR="00727435" w:rsidRPr="00E756DB" w:rsidRDefault="00727435" w:rsidP="00727435">
      <w:pPr>
        <w:pStyle w:val="ParaLevel1"/>
        <w:numPr>
          <w:ilvl w:val="0"/>
          <w:numId w:val="0"/>
        </w:numPr>
        <w:ind w:left="720" w:hanging="720"/>
        <w:rPr>
          <w:rFonts w:ascii="Arial" w:hAnsi="Arial" w:cs="Arial"/>
          <w:b/>
          <w:bCs/>
          <w:u w:val="single"/>
        </w:rPr>
      </w:pPr>
      <w:r w:rsidRPr="00E756DB">
        <w:rPr>
          <w:rFonts w:ascii="Arial" w:hAnsi="Arial" w:cs="Arial"/>
          <w:b/>
          <w:bCs/>
          <w:u w:val="single"/>
        </w:rPr>
        <w:t>VI</w:t>
      </w:r>
      <w:r w:rsidR="00E756DB">
        <w:rPr>
          <w:rFonts w:ascii="Arial" w:hAnsi="Arial" w:cs="Arial"/>
          <w:b/>
          <w:bCs/>
          <w:u w:val="single"/>
        </w:rPr>
        <w:t>I</w:t>
      </w:r>
      <w:r w:rsidRPr="00E756DB">
        <w:rPr>
          <w:rFonts w:ascii="Arial" w:hAnsi="Arial" w:cs="Arial"/>
          <w:b/>
          <w:bCs/>
          <w:u w:val="single"/>
        </w:rPr>
        <w:tab/>
      </w:r>
      <w:r w:rsidR="00E756DB">
        <w:rPr>
          <w:rFonts w:ascii="Arial" w:hAnsi="Arial" w:cs="Arial"/>
          <w:b/>
          <w:bCs/>
          <w:u w:val="single"/>
        </w:rPr>
        <w:t xml:space="preserve">ADDITIONAL </w:t>
      </w:r>
      <w:r w:rsidRPr="00E756DB">
        <w:rPr>
          <w:rFonts w:ascii="Arial" w:hAnsi="Arial" w:cs="Arial"/>
          <w:b/>
          <w:bCs/>
          <w:u w:val="single"/>
        </w:rPr>
        <w:t>ANALYSIS AND DECISION</w:t>
      </w:r>
    </w:p>
    <w:p w14:paraId="45C28AC7" w14:textId="238A765D" w:rsidR="00235CA1" w:rsidRPr="00235CA1" w:rsidRDefault="00235CA1" w:rsidP="00190D4F">
      <w:pPr>
        <w:pStyle w:val="ParaLevel1"/>
        <w:numPr>
          <w:ilvl w:val="0"/>
          <w:numId w:val="22"/>
        </w:numPr>
        <w:rPr>
          <w:rFonts w:ascii="Arial" w:hAnsi="Arial" w:cs="Arial"/>
        </w:rPr>
      </w:pPr>
      <w:r w:rsidRPr="00235CA1">
        <w:rPr>
          <w:rFonts w:ascii="Arial" w:hAnsi="Arial" w:cs="Arial"/>
        </w:rPr>
        <w:t>The evidence is clear from the experts, social worker</w:t>
      </w:r>
      <w:r w:rsidR="00E151AF">
        <w:rPr>
          <w:rFonts w:ascii="Arial" w:hAnsi="Arial" w:cs="Arial"/>
        </w:rPr>
        <w:t>s</w:t>
      </w:r>
      <w:r w:rsidRPr="00235CA1">
        <w:rPr>
          <w:rFonts w:ascii="Arial" w:hAnsi="Arial" w:cs="Arial"/>
        </w:rPr>
        <w:t xml:space="preserve"> and Guardian – </w:t>
      </w:r>
      <w:r w:rsidR="00F2723B">
        <w:rPr>
          <w:rFonts w:ascii="Arial" w:hAnsi="Arial" w:cs="Arial"/>
        </w:rPr>
        <w:t>“J”</w:t>
      </w:r>
      <w:r w:rsidRPr="00235CA1">
        <w:rPr>
          <w:rFonts w:ascii="Arial" w:hAnsi="Arial" w:cs="Arial"/>
        </w:rPr>
        <w:t xml:space="preserve"> has suffered and would continue to suffer from significant emotional harm if returned to the care of his mother.</w:t>
      </w:r>
    </w:p>
    <w:p w14:paraId="4810A45A" w14:textId="61CA93BD" w:rsidR="00235CA1" w:rsidRPr="0045592D" w:rsidRDefault="00235CA1" w:rsidP="00190D4F">
      <w:pPr>
        <w:pStyle w:val="ParaLevel1"/>
        <w:numPr>
          <w:ilvl w:val="0"/>
          <w:numId w:val="22"/>
        </w:numPr>
        <w:rPr>
          <w:rFonts w:ascii="Arial" w:hAnsi="Arial" w:cs="Arial"/>
        </w:rPr>
      </w:pPr>
      <w:r w:rsidRPr="00235CA1">
        <w:rPr>
          <w:rFonts w:ascii="Arial" w:hAnsi="Arial" w:cs="Arial"/>
        </w:rPr>
        <w:t xml:space="preserve">The argument put forward that </w:t>
      </w:r>
      <w:r w:rsidRPr="0045592D">
        <w:rPr>
          <w:rFonts w:ascii="Arial" w:hAnsi="Arial" w:cs="Arial"/>
          <w:i/>
          <w:iCs/>
        </w:rPr>
        <w:t xml:space="preserve">as mother can care for her other child why not </w:t>
      </w:r>
      <w:r w:rsidR="00F2723B">
        <w:rPr>
          <w:rFonts w:ascii="Arial" w:hAnsi="Arial" w:cs="Arial"/>
          <w:i/>
          <w:iCs/>
        </w:rPr>
        <w:t>“J”</w:t>
      </w:r>
      <w:r w:rsidR="0045592D">
        <w:rPr>
          <w:rFonts w:ascii="Arial" w:hAnsi="Arial" w:cs="Arial"/>
        </w:rPr>
        <w:t>?</w:t>
      </w:r>
      <w:r w:rsidRPr="00235CA1">
        <w:rPr>
          <w:rFonts w:ascii="Arial" w:hAnsi="Arial" w:cs="Arial"/>
        </w:rPr>
        <w:t xml:space="preserve"> is far too simpl</w:t>
      </w:r>
      <w:r w:rsidR="0045592D">
        <w:rPr>
          <w:rFonts w:ascii="Arial" w:hAnsi="Arial" w:cs="Arial"/>
        </w:rPr>
        <w:t>istic</w:t>
      </w:r>
      <w:r w:rsidRPr="00235CA1">
        <w:rPr>
          <w:rFonts w:ascii="Arial" w:hAnsi="Arial" w:cs="Arial"/>
        </w:rPr>
        <w:t xml:space="preserve">. The issues are fundamentally different. </w:t>
      </w:r>
      <w:r w:rsidR="00F2723B">
        <w:rPr>
          <w:rFonts w:ascii="Arial" w:hAnsi="Arial" w:cs="Arial"/>
        </w:rPr>
        <w:t>“J”</w:t>
      </w:r>
      <w:r w:rsidRPr="00235CA1">
        <w:rPr>
          <w:rFonts w:ascii="Arial" w:hAnsi="Arial" w:cs="Arial"/>
        </w:rPr>
        <w:t xml:space="preserve"> has an alternative carer, his father, where he is now thriving. For the other child, it is only the mother or a more draconian alternative of public law proceedings. Further, </w:t>
      </w:r>
      <w:r w:rsidR="00F2723B">
        <w:rPr>
          <w:rFonts w:ascii="Arial" w:hAnsi="Arial" w:cs="Arial"/>
        </w:rPr>
        <w:t>“J”</w:t>
      </w:r>
      <w:r w:rsidRPr="00235CA1">
        <w:rPr>
          <w:rFonts w:ascii="Arial" w:hAnsi="Arial" w:cs="Arial"/>
        </w:rPr>
        <w:t xml:space="preserve"> has already suffered harm</w:t>
      </w:r>
      <w:r w:rsidR="00BF6ABD">
        <w:rPr>
          <w:rFonts w:ascii="Arial" w:hAnsi="Arial" w:cs="Arial"/>
        </w:rPr>
        <w:t xml:space="preserve"> in his mother’s care</w:t>
      </w:r>
      <w:r w:rsidRPr="00235CA1">
        <w:rPr>
          <w:rFonts w:ascii="Arial" w:hAnsi="Arial" w:cs="Arial"/>
        </w:rPr>
        <w:t xml:space="preserve"> and is now recovering from that with his father’s support. A move would cause more harm and involve yet another change of house and school, let alone the existing and </w:t>
      </w:r>
      <w:r w:rsidR="005424CA">
        <w:rPr>
          <w:rFonts w:ascii="Arial" w:hAnsi="Arial" w:cs="Arial"/>
        </w:rPr>
        <w:t>established</w:t>
      </w:r>
      <w:r w:rsidRPr="00235CA1">
        <w:rPr>
          <w:rFonts w:ascii="Arial" w:hAnsi="Arial" w:cs="Arial"/>
        </w:rPr>
        <w:t xml:space="preserve"> risks </w:t>
      </w:r>
      <w:r w:rsidR="005424CA">
        <w:rPr>
          <w:rFonts w:ascii="Arial" w:hAnsi="Arial" w:cs="Arial"/>
        </w:rPr>
        <w:t xml:space="preserve">linked to </w:t>
      </w:r>
      <w:r w:rsidRPr="00235CA1">
        <w:rPr>
          <w:rFonts w:ascii="Arial" w:hAnsi="Arial" w:cs="Arial"/>
        </w:rPr>
        <w:t>the mother</w:t>
      </w:r>
      <w:r w:rsidR="005424CA">
        <w:rPr>
          <w:rFonts w:ascii="Arial" w:hAnsi="Arial" w:cs="Arial"/>
        </w:rPr>
        <w:t xml:space="preserve"> and her</w:t>
      </w:r>
      <w:r w:rsidRPr="00235CA1">
        <w:rPr>
          <w:rFonts w:ascii="Arial" w:hAnsi="Arial" w:cs="Arial"/>
        </w:rPr>
        <w:t xml:space="preserve"> care.</w:t>
      </w:r>
    </w:p>
    <w:p w14:paraId="5D9431FC" w14:textId="166F16B0" w:rsidR="007A6982" w:rsidRPr="00115739" w:rsidRDefault="007A6982" w:rsidP="00190D4F">
      <w:pPr>
        <w:pStyle w:val="ParaLevel1"/>
        <w:numPr>
          <w:ilvl w:val="0"/>
          <w:numId w:val="22"/>
        </w:numPr>
        <w:rPr>
          <w:rFonts w:ascii="Arial" w:hAnsi="Arial" w:cs="Arial"/>
        </w:rPr>
      </w:pPr>
      <w:r w:rsidRPr="00115739">
        <w:rPr>
          <w:rFonts w:ascii="Arial" w:hAnsi="Arial" w:cs="Arial"/>
        </w:rPr>
        <w:t xml:space="preserve">I consider that there should be no change to </w:t>
      </w:r>
      <w:r w:rsidR="00115739" w:rsidRPr="00115739">
        <w:rPr>
          <w:rFonts w:ascii="Arial" w:hAnsi="Arial" w:cs="Arial"/>
        </w:rPr>
        <w:t xml:space="preserve">where </w:t>
      </w:r>
      <w:r w:rsidR="00F2723B">
        <w:rPr>
          <w:rFonts w:ascii="Arial" w:hAnsi="Arial" w:cs="Arial"/>
        </w:rPr>
        <w:t>“J”</w:t>
      </w:r>
      <w:r w:rsidRPr="00115739">
        <w:rPr>
          <w:rFonts w:ascii="Arial" w:hAnsi="Arial" w:cs="Arial"/>
        </w:rPr>
        <w:t xml:space="preserve"> liv</w:t>
      </w:r>
      <w:r w:rsidR="00115739" w:rsidRPr="00115739">
        <w:rPr>
          <w:rFonts w:ascii="Arial" w:hAnsi="Arial" w:cs="Arial"/>
        </w:rPr>
        <w:t>es</w:t>
      </w:r>
      <w:r w:rsidR="00BE415F">
        <w:rPr>
          <w:rFonts w:ascii="Arial" w:hAnsi="Arial" w:cs="Arial"/>
        </w:rPr>
        <w:t>. A</w:t>
      </w:r>
      <w:r w:rsidR="001152FD" w:rsidRPr="00115739">
        <w:rPr>
          <w:rFonts w:ascii="Arial" w:hAnsi="Arial" w:cs="Arial"/>
        </w:rPr>
        <w:t xml:space="preserve">rrangements </w:t>
      </w:r>
      <w:r w:rsidR="00BE415F">
        <w:rPr>
          <w:rFonts w:ascii="Arial" w:hAnsi="Arial" w:cs="Arial"/>
        </w:rPr>
        <w:t>should</w:t>
      </w:r>
      <w:r w:rsidR="001152FD" w:rsidRPr="00115739">
        <w:rPr>
          <w:rFonts w:ascii="Arial" w:hAnsi="Arial" w:cs="Arial"/>
        </w:rPr>
        <w:t xml:space="preserve"> be made for </w:t>
      </w:r>
      <w:r w:rsidR="00F2723B">
        <w:rPr>
          <w:rFonts w:ascii="Arial" w:hAnsi="Arial" w:cs="Arial"/>
        </w:rPr>
        <w:t>“J”</w:t>
      </w:r>
      <w:r w:rsidR="001152FD" w:rsidRPr="00115739">
        <w:rPr>
          <w:rFonts w:ascii="Arial" w:hAnsi="Arial" w:cs="Arial"/>
        </w:rPr>
        <w:t xml:space="preserve"> to have direct contact with his mother.</w:t>
      </w:r>
      <w:r w:rsidRPr="00115739">
        <w:rPr>
          <w:rFonts w:ascii="Arial" w:hAnsi="Arial" w:cs="Arial"/>
        </w:rPr>
        <w:t xml:space="preserve"> </w:t>
      </w:r>
      <w:r w:rsidR="00323F19">
        <w:rPr>
          <w:rFonts w:ascii="Arial" w:hAnsi="Arial" w:cs="Arial"/>
        </w:rPr>
        <w:t>The evidence in support of this decision is simply overwhelming, from the many experts</w:t>
      </w:r>
      <w:r w:rsidR="009B3435">
        <w:rPr>
          <w:rFonts w:ascii="Arial" w:hAnsi="Arial" w:cs="Arial"/>
        </w:rPr>
        <w:t xml:space="preserve"> and professionals</w:t>
      </w:r>
      <w:r w:rsidR="00323F19">
        <w:rPr>
          <w:rFonts w:ascii="Arial" w:hAnsi="Arial" w:cs="Arial"/>
        </w:rPr>
        <w:t xml:space="preserve"> involved in this case</w:t>
      </w:r>
      <w:r w:rsidR="00BE415F">
        <w:rPr>
          <w:rFonts w:ascii="Arial" w:hAnsi="Arial" w:cs="Arial"/>
        </w:rPr>
        <w:t xml:space="preserve"> and is proven. The majority is even accepted by the mother</w:t>
      </w:r>
      <w:r w:rsidR="00386F3F">
        <w:rPr>
          <w:rFonts w:ascii="Arial" w:hAnsi="Arial" w:cs="Arial"/>
        </w:rPr>
        <w:t>, at least verbally at the hearing</w:t>
      </w:r>
      <w:r w:rsidR="00323F19">
        <w:rPr>
          <w:rFonts w:ascii="Arial" w:hAnsi="Arial" w:cs="Arial"/>
        </w:rPr>
        <w:t>.</w:t>
      </w:r>
    </w:p>
    <w:p w14:paraId="45FE1083" w14:textId="5E3FE05A" w:rsidR="00621BCF" w:rsidRDefault="00DE0CA8" w:rsidP="00190D4F">
      <w:pPr>
        <w:pStyle w:val="ParaLevel1"/>
        <w:numPr>
          <w:ilvl w:val="0"/>
          <w:numId w:val="22"/>
        </w:numPr>
        <w:rPr>
          <w:rFonts w:ascii="Arial" w:hAnsi="Arial" w:cs="Arial"/>
        </w:rPr>
      </w:pPr>
      <w:r>
        <w:rPr>
          <w:rFonts w:ascii="Arial" w:hAnsi="Arial" w:cs="Arial"/>
        </w:rPr>
        <w:t xml:space="preserve">In the part of my judgment from June marked “Additional Analysis” I set out a number of concerns regarding the mother and areas where change was necessary. Mother, in her evidence, stated that she had attended </w:t>
      </w:r>
      <w:r w:rsidR="006B256B">
        <w:rPr>
          <w:rFonts w:ascii="Arial" w:hAnsi="Arial" w:cs="Arial"/>
        </w:rPr>
        <w:t xml:space="preserve">courses but accepted that there was no proof. In relation to one course, apparently </w:t>
      </w:r>
      <w:r w:rsidR="006B256B">
        <w:rPr>
          <w:rFonts w:ascii="Arial" w:hAnsi="Arial" w:cs="Arial"/>
        </w:rPr>
        <w:lastRenderedPageBreak/>
        <w:t xml:space="preserve">completed before Christmas, she was waiting for the certificate. There is no proof whatsoever that mother has attended and engaged in any support courses – and she accepted this </w:t>
      </w:r>
      <w:r w:rsidR="009B3435">
        <w:rPr>
          <w:rFonts w:ascii="Arial" w:hAnsi="Arial" w:cs="Arial"/>
        </w:rPr>
        <w:t>lack of p</w:t>
      </w:r>
      <w:r w:rsidR="00386F3F">
        <w:rPr>
          <w:rFonts w:ascii="Arial" w:hAnsi="Arial" w:cs="Arial"/>
        </w:rPr>
        <w:t>r</w:t>
      </w:r>
      <w:r w:rsidR="009B3435">
        <w:rPr>
          <w:rFonts w:ascii="Arial" w:hAnsi="Arial" w:cs="Arial"/>
        </w:rPr>
        <w:t xml:space="preserve">oof </w:t>
      </w:r>
      <w:r w:rsidR="006B256B">
        <w:rPr>
          <w:rFonts w:ascii="Arial" w:hAnsi="Arial" w:cs="Arial"/>
        </w:rPr>
        <w:t>freely in evidence. Consequently there is no evidence that she has changed or indeed that she is capable of change.</w:t>
      </w:r>
    </w:p>
    <w:p w14:paraId="3560B581" w14:textId="52D2BBEF" w:rsidR="006B256B" w:rsidRDefault="006B256B" w:rsidP="00190D4F">
      <w:pPr>
        <w:pStyle w:val="ParaLevel1"/>
        <w:numPr>
          <w:ilvl w:val="0"/>
          <w:numId w:val="22"/>
        </w:numPr>
        <w:rPr>
          <w:rFonts w:ascii="Arial" w:hAnsi="Arial" w:cs="Arial"/>
        </w:rPr>
      </w:pPr>
      <w:r>
        <w:rPr>
          <w:rFonts w:ascii="Arial" w:hAnsi="Arial" w:cs="Arial"/>
        </w:rPr>
        <w:t>I remind myself of the comments of the psychologist Dr Alwin that</w:t>
      </w:r>
      <w:r w:rsidR="00ED77B3">
        <w:rPr>
          <w:rFonts w:ascii="Arial" w:hAnsi="Arial" w:cs="Arial"/>
        </w:rPr>
        <w:t xml:space="preserve"> mother presents as overly positive</w:t>
      </w:r>
      <w:r w:rsidR="009E06FD">
        <w:rPr>
          <w:rFonts w:ascii="Arial" w:hAnsi="Arial" w:cs="Arial"/>
        </w:rPr>
        <w:t>/favourable</w:t>
      </w:r>
      <w:r w:rsidR="004D5AB1">
        <w:rPr>
          <w:rFonts w:ascii="Arial" w:hAnsi="Arial" w:cs="Arial"/>
        </w:rPr>
        <w:t xml:space="preserve"> or “faked good”</w:t>
      </w:r>
      <w:r w:rsidR="00B74711">
        <w:rPr>
          <w:rFonts w:ascii="Arial" w:hAnsi="Arial" w:cs="Arial"/>
        </w:rPr>
        <w:t xml:space="preserve"> and that unless she </w:t>
      </w:r>
      <w:r w:rsidR="00BD57A9">
        <w:rPr>
          <w:rFonts w:ascii="Arial" w:hAnsi="Arial" w:cs="Arial"/>
        </w:rPr>
        <w:t xml:space="preserve">fully </w:t>
      </w:r>
      <w:r w:rsidR="00B74711">
        <w:rPr>
          <w:rFonts w:ascii="Arial" w:hAnsi="Arial" w:cs="Arial"/>
        </w:rPr>
        <w:t>accepted</w:t>
      </w:r>
      <w:r w:rsidR="00BD57A9">
        <w:rPr>
          <w:rFonts w:ascii="Arial" w:hAnsi="Arial" w:cs="Arial"/>
        </w:rPr>
        <w:t xml:space="preserve"> her past behaviour and openly engaged in therapy</w:t>
      </w:r>
      <w:r w:rsidR="00760889">
        <w:rPr>
          <w:rFonts w:ascii="Arial" w:hAnsi="Arial" w:cs="Arial"/>
        </w:rPr>
        <w:t xml:space="preserve"> with an independ</w:t>
      </w:r>
      <w:r w:rsidR="00FE72B8">
        <w:rPr>
          <w:rFonts w:ascii="Arial" w:hAnsi="Arial" w:cs="Arial"/>
        </w:rPr>
        <w:t>e</w:t>
      </w:r>
      <w:r w:rsidR="00760889">
        <w:rPr>
          <w:rFonts w:ascii="Arial" w:hAnsi="Arial" w:cs="Arial"/>
        </w:rPr>
        <w:t>nt professional</w:t>
      </w:r>
      <w:r w:rsidR="00BD57A9">
        <w:rPr>
          <w:rFonts w:ascii="Arial" w:hAnsi="Arial" w:cs="Arial"/>
        </w:rPr>
        <w:t xml:space="preserve"> she would not change</w:t>
      </w:r>
      <w:r w:rsidR="00FE72B8">
        <w:rPr>
          <w:rFonts w:ascii="Arial" w:hAnsi="Arial" w:cs="Arial"/>
        </w:rPr>
        <w:t>. Sin</w:t>
      </w:r>
      <w:r w:rsidR="00010FDB">
        <w:rPr>
          <w:rFonts w:ascii="Arial" w:hAnsi="Arial" w:cs="Arial"/>
        </w:rPr>
        <w:t>c</w:t>
      </w:r>
      <w:r w:rsidR="00FE72B8">
        <w:rPr>
          <w:rFonts w:ascii="Arial" w:hAnsi="Arial" w:cs="Arial"/>
        </w:rPr>
        <w:t>e the report in June there is no evidence of any such engagement. I</w:t>
      </w:r>
      <w:r w:rsidR="00A36A63">
        <w:rPr>
          <w:rFonts w:ascii="Arial" w:hAnsi="Arial" w:cs="Arial"/>
        </w:rPr>
        <w:t>n</w:t>
      </w:r>
      <w:r w:rsidR="00FE72B8">
        <w:rPr>
          <w:rFonts w:ascii="Arial" w:hAnsi="Arial" w:cs="Arial"/>
        </w:rPr>
        <w:t xml:space="preserve"> June mother was firmly </w:t>
      </w:r>
      <w:r w:rsidR="00A36A63">
        <w:rPr>
          <w:rFonts w:ascii="Arial" w:hAnsi="Arial" w:cs="Arial"/>
        </w:rPr>
        <w:t xml:space="preserve">still </w:t>
      </w:r>
      <w:r w:rsidR="00FE72B8">
        <w:rPr>
          <w:rFonts w:ascii="Arial" w:hAnsi="Arial" w:cs="Arial"/>
        </w:rPr>
        <w:t xml:space="preserve">asserting </w:t>
      </w:r>
      <w:r w:rsidR="00A36A63">
        <w:rPr>
          <w:rFonts w:ascii="Arial" w:hAnsi="Arial" w:cs="Arial"/>
        </w:rPr>
        <w:t xml:space="preserve">to Dr Alwin </w:t>
      </w:r>
      <w:r w:rsidR="00FE72B8">
        <w:rPr>
          <w:rFonts w:ascii="Arial" w:hAnsi="Arial" w:cs="Arial"/>
        </w:rPr>
        <w:t xml:space="preserve">that </w:t>
      </w:r>
      <w:r w:rsidR="00F2723B">
        <w:rPr>
          <w:rFonts w:ascii="Arial" w:hAnsi="Arial" w:cs="Arial"/>
        </w:rPr>
        <w:t>“J”</w:t>
      </w:r>
      <w:r w:rsidR="00FE72B8">
        <w:rPr>
          <w:rFonts w:ascii="Arial" w:hAnsi="Arial" w:cs="Arial"/>
        </w:rPr>
        <w:t xml:space="preserve"> had been sexually abused by the father </w:t>
      </w:r>
      <w:r w:rsidR="00A36A63">
        <w:rPr>
          <w:rFonts w:ascii="Arial" w:hAnsi="Arial" w:cs="Arial"/>
        </w:rPr>
        <w:t xml:space="preserve">and </w:t>
      </w:r>
      <w:r w:rsidR="00FE72B8">
        <w:rPr>
          <w:rFonts w:ascii="Arial" w:hAnsi="Arial" w:cs="Arial"/>
        </w:rPr>
        <w:t>that all the professio</w:t>
      </w:r>
      <w:r w:rsidR="00A36A63">
        <w:rPr>
          <w:rFonts w:ascii="Arial" w:hAnsi="Arial" w:cs="Arial"/>
        </w:rPr>
        <w:t>n</w:t>
      </w:r>
      <w:r w:rsidR="00FE72B8">
        <w:rPr>
          <w:rFonts w:ascii="Arial" w:hAnsi="Arial" w:cs="Arial"/>
        </w:rPr>
        <w:t>als</w:t>
      </w:r>
      <w:r w:rsidR="008669B4">
        <w:rPr>
          <w:rFonts w:ascii="Arial" w:hAnsi="Arial" w:cs="Arial"/>
        </w:rPr>
        <w:t xml:space="preserve"> had failed to accept her concerns – she was right, they were wrong. </w:t>
      </w:r>
    </w:p>
    <w:p w14:paraId="595B43F0" w14:textId="3547110C" w:rsidR="00A27315" w:rsidRDefault="00272899" w:rsidP="00190D4F">
      <w:pPr>
        <w:pStyle w:val="ParaLevel1"/>
        <w:numPr>
          <w:ilvl w:val="0"/>
          <w:numId w:val="22"/>
        </w:numPr>
        <w:rPr>
          <w:rFonts w:ascii="Arial" w:hAnsi="Arial" w:cs="Arial"/>
        </w:rPr>
      </w:pPr>
      <w:r>
        <w:rPr>
          <w:rFonts w:ascii="Arial" w:hAnsi="Arial" w:cs="Arial"/>
        </w:rPr>
        <w:t>In her evidence at the final hearing, not so much at the 11</w:t>
      </w:r>
      <w:r w:rsidRPr="00272899">
        <w:rPr>
          <w:rFonts w:ascii="Arial" w:hAnsi="Arial" w:cs="Arial"/>
          <w:vertAlign w:val="superscript"/>
        </w:rPr>
        <w:t>th</w:t>
      </w:r>
      <w:r>
        <w:rPr>
          <w:rFonts w:ascii="Arial" w:hAnsi="Arial" w:cs="Arial"/>
        </w:rPr>
        <w:t xml:space="preserve"> hour but more at 11.59, she seemed to deviate from this and accepted that she should have behaved differently</w:t>
      </w:r>
      <w:r w:rsidR="00331E10">
        <w:rPr>
          <w:rFonts w:ascii="Arial" w:hAnsi="Arial" w:cs="Arial"/>
        </w:rPr>
        <w:t xml:space="preserve"> following separation. </w:t>
      </w:r>
      <w:r w:rsidR="00B562D8">
        <w:rPr>
          <w:rFonts w:ascii="Arial" w:hAnsi="Arial" w:cs="Arial"/>
        </w:rPr>
        <w:t xml:space="preserve">She tearfully read a statement at the beginning of her evidence which stated clearly that she accepted that her behaviour had been harmful to </w:t>
      </w:r>
      <w:r w:rsidR="00F2723B">
        <w:rPr>
          <w:rFonts w:ascii="Arial" w:hAnsi="Arial" w:cs="Arial"/>
        </w:rPr>
        <w:t>“J”</w:t>
      </w:r>
      <w:r w:rsidR="00A27315">
        <w:rPr>
          <w:rFonts w:ascii="Arial" w:hAnsi="Arial" w:cs="Arial"/>
        </w:rPr>
        <w:t xml:space="preserve"> “a crazy moment”</w:t>
      </w:r>
      <w:r w:rsidR="00B562D8">
        <w:rPr>
          <w:rFonts w:ascii="Arial" w:hAnsi="Arial" w:cs="Arial"/>
        </w:rPr>
        <w:t xml:space="preserve"> and that she felt “really bad” about the wa</w:t>
      </w:r>
      <w:r w:rsidR="00105F9E">
        <w:rPr>
          <w:rFonts w:ascii="Arial" w:hAnsi="Arial" w:cs="Arial"/>
        </w:rPr>
        <w:t>y</w:t>
      </w:r>
      <w:r w:rsidR="00B562D8">
        <w:rPr>
          <w:rFonts w:ascii="Arial" w:hAnsi="Arial" w:cs="Arial"/>
        </w:rPr>
        <w:t xml:space="preserve"> </w:t>
      </w:r>
      <w:r w:rsidR="00F2723B">
        <w:rPr>
          <w:rFonts w:ascii="Arial" w:hAnsi="Arial" w:cs="Arial"/>
        </w:rPr>
        <w:t>“J”</w:t>
      </w:r>
      <w:r w:rsidR="00B562D8">
        <w:rPr>
          <w:rFonts w:ascii="Arial" w:hAnsi="Arial" w:cs="Arial"/>
        </w:rPr>
        <w:t xml:space="preserve"> was behaving in telling each parent what they wanted to hear. </w:t>
      </w:r>
      <w:r w:rsidR="00780AB6">
        <w:rPr>
          <w:rFonts w:ascii="Arial" w:hAnsi="Arial" w:cs="Arial"/>
        </w:rPr>
        <w:t>Sh</w:t>
      </w:r>
      <w:r w:rsidR="008262CA">
        <w:rPr>
          <w:rFonts w:ascii="Arial" w:hAnsi="Arial" w:cs="Arial"/>
        </w:rPr>
        <w:t>e</w:t>
      </w:r>
      <w:r w:rsidR="00780AB6">
        <w:rPr>
          <w:rFonts w:ascii="Arial" w:hAnsi="Arial" w:cs="Arial"/>
        </w:rPr>
        <w:t xml:space="preserve"> accepted that </w:t>
      </w:r>
      <w:r w:rsidR="008262CA">
        <w:rPr>
          <w:rFonts w:ascii="Arial" w:hAnsi="Arial" w:cs="Arial"/>
        </w:rPr>
        <w:t>her decision to move from Kent sudden</w:t>
      </w:r>
      <w:r w:rsidR="00170F7F">
        <w:rPr>
          <w:rFonts w:ascii="Arial" w:hAnsi="Arial" w:cs="Arial"/>
        </w:rPr>
        <w:t>l</w:t>
      </w:r>
      <w:r w:rsidR="008262CA">
        <w:rPr>
          <w:rFonts w:ascii="Arial" w:hAnsi="Arial" w:cs="Arial"/>
        </w:rPr>
        <w:t xml:space="preserve">y had hurt </w:t>
      </w:r>
      <w:r w:rsidR="00F2723B">
        <w:rPr>
          <w:rFonts w:ascii="Arial" w:hAnsi="Arial" w:cs="Arial"/>
        </w:rPr>
        <w:t>“J”</w:t>
      </w:r>
      <w:r w:rsidR="00170F7F">
        <w:rPr>
          <w:rFonts w:ascii="Arial" w:hAnsi="Arial" w:cs="Arial"/>
        </w:rPr>
        <w:t xml:space="preserve">, that the professionals had investigated and she accepted </w:t>
      </w:r>
      <w:r w:rsidR="00914583">
        <w:rPr>
          <w:rFonts w:ascii="Arial" w:hAnsi="Arial" w:cs="Arial"/>
        </w:rPr>
        <w:t>that</w:t>
      </w:r>
      <w:r w:rsidR="00FE12F2">
        <w:rPr>
          <w:rFonts w:ascii="Arial" w:hAnsi="Arial" w:cs="Arial"/>
        </w:rPr>
        <w:t xml:space="preserve"> and she accepted the p</w:t>
      </w:r>
      <w:r w:rsidR="003C1C03">
        <w:rPr>
          <w:rFonts w:ascii="Arial" w:hAnsi="Arial" w:cs="Arial"/>
        </w:rPr>
        <w:t>s</w:t>
      </w:r>
      <w:r w:rsidR="00FE12F2">
        <w:rPr>
          <w:rFonts w:ascii="Arial" w:hAnsi="Arial" w:cs="Arial"/>
        </w:rPr>
        <w:t>yc</w:t>
      </w:r>
      <w:r w:rsidR="0026666C">
        <w:rPr>
          <w:rFonts w:ascii="Arial" w:hAnsi="Arial" w:cs="Arial"/>
        </w:rPr>
        <w:t>h</w:t>
      </w:r>
      <w:r w:rsidR="00FE12F2">
        <w:rPr>
          <w:rFonts w:ascii="Arial" w:hAnsi="Arial" w:cs="Arial"/>
        </w:rPr>
        <w:t xml:space="preserve">ological report. She could see that </w:t>
      </w:r>
      <w:r w:rsidR="00F2723B">
        <w:rPr>
          <w:rFonts w:ascii="Arial" w:hAnsi="Arial" w:cs="Arial"/>
        </w:rPr>
        <w:t>“J”</w:t>
      </w:r>
      <w:r w:rsidR="00FE12F2">
        <w:rPr>
          <w:rFonts w:ascii="Arial" w:hAnsi="Arial" w:cs="Arial"/>
        </w:rPr>
        <w:t xml:space="preserve"> was happy</w:t>
      </w:r>
      <w:r w:rsidR="00841AB5">
        <w:rPr>
          <w:rFonts w:ascii="Arial" w:hAnsi="Arial" w:cs="Arial"/>
        </w:rPr>
        <w:t xml:space="preserve"> with his father and wanted what was best for </w:t>
      </w:r>
      <w:r w:rsidR="00F2723B">
        <w:rPr>
          <w:rFonts w:ascii="Arial" w:hAnsi="Arial" w:cs="Arial"/>
        </w:rPr>
        <w:lastRenderedPageBreak/>
        <w:t>“J”</w:t>
      </w:r>
      <w:r w:rsidR="00841AB5">
        <w:rPr>
          <w:rFonts w:ascii="Arial" w:hAnsi="Arial" w:cs="Arial"/>
        </w:rPr>
        <w:t xml:space="preserve">, however she considered that this should mean he lived with her and saw his father. </w:t>
      </w:r>
      <w:r w:rsidR="00A27315">
        <w:rPr>
          <w:rFonts w:ascii="Arial" w:hAnsi="Arial" w:cs="Arial"/>
        </w:rPr>
        <w:t>She would promote contact.</w:t>
      </w:r>
    </w:p>
    <w:p w14:paraId="02FE8D6F" w14:textId="2474646D" w:rsidR="00B562D8" w:rsidRDefault="00B562D8" w:rsidP="00190D4F">
      <w:pPr>
        <w:pStyle w:val="ParaLevel1"/>
        <w:numPr>
          <w:ilvl w:val="0"/>
          <w:numId w:val="22"/>
        </w:numPr>
        <w:rPr>
          <w:rFonts w:ascii="Arial" w:hAnsi="Arial" w:cs="Arial"/>
        </w:rPr>
      </w:pPr>
      <w:r>
        <w:rPr>
          <w:rFonts w:ascii="Arial" w:hAnsi="Arial" w:cs="Arial"/>
        </w:rPr>
        <w:t>Much of Mothers evidence consisted of her accepting</w:t>
      </w:r>
      <w:r w:rsidR="006900AA">
        <w:rPr>
          <w:rFonts w:ascii="Arial" w:hAnsi="Arial" w:cs="Arial"/>
        </w:rPr>
        <w:t>, when put to her,</w:t>
      </w:r>
      <w:r>
        <w:rPr>
          <w:rFonts w:ascii="Arial" w:hAnsi="Arial" w:cs="Arial"/>
        </w:rPr>
        <w:t xml:space="preserve"> the truth of the</w:t>
      </w:r>
      <w:r w:rsidR="008243F4">
        <w:rPr>
          <w:rFonts w:ascii="Arial" w:hAnsi="Arial" w:cs="Arial"/>
        </w:rPr>
        <w:t xml:space="preserve"> professionals</w:t>
      </w:r>
      <w:r w:rsidR="00E46609">
        <w:rPr>
          <w:rFonts w:ascii="Arial" w:hAnsi="Arial" w:cs="Arial"/>
        </w:rPr>
        <w:t>’</w:t>
      </w:r>
      <w:r w:rsidR="008243F4">
        <w:rPr>
          <w:rFonts w:ascii="Arial" w:hAnsi="Arial" w:cs="Arial"/>
        </w:rPr>
        <w:t xml:space="preserve"> concerns about her but it was not clear whether she truly accepts this</w:t>
      </w:r>
      <w:r w:rsidR="00875497">
        <w:rPr>
          <w:rFonts w:ascii="Arial" w:hAnsi="Arial" w:cs="Arial"/>
        </w:rPr>
        <w:t xml:space="preserve"> and regrets it as she now claims</w:t>
      </w:r>
      <w:r w:rsidR="008243F4">
        <w:rPr>
          <w:rFonts w:ascii="Arial" w:hAnsi="Arial" w:cs="Arial"/>
        </w:rPr>
        <w:t xml:space="preserve"> or was </w:t>
      </w:r>
      <w:r w:rsidR="00E46609">
        <w:rPr>
          <w:rFonts w:ascii="Arial" w:hAnsi="Arial" w:cs="Arial"/>
        </w:rPr>
        <w:t xml:space="preserve">merely </w:t>
      </w:r>
      <w:r w:rsidR="008243F4">
        <w:rPr>
          <w:rFonts w:ascii="Arial" w:hAnsi="Arial" w:cs="Arial"/>
        </w:rPr>
        <w:t xml:space="preserve">paying lip service. </w:t>
      </w:r>
      <w:r w:rsidR="00E46609">
        <w:rPr>
          <w:rFonts w:ascii="Arial" w:hAnsi="Arial" w:cs="Arial"/>
        </w:rPr>
        <w:t>She was also evasive on occasions and had ready excuses available for questions she found hard to answer</w:t>
      </w:r>
      <w:r w:rsidR="00BA2BE5">
        <w:rPr>
          <w:rFonts w:ascii="Arial" w:hAnsi="Arial" w:cs="Arial"/>
        </w:rPr>
        <w:t>, such as those about her other daughter for whom there is a no contact order</w:t>
      </w:r>
      <w:r w:rsidR="002A4F53">
        <w:rPr>
          <w:rFonts w:ascii="Arial" w:hAnsi="Arial" w:cs="Arial"/>
        </w:rPr>
        <w:t xml:space="preserve"> or why she lied about the alcohol test results</w:t>
      </w:r>
      <w:r w:rsidR="00BA2BE5">
        <w:rPr>
          <w:rFonts w:ascii="Arial" w:hAnsi="Arial" w:cs="Arial"/>
        </w:rPr>
        <w:t>.</w:t>
      </w:r>
    </w:p>
    <w:p w14:paraId="251DC485" w14:textId="22E8BC50" w:rsidR="008669B4" w:rsidRDefault="002A4F53" w:rsidP="00190D4F">
      <w:pPr>
        <w:pStyle w:val="ParaLevel1"/>
        <w:numPr>
          <w:ilvl w:val="0"/>
          <w:numId w:val="22"/>
        </w:numPr>
        <w:rPr>
          <w:rFonts w:ascii="Arial" w:hAnsi="Arial" w:cs="Arial"/>
        </w:rPr>
      </w:pPr>
      <w:r>
        <w:rPr>
          <w:rFonts w:ascii="Arial" w:hAnsi="Arial" w:cs="Arial"/>
        </w:rPr>
        <w:t>Further, s</w:t>
      </w:r>
      <w:r w:rsidR="00331E10">
        <w:rPr>
          <w:rFonts w:ascii="Arial" w:hAnsi="Arial" w:cs="Arial"/>
        </w:rPr>
        <w:t>he did not</w:t>
      </w:r>
      <w:r>
        <w:rPr>
          <w:rFonts w:ascii="Arial" w:hAnsi="Arial" w:cs="Arial"/>
        </w:rPr>
        <w:t xml:space="preserve"> </w:t>
      </w:r>
      <w:r w:rsidR="00331E10">
        <w:rPr>
          <w:rFonts w:ascii="Arial" w:hAnsi="Arial" w:cs="Arial"/>
        </w:rPr>
        <w:t xml:space="preserve">state on any occasion that the abuse allegation was unfounded – just that she </w:t>
      </w:r>
      <w:r w:rsidR="006C55A2">
        <w:rPr>
          <w:rFonts w:ascii="Arial" w:hAnsi="Arial" w:cs="Arial"/>
        </w:rPr>
        <w:t xml:space="preserve">was wrong with what she did and regretted it. </w:t>
      </w:r>
      <w:r w:rsidR="00CC55DD">
        <w:rPr>
          <w:rFonts w:ascii="Arial" w:hAnsi="Arial" w:cs="Arial"/>
        </w:rPr>
        <w:t xml:space="preserve">She insisted that she was open and honest with professionals. That is simply not true. She </w:t>
      </w:r>
      <w:r w:rsidR="007A3D38">
        <w:rPr>
          <w:rFonts w:ascii="Arial" w:hAnsi="Arial" w:cs="Arial"/>
        </w:rPr>
        <w:t>informed th</w:t>
      </w:r>
      <w:r w:rsidR="004F6DD9">
        <w:rPr>
          <w:rFonts w:ascii="Arial" w:hAnsi="Arial" w:cs="Arial"/>
        </w:rPr>
        <w:t>e CAFCASS officer</w:t>
      </w:r>
      <w:r w:rsidR="00E7094E">
        <w:rPr>
          <w:rFonts w:ascii="Arial" w:hAnsi="Arial" w:cs="Arial"/>
        </w:rPr>
        <w:t xml:space="preserve"> at the gatekeeping stage</w:t>
      </w:r>
      <w:r w:rsidR="004F6DD9">
        <w:rPr>
          <w:rFonts w:ascii="Arial" w:hAnsi="Arial" w:cs="Arial"/>
        </w:rPr>
        <w:t xml:space="preserve"> that there were no</w:t>
      </w:r>
      <w:r w:rsidR="00E7094E">
        <w:rPr>
          <w:rFonts w:ascii="Arial" w:hAnsi="Arial" w:cs="Arial"/>
        </w:rPr>
        <w:t xml:space="preserve"> alcohol issues for her</w:t>
      </w:r>
      <w:r w:rsidR="0079105F">
        <w:rPr>
          <w:rFonts w:ascii="Arial" w:hAnsi="Arial" w:cs="Arial"/>
        </w:rPr>
        <w:t xml:space="preserve">self, </w:t>
      </w:r>
      <w:r w:rsidR="00CC55DD">
        <w:rPr>
          <w:rFonts w:ascii="Arial" w:hAnsi="Arial" w:cs="Arial"/>
        </w:rPr>
        <w:t>misled the soc</w:t>
      </w:r>
      <w:r w:rsidR="000175B0">
        <w:rPr>
          <w:rFonts w:ascii="Arial" w:hAnsi="Arial" w:cs="Arial"/>
        </w:rPr>
        <w:t>i</w:t>
      </w:r>
      <w:r w:rsidR="00CC55DD">
        <w:rPr>
          <w:rFonts w:ascii="Arial" w:hAnsi="Arial" w:cs="Arial"/>
        </w:rPr>
        <w:t xml:space="preserve">al workers over the alcohol tests, </w:t>
      </w:r>
      <w:r w:rsidR="0079105F">
        <w:rPr>
          <w:rFonts w:ascii="Arial" w:hAnsi="Arial" w:cs="Arial"/>
        </w:rPr>
        <w:t xml:space="preserve">was dishonest </w:t>
      </w:r>
      <w:r w:rsidR="00CC55DD">
        <w:rPr>
          <w:rFonts w:ascii="Arial" w:hAnsi="Arial" w:cs="Arial"/>
        </w:rPr>
        <w:t>about her relationship with</w:t>
      </w:r>
      <w:r w:rsidR="000175B0">
        <w:rPr>
          <w:rFonts w:ascii="Arial" w:hAnsi="Arial" w:cs="Arial"/>
        </w:rPr>
        <w:t xml:space="preserve"> Mr </w:t>
      </w:r>
      <w:r w:rsidR="00B75DB7">
        <w:rPr>
          <w:rFonts w:ascii="Arial" w:hAnsi="Arial" w:cs="Arial"/>
        </w:rPr>
        <w:t>[</w:t>
      </w:r>
      <w:r w:rsidR="00FA1A9D">
        <w:rPr>
          <w:rFonts w:ascii="Arial" w:hAnsi="Arial" w:cs="Arial"/>
        </w:rPr>
        <w:t>..]</w:t>
      </w:r>
      <w:r w:rsidR="0095005C">
        <w:rPr>
          <w:rFonts w:ascii="Arial" w:hAnsi="Arial" w:cs="Arial"/>
        </w:rPr>
        <w:t xml:space="preserve"> and informed the psychologis</w:t>
      </w:r>
      <w:r w:rsidR="006856B6">
        <w:rPr>
          <w:rFonts w:ascii="Arial" w:hAnsi="Arial" w:cs="Arial"/>
        </w:rPr>
        <w:t>t</w:t>
      </w:r>
      <w:r w:rsidR="0095005C">
        <w:rPr>
          <w:rFonts w:ascii="Arial" w:hAnsi="Arial" w:cs="Arial"/>
        </w:rPr>
        <w:t xml:space="preserve"> that father was</w:t>
      </w:r>
      <w:r w:rsidR="002679E1">
        <w:rPr>
          <w:rFonts w:ascii="Arial" w:hAnsi="Arial" w:cs="Arial"/>
        </w:rPr>
        <w:t xml:space="preserve"> violent and aggressive and had sexually harmed </w:t>
      </w:r>
      <w:r w:rsidR="00F2723B">
        <w:rPr>
          <w:rFonts w:ascii="Arial" w:hAnsi="Arial" w:cs="Arial"/>
        </w:rPr>
        <w:t>“J”</w:t>
      </w:r>
      <w:r w:rsidR="002679E1">
        <w:rPr>
          <w:rFonts w:ascii="Arial" w:hAnsi="Arial" w:cs="Arial"/>
        </w:rPr>
        <w:t xml:space="preserve">. </w:t>
      </w:r>
    </w:p>
    <w:p w14:paraId="3B0BD378" w14:textId="73041AF5" w:rsidR="00B67DC6" w:rsidRDefault="00B67DC6" w:rsidP="00190D4F">
      <w:pPr>
        <w:pStyle w:val="ParaLevel1"/>
        <w:numPr>
          <w:ilvl w:val="0"/>
          <w:numId w:val="22"/>
        </w:numPr>
        <w:rPr>
          <w:rFonts w:ascii="Arial" w:hAnsi="Arial" w:cs="Arial"/>
        </w:rPr>
      </w:pPr>
      <w:r>
        <w:rPr>
          <w:rFonts w:ascii="Arial" w:hAnsi="Arial" w:cs="Arial"/>
        </w:rPr>
        <w:t>Mother</w:t>
      </w:r>
      <w:r w:rsidR="002A4F53">
        <w:rPr>
          <w:rFonts w:ascii="Arial" w:hAnsi="Arial" w:cs="Arial"/>
        </w:rPr>
        <w:t>’</w:t>
      </w:r>
      <w:r>
        <w:rPr>
          <w:rFonts w:ascii="Arial" w:hAnsi="Arial" w:cs="Arial"/>
        </w:rPr>
        <w:t xml:space="preserve">s frequent assertions that she would never harm </w:t>
      </w:r>
      <w:r w:rsidR="00F2723B">
        <w:rPr>
          <w:rFonts w:ascii="Arial" w:hAnsi="Arial" w:cs="Arial"/>
        </w:rPr>
        <w:t>“J”</w:t>
      </w:r>
      <w:r>
        <w:rPr>
          <w:rFonts w:ascii="Arial" w:hAnsi="Arial" w:cs="Arial"/>
        </w:rPr>
        <w:t xml:space="preserve"> and her denials of being under the influence whilst caring for him show an almost complete lack of understanding of risk and her behaviour. It is beyond any doubt that she was </w:t>
      </w:r>
      <w:r w:rsidR="00B40CAC">
        <w:rPr>
          <w:rFonts w:ascii="Arial" w:hAnsi="Arial" w:cs="Arial"/>
        </w:rPr>
        <w:t>frequently</w:t>
      </w:r>
      <w:r>
        <w:rPr>
          <w:rFonts w:ascii="Arial" w:hAnsi="Arial" w:cs="Arial"/>
        </w:rPr>
        <w:t xml:space="preserve"> under the influence of alcohol when caring for </w:t>
      </w:r>
      <w:r w:rsidR="00F2723B">
        <w:rPr>
          <w:rFonts w:ascii="Arial" w:hAnsi="Arial" w:cs="Arial"/>
        </w:rPr>
        <w:t>“J”</w:t>
      </w:r>
      <w:r>
        <w:rPr>
          <w:rFonts w:ascii="Arial" w:hAnsi="Arial" w:cs="Arial"/>
        </w:rPr>
        <w:t xml:space="preserve"> as shown by the expert test </w:t>
      </w:r>
      <w:r w:rsidR="00074BDA">
        <w:rPr>
          <w:rFonts w:ascii="Arial" w:hAnsi="Arial" w:cs="Arial"/>
        </w:rPr>
        <w:t xml:space="preserve">results covering that period </w:t>
      </w:r>
      <w:r>
        <w:rPr>
          <w:rFonts w:ascii="Arial" w:hAnsi="Arial" w:cs="Arial"/>
        </w:rPr>
        <w:t>which are accepted by her.</w:t>
      </w:r>
    </w:p>
    <w:p w14:paraId="4A88AF58" w14:textId="0E4ED4F2" w:rsidR="00621BCF" w:rsidRDefault="00074BDA" w:rsidP="00190D4F">
      <w:pPr>
        <w:pStyle w:val="ParaLevel1"/>
        <w:numPr>
          <w:ilvl w:val="0"/>
          <w:numId w:val="22"/>
        </w:numPr>
        <w:rPr>
          <w:rFonts w:ascii="Arial" w:hAnsi="Arial" w:cs="Arial"/>
        </w:rPr>
      </w:pPr>
      <w:r>
        <w:rPr>
          <w:rFonts w:ascii="Arial" w:hAnsi="Arial" w:cs="Arial"/>
        </w:rPr>
        <w:lastRenderedPageBreak/>
        <w:t>Mother</w:t>
      </w:r>
      <w:r w:rsidR="00B40CAC">
        <w:rPr>
          <w:rFonts w:ascii="Arial" w:hAnsi="Arial" w:cs="Arial"/>
        </w:rPr>
        <w:t xml:space="preserve"> </w:t>
      </w:r>
      <w:r>
        <w:rPr>
          <w:rFonts w:ascii="Arial" w:hAnsi="Arial" w:cs="Arial"/>
        </w:rPr>
        <w:t>accepted in her evidence</w:t>
      </w:r>
      <w:r w:rsidR="006920A9">
        <w:rPr>
          <w:rFonts w:ascii="Arial" w:hAnsi="Arial" w:cs="Arial"/>
        </w:rPr>
        <w:t xml:space="preserve"> that her words and claims of change would mean very little in view of the </w:t>
      </w:r>
      <w:r w:rsidR="00A50526">
        <w:rPr>
          <w:rFonts w:ascii="Arial" w:hAnsi="Arial" w:cs="Arial"/>
        </w:rPr>
        <w:t>absence</w:t>
      </w:r>
      <w:r w:rsidR="006920A9">
        <w:rPr>
          <w:rFonts w:ascii="Arial" w:hAnsi="Arial" w:cs="Arial"/>
        </w:rPr>
        <w:t xml:space="preserve"> of evidence and </w:t>
      </w:r>
      <w:r w:rsidR="00393DDF">
        <w:rPr>
          <w:rFonts w:ascii="Arial" w:hAnsi="Arial" w:cs="Arial"/>
        </w:rPr>
        <w:t>her</w:t>
      </w:r>
      <w:r w:rsidR="006920A9">
        <w:rPr>
          <w:rFonts w:ascii="Arial" w:hAnsi="Arial" w:cs="Arial"/>
        </w:rPr>
        <w:t xml:space="preserve"> </w:t>
      </w:r>
      <w:r w:rsidR="00393DDF">
        <w:rPr>
          <w:rFonts w:ascii="Arial" w:hAnsi="Arial" w:cs="Arial"/>
        </w:rPr>
        <w:t xml:space="preserve">admitted </w:t>
      </w:r>
      <w:r w:rsidR="006920A9">
        <w:rPr>
          <w:rFonts w:ascii="Arial" w:hAnsi="Arial" w:cs="Arial"/>
        </w:rPr>
        <w:t xml:space="preserve">previous history </w:t>
      </w:r>
      <w:r w:rsidR="005F7BF9">
        <w:rPr>
          <w:rFonts w:ascii="Arial" w:hAnsi="Arial" w:cs="Arial"/>
        </w:rPr>
        <w:t xml:space="preserve">of </w:t>
      </w:r>
      <w:r w:rsidR="00393DDF">
        <w:rPr>
          <w:rFonts w:ascii="Arial" w:hAnsi="Arial" w:cs="Arial"/>
        </w:rPr>
        <w:t xml:space="preserve">avoidance, </w:t>
      </w:r>
      <w:r w:rsidR="005F7BF9">
        <w:rPr>
          <w:rFonts w:ascii="Arial" w:hAnsi="Arial" w:cs="Arial"/>
        </w:rPr>
        <w:t>poor behaviour, denial and dishonesty.</w:t>
      </w:r>
    </w:p>
    <w:p w14:paraId="24860F43" w14:textId="58BB5948" w:rsidR="00755085" w:rsidRPr="00905680" w:rsidRDefault="00755085" w:rsidP="00190D4F">
      <w:pPr>
        <w:numPr>
          <w:ilvl w:val="0"/>
          <w:numId w:val="22"/>
        </w:numPr>
        <w:spacing w:line="480" w:lineRule="auto"/>
        <w:jc w:val="both"/>
        <w:rPr>
          <w:rFonts w:ascii="Arial" w:hAnsi="Arial" w:cs="Arial"/>
          <w:szCs w:val="20"/>
        </w:rPr>
      </w:pPr>
      <w:r>
        <w:rPr>
          <w:rFonts w:ascii="Arial" w:hAnsi="Arial" w:cs="Arial"/>
        </w:rPr>
        <w:t xml:space="preserve">I have no hesitation in concluding that </w:t>
      </w:r>
      <w:r w:rsidR="00F2723B">
        <w:rPr>
          <w:rFonts w:ascii="Arial" w:hAnsi="Arial" w:cs="Arial"/>
        </w:rPr>
        <w:t>“J”</w:t>
      </w:r>
      <w:r>
        <w:rPr>
          <w:rFonts w:ascii="Arial" w:hAnsi="Arial" w:cs="Arial"/>
        </w:rPr>
        <w:t xml:space="preserve"> should remain living with his father.</w:t>
      </w:r>
      <w:r w:rsidR="00540D78" w:rsidRPr="00540D78">
        <w:t xml:space="preserve"> </w:t>
      </w:r>
      <w:r w:rsidR="00540D78" w:rsidRPr="00540D78">
        <w:rPr>
          <w:rFonts w:ascii="Arial" w:hAnsi="Arial" w:cs="Arial"/>
          <w:szCs w:val="20"/>
        </w:rPr>
        <w:t xml:space="preserve">The history shows that the mother has taken great efforts and seemingly done everything she could so far to avoid the father </w:t>
      </w:r>
      <w:r w:rsidR="00905680">
        <w:rPr>
          <w:rFonts w:ascii="Arial" w:hAnsi="Arial" w:cs="Arial"/>
          <w:szCs w:val="20"/>
        </w:rPr>
        <w:t xml:space="preserve">having a relationship with </w:t>
      </w:r>
      <w:r w:rsidR="00F2723B">
        <w:rPr>
          <w:rFonts w:ascii="Arial" w:hAnsi="Arial" w:cs="Arial"/>
          <w:szCs w:val="20"/>
        </w:rPr>
        <w:t>“J”</w:t>
      </w:r>
      <w:r w:rsidR="00905680">
        <w:rPr>
          <w:rFonts w:ascii="Arial" w:hAnsi="Arial" w:cs="Arial"/>
          <w:szCs w:val="20"/>
        </w:rPr>
        <w:t xml:space="preserve"> including relocating,</w:t>
      </w:r>
      <w:r w:rsidR="00540D78" w:rsidRPr="00540D78">
        <w:rPr>
          <w:rFonts w:ascii="Arial" w:hAnsi="Arial" w:cs="Arial"/>
          <w:szCs w:val="20"/>
        </w:rPr>
        <w:t xml:space="preserve"> </w:t>
      </w:r>
      <w:r w:rsidR="00540D78">
        <w:rPr>
          <w:rFonts w:ascii="Arial" w:hAnsi="Arial" w:cs="Arial"/>
          <w:szCs w:val="20"/>
        </w:rPr>
        <w:t xml:space="preserve">denial of paternity, avoidance of </w:t>
      </w:r>
      <w:r w:rsidR="00540D78" w:rsidRPr="00540D78">
        <w:rPr>
          <w:rFonts w:ascii="Arial" w:hAnsi="Arial" w:cs="Arial"/>
          <w:szCs w:val="20"/>
        </w:rPr>
        <w:t xml:space="preserve">DNA testing, </w:t>
      </w:r>
      <w:r w:rsidR="00540D78">
        <w:rPr>
          <w:rFonts w:ascii="Arial" w:hAnsi="Arial" w:cs="Arial"/>
          <w:szCs w:val="20"/>
        </w:rPr>
        <w:t xml:space="preserve">lack </w:t>
      </w:r>
      <w:r w:rsidR="00905680">
        <w:rPr>
          <w:rFonts w:ascii="Arial" w:hAnsi="Arial" w:cs="Arial"/>
          <w:szCs w:val="20"/>
        </w:rPr>
        <w:t xml:space="preserve">of </w:t>
      </w:r>
      <w:r w:rsidR="00540D78" w:rsidRPr="00540D78">
        <w:rPr>
          <w:rFonts w:ascii="Arial" w:hAnsi="Arial" w:cs="Arial"/>
          <w:szCs w:val="20"/>
        </w:rPr>
        <w:t xml:space="preserve">engagement in these proceedings, </w:t>
      </w:r>
      <w:r w:rsidR="00905680">
        <w:rPr>
          <w:rFonts w:ascii="Arial" w:hAnsi="Arial" w:cs="Arial"/>
          <w:szCs w:val="20"/>
        </w:rPr>
        <w:t xml:space="preserve">not </w:t>
      </w:r>
      <w:r w:rsidR="00540D78" w:rsidRPr="00540D78">
        <w:rPr>
          <w:rFonts w:ascii="Arial" w:hAnsi="Arial" w:cs="Arial"/>
          <w:szCs w:val="20"/>
        </w:rPr>
        <w:t>promoting any contact between child and father</w:t>
      </w:r>
      <w:r w:rsidR="00905680">
        <w:rPr>
          <w:rFonts w:ascii="Arial" w:hAnsi="Arial" w:cs="Arial"/>
          <w:szCs w:val="20"/>
        </w:rPr>
        <w:t xml:space="preserve"> and others</w:t>
      </w:r>
      <w:r w:rsidR="00540D78" w:rsidRPr="00540D78">
        <w:rPr>
          <w:rFonts w:ascii="Arial" w:hAnsi="Arial" w:cs="Arial"/>
          <w:szCs w:val="20"/>
        </w:rPr>
        <w:t xml:space="preserve">. History is a useful indicator of future behaviour. </w:t>
      </w:r>
    </w:p>
    <w:p w14:paraId="375226BF" w14:textId="1CAC01C7" w:rsidR="00621BCF" w:rsidRDefault="00393DDF" w:rsidP="00190D4F">
      <w:pPr>
        <w:pStyle w:val="ParaLevel1"/>
        <w:numPr>
          <w:ilvl w:val="0"/>
          <w:numId w:val="22"/>
        </w:numPr>
        <w:rPr>
          <w:rFonts w:ascii="Arial" w:hAnsi="Arial" w:cs="Arial"/>
        </w:rPr>
      </w:pPr>
      <w:r>
        <w:rPr>
          <w:rFonts w:ascii="Arial" w:hAnsi="Arial" w:cs="Arial"/>
        </w:rPr>
        <w:t xml:space="preserve">Mother </w:t>
      </w:r>
      <w:r w:rsidR="00905680">
        <w:rPr>
          <w:rFonts w:ascii="Arial" w:hAnsi="Arial" w:cs="Arial"/>
        </w:rPr>
        <w:t>even</w:t>
      </w:r>
      <w:r w:rsidR="00103EBC">
        <w:rPr>
          <w:rFonts w:ascii="Arial" w:hAnsi="Arial" w:cs="Arial"/>
        </w:rPr>
        <w:t xml:space="preserve"> seemed to be reluctant to agree to </w:t>
      </w:r>
      <w:r w:rsidR="00905680">
        <w:rPr>
          <w:rFonts w:ascii="Arial" w:hAnsi="Arial" w:cs="Arial"/>
        </w:rPr>
        <w:t>arranging direct contact</w:t>
      </w:r>
      <w:r w:rsidR="000A081E">
        <w:rPr>
          <w:rFonts w:ascii="Arial" w:hAnsi="Arial" w:cs="Arial"/>
        </w:rPr>
        <w:t xml:space="preserve"> during her oral evidence</w:t>
      </w:r>
      <w:r w:rsidR="00905680">
        <w:rPr>
          <w:rFonts w:ascii="Arial" w:hAnsi="Arial" w:cs="Arial"/>
        </w:rPr>
        <w:t xml:space="preserve">, or to </w:t>
      </w:r>
      <w:r w:rsidR="00103EBC">
        <w:rPr>
          <w:rFonts w:ascii="Arial" w:hAnsi="Arial" w:cs="Arial"/>
        </w:rPr>
        <w:t>contribut</w:t>
      </w:r>
      <w:r w:rsidR="00755085">
        <w:rPr>
          <w:rFonts w:ascii="Arial" w:hAnsi="Arial" w:cs="Arial"/>
        </w:rPr>
        <w:t>e</w:t>
      </w:r>
      <w:r w:rsidR="00103EBC">
        <w:rPr>
          <w:rFonts w:ascii="Arial" w:hAnsi="Arial" w:cs="Arial"/>
        </w:rPr>
        <w:t xml:space="preserve"> towards contact costs, saying that she needed to know the cost before agreeing. Th</w:t>
      </w:r>
      <w:r w:rsidR="007725A1">
        <w:rPr>
          <w:rFonts w:ascii="Arial" w:hAnsi="Arial" w:cs="Arial"/>
        </w:rPr>
        <w:t>is, to me, does not seem the actions of a mother who is committed to seeing her child.</w:t>
      </w:r>
      <w:r w:rsidR="00755085">
        <w:rPr>
          <w:rFonts w:ascii="Arial" w:hAnsi="Arial" w:cs="Arial"/>
        </w:rPr>
        <w:t xml:space="preserve"> She needs to be more positive and pro-active.</w:t>
      </w:r>
    </w:p>
    <w:p w14:paraId="0DCCF62E" w14:textId="3C53681C" w:rsidR="00FB0C43" w:rsidRPr="00FB0C43" w:rsidRDefault="00FB0C43" w:rsidP="00190D4F">
      <w:pPr>
        <w:pStyle w:val="ParaLevel1"/>
        <w:numPr>
          <w:ilvl w:val="0"/>
          <w:numId w:val="22"/>
        </w:numPr>
        <w:rPr>
          <w:rFonts w:ascii="Arial" w:hAnsi="Arial" w:cs="Arial"/>
        </w:rPr>
      </w:pPr>
      <w:r>
        <w:rPr>
          <w:rFonts w:ascii="Arial" w:hAnsi="Arial" w:cs="Arial"/>
        </w:rPr>
        <w:t xml:space="preserve">I intend to do all that I can to facilitate contact between mother and </w:t>
      </w:r>
      <w:r w:rsidR="00F2723B">
        <w:rPr>
          <w:rFonts w:ascii="Arial" w:hAnsi="Arial" w:cs="Arial"/>
        </w:rPr>
        <w:t>“J”</w:t>
      </w:r>
      <w:r>
        <w:rPr>
          <w:rFonts w:ascii="Arial" w:hAnsi="Arial" w:cs="Arial"/>
        </w:rPr>
        <w:t xml:space="preserve">. This will involve continuing the indirect contact as present but also with the assistance of </w:t>
      </w:r>
      <w:r w:rsidR="00FA1A9D">
        <w:rPr>
          <w:rFonts w:ascii="Arial" w:hAnsi="Arial" w:cs="Arial"/>
        </w:rPr>
        <w:t>[……...]</w:t>
      </w:r>
      <w:r>
        <w:rPr>
          <w:rFonts w:ascii="Arial" w:hAnsi="Arial" w:cs="Arial"/>
        </w:rPr>
        <w:t xml:space="preserve"> Council and a Family Assistance Order, the introduction of direct contact. This will involve a mind shift for the mother – instead of thinking of reasons why it can’t </w:t>
      </w:r>
      <w:r w:rsidR="00E037B3">
        <w:rPr>
          <w:rFonts w:ascii="Arial" w:hAnsi="Arial" w:cs="Arial"/>
        </w:rPr>
        <w:t xml:space="preserve">and wont </w:t>
      </w:r>
      <w:r>
        <w:rPr>
          <w:rFonts w:ascii="Arial" w:hAnsi="Arial" w:cs="Arial"/>
        </w:rPr>
        <w:t xml:space="preserve">work for her, to working with </w:t>
      </w:r>
      <w:r w:rsidR="00FA1A9D">
        <w:rPr>
          <w:rFonts w:ascii="Arial" w:hAnsi="Arial" w:cs="Arial"/>
        </w:rPr>
        <w:t>[………]</w:t>
      </w:r>
      <w:r>
        <w:rPr>
          <w:rFonts w:ascii="Arial" w:hAnsi="Arial" w:cs="Arial"/>
        </w:rPr>
        <w:t xml:space="preserve"> </w:t>
      </w:r>
      <w:r w:rsidR="00E037B3">
        <w:rPr>
          <w:rFonts w:ascii="Arial" w:hAnsi="Arial" w:cs="Arial"/>
        </w:rPr>
        <w:t xml:space="preserve">Council </w:t>
      </w:r>
      <w:r>
        <w:rPr>
          <w:rFonts w:ascii="Arial" w:hAnsi="Arial" w:cs="Arial"/>
        </w:rPr>
        <w:t xml:space="preserve">and the father to find a way to actually make it work, now that she knows that </w:t>
      </w:r>
      <w:r w:rsidR="00F2723B">
        <w:rPr>
          <w:rFonts w:ascii="Arial" w:hAnsi="Arial" w:cs="Arial"/>
        </w:rPr>
        <w:t>“J”</w:t>
      </w:r>
      <w:r>
        <w:rPr>
          <w:rFonts w:ascii="Arial" w:hAnsi="Arial" w:cs="Arial"/>
        </w:rPr>
        <w:t xml:space="preserve"> is to remain in </w:t>
      </w:r>
      <w:r w:rsidR="00FA1A9D">
        <w:rPr>
          <w:rFonts w:ascii="Arial" w:hAnsi="Arial" w:cs="Arial"/>
        </w:rPr>
        <w:t>[…………]</w:t>
      </w:r>
      <w:r>
        <w:rPr>
          <w:rFonts w:ascii="Arial" w:hAnsi="Arial" w:cs="Arial"/>
        </w:rPr>
        <w:t>.</w:t>
      </w:r>
    </w:p>
    <w:p w14:paraId="3D8ED0DC" w14:textId="47CE867B" w:rsidR="000A081E" w:rsidRDefault="000A081E" w:rsidP="00190D4F">
      <w:pPr>
        <w:pStyle w:val="ParaLevel1"/>
        <w:numPr>
          <w:ilvl w:val="0"/>
          <w:numId w:val="22"/>
        </w:numPr>
        <w:rPr>
          <w:rFonts w:ascii="Arial" w:hAnsi="Arial" w:cs="Arial"/>
          <w:i/>
          <w:iCs/>
        </w:rPr>
      </w:pPr>
      <w:r>
        <w:rPr>
          <w:rFonts w:ascii="Arial" w:hAnsi="Arial" w:cs="Arial"/>
        </w:rPr>
        <w:t xml:space="preserve">Sadly in mother’s closing submissions she stated that she </w:t>
      </w:r>
      <w:r w:rsidR="005C3005">
        <w:rPr>
          <w:rFonts w:ascii="Arial" w:hAnsi="Arial" w:cs="Arial"/>
        </w:rPr>
        <w:t>had</w:t>
      </w:r>
      <w:r w:rsidR="00B47A1F">
        <w:rPr>
          <w:rFonts w:ascii="Arial" w:hAnsi="Arial" w:cs="Arial"/>
        </w:rPr>
        <w:t xml:space="preserve"> “</w:t>
      </w:r>
      <w:r w:rsidR="00B47A1F" w:rsidRPr="00B47A1F">
        <w:rPr>
          <w:rFonts w:ascii="Arial" w:hAnsi="Arial" w:cs="Arial"/>
          <w:i/>
          <w:iCs/>
        </w:rPr>
        <w:t xml:space="preserve">googled contact and prices of centres and travel cost for trains in </w:t>
      </w:r>
      <w:r w:rsidR="00FA1A9D">
        <w:rPr>
          <w:rFonts w:ascii="Arial" w:hAnsi="Arial" w:cs="Arial"/>
          <w:i/>
          <w:iCs/>
        </w:rPr>
        <w:t>[…………..]</w:t>
      </w:r>
      <w:r w:rsidR="00B47A1F" w:rsidRPr="00B47A1F">
        <w:rPr>
          <w:rFonts w:ascii="Arial" w:hAnsi="Arial" w:cs="Arial"/>
          <w:i/>
          <w:iCs/>
        </w:rPr>
        <w:t xml:space="preserve">. It is </w:t>
      </w:r>
      <w:r w:rsidR="00B47A1F" w:rsidRPr="00B47A1F">
        <w:rPr>
          <w:rFonts w:ascii="Arial" w:hAnsi="Arial" w:cs="Arial"/>
          <w:i/>
          <w:iCs/>
        </w:rPr>
        <w:lastRenderedPageBreak/>
        <w:t xml:space="preserve">absolutely ridiculous. The prices are through the roof to me personally it’s not doable six times a year it’s not enough I have to think about </w:t>
      </w:r>
      <w:r w:rsidR="00FA1A9D">
        <w:rPr>
          <w:rFonts w:ascii="Arial" w:hAnsi="Arial" w:cs="Arial"/>
          <w:i/>
          <w:iCs/>
        </w:rPr>
        <w:t>[“child 2”]</w:t>
      </w:r>
      <w:r w:rsidR="00B47A1F" w:rsidRPr="00B47A1F">
        <w:rPr>
          <w:rFonts w:ascii="Arial" w:hAnsi="Arial" w:cs="Arial"/>
          <w:i/>
          <w:iCs/>
        </w:rPr>
        <w:t xml:space="preserve"> because of living and I do not want to risk losing my home and struggling every month The courtroom today was very overly emotional for me go into a contact centre.”</w:t>
      </w:r>
    </w:p>
    <w:p w14:paraId="6B97DF4D" w14:textId="354902B0" w:rsidR="00B47A1F" w:rsidRPr="00C83182" w:rsidRDefault="00F70CE6" w:rsidP="00190D4F">
      <w:pPr>
        <w:pStyle w:val="ParaLevel1"/>
        <w:numPr>
          <w:ilvl w:val="0"/>
          <w:numId w:val="22"/>
        </w:numPr>
        <w:rPr>
          <w:rFonts w:ascii="Arial" w:hAnsi="Arial" w:cs="Arial"/>
          <w:i/>
          <w:iCs/>
        </w:rPr>
      </w:pPr>
      <w:r>
        <w:rPr>
          <w:rFonts w:ascii="Arial" w:hAnsi="Arial" w:cs="Arial"/>
        </w:rPr>
        <w:t xml:space="preserve">The tone of this email suggests that the mother will neither contribute to the cost of contact nor travel to </w:t>
      </w:r>
      <w:r w:rsidR="00FA1A9D">
        <w:rPr>
          <w:rFonts w:ascii="Arial" w:hAnsi="Arial" w:cs="Arial"/>
        </w:rPr>
        <w:t>[…………..]</w:t>
      </w:r>
      <w:r>
        <w:rPr>
          <w:rFonts w:ascii="Arial" w:hAnsi="Arial" w:cs="Arial"/>
        </w:rPr>
        <w:t xml:space="preserve">. Whether this is another tactic to attempt to persuade the court to return </w:t>
      </w:r>
      <w:r w:rsidR="00F2723B">
        <w:rPr>
          <w:rFonts w:ascii="Arial" w:hAnsi="Arial" w:cs="Arial"/>
        </w:rPr>
        <w:t>“J”</w:t>
      </w:r>
      <w:r>
        <w:rPr>
          <w:rFonts w:ascii="Arial" w:hAnsi="Arial" w:cs="Arial"/>
        </w:rPr>
        <w:t xml:space="preserve"> to her</w:t>
      </w:r>
      <w:r w:rsidR="00AC12C5">
        <w:rPr>
          <w:rFonts w:ascii="Arial" w:hAnsi="Arial" w:cs="Arial"/>
        </w:rPr>
        <w:t xml:space="preserve"> on the basis that she cannot see him if he is not returned</w:t>
      </w:r>
      <w:r w:rsidR="003719C8">
        <w:rPr>
          <w:rFonts w:ascii="Arial" w:hAnsi="Arial" w:cs="Arial"/>
        </w:rPr>
        <w:t xml:space="preserve"> or to get the court to order father to pay all the costs</w:t>
      </w:r>
      <w:r w:rsidR="00760005">
        <w:rPr>
          <w:rFonts w:ascii="Arial" w:hAnsi="Arial" w:cs="Arial"/>
        </w:rPr>
        <w:t xml:space="preserve"> I</w:t>
      </w:r>
      <w:r w:rsidR="00AC12C5">
        <w:rPr>
          <w:rFonts w:ascii="Arial" w:hAnsi="Arial" w:cs="Arial"/>
          <w:i/>
        </w:rPr>
        <w:t xml:space="preserve"> </w:t>
      </w:r>
      <w:r w:rsidR="00AC12C5" w:rsidRPr="00AC12C5">
        <w:rPr>
          <w:rFonts w:ascii="Arial" w:hAnsi="Arial" w:cs="Arial"/>
          <w:iCs/>
        </w:rPr>
        <w:t>do not know</w:t>
      </w:r>
      <w:r w:rsidR="00760005">
        <w:rPr>
          <w:rFonts w:ascii="Arial" w:hAnsi="Arial" w:cs="Arial"/>
          <w:iCs/>
        </w:rPr>
        <w:t xml:space="preserve">. I hope that given time she will come to terms with my decision and engage for </w:t>
      </w:r>
      <w:r w:rsidR="00F2723B">
        <w:rPr>
          <w:rFonts w:ascii="Arial" w:hAnsi="Arial" w:cs="Arial"/>
          <w:iCs/>
        </w:rPr>
        <w:t>“J”</w:t>
      </w:r>
      <w:r w:rsidR="00760005">
        <w:rPr>
          <w:rFonts w:ascii="Arial" w:hAnsi="Arial" w:cs="Arial"/>
          <w:iCs/>
        </w:rPr>
        <w:t>’s sake.</w:t>
      </w:r>
      <w:r w:rsidR="00127547">
        <w:rPr>
          <w:rFonts w:ascii="Arial" w:hAnsi="Arial" w:cs="Arial"/>
          <w:iCs/>
        </w:rPr>
        <w:t xml:space="preserve"> Ultimately that is a matter and decision for her. I cannot force her to attend for contact but she must be aware that if she chooses not to attend</w:t>
      </w:r>
      <w:r w:rsidR="005D1047">
        <w:rPr>
          <w:rFonts w:ascii="Arial" w:hAnsi="Arial" w:cs="Arial"/>
          <w:iCs/>
        </w:rPr>
        <w:t xml:space="preserve"> it will be </w:t>
      </w:r>
      <w:r w:rsidR="00F2723B">
        <w:rPr>
          <w:rFonts w:ascii="Arial" w:hAnsi="Arial" w:cs="Arial"/>
          <w:iCs/>
        </w:rPr>
        <w:t>“J”</w:t>
      </w:r>
      <w:r w:rsidR="005D1047">
        <w:rPr>
          <w:rFonts w:ascii="Arial" w:hAnsi="Arial" w:cs="Arial"/>
          <w:iCs/>
        </w:rPr>
        <w:t xml:space="preserve"> who suffers. He will need to </w:t>
      </w:r>
      <w:r w:rsidR="00980C19">
        <w:rPr>
          <w:rFonts w:ascii="Arial" w:hAnsi="Arial" w:cs="Arial"/>
          <w:iCs/>
        </w:rPr>
        <w:t xml:space="preserve">know why his mother is </w:t>
      </w:r>
      <w:r w:rsidR="00A22E89">
        <w:rPr>
          <w:rFonts w:ascii="Arial" w:hAnsi="Arial" w:cs="Arial"/>
          <w:iCs/>
        </w:rPr>
        <w:t xml:space="preserve">choosing </w:t>
      </w:r>
      <w:r w:rsidR="00980C19">
        <w:rPr>
          <w:rFonts w:ascii="Arial" w:hAnsi="Arial" w:cs="Arial"/>
          <w:iCs/>
        </w:rPr>
        <w:t xml:space="preserve">not </w:t>
      </w:r>
      <w:r w:rsidR="00A22E89">
        <w:rPr>
          <w:rFonts w:ascii="Arial" w:hAnsi="Arial" w:cs="Arial"/>
          <w:iCs/>
        </w:rPr>
        <w:t xml:space="preserve">to </w:t>
      </w:r>
      <w:r w:rsidR="00980C19">
        <w:rPr>
          <w:rFonts w:ascii="Arial" w:hAnsi="Arial" w:cs="Arial"/>
          <w:iCs/>
        </w:rPr>
        <w:t>see</w:t>
      </w:r>
      <w:r w:rsidR="00A22E89">
        <w:rPr>
          <w:rFonts w:ascii="Arial" w:hAnsi="Arial" w:cs="Arial"/>
          <w:iCs/>
        </w:rPr>
        <w:t xml:space="preserve"> </w:t>
      </w:r>
      <w:r w:rsidR="00980C19">
        <w:rPr>
          <w:rFonts w:ascii="Arial" w:hAnsi="Arial" w:cs="Arial"/>
          <w:iCs/>
        </w:rPr>
        <w:t>him</w:t>
      </w:r>
      <w:r w:rsidR="00376043">
        <w:rPr>
          <w:rFonts w:ascii="Arial" w:hAnsi="Arial" w:cs="Arial"/>
          <w:iCs/>
        </w:rPr>
        <w:t xml:space="preserve"> so that he does not blame his father for this. That will need to form part of the work under the </w:t>
      </w:r>
      <w:r w:rsidR="00040396">
        <w:rPr>
          <w:rFonts w:ascii="Arial" w:hAnsi="Arial" w:cs="Arial"/>
          <w:iCs/>
        </w:rPr>
        <w:t>Family</w:t>
      </w:r>
      <w:r w:rsidR="00376043">
        <w:rPr>
          <w:rFonts w:ascii="Arial" w:hAnsi="Arial" w:cs="Arial"/>
          <w:iCs/>
        </w:rPr>
        <w:t xml:space="preserve"> Assistance Order if </w:t>
      </w:r>
      <w:r w:rsidR="00040396">
        <w:rPr>
          <w:rFonts w:ascii="Arial" w:hAnsi="Arial" w:cs="Arial"/>
          <w:iCs/>
        </w:rPr>
        <w:t xml:space="preserve">direct </w:t>
      </w:r>
      <w:r w:rsidR="00376043">
        <w:rPr>
          <w:rFonts w:ascii="Arial" w:hAnsi="Arial" w:cs="Arial"/>
          <w:iCs/>
        </w:rPr>
        <w:t xml:space="preserve">contact is not to </w:t>
      </w:r>
      <w:r w:rsidR="00040396">
        <w:rPr>
          <w:rFonts w:ascii="Arial" w:hAnsi="Arial" w:cs="Arial"/>
          <w:iCs/>
        </w:rPr>
        <w:t>take</w:t>
      </w:r>
      <w:r w:rsidR="00376043">
        <w:rPr>
          <w:rFonts w:ascii="Arial" w:hAnsi="Arial" w:cs="Arial"/>
          <w:iCs/>
        </w:rPr>
        <w:t xml:space="preserve"> place. </w:t>
      </w:r>
    </w:p>
    <w:p w14:paraId="6A928D8A" w14:textId="098BCA11" w:rsidR="00C83182" w:rsidRPr="00040396" w:rsidRDefault="00C83182" w:rsidP="00190D4F">
      <w:pPr>
        <w:pStyle w:val="ParaLevel1"/>
        <w:numPr>
          <w:ilvl w:val="0"/>
          <w:numId w:val="22"/>
        </w:numPr>
        <w:rPr>
          <w:rFonts w:ascii="Arial" w:hAnsi="Arial" w:cs="Arial"/>
          <w:i/>
          <w:iCs/>
        </w:rPr>
      </w:pPr>
      <w:r w:rsidRPr="00BD1790">
        <w:rPr>
          <w:rFonts w:ascii="Arial" w:hAnsi="Arial" w:cs="Arial"/>
          <w:iCs/>
        </w:rPr>
        <w:t>Advance</w:t>
      </w:r>
      <w:r>
        <w:rPr>
          <w:rFonts w:ascii="Arial" w:hAnsi="Arial" w:cs="Arial"/>
          <w:iCs/>
        </w:rPr>
        <w:t xml:space="preserve"> tickets for train travel </w:t>
      </w:r>
      <w:r w:rsidR="001C6650">
        <w:rPr>
          <w:rFonts w:ascii="Arial" w:hAnsi="Arial" w:cs="Arial"/>
          <w:iCs/>
        </w:rPr>
        <w:t xml:space="preserve">from </w:t>
      </w:r>
      <w:r w:rsidR="00FA1A9D">
        <w:rPr>
          <w:rFonts w:ascii="Arial" w:hAnsi="Arial" w:cs="Arial"/>
          <w:iCs/>
        </w:rPr>
        <w:t>[…………..]</w:t>
      </w:r>
      <w:r w:rsidR="001C6650">
        <w:rPr>
          <w:rFonts w:ascii="Arial" w:hAnsi="Arial" w:cs="Arial"/>
          <w:iCs/>
        </w:rPr>
        <w:t xml:space="preserve"> </w:t>
      </w:r>
      <w:r>
        <w:rPr>
          <w:rFonts w:ascii="Arial" w:hAnsi="Arial" w:cs="Arial"/>
          <w:iCs/>
        </w:rPr>
        <w:t xml:space="preserve">to </w:t>
      </w:r>
      <w:r w:rsidR="00FA1A9D">
        <w:rPr>
          <w:rFonts w:ascii="Arial" w:hAnsi="Arial" w:cs="Arial"/>
          <w:iCs/>
        </w:rPr>
        <w:t>[……………………….]</w:t>
      </w:r>
      <w:r>
        <w:rPr>
          <w:rFonts w:ascii="Arial" w:hAnsi="Arial" w:cs="Arial"/>
          <w:iCs/>
        </w:rPr>
        <w:t xml:space="preserve"> start from</w:t>
      </w:r>
      <w:r w:rsidR="00ED7FA1">
        <w:rPr>
          <w:rFonts w:ascii="Arial" w:hAnsi="Arial" w:cs="Arial"/>
          <w:iCs/>
        </w:rPr>
        <w:t xml:space="preserve"> around £15</w:t>
      </w:r>
      <w:r w:rsidR="00B767C0">
        <w:rPr>
          <w:rFonts w:ascii="Arial" w:hAnsi="Arial" w:cs="Arial"/>
          <w:iCs/>
        </w:rPr>
        <w:t xml:space="preserve"> each way</w:t>
      </w:r>
      <w:r w:rsidR="00385966">
        <w:rPr>
          <w:rFonts w:ascii="Arial" w:hAnsi="Arial" w:cs="Arial"/>
          <w:iCs/>
        </w:rPr>
        <w:t xml:space="preserve"> according to Google</w:t>
      </w:r>
      <w:r w:rsidR="00B767C0">
        <w:rPr>
          <w:rFonts w:ascii="Arial" w:hAnsi="Arial" w:cs="Arial"/>
          <w:iCs/>
        </w:rPr>
        <w:t xml:space="preserve">. </w:t>
      </w:r>
      <w:r w:rsidR="00625B4E">
        <w:rPr>
          <w:rFonts w:ascii="Arial" w:hAnsi="Arial" w:cs="Arial"/>
          <w:iCs/>
        </w:rPr>
        <w:t xml:space="preserve">I do not have information for the price of contact centres </w:t>
      </w:r>
      <w:r w:rsidR="00314A5C">
        <w:rPr>
          <w:rFonts w:ascii="Arial" w:hAnsi="Arial" w:cs="Arial"/>
          <w:iCs/>
        </w:rPr>
        <w:t xml:space="preserve"> - indeed some are free - </w:t>
      </w:r>
      <w:r w:rsidR="00625B4E">
        <w:rPr>
          <w:rFonts w:ascii="Arial" w:hAnsi="Arial" w:cs="Arial"/>
          <w:iCs/>
        </w:rPr>
        <w:t xml:space="preserve">but the mother will </w:t>
      </w:r>
      <w:r w:rsidR="008034D4">
        <w:rPr>
          <w:rFonts w:ascii="Arial" w:hAnsi="Arial" w:cs="Arial"/>
          <w:iCs/>
        </w:rPr>
        <w:t>need</w:t>
      </w:r>
      <w:r w:rsidR="00625B4E">
        <w:rPr>
          <w:rFonts w:ascii="Arial" w:hAnsi="Arial" w:cs="Arial"/>
          <w:iCs/>
        </w:rPr>
        <w:t xml:space="preserve"> to pay for half of the costs </w:t>
      </w:r>
      <w:r w:rsidR="00521671">
        <w:rPr>
          <w:rFonts w:ascii="Arial" w:hAnsi="Arial" w:cs="Arial"/>
          <w:iCs/>
        </w:rPr>
        <w:t>of each visit</w:t>
      </w:r>
      <w:r w:rsidR="003719C8">
        <w:rPr>
          <w:rFonts w:ascii="Arial" w:hAnsi="Arial" w:cs="Arial"/>
          <w:iCs/>
        </w:rPr>
        <w:t xml:space="preserve">, 6 times each year. I do not consider that to be a significant </w:t>
      </w:r>
      <w:r w:rsidR="008034D4">
        <w:rPr>
          <w:rFonts w:ascii="Arial" w:hAnsi="Arial" w:cs="Arial"/>
          <w:iCs/>
        </w:rPr>
        <w:t xml:space="preserve">expense and it is in my judgment a  reasonable </w:t>
      </w:r>
      <w:r w:rsidR="003719C8">
        <w:rPr>
          <w:rFonts w:ascii="Arial" w:hAnsi="Arial" w:cs="Arial"/>
          <w:iCs/>
        </w:rPr>
        <w:t>contribution</w:t>
      </w:r>
      <w:r w:rsidR="008034D4">
        <w:rPr>
          <w:rFonts w:ascii="Arial" w:hAnsi="Arial" w:cs="Arial"/>
          <w:iCs/>
        </w:rPr>
        <w:t xml:space="preserve">. It </w:t>
      </w:r>
      <w:r w:rsidR="003719C8">
        <w:rPr>
          <w:rFonts w:ascii="Arial" w:hAnsi="Arial" w:cs="Arial"/>
          <w:iCs/>
        </w:rPr>
        <w:t>is entirely</w:t>
      </w:r>
      <w:r w:rsidR="00475ED2">
        <w:rPr>
          <w:rFonts w:ascii="Arial" w:hAnsi="Arial" w:cs="Arial"/>
          <w:iCs/>
        </w:rPr>
        <w:t xml:space="preserve"> appropriate that she should pay half.</w:t>
      </w:r>
      <w:r w:rsidR="00A22E89">
        <w:rPr>
          <w:rFonts w:ascii="Arial" w:hAnsi="Arial" w:cs="Arial"/>
          <w:iCs/>
        </w:rPr>
        <w:t xml:space="preserve"> She should prioritise </w:t>
      </w:r>
      <w:r w:rsidR="00F2723B">
        <w:rPr>
          <w:rFonts w:ascii="Arial" w:hAnsi="Arial" w:cs="Arial"/>
          <w:iCs/>
        </w:rPr>
        <w:t>“J”</w:t>
      </w:r>
      <w:r w:rsidR="00A22E89">
        <w:rPr>
          <w:rFonts w:ascii="Arial" w:hAnsi="Arial" w:cs="Arial"/>
          <w:iCs/>
        </w:rPr>
        <w:t>’s welfare and budget accordingly.</w:t>
      </w:r>
    </w:p>
    <w:p w14:paraId="14E7A9BC" w14:textId="0FE34829" w:rsidR="00040396" w:rsidRPr="00B47A1F" w:rsidRDefault="00040396" w:rsidP="00190D4F">
      <w:pPr>
        <w:pStyle w:val="ParaLevel1"/>
        <w:numPr>
          <w:ilvl w:val="0"/>
          <w:numId w:val="22"/>
        </w:numPr>
        <w:rPr>
          <w:rFonts w:ascii="Arial" w:hAnsi="Arial" w:cs="Arial"/>
          <w:i/>
          <w:iCs/>
        </w:rPr>
      </w:pPr>
      <w:r>
        <w:rPr>
          <w:rFonts w:ascii="Arial" w:hAnsi="Arial" w:cs="Arial"/>
          <w:iCs/>
        </w:rPr>
        <w:lastRenderedPageBreak/>
        <w:t xml:space="preserve">It is also likely that </w:t>
      </w:r>
      <w:r w:rsidR="00051B72">
        <w:rPr>
          <w:rFonts w:ascii="Arial" w:hAnsi="Arial" w:cs="Arial"/>
          <w:iCs/>
        </w:rPr>
        <w:t>at so</w:t>
      </w:r>
      <w:r w:rsidR="00FB0C43">
        <w:rPr>
          <w:rFonts w:ascii="Arial" w:hAnsi="Arial" w:cs="Arial"/>
          <w:iCs/>
        </w:rPr>
        <w:t xml:space="preserve">me point </w:t>
      </w:r>
      <w:r w:rsidR="00475ED2">
        <w:rPr>
          <w:rFonts w:ascii="Arial" w:hAnsi="Arial" w:cs="Arial"/>
          <w:iCs/>
        </w:rPr>
        <w:t>during</w:t>
      </w:r>
      <w:r>
        <w:rPr>
          <w:rFonts w:ascii="Arial" w:hAnsi="Arial" w:cs="Arial"/>
          <w:iCs/>
        </w:rPr>
        <w:t xml:space="preserve"> the indirect facetime contact, which will continue, </w:t>
      </w:r>
      <w:r w:rsidR="00F2723B">
        <w:rPr>
          <w:rFonts w:ascii="Arial" w:hAnsi="Arial" w:cs="Arial"/>
          <w:iCs/>
        </w:rPr>
        <w:t>“J”</w:t>
      </w:r>
      <w:r>
        <w:rPr>
          <w:rFonts w:ascii="Arial" w:hAnsi="Arial" w:cs="Arial"/>
          <w:iCs/>
        </w:rPr>
        <w:t xml:space="preserve"> will ask his mother why she is not seeing him</w:t>
      </w:r>
      <w:r w:rsidR="008034D4">
        <w:rPr>
          <w:rFonts w:ascii="Arial" w:hAnsi="Arial" w:cs="Arial"/>
          <w:iCs/>
        </w:rPr>
        <w:t xml:space="preserve"> if she does not engage</w:t>
      </w:r>
      <w:r w:rsidR="00821B1D">
        <w:rPr>
          <w:rFonts w:ascii="Arial" w:hAnsi="Arial" w:cs="Arial"/>
          <w:iCs/>
        </w:rPr>
        <w:t xml:space="preserve">. My concerns about what the mother may say to him are such that it will mean that indirect contact must </w:t>
      </w:r>
      <w:r w:rsidR="00FB0C43">
        <w:rPr>
          <w:rFonts w:ascii="Arial" w:hAnsi="Arial" w:cs="Arial"/>
          <w:iCs/>
        </w:rPr>
        <w:t xml:space="preserve">also </w:t>
      </w:r>
      <w:r w:rsidR="00821B1D">
        <w:rPr>
          <w:rFonts w:ascii="Arial" w:hAnsi="Arial" w:cs="Arial"/>
          <w:iCs/>
        </w:rPr>
        <w:t>continue to be supervised</w:t>
      </w:r>
      <w:r w:rsidR="00960BE7">
        <w:rPr>
          <w:rFonts w:ascii="Arial" w:hAnsi="Arial" w:cs="Arial"/>
          <w:iCs/>
        </w:rPr>
        <w:t xml:space="preserve"> until full engagement</w:t>
      </w:r>
      <w:r w:rsidR="00821B1D">
        <w:rPr>
          <w:rFonts w:ascii="Arial" w:hAnsi="Arial" w:cs="Arial"/>
          <w:iCs/>
        </w:rPr>
        <w:t>.</w:t>
      </w:r>
    </w:p>
    <w:p w14:paraId="205A420F" w14:textId="1E2F8F84" w:rsidR="007725A1" w:rsidRDefault="00755085" w:rsidP="00190D4F">
      <w:pPr>
        <w:pStyle w:val="ParaLevel1"/>
        <w:numPr>
          <w:ilvl w:val="0"/>
          <w:numId w:val="22"/>
        </w:numPr>
        <w:rPr>
          <w:rFonts w:ascii="Arial" w:hAnsi="Arial" w:cs="Arial"/>
        </w:rPr>
      </w:pPr>
      <w:r>
        <w:rPr>
          <w:rFonts w:ascii="Arial" w:hAnsi="Arial" w:cs="Arial"/>
        </w:rPr>
        <w:t xml:space="preserve">I am aware that </w:t>
      </w:r>
      <w:r w:rsidR="00FA1A9D">
        <w:rPr>
          <w:rFonts w:ascii="Arial" w:hAnsi="Arial" w:cs="Arial"/>
        </w:rPr>
        <w:t>[…………….]</w:t>
      </w:r>
      <w:r>
        <w:rPr>
          <w:rFonts w:ascii="Arial" w:hAnsi="Arial" w:cs="Arial"/>
        </w:rPr>
        <w:t xml:space="preserve"> have previously offered to assist with travelling expenses for a period of time and that the </w:t>
      </w:r>
      <w:r w:rsidR="00FA1A9D">
        <w:rPr>
          <w:rFonts w:ascii="Arial" w:hAnsi="Arial" w:cs="Arial"/>
        </w:rPr>
        <w:t>[………….]</w:t>
      </w:r>
      <w:r>
        <w:rPr>
          <w:rFonts w:ascii="Arial" w:hAnsi="Arial" w:cs="Arial"/>
        </w:rPr>
        <w:t xml:space="preserve"> </w:t>
      </w:r>
      <w:r w:rsidR="00960BE7">
        <w:rPr>
          <w:rFonts w:ascii="Arial" w:hAnsi="Arial" w:cs="Arial"/>
        </w:rPr>
        <w:t>Council s</w:t>
      </w:r>
      <w:r>
        <w:rPr>
          <w:rFonts w:ascii="Arial" w:hAnsi="Arial" w:cs="Arial"/>
        </w:rPr>
        <w:t>ocial worker has also offered to assist with transport. The 6</w:t>
      </w:r>
      <w:r w:rsidR="00900C54">
        <w:rPr>
          <w:rFonts w:ascii="Arial" w:hAnsi="Arial" w:cs="Arial"/>
        </w:rPr>
        <w:t xml:space="preserve"> </w:t>
      </w:r>
      <w:r>
        <w:rPr>
          <w:rFonts w:ascii="Arial" w:hAnsi="Arial" w:cs="Arial"/>
        </w:rPr>
        <w:t xml:space="preserve">month period of the Family Assistance Order </w:t>
      </w:r>
      <w:r w:rsidR="008A24B3">
        <w:rPr>
          <w:rFonts w:ascii="Arial" w:hAnsi="Arial" w:cs="Arial"/>
        </w:rPr>
        <w:t xml:space="preserve">(FAO) </w:t>
      </w:r>
      <w:r>
        <w:rPr>
          <w:rFonts w:ascii="Arial" w:hAnsi="Arial" w:cs="Arial"/>
        </w:rPr>
        <w:t xml:space="preserve">should assist both local authorities and the parents to </w:t>
      </w:r>
      <w:r w:rsidR="00900C54">
        <w:rPr>
          <w:rFonts w:ascii="Arial" w:hAnsi="Arial" w:cs="Arial"/>
        </w:rPr>
        <w:t>commence</w:t>
      </w:r>
      <w:r w:rsidR="00B81B5E">
        <w:rPr>
          <w:rFonts w:ascii="Arial" w:hAnsi="Arial" w:cs="Arial"/>
        </w:rPr>
        <w:t xml:space="preserve"> contact and </w:t>
      </w:r>
      <w:r>
        <w:rPr>
          <w:rFonts w:ascii="Arial" w:hAnsi="Arial" w:cs="Arial"/>
        </w:rPr>
        <w:t>formulate a plan for the future.</w:t>
      </w:r>
    </w:p>
    <w:p w14:paraId="71D5DB07" w14:textId="61E667E7" w:rsidR="00824D9B" w:rsidRDefault="00755085" w:rsidP="00190D4F">
      <w:pPr>
        <w:pStyle w:val="ParaLevel1"/>
        <w:numPr>
          <w:ilvl w:val="0"/>
          <w:numId w:val="22"/>
        </w:numPr>
        <w:rPr>
          <w:rFonts w:ascii="Arial" w:hAnsi="Arial" w:cs="Arial"/>
        </w:rPr>
      </w:pPr>
      <w:r>
        <w:rPr>
          <w:rFonts w:ascii="Arial" w:hAnsi="Arial" w:cs="Arial"/>
        </w:rPr>
        <w:t xml:space="preserve">Contact must be supervised until such a time as the father is confident that the mother will not seek to undermine </w:t>
      </w:r>
      <w:r w:rsidR="00F2723B">
        <w:rPr>
          <w:rFonts w:ascii="Arial" w:hAnsi="Arial" w:cs="Arial"/>
        </w:rPr>
        <w:t>“J”</w:t>
      </w:r>
      <w:r w:rsidR="00900C54">
        <w:rPr>
          <w:rFonts w:ascii="Arial" w:hAnsi="Arial" w:cs="Arial"/>
        </w:rPr>
        <w:t>’s</w:t>
      </w:r>
      <w:r w:rsidR="00B81B5E">
        <w:rPr>
          <w:rFonts w:ascii="Arial" w:hAnsi="Arial" w:cs="Arial"/>
        </w:rPr>
        <w:t xml:space="preserve"> placement with him. </w:t>
      </w:r>
      <w:r w:rsidR="009731F3">
        <w:rPr>
          <w:rFonts w:ascii="Arial" w:hAnsi="Arial" w:cs="Arial"/>
        </w:rPr>
        <w:t>He has the responsibility to move c</w:t>
      </w:r>
      <w:r w:rsidR="00B518C9">
        <w:rPr>
          <w:rFonts w:ascii="Arial" w:hAnsi="Arial" w:cs="Arial"/>
        </w:rPr>
        <w:t>o</w:t>
      </w:r>
      <w:r w:rsidR="009731F3">
        <w:rPr>
          <w:rFonts w:ascii="Arial" w:hAnsi="Arial" w:cs="Arial"/>
        </w:rPr>
        <w:t>n</w:t>
      </w:r>
      <w:r w:rsidR="00B518C9">
        <w:rPr>
          <w:rFonts w:ascii="Arial" w:hAnsi="Arial" w:cs="Arial"/>
        </w:rPr>
        <w:t>t</w:t>
      </w:r>
      <w:r w:rsidR="009731F3">
        <w:rPr>
          <w:rFonts w:ascii="Arial" w:hAnsi="Arial" w:cs="Arial"/>
        </w:rPr>
        <w:t xml:space="preserve">act forwards as </w:t>
      </w:r>
      <w:r w:rsidR="00F2723B">
        <w:rPr>
          <w:rFonts w:ascii="Arial" w:hAnsi="Arial" w:cs="Arial"/>
        </w:rPr>
        <w:t>“J”</w:t>
      </w:r>
      <w:r w:rsidR="009731F3">
        <w:rPr>
          <w:rFonts w:ascii="Arial" w:hAnsi="Arial" w:cs="Arial"/>
        </w:rPr>
        <w:t xml:space="preserve"> grows and as, </w:t>
      </w:r>
      <w:r w:rsidR="00B518C9">
        <w:rPr>
          <w:rFonts w:ascii="Arial" w:hAnsi="Arial" w:cs="Arial"/>
        </w:rPr>
        <w:t xml:space="preserve">hopefully, his mother accepts the reality of his residence with father in </w:t>
      </w:r>
      <w:r w:rsidR="00FA1A9D">
        <w:rPr>
          <w:rFonts w:ascii="Arial" w:hAnsi="Arial" w:cs="Arial"/>
        </w:rPr>
        <w:t>[………………..]</w:t>
      </w:r>
      <w:r w:rsidR="00B518C9">
        <w:rPr>
          <w:rFonts w:ascii="Arial" w:hAnsi="Arial" w:cs="Arial"/>
        </w:rPr>
        <w:t>.</w:t>
      </w:r>
    </w:p>
    <w:p w14:paraId="161DDF30" w14:textId="69532347" w:rsidR="00755085" w:rsidRDefault="00B81B5E" w:rsidP="00190D4F">
      <w:pPr>
        <w:pStyle w:val="ParaLevel1"/>
        <w:numPr>
          <w:ilvl w:val="0"/>
          <w:numId w:val="22"/>
        </w:numPr>
        <w:rPr>
          <w:rFonts w:ascii="Arial" w:hAnsi="Arial" w:cs="Arial"/>
        </w:rPr>
      </w:pPr>
      <w:r>
        <w:rPr>
          <w:rFonts w:ascii="Arial" w:hAnsi="Arial" w:cs="Arial"/>
        </w:rPr>
        <w:t>Contact</w:t>
      </w:r>
      <w:r w:rsidR="001C1262">
        <w:rPr>
          <w:rFonts w:ascii="Arial" w:hAnsi="Arial" w:cs="Arial"/>
        </w:rPr>
        <w:t>, if mother  decides to engage,</w:t>
      </w:r>
      <w:r>
        <w:rPr>
          <w:rFonts w:ascii="Arial" w:hAnsi="Arial" w:cs="Arial"/>
        </w:rPr>
        <w:t xml:space="preserve"> will take place at a central venue – </w:t>
      </w:r>
      <w:r w:rsidR="006F15D9">
        <w:rPr>
          <w:rFonts w:ascii="Arial" w:hAnsi="Arial" w:cs="Arial"/>
        </w:rPr>
        <w:t>[……………….]</w:t>
      </w:r>
      <w:r>
        <w:rPr>
          <w:rFonts w:ascii="Arial" w:hAnsi="Arial" w:cs="Arial"/>
        </w:rPr>
        <w:t xml:space="preserve"> – at a</w:t>
      </w:r>
      <w:r w:rsidR="004A14A3">
        <w:rPr>
          <w:rFonts w:ascii="Arial" w:hAnsi="Arial" w:cs="Arial"/>
        </w:rPr>
        <w:t>n agreed</w:t>
      </w:r>
      <w:r>
        <w:rPr>
          <w:rFonts w:ascii="Arial" w:hAnsi="Arial" w:cs="Arial"/>
        </w:rPr>
        <w:t xml:space="preserve"> contact centre. Each parent will pay for their own travelling costs (</w:t>
      </w:r>
      <w:r w:rsidR="00824D9B">
        <w:rPr>
          <w:rFonts w:ascii="Arial" w:hAnsi="Arial" w:cs="Arial"/>
        </w:rPr>
        <w:t>with any contribution from third parties) and shall pay half of the contact centre fees. It will take place approximately bi-monthly for the foreseeable future, during school holidays</w:t>
      </w:r>
      <w:r w:rsidR="008A24B3">
        <w:rPr>
          <w:rFonts w:ascii="Arial" w:hAnsi="Arial" w:cs="Arial"/>
        </w:rPr>
        <w:t xml:space="preserve"> and for a period of time which is agreed with the assistance of the F</w:t>
      </w:r>
      <w:r w:rsidR="00FA0C35">
        <w:rPr>
          <w:rFonts w:ascii="Arial" w:hAnsi="Arial" w:cs="Arial"/>
        </w:rPr>
        <w:t xml:space="preserve">amily </w:t>
      </w:r>
      <w:r w:rsidR="008A24B3">
        <w:rPr>
          <w:rFonts w:ascii="Arial" w:hAnsi="Arial" w:cs="Arial"/>
        </w:rPr>
        <w:t>A</w:t>
      </w:r>
      <w:r w:rsidR="00FA0C35">
        <w:rPr>
          <w:rFonts w:ascii="Arial" w:hAnsi="Arial" w:cs="Arial"/>
        </w:rPr>
        <w:t xml:space="preserve">ssistance </w:t>
      </w:r>
      <w:r w:rsidR="008A24B3">
        <w:rPr>
          <w:rFonts w:ascii="Arial" w:hAnsi="Arial" w:cs="Arial"/>
        </w:rPr>
        <w:t>O</w:t>
      </w:r>
      <w:r w:rsidR="00FA0C35">
        <w:rPr>
          <w:rFonts w:ascii="Arial" w:hAnsi="Arial" w:cs="Arial"/>
        </w:rPr>
        <w:t>rder</w:t>
      </w:r>
      <w:r w:rsidR="008A24B3">
        <w:rPr>
          <w:rFonts w:ascii="Arial" w:hAnsi="Arial" w:cs="Arial"/>
        </w:rPr>
        <w:t>.</w:t>
      </w:r>
      <w:r w:rsidR="004A14A3">
        <w:rPr>
          <w:rFonts w:ascii="Arial" w:hAnsi="Arial" w:cs="Arial"/>
        </w:rPr>
        <w:t xml:space="preserve"> The FAO will assist with the practicalities such as identifying the c</w:t>
      </w:r>
      <w:r w:rsidR="009731F3">
        <w:rPr>
          <w:rFonts w:ascii="Arial" w:hAnsi="Arial" w:cs="Arial"/>
        </w:rPr>
        <w:t>e</w:t>
      </w:r>
      <w:r w:rsidR="004A14A3">
        <w:rPr>
          <w:rFonts w:ascii="Arial" w:hAnsi="Arial" w:cs="Arial"/>
        </w:rPr>
        <w:t xml:space="preserve">ntre </w:t>
      </w:r>
      <w:r w:rsidR="00FA0C35">
        <w:rPr>
          <w:rFonts w:ascii="Arial" w:hAnsi="Arial" w:cs="Arial"/>
        </w:rPr>
        <w:t>and dates/timings</w:t>
      </w:r>
      <w:r w:rsidR="004A14A3">
        <w:rPr>
          <w:rFonts w:ascii="Arial" w:hAnsi="Arial" w:cs="Arial"/>
        </w:rPr>
        <w:t>. I am thankf</w:t>
      </w:r>
      <w:r w:rsidR="009731F3">
        <w:rPr>
          <w:rFonts w:ascii="Arial" w:hAnsi="Arial" w:cs="Arial"/>
        </w:rPr>
        <w:t>ul</w:t>
      </w:r>
      <w:r w:rsidR="004A14A3">
        <w:rPr>
          <w:rFonts w:ascii="Arial" w:hAnsi="Arial" w:cs="Arial"/>
        </w:rPr>
        <w:t xml:space="preserve"> to </w:t>
      </w:r>
      <w:r w:rsidR="006F15D9">
        <w:rPr>
          <w:rFonts w:ascii="Arial" w:hAnsi="Arial" w:cs="Arial"/>
        </w:rPr>
        <w:t>[………….]</w:t>
      </w:r>
      <w:r w:rsidR="004A14A3">
        <w:rPr>
          <w:rFonts w:ascii="Arial" w:hAnsi="Arial" w:cs="Arial"/>
        </w:rPr>
        <w:t xml:space="preserve"> Council for agreeing to this</w:t>
      </w:r>
      <w:r w:rsidR="009731F3">
        <w:rPr>
          <w:rFonts w:ascii="Arial" w:hAnsi="Arial" w:cs="Arial"/>
        </w:rPr>
        <w:t xml:space="preserve"> order and I urge </w:t>
      </w:r>
      <w:r w:rsidR="006F15D9">
        <w:rPr>
          <w:rFonts w:ascii="Arial" w:hAnsi="Arial" w:cs="Arial"/>
        </w:rPr>
        <w:t>[………………]</w:t>
      </w:r>
      <w:r w:rsidR="009731F3">
        <w:rPr>
          <w:rFonts w:ascii="Arial" w:hAnsi="Arial" w:cs="Arial"/>
        </w:rPr>
        <w:t xml:space="preserve"> to also assist.</w:t>
      </w:r>
      <w:r w:rsidR="00EF5286">
        <w:rPr>
          <w:rFonts w:ascii="Arial" w:hAnsi="Arial" w:cs="Arial"/>
        </w:rPr>
        <w:t xml:space="preserve"> Direct contact should commence as soon as p</w:t>
      </w:r>
      <w:r w:rsidR="00FA0C35">
        <w:rPr>
          <w:rFonts w:ascii="Arial" w:hAnsi="Arial" w:cs="Arial"/>
        </w:rPr>
        <w:t>racticable</w:t>
      </w:r>
      <w:r w:rsidR="00EF5286">
        <w:rPr>
          <w:rFonts w:ascii="Arial" w:hAnsi="Arial" w:cs="Arial"/>
        </w:rPr>
        <w:t>.</w:t>
      </w:r>
    </w:p>
    <w:p w14:paraId="3E951763" w14:textId="16A3F072" w:rsidR="00EF5286" w:rsidRDefault="00EF5286" w:rsidP="00190D4F">
      <w:pPr>
        <w:pStyle w:val="ParaLevel1"/>
        <w:numPr>
          <w:ilvl w:val="0"/>
          <w:numId w:val="22"/>
        </w:numPr>
        <w:rPr>
          <w:rFonts w:ascii="Arial" w:hAnsi="Arial" w:cs="Arial"/>
        </w:rPr>
      </w:pPr>
      <w:r>
        <w:rPr>
          <w:rFonts w:ascii="Arial" w:hAnsi="Arial" w:cs="Arial"/>
        </w:rPr>
        <w:lastRenderedPageBreak/>
        <w:t xml:space="preserve">The success and progress of this contact is in the hands of the mother and her </w:t>
      </w:r>
      <w:r w:rsidR="00423759">
        <w:rPr>
          <w:rFonts w:ascii="Arial" w:hAnsi="Arial" w:cs="Arial"/>
        </w:rPr>
        <w:t xml:space="preserve">active effort and </w:t>
      </w:r>
      <w:r w:rsidR="0095077A">
        <w:rPr>
          <w:rFonts w:ascii="Arial" w:hAnsi="Arial" w:cs="Arial"/>
        </w:rPr>
        <w:t>engagement. She will need to commit to the contact, pay her share of the fees and attend. If she fails to do so, th</w:t>
      </w:r>
      <w:r w:rsidR="00CA1055">
        <w:rPr>
          <w:rFonts w:ascii="Arial" w:hAnsi="Arial" w:cs="Arial"/>
        </w:rPr>
        <w:t>e</w:t>
      </w:r>
      <w:r w:rsidR="0095077A">
        <w:rPr>
          <w:rFonts w:ascii="Arial" w:hAnsi="Arial" w:cs="Arial"/>
        </w:rPr>
        <w:t xml:space="preserve"> responsibility</w:t>
      </w:r>
      <w:r w:rsidR="00A618EE">
        <w:rPr>
          <w:rFonts w:ascii="Arial" w:hAnsi="Arial" w:cs="Arial"/>
        </w:rPr>
        <w:t xml:space="preserve"> </w:t>
      </w:r>
      <w:r w:rsidR="00CA1055">
        <w:rPr>
          <w:rFonts w:ascii="Arial" w:hAnsi="Arial" w:cs="Arial"/>
        </w:rPr>
        <w:t>for</w:t>
      </w:r>
      <w:r w:rsidR="00A618EE">
        <w:rPr>
          <w:rFonts w:ascii="Arial" w:hAnsi="Arial" w:cs="Arial"/>
        </w:rPr>
        <w:t xml:space="preserve"> its consequent effect upon </w:t>
      </w:r>
      <w:r w:rsidR="00F2723B">
        <w:rPr>
          <w:rFonts w:ascii="Arial" w:hAnsi="Arial" w:cs="Arial"/>
        </w:rPr>
        <w:t>“J”</w:t>
      </w:r>
      <w:r w:rsidR="0095077A">
        <w:rPr>
          <w:rFonts w:ascii="Arial" w:hAnsi="Arial" w:cs="Arial"/>
        </w:rPr>
        <w:t xml:space="preserve"> is hers alone.</w:t>
      </w:r>
      <w:r w:rsidR="00423759">
        <w:rPr>
          <w:rFonts w:ascii="Arial" w:hAnsi="Arial" w:cs="Arial"/>
        </w:rPr>
        <w:t xml:space="preserve"> She </w:t>
      </w:r>
      <w:r w:rsidR="00CA1055">
        <w:rPr>
          <w:rFonts w:ascii="Arial" w:hAnsi="Arial" w:cs="Arial"/>
        </w:rPr>
        <w:t>must</w:t>
      </w:r>
      <w:r w:rsidR="00423759">
        <w:rPr>
          <w:rFonts w:ascii="Arial" w:hAnsi="Arial" w:cs="Arial"/>
        </w:rPr>
        <w:t xml:space="preserve"> be aware that he will suffer emotional harm if she fails to attend, particularly if she lets him down at the last minute.</w:t>
      </w:r>
      <w:r w:rsidR="0095077A">
        <w:rPr>
          <w:rFonts w:ascii="Arial" w:hAnsi="Arial" w:cs="Arial"/>
        </w:rPr>
        <w:t xml:space="preserve"> I am satisfied – as indeed was Dr Alwin – that the father will facilitate contact.</w:t>
      </w:r>
      <w:r w:rsidR="00A618EE">
        <w:rPr>
          <w:rFonts w:ascii="Arial" w:hAnsi="Arial" w:cs="Arial"/>
        </w:rPr>
        <w:t xml:space="preserve"> Mother needs to attend and I conside</w:t>
      </w:r>
      <w:r w:rsidR="00423759">
        <w:rPr>
          <w:rFonts w:ascii="Arial" w:hAnsi="Arial" w:cs="Arial"/>
        </w:rPr>
        <w:t>r</w:t>
      </w:r>
      <w:r w:rsidR="00A618EE">
        <w:rPr>
          <w:rFonts w:ascii="Arial" w:hAnsi="Arial" w:cs="Arial"/>
        </w:rPr>
        <w:t xml:space="preserve"> that these</w:t>
      </w:r>
      <w:r w:rsidR="00423759">
        <w:rPr>
          <w:rFonts w:ascii="Arial" w:hAnsi="Arial" w:cs="Arial"/>
        </w:rPr>
        <w:t xml:space="preserve"> arrangements are entirely appropriate, fair and achievable</w:t>
      </w:r>
      <w:r w:rsidR="00A618EE">
        <w:rPr>
          <w:rFonts w:ascii="Arial" w:hAnsi="Arial" w:cs="Arial"/>
        </w:rPr>
        <w:t>.</w:t>
      </w:r>
    </w:p>
    <w:p w14:paraId="2D0C8A2B" w14:textId="461436A9" w:rsidR="005149E5" w:rsidRPr="00215111" w:rsidRDefault="00F12449" w:rsidP="005149E5">
      <w:pPr>
        <w:pStyle w:val="ParaLevel1"/>
        <w:numPr>
          <w:ilvl w:val="0"/>
          <w:numId w:val="0"/>
        </w:numPr>
        <w:rPr>
          <w:rFonts w:ascii="Arial" w:hAnsi="Arial" w:cs="Arial"/>
          <w:b/>
          <w:bCs/>
        </w:rPr>
      </w:pPr>
      <w:r>
        <w:rPr>
          <w:rFonts w:ascii="Arial" w:hAnsi="Arial" w:cs="Arial"/>
          <w:b/>
          <w:bCs/>
        </w:rPr>
        <w:t>VIII</w:t>
      </w:r>
      <w:r>
        <w:rPr>
          <w:rFonts w:ascii="Arial" w:hAnsi="Arial" w:cs="Arial"/>
          <w:b/>
          <w:bCs/>
        </w:rPr>
        <w:tab/>
      </w:r>
      <w:r w:rsidR="00215111" w:rsidRPr="00215111">
        <w:rPr>
          <w:rFonts w:ascii="Arial" w:hAnsi="Arial" w:cs="Arial"/>
          <w:b/>
          <w:bCs/>
        </w:rPr>
        <w:t>ORDER AND DECISION</w:t>
      </w:r>
    </w:p>
    <w:p w14:paraId="76CC2EEE" w14:textId="6BC89B3C" w:rsidR="00E726CB" w:rsidRPr="00514D7C" w:rsidRDefault="00E8046D" w:rsidP="00190D4F">
      <w:pPr>
        <w:pStyle w:val="ParaLevel1"/>
        <w:numPr>
          <w:ilvl w:val="0"/>
          <w:numId w:val="22"/>
        </w:numPr>
        <w:rPr>
          <w:rFonts w:ascii="Arial" w:hAnsi="Arial" w:cs="Arial"/>
        </w:rPr>
      </w:pPr>
      <w:r>
        <w:rPr>
          <w:rFonts w:ascii="Arial" w:hAnsi="Arial" w:cs="Arial"/>
        </w:rPr>
        <w:t xml:space="preserve">Accordingly </w:t>
      </w:r>
      <w:r w:rsidR="00244573">
        <w:rPr>
          <w:rFonts w:ascii="Arial" w:hAnsi="Arial" w:cs="Arial"/>
        </w:rPr>
        <w:t>my decision is as follows:</w:t>
      </w:r>
      <w:r>
        <w:rPr>
          <w:rFonts w:ascii="Arial" w:hAnsi="Arial" w:cs="Arial"/>
        </w:rPr>
        <w:t xml:space="preserve"> (a </w:t>
      </w:r>
      <w:r w:rsidR="00B47A82">
        <w:rPr>
          <w:rFonts w:ascii="Arial" w:hAnsi="Arial" w:cs="Arial"/>
        </w:rPr>
        <w:t xml:space="preserve">formal </w:t>
      </w:r>
      <w:r w:rsidR="00244573">
        <w:rPr>
          <w:rFonts w:ascii="Arial" w:hAnsi="Arial" w:cs="Arial"/>
        </w:rPr>
        <w:t xml:space="preserve">properly worded and detailed </w:t>
      </w:r>
      <w:r w:rsidR="00F12449">
        <w:rPr>
          <w:rFonts w:ascii="Arial" w:hAnsi="Arial" w:cs="Arial"/>
        </w:rPr>
        <w:t>order should be agreed between the parties and submitted for approval</w:t>
      </w:r>
      <w:r w:rsidR="00514D7C">
        <w:rPr>
          <w:rFonts w:ascii="Arial" w:hAnsi="Arial" w:cs="Arial"/>
        </w:rPr>
        <w:t>).</w:t>
      </w:r>
    </w:p>
    <w:p w14:paraId="2B81F56B" w14:textId="77777777" w:rsidR="00792353" w:rsidRDefault="00E726CB" w:rsidP="00514D7C">
      <w:pPr>
        <w:pStyle w:val="ListParagraph"/>
        <w:numPr>
          <w:ilvl w:val="0"/>
          <w:numId w:val="20"/>
        </w:numPr>
        <w:spacing w:line="480" w:lineRule="auto"/>
        <w:jc w:val="both"/>
        <w:rPr>
          <w:rFonts w:ascii="Arial" w:hAnsi="Arial" w:cs="Arial"/>
          <w:color w:val="000000"/>
          <w:sz w:val="24"/>
          <w:szCs w:val="24"/>
        </w:rPr>
      </w:pPr>
      <w:r w:rsidRPr="009A3A69">
        <w:rPr>
          <w:rFonts w:ascii="Arial" w:hAnsi="Arial" w:cs="Arial"/>
          <w:color w:val="000000"/>
          <w:sz w:val="24"/>
          <w:szCs w:val="24"/>
        </w:rPr>
        <w:t xml:space="preserve">The child shall live with the Applicant </w:t>
      </w:r>
    </w:p>
    <w:p w14:paraId="6E6CC38E" w14:textId="350EF7B9" w:rsidR="005B1D4B" w:rsidRDefault="009A3A69" w:rsidP="00514D7C">
      <w:pPr>
        <w:pStyle w:val="ListParagraph"/>
        <w:numPr>
          <w:ilvl w:val="0"/>
          <w:numId w:val="20"/>
        </w:numPr>
        <w:spacing w:line="480" w:lineRule="auto"/>
        <w:jc w:val="both"/>
        <w:rPr>
          <w:rFonts w:ascii="Arial" w:hAnsi="Arial" w:cs="Arial"/>
          <w:color w:val="000000"/>
          <w:sz w:val="24"/>
          <w:szCs w:val="24"/>
        </w:rPr>
      </w:pPr>
      <w:r w:rsidRPr="00792353">
        <w:rPr>
          <w:rFonts w:ascii="Arial" w:hAnsi="Arial" w:cs="Arial"/>
          <w:color w:val="000000"/>
          <w:sz w:val="24"/>
          <w:szCs w:val="24"/>
        </w:rPr>
        <w:t>T</w:t>
      </w:r>
      <w:r w:rsidR="00E726CB" w:rsidRPr="00792353">
        <w:rPr>
          <w:rFonts w:ascii="Arial" w:hAnsi="Arial" w:cs="Arial"/>
          <w:color w:val="000000"/>
          <w:sz w:val="24"/>
          <w:szCs w:val="24"/>
        </w:rPr>
        <w:t xml:space="preserve">he Applicant Father shall make the child available for </w:t>
      </w:r>
      <w:r w:rsidR="005B1D4B" w:rsidRPr="00792353">
        <w:rPr>
          <w:rFonts w:ascii="Arial" w:hAnsi="Arial" w:cs="Arial"/>
          <w:color w:val="000000"/>
          <w:sz w:val="24"/>
          <w:szCs w:val="24"/>
        </w:rPr>
        <w:t xml:space="preserve">reasonable </w:t>
      </w:r>
      <w:r w:rsidR="00E726CB" w:rsidRPr="00792353">
        <w:rPr>
          <w:rFonts w:ascii="Arial" w:hAnsi="Arial" w:cs="Arial"/>
          <w:color w:val="000000"/>
          <w:sz w:val="24"/>
          <w:szCs w:val="24"/>
        </w:rPr>
        <w:t>contact with the First Respondent mother</w:t>
      </w:r>
    </w:p>
    <w:p w14:paraId="4BC4182C" w14:textId="7D6C92D9" w:rsidR="00FB0C43" w:rsidRDefault="00FB0C43" w:rsidP="00514D7C">
      <w:pPr>
        <w:pStyle w:val="ListParagraph"/>
        <w:numPr>
          <w:ilvl w:val="1"/>
          <w:numId w:val="20"/>
        </w:numPr>
        <w:spacing w:line="480" w:lineRule="auto"/>
        <w:jc w:val="both"/>
        <w:rPr>
          <w:rFonts w:ascii="Arial" w:hAnsi="Arial" w:cs="Arial"/>
          <w:color w:val="000000"/>
          <w:sz w:val="24"/>
          <w:szCs w:val="24"/>
        </w:rPr>
      </w:pPr>
      <w:r>
        <w:rPr>
          <w:rFonts w:ascii="Arial" w:hAnsi="Arial" w:cs="Arial"/>
          <w:color w:val="000000"/>
          <w:sz w:val="24"/>
          <w:szCs w:val="24"/>
        </w:rPr>
        <w:t>The existing indirect facetime contact will continue.</w:t>
      </w:r>
    </w:p>
    <w:p w14:paraId="6BB7ED64" w14:textId="070D57BD" w:rsidR="005B1D4B" w:rsidRDefault="005B1D4B" w:rsidP="00514D7C">
      <w:pPr>
        <w:pStyle w:val="ListParagraph"/>
        <w:numPr>
          <w:ilvl w:val="1"/>
          <w:numId w:val="20"/>
        </w:numPr>
        <w:spacing w:line="480" w:lineRule="auto"/>
        <w:jc w:val="both"/>
        <w:rPr>
          <w:rFonts w:ascii="Arial" w:hAnsi="Arial" w:cs="Arial"/>
          <w:color w:val="000000"/>
          <w:sz w:val="24"/>
          <w:szCs w:val="24"/>
        </w:rPr>
      </w:pPr>
      <w:r w:rsidRPr="00792353">
        <w:rPr>
          <w:rFonts w:ascii="Arial" w:hAnsi="Arial" w:cs="Arial"/>
          <w:color w:val="000000"/>
          <w:sz w:val="24"/>
          <w:szCs w:val="24"/>
        </w:rPr>
        <w:t xml:space="preserve">The </w:t>
      </w:r>
      <w:r w:rsidR="00605DCB" w:rsidRPr="00792353">
        <w:rPr>
          <w:rFonts w:ascii="Arial" w:hAnsi="Arial" w:cs="Arial"/>
          <w:color w:val="000000"/>
          <w:sz w:val="24"/>
          <w:szCs w:val="24"/>
        </w:rPr>
        <w:t>detail</w:t>
      </w:r>
      <w:r w:rsidRPr="00792353">
        <w:rPr>
          <w:rFonts w:ascii="Arial" w:hAnsi="Arial" w:cs="Arial"/>
          <w:color w:val="000000"/>
          <w:sz w:val="24"/>
          <w:szCs w:val="24"/>
        </w:rPr>
        <w:t xml:space="preserve"> of such</w:t>
      </w:r>
      <w:r w:rsidR="00E726CB" w:rsidRPr="00792353">
        <w:rPr>
          <w:rFonts w:ascii="Arial" w:hAnsi="Arial" w:cs="Arial"/>
          <w:color w:val="000000"/>
          <w:sz w:val="24"/>
          <w:szCs w:val="24"/>
        </w:rPr>
        <w:t xml:space="preserve"> </w:t>
      </w:r>
      <w:r w:rsidR="00FB0C43">
        <w:rPr>
          <w:rFonts w:ascii="Arial" w:hAnsi="Arial" w:cs="Arial"/>
          <w:color w:val="000000"/>
          <w:sz w:val="24"/>
          <w:szCs w:val="24"/>
        </w:rPr>
        <w:t xml:space="preserve">direct </w:t>
      </w:r>
      <w:r w:rsidR="00E726CB" w:rsidRPr="00792353">
        <w:rPr>
          <w:rFonts w:ascii="Arial" w:hAnsi="Arial" w:cs="Arial"/>
          <w:color w:val="000000"/>
          <w:sz w:val="24"/>
          <w:szCs w:val="24"/>
        </w:rPr>
        <w:t xml:space="preserve">contact </w:t>
      </w:r>
      <w:r w:rsidRPr="00792353">
        <w:rPr>
          <w:rFonts w:ascii="Arial" w:hAnsi="Arial" w:cs="Arial"/>
          <w:color w:val="000000"/>
          <w:sz w:val="24"/>
          <w:szCs w:val="24"/>
        </w:rPr>
        <w:t xml:space="preserve">will be that which </w:t>
      </w:r>
      <w:r w:rsidR="00E726CB" w:rsidRPr="00792353">
        <w:rPr>
          <w:rFonts w:ascii="Arial" w:hAnsi="Arial" w:cs="Arial"/>
          <w:color w:val="000000"/>
          <w:sz w:val="24"/>
          <w:szCs w:val="24"/>
        </w:rPr>
        <w:t>Cafcass</w:t>
      </w:r>
      <w:r w:rsidRPr="00792353">
        <w:rPr>
          <w:rFonts w:ascii="Arial" w:hAnsi="Arial" w:cs="Arial"/>
          <w:color w:val="000000"/>
          <w:sz w:val="24"/>
          <w:szCs w:val="24"/>
        </w:rPr>
        <w:t>/</w:t>
      </w:r>
      <w:r w:rsidR="006F15D9">
        <w:rPr>
          <w:rFonts w:ascii="Arial" w:hAnsi="Arial" w:cs="Arial"/>
          <w:color w:val="000000"/>
          <w:sz w:val="24"/>
          <w:szCs w:val="24"/>
        </w:rPr>
        <w:t>[……………./……………]</w:t>
      </w:r>
      <w:r w:rsidR="00E726CB" w:rsidRPr="00792353">
        <w:rPr>
          <w:rFonts w:ascii="Arial" w:hAnsi="Arial" w:cs="Arial"/>
          <w:color w:val="000000"/>
          <w:sz w:val="24"/>
          <w:szCs w:val="24"/>
        </w:rPr>
        <w:t xml:space="preserve"> Social Services consider appropriate</w:t>
      </w:r>
      <w:r w:rsidRPr="00792353">
        <w:rPr>
          <w:rFonts w:ascii="Arial" w:hAnsi="Arial" w:cs="Arial"/>
          <w:color w:val="000000"/>
          <w:sz w:val="24"/>
          <w:szCs w:val="24"/>
        </w:rPr>
        <w:t xml:space="preserve"> but shall be approximately every 2 months</w:t>
      </w:r>
      <w:r w:rsidR="00BB46CF">
        <w:rPr>
          <w:rFonts w:ascii="Arial" w:hAnsi="Arial" w:cs="Arial"/>
          <w:color w:val="000000"/>
          <w:sz w:val="24"/>
          <w:szCs w:val="24"/>
        </w:rPr>
        <w:t xml:space="preserve"> during school holidays etc</w:t>
      </w:r>
      <w:r w:rsidRPr="00792353">
        <w:rPr>
          <w:rFonts w:ascii="Arial" w:hAnsi="Arial" w:cs="Arial"/>
          <w:color w:val="000000"/>
          <w:sz w:val="24"/>
          <w:szCs w:val="24"/>
        </w:rPr>
        <w:t xml:space="preserve"> for an agreed </w:t>
      </w:r>
      <w:r w:rsidR="00BB46CF">
        <w:rPr>
          <w:rFonts w:ascii="Arial" w:hAnsi="Arial" w:cs="Arial"/>
          <w:color w:val="000000"/>
          <w:sz w:val="24"/>
          <w:szCs w:val="24"/>
        </w:rPr>
        <w:t xml:space="preserve">period of </w:t>
      </w:r>
      <w:r w:rsidRPr="00792353">
        <w:rPr>
          <w:rFonts w:ascii="Arial" w:hAnsi="Arial" w:cs="Arial"/>
          <w:color w:val="000000"/>
          <w:sz w:val="24"/>
          <w:szCs w:val="24"/>
        </w:rPr>
        <w:t>time</w:t>
      </w:r>
      <w:r w:rsidR="00482AE7" w:rsidRPr="00792353">
        <w:rPr>
          <w:rFonts w:ascii="Arial" w:hAnsi="Arial" w:cs="Arial"/>
          <w:color w:val="000000"/>
          <w:sz w:val="24"/>
          <w:szCs w:val="24"/>
        </w:rPr>
        <w:t xml:space="preserve"> for the foreseeable fu</w:t>
      </w:r>
      <w:r w:rsidR="00792353">
        <w:rPr>
          <w:rFonts w:ascii="Arial" w:hAnsi="Arial" w:cs="Arial"/>
          <w:color w:val="000000"/>
          <w:sz w:val="24"/>
          <w:szCs w:val="24"/>
        </w:rPr>
        <w:t>t</w:t>
      </w:r>
      <w:r w:rsidR="00482AE7" w:rsidRPr="00792353">
        <w:rPr>
          <w:rFonts w:ascii="Arial" w:hAnsi="Arial" w:cs="Arial"/>
          <w:color w:val="000000"/>
          <w:sz w:val="24"/>
          <w:szCs w:val="24"/>
        </w:rPr>
        <w:t>ure</w:t>
      </w:r>
      <w:r w:rsidRPr="00792353">
        <w:rPr>
          <w:rFonts w:ascii="Arial" w:hAnsi="Arial" w:cs="Arial"/>
          <w:color w:val="000000"/>
          <w:sz w:val="24"/>
          <w:szCs w:val="24"/>
        </w:rPr>
        <w:t>.</w:t>
      </w:r>
    </w:p>
    <w:p w14:paraId="4705DB01" w14:textId="08338C89" w:rsidR="00E726CB" w:rsidRDefault="00E726CB" w:rsidP="00514D7C">
      <w:pPr>
        <w:pStyle w:val="ListParagraph"/>
        <w:numPr>
          <w:ilvl w:val="1"/>
          <w:numId w:val="20"/>
        </w:numPr>
        <w:spacing w:line="480" w:lineRule="auto"/>
        <w:jc w:val="both"/>
        <w:rPr>
          <w:rFonts w:ascii="Arial" w:hAnsi="Arial" w:cs="Arial"/>
          <w:color w:val="000000"/>
          <w:sz w:val="24"/>
          <w:szCs w:val="24"/>
        </w:rPr>
      </w:pPr>
      <w:r w:rsidRPr="00792353">
        <w:rPr>
          <w:rFonts w:ascii="Arial" w:hAnsi="Arial" w:cs="Arial"/>
          <w:color w:val="000000"/>
          <w:sz w:val="24"/>
          <w:szCs w:val="24"/>
        </w:rPr>
        <w:t xml:space="preserve">All such contact must be facilitated/supervised </w:t>
      </w:r>
      <w:r w:rsidR="005B1D4B" w:rsidRPr="00792353">
        <w:rPr>
          <w:rFonts w:ascii="Arial" w:hAnsi="Arial" w:cs="Arial"/>
          <w:color w:val="000000"/>
          <w:sz w:val="24"/>
          <w:szCs w:val="24"/>
        </w:rPr>
        <w:t xml:space="preserve">until further order and shall </w:t>
      </w:r>
      <w:r w:rsidR="00263A9E">
        <w:rPr>
          <w:rFonts w:ascii="Arial" w:hAnsi="Arial" w:cs="Arial"/>
          <w:color w:val="000000"/>
          <w:sz w:val="24"/>
          <w:szCs w:val="24"/>
        </w:rPr>
        <w:t xml:space="preserve">commence and </w:t>
      </w:r>
      <w:r w:rsidR="005B1D4B" w:rsidRPr="00792353">
        <w:rPr>
          <w:rFonts w:ascii="Arial" w:hAnsi="Arial" w:cs="Arial"/>
          <w:color w:val="000000"/>
          <w:sz w:val="24"/>
          <w:szCs w:val="24"/>
        </w:rPr>
        <w:t xml:space="preserve">take place at a Child Contact Centre in </w:t>
      </w:r>
      <w:r w:rsidR="006F15D9">
        <w:rPr>
          <w:rFonts w:ascii="Arial" w:hAnsi="Arial" w:cs="Arial"/>
          <w:color w:val="000000"/>
          <w:sz w:val="24"/>
          <w:szCs w:val="24"/>
        </w:rPr>
        <w:t>[……………………]</w:t>
      </w:r>
    </w:p>
    <w:p w14:paraId="5FE5C048" w14:textId="13DE0537" w:rsidR="00263A9E" w:rsidRDefault="00263A9E" w:rsidP="00514D7C">
      <w:pPr>
        <w:pStyle w:val="ListParagraph"/>
        <w:numPr>
          <w:ilvl w:val="1"/>
          <w:numId w:val="20"/>
        </w:numPr>
        <w:spacing w:line="480" w:lineRule="auto"/>
        <w:jc w:val="both"/>
        <w:rPr>
          <w:rFonts w:ascii="Arial" w:hAnsi="Arial" w:cs="Arial"/>
          <w:color w:val="000000"/>
          <w:sz w:val="24"/>
          <w:szCs w:val="24"/>
        </w:rPr>
      </w:pPr>
      <w:r>
        <w:rPr>
          <w:rFonts w:ascii="Arial" w:hAnsi="Arial" w:cs="Arial"/>
          <w:color w:val="000000"/>
          <w:sz w:val="24"/>
          <w:szCs w:val="24"/>
        </w:rPr>
        <w:lastRenderedPageBreak/>
        <w:t>When the father is satisfied that contact is proceeding well it may move to the community but remain supervised.</w:t>
      </w:r>
    </w:p>
    <w:p w14:paraId="6F2FCC32" w14:textId="133EA97B" w:rsidR="00244573" w:rsidRDefault="00605DCB" w:rsidP="00514D7C">
      <w:pPr>
        <w:pStyle w:val="ListParagraph"/>
        <w:numPr>
          <w:ilvl w:val="1"/>
          <w:numId w:val="20"/>
        </w:numPr>
        <w:spacing w:line="480" w:lineRule="auto"/>
        <w:jc w:val="both"/>
        <w:rPr>
          <w:rFonts w:ascii="Arial" w:hAnsi="Arial" w:cs="Arial"/>
          <w:color w:val="000000"/>
          <w:sz w:val="24"/>
          <w:szCs w:val="24"/>
        </w:rPr>
      </w:pPr>
      <w:r w:rsidRPr="00792353">
        <w:rPr>
          <w:rFonts w:ascii="Arial" w:hAnsi="Arial" w:cs="Arial"/>
          <w:color w:val="000000"/>
          <w:sz w:val="24"/>
          <w:szCs w:val="24"/>
        </w:rPr>
        <w:t xml:space="preserve">The mother and father shall each pay their own travel costs and half of the contact centre fees. </w:t>
      </w:r>
    </w:p>
    <w:p w14:paraId="4BAD9BA9" w14:textId="30EB6AA1" w:rsidR="00605DCB" w:rsidRDefault="00605DCB" w:rsidP="00514D7C">
      <w:pPr>
        <w:pStyle w:val="ListParagraph"/>
        <w:numPr>
          <w:ilvl w:val="1"/>
          <w:numId w:val="20"/>
        </w:numPr>
        <w:spacing w:line="480" w:lineRule="auto"/>
        <w:jc w:val="both"/>
        <w:rPr>
          <w:rFonts w:ascii="Arial" w:hAnsi="Arial" w:cs="Arial"/>
          <w:color w:val="000000"/>
          <w:sz w:val="24"/>
          <w:szCs w:val="24"/>
        </w:rPr>
      </w:pPr>
      <w:r w:rsidRPr="00792353">
        <w:rPr>
          <w:rFonts w:ascii="Arial" w:hAnsi="Arial" w:cs="Arial"/>
          <w:color w:val="000000"/>
          <w:sz w:val="24"/>
          <w:szCs w:val="24"/>
        </w:rPr>
        <w:t>The contact cent</w:t>
      </w:r>
      <w:r w:rsidR="00244573" w:rsidRPr="00792353">
        <w:rPr>
          <w:rFonts w:ascii="Arial" w:hAnsi="Arial" w:cs="Arial"/>
          <w:color w:val="000000"/>
          <w:sz w:val="24"/>
          <w:szCs w:val="24"/>
        </w:rPr>
        <w:t>r</w:t>
      </w:r>
      <w:r w:rsidRPr="00792353">
        <w:rPr>
          <w:rFonts w:ascii="Arial" w:hAnsi="Arial" w:cs="Arial"/>
          <w:color w:val="000000"/>
          <w:sz w:val="24"/>
          <w:szCs w:val="24"/>
        </w:rPr>
        <w:t xml:space="preserve">e fees shall be paid directly </w:t>
      </w:r>
      <w:r w:rsidR="00AD765E">
        <w:rPr>
          <w:rFonts w:ascii="Arial" w:hAnsi="Arial" w:cs="Arial"/>
          <w:color w:val="000000"/>
          <w:sz w:val="24"/>
          <w:szCs w:val="24"/>
        </w:rPr>
        <w:t xml:space="preserve">not less than 7 days </w:t>
      </w:r>
      <w:r w:rsidRPr="00792353">
        <w:rPr>
          <w:rFonts w:ascii="Arial" w:hAnsi="Arial" w:cs="Arial"/>
          <w:color w:val="000000"/>
          <w:sz w:val="24"/>
          <w:szCs w:val="24"/>
        </w:rPr>
        <w:t xml:space="preserve">in advance of the </w:t>
      </w:r>
      <w:r w:rsidR="00244573" w:rsidRPr="00792353">
        <w:rPr>
          <w:rFonts w:ascii="Arial" w:hAnsi="Arial" w:cs="Arial"/>
          <w:color w:val="000000"/>
          <w:sz w:val="24"/>
          <w:szCs w:val="24"/>
        </w:rPr>
        <w:t xml:space="preserve">visit </w:t>
      </w:r>
      <w:r w:rsidR="00AD765E">
        <w:rPr>
          <w:rFonts w:ascii="Arial" w:hAnsi="Arial" w:cs="Arial"/>
          <w:color w:val="000000"/>
          <w:sz w:val="24"/>
          <w:szCs w:val="24"/>
        </w:rPr>
        <w:t xml:space="preserve">(or in accordance with the contact centre’s conditions) </w:t>
      </w:r>
      <w:r w:rsidR="00244573" w:rsidRPr="00792353">
        <w:rPr>
          <w:rFonts w:ascii="Arial" w:hAnsi="Arial" w:cs="Arial"/>
          <w:color w:val="000000"/>
          <w:sz w:val="24"/>
          <w:szCs w:val="24"/>
        </w:rPr>
        <w:t xml:space="preserve">and </w:t>
      </w:r>
      <w:r w:rsidR="00677F40" w:rsidRPr="00792353">
        <w:rPr>
          <w:rFonts w:ascii="Arial" w:hAnsi="Arial" w:cs="Arial"/>
          <w:color w:val="000000"/>
          <w:sz w:val="24"/>
          <w:szCs w:val="24"/>
        </w:rPr>
        <w:t>in</w:t>
      </w:r>
      <w:r w:rsidR="00482AE7" w:rsidRPr="00792353">
        <w:rPr>
          <w:rFonts w:ascii="Arial" w:hAnsi="Arial" w:cs="Arial"/>
          <w:color w:val="000000"/>
          <w:sz w:val="24"/>
          <w:szCs w:val="24"/>
        </w:rPr>
        <w:t xml:space="preserve"> the event of default by the mother the contact will </w:t>
      </w:r>
      <w:r w:rsidR="00AD765E">
        <w:rPr>
          <w:rFonts w:ascii="Arial" w:hAnsi="Arial" w:cs="Arial"/>
          <w:color w:val="000000"/>
          <w:sz w:val="24"/>
          <w:szCs w:val="24"/>
        </w:rPr>
        <w:t>not take place</w:t>
      </w:r>
      <w:r w:rsidR="00BB46CF">
        <w:rPr>
          <w:rFonts w:ascii="Arial" w:hAnsi="Arial" w:cs="Arial"/>
          <w:color w:val="000000"/>
          <w:sz w:val="24"/>
          <w:szCs w:val="24"/>
        </w:rPr>
        <w:t>.</w:t>
      </w:r>
    </w:p>
    <w:p w14:paraId="247AFDF8" w14:textId="77777777" w:rsidR="00B05307" w:rsidRDefault="00677F40" w:rsidP="00514D7C">
      <w:pPr>
        <w:pStyle w:val="ListParagraph"/>
        <w:numPr>
          <w:ilvl w:val="1"/>
          <w:numId w:val="20"/>
        </w:numPr>
        <w:spacing w:line="480" w:lineRule="auto"/>
        <w:jc w:val="both"/>
        <w:rPr>
          <w:rFonts w:ascii="Arial" w:hAnsi="Arial" w:cs="Arial"/>
          <w:color w:val="000000"/>
          <w:sz w:val="24"/>
          <w:szCs w:val="24"/>
        </w:rPr>
      </w:pPr>
      <w:r w:rsidRPr="00792353">
        <w:rPr>
          <w:rFonts w:ascii="Arial" w:hAnsi="Arial" w:cs="Arial"/>
          <w:color w:val="000000"/>
          <w:sz w:val="24"/>
          <w:szCs w:val="24"/>
        </w:rPr>
        <w:t>The mother must confirm her attendance at any arranged contact no less than 48 hours beforehand</w:t>
      </w:r>
    </w:p>
    <w:p w14:paraId="3556642C" w14:textId="624396F2" w:rsidR="00792353" w:rsidRDefault="00FB0C43" w:rsidP="00514D7C">
      <w:pPr>
        <w:pStyle w:val="ListParagraph"/>
        <w:numPr>
          <w:ilvl w:val="1"/>
          <w:numId w:val="20"/>
        </w:numPr>
        <w:spacing w:line="480" w:lineRule="auto"/>
        <w:jc w:val="both"/>
        <w:rPr>
          <w:rFonts w:ascii="Arial" w:hAnsi="Arial" w:cs="Arial"/>
          <w:color w:val="000000"/>
          <w:sz w:val="24"/>
          <w:szCs w:val="24"/>
        </w:rPr>
      </w:pPr>
      <w:r>
        <w:rPr>
          <w:rFonts w:ascii="Arial" w:hAnsi="Arial" w:cs="Arial"/>
          <w:color w:val="000000"/>
          <w:sz w:val="24"/>
          <w:szCs w:val="24"/>
        </w:rPr>
        <w:t>Th</w:t>
      </w:r>
      <w:r w:rsidR="00792353" w:rsidRPr="00B05307">
        <w:rPr>
          <w:rFonts w:ascii="Arial" w:hAnsi="Arial" w:cs="Arial"/>
          <w:color w:val="000000"/>
          <w:sz w:val="24"/>
          <w:szCs w:val="24"/>
        </w:rPr>
        <w:t xml:space="preserve">e mother may attend with her other child </w:t>
      </w:r>
      <w:r w:rsidR="00B05307" w:rsidRPr="00B05307">
        <w:rPr>
          <w:rFonts w:ascii="Arial" w:hAnsi="Arial" w:cs="Arial"/>
          <w:color w:val="000000"/>
          <w:sz w:val="24"/>
          <w:szCs w:val="24"/>
        </w:rPr>
        <w:t>but no partner shall attend the contact without prior agreement of the father</w:t>
      </w:r>
    </w:p>
    <w:p w14:paraId="1A6CDDED" w14:textId="17066F17" w:rsidR="00B05307" w:rsidRPr="00B05307" w:rsidRDefault="00B05307" w:rsidP="00514D7C">
      <w:pPr>
        <w:pStyle w:val="ListParagraph"/>
        <w:numPr>
          <w:ilvl w:val="1"/>
          <w:numId w:val="20"/>
        </w:numPr>
        <w:spacing w:line="480" w:lineRule="auto"/>
        <w:jc w:val="both"/>
        <w:rPr>
          <w:rFonts w:ascii="Arial" w:hAnsi="Arial" w:cs="Arial"/>
          <w:color w:val="000000"/>
          <w:sz w:val="24"/>
          <w:szCs w:val="24"/>
        </w:rPr>
      </w:pPr>
      <w:r>
        <w:rPr>
          <w:rFonts w:ascii="Arial" w:hAnsi="Arial" w:cs="Arial"/>
          <w:color w:val="000000"/>
          <w:sz w:val="24"/>
          <w:szCs w:val="24"/>
        </w:rPr>
        <w:t>Any changes to this order are at the discretion of the father or by agreement</w:t>
      </w:r>
    </w:p>
    <w:p w14:paraId="46AF908D" w14:textId="77777777" w:rsidR="00E726CB" w:rsidRPr="00E726CB" w:rsidRDefault="00E726CB" w:rsidP="00514D7C">
      <w:pPr>
        <w:pStyle w:val="ListParagraph"/>
        <w:spacing w:line="480" w:lineRule="auto"/>
        <w:jc w:val="both"/>
        <w:rPr>
          <w:rFonts w:ascii="Arial" w:hAnsi="Arial" w:cs="Arial"/>
          <w:color w:val="000000"/>
          <w:sz w:val="24"/>
          <w:szCs w:val="24"/>
        </w:rPr>
      </w:pPr>
    </w:p>
    <w:p w14:paraId="740FA546" w14:textId="119DB24F" w:rsidR="00E726CB" w:rsidRDefault="00677F40" w:rsidP="00514D7C">
      <w:pPr>
        <w:pStyle w:val="ListParagraph"/>
        <w:numPr>
          <w:ilvl w:val="0"/>
          <w:numId w:val="21"/>
        </w:numPr>
        <w:spacing w:line="480" w:lineRule="auto"/>
        <w:jc w:val="both"/>
        <w:rPr>
          <w:rFonts w:ascii="Arial" w:hAnsi="Arial" w:cs="Arial"/>
          <w:color w:val="000000"/>
          <w:sz w:val="24"/>
          <w:szCs w:val="24"/>
        </w:rPr>
      </w:pPr>
      <w:r>
        <w:rPr>
          <w:rFonts w:ascii="Arial" w:hAnsi="Arial" w:cs="Arial"/>
          <w:color w:val="000000"/>
          <w:sz w:val="24"/>
          <w:szCs w:val="24"/>
        </w:rPr>
        <w:t>There shall be a Family Assistance Order</w:t>
      </w:r>
      <w:r w:rsidR="00ED39BD">
        <w:rPr>
          <w:rFonts w:ascii="Arial" w:hAnsi="Arial" w:cs="Arial"/>
          <w:color w:val="000000"/>
          <w:sz w:val="24"/>
          <w:szCs w:val="24"/>
        </w:rPr>
        <w:t xml:space="preserve"> in accordance with S16 Children Act</w:t>
      </w:r>
      <w:r>
        <w:rPr>
          <w:rFonts w:ascii="Arial" w:hAnsi="Arial" w:cs="Arial"/>
          <w:color w:val="000000"/>
          <w:sz w:val="24"/>
          <w:szCs w:val="24"/>
        </w:rPr>
        <w:t xml:space="preserve"> </w:t>
      </w:r>
      <w:r w:rsidR="00074405">
        <w:rPr>
          <w:rFonts w:ascii="Arial" w:hAnsi="Arial" w:cs="Arial"/>
          <w:color w:val="000000"/>
          <w:sz w:val="24"/>
          <w:szCs w:val="24"/>
        </w:rPr>
        <w:t xml:space="preserve">1989 </w:t>
      </w:r>
      <w:r w:rsidR="00D439F7">
        <w:rPr>
          <w:rFonts w:ascii="Arial" w:hAnsi="Arial" w:cs="Arial"/>
          <w:color w:val="000000"/>
          <w:sz w:val="24"/>
          <w:szCs w:val="24"/>
        </w:rPr>
        <w:t xml:space="preserve">with </w:t>
      </w:r>
      <w:r w:rsidR="006F15D9">
        <w:rPr>
          <w:rFonts w:ascii="Arial" w:hAnsi="Arial" w:cs="Arial"/>
          <w:color w:val="000000"/>
          <w:sz w:val="24"/>
          <w:szCs w:val="24"/>
        </w:rPr>
        <w:t>[…………..]</w:t>
      </w:r>
      <w:r>
        <w:rPr>
          <w:rFonts w:ascii="Arial" w:hAnsi="Arial" w:cs="Arial"/>
          <w:color w:val="000000"/>
          <w:sz w:val="24"/>
          <w:szCs w:val="24"/>
        </w:rPr>
        <w:t xml:space="preserve"> Council</w:t>
      </w:r>
      <w:r w:rsidR="00D439F7">
        <w:rPr>
          <w:rFonts w:ascii="Arial" w:hAnsi="Arial" w:cs="Arial"/>
          <w:color w:val="000000"/>
          <w:sz w:val="24"/>
          <w:szCs w:val="24"/>
        </w:rPr>
        <w:t xml:space="preserve"> named</w:t>
      </w:r>
      <w:r w:rsidR="0064532F">
        <w:rPr>
          <w:rFonts w:ascii="Arial" w:hAnsi="Arial" w:cs="Arial"/>
          <w:color w:val="000000"/>
          <w:sz w:val="24"/>
          <w:szCs w:val="24"/>
        </w:rPr>
        <w:t xml:space="preserve"> as the Local Authority</w:t>
      </w:r>
    </w:p>
    <w:p w14:paraId="084EEF5C" w14:textId="5614E4EA" w:rsidR="00D439F7" w:rsidRDefault="006F15D9" w:rsidP="00514D7C">
      <w:pPr>
        <w:pStyle w:val="ListParagraph"/>
        <w:numPr>
          <w:ilvl w:val="1"/>
          <w:numId w:val="21"/>
        </w:numPr>
        <w:spacing w:line="480" w:lineRule="auto"/>
        <w:jc w:val="both"/>
        <w:rPr>
          <w:rFonts w:ascii="Arial" w:hAnsi="Arial" w:cs="Arial"/>
          <w:color w:val="000000"/>
          <w:sz w:val="24"/>
          <w:szCs w:val="24"/>
        </w:rPr>
      </w:pPr>
      <w:r>
        <w:rPr>
          <w:rFonts w:ascii="Arial" w:hAnsi="Arial" w:cs="Arial"/>
          <w:color w:val="000000"/>
          <w:sz w:val="24"/>
          <w:szCs w:val="24"/>
        </w:rPr>
        <w:t>[……………….]</w:t>
      </w:r>
      <w:r w:rsidR="0064532F">
        <w:rPr>
          <w:rFonts w:ascii="Arial" w:hAnsi="Arial" w:cs="Arial"/>
          <w:color w:val="000000"/>
          <w:sz w:val="24"/>
          <w:szCs w:val="24"/>
        </w:rPr>
        <w:t xml:space="preserve"> Council shall</w:t>
      </w:r>
      <w:r w:rsidR="00AA2AC6">
        <w:rPr>
          <w:rFonts w:ascii="Arial" w:hAnsi="Arial" w:cs="Arial"/>
          <w:color w:val="000000"/>
          <w:sz w:val="24"/>
          <w:szCs w:val="24"/>
        </w:rPr>
        <w:t xml:space="preserve"> endeavour to assist the parties in setting up arrangements for contact in accordance with the above order. This may include assistance with funding, t</w:t>
      </w:r>
      <w:r w:rsidR="00072F87">
        <w:rPr>
          <w:rFonts w:ascii="Arial" w:hAnsi="Arial" w:cs="Arial"/>
          <w:color w:val="000000"/>
          <w:sz w:val="24"/>
          <w:szCs w:val="24"/>
        </w:rPr>
        <w:t>r</w:t>
      </w:r>
      <w:r w:rsidR="00AA2AC6">
        <w:rPr>
          <w:rFonts w:ascii="Arial" w:hAnsi="Arial" w:cs="Arial"/>
          <w:color w:val="000000"/>
          <w:sz w:val="24"/>
          <w:szCs w:val="24"/>
        </w:rPr>
        <w:t>avel and meetings etc</w:t>
      </w:r>
    </w:p>
    <w:p w14:paraId="2677B819" w14:textId="3C376AD2" w:rsidR="00072F87" w:rsidRDefault="00072F87" w:rsidP="00514D7C">
      <w:pPr>
        <w:pStyle w:val="ListParagraph"/>
        <w:numPr>
          <w:ilvl w:val="1"/>
          <w:numId w:val="21"/>
        </w:numPr>
        <w:spacing w:line="480" w:lineRule="auto"/>
        <w:jc w:val="both"/>
        <w:rPr>
          <w:rFonts w:ascii="Arial" w:hAnsi="Arial" w:cs="Arial"/>
          <w:color w:val="000000"/>
          <w:sz w:val="24"/>
          <w:szCs w:val="24"/>
        </w:rPr>
      </w:pPr>
      <w:r>
        <w:rPr>
          <w:rFonts w:ascii="Arial" w:hAnsi="Arial" w:cs="Arial"/>
          <w:color w:val="000000"/>
          <w:sz w:val="24"/>
          <w:szCs w:val="24"/>
        </w:rPr>
        <w:t>Ideally a plan an</w:t>
      </w:r>
      <w:r w:rsidR="008A4569">
        <w:rPr>
          <w:rFonts w:ascii="Arial" w:hAnsi="Arial" w:cs="Arial"/>
          <w:color w:val="000000"/>
          <w:sz w:val="24"/>
          <w:szCs w:val="24"/>
        </w:rPr>
        <w:t>d</w:t>
      </w:r>
      <w:r>
        <w:rPr>
          <w:rFonts w:ascii="Arial" w:hAnsi="Arial" w:cs="Arial"/>
          <w:color w:val="000000"/>
          <w:sz w:val="24"/>
          <w:szCs w:val="24"/>
        </w:rPr>
        <w:t xml:space="preserve"> agreement should be prepared (and agreed)</w:t>
      </w:r>
    </w:p>
    <w:p w14:paraId="74963075" w14:textId="2962603F" w:rsidR="00533E01" w:rsidRPr="00E726CB" w:rsidRDefault="00533E01" w:rsidP="00514D7C">
      <w:pPr>
        <w:pStyle w:val="ListParagraph"/>
        <w:numPr>
          <w:ilvl w:val="1"/>
          <w:numId w:val="21"/>
        </w:numPr>
        <w:spacing w:line="480" w:lineRule="auto"/>
        <w:jc w:val="both"/>
        <w:rPr>
          <w:rFonts w:ascii="Arial" w:hAnsi="Arial" w:cs="Arial"/>
          <w:color w:val="000000"/>
          <w:sz w:val="24"/>
          <w:szCs w:val="24"/>
        </w:rPr>
      </w:pPr>
      <w:r>
        <w:rPr>
          <w:rFonts w:ascii="Arial" w:hAnsi="Arial" w:cs="Arial"/>
          <w:color w:val="000000"/>
          <w:sz w:val="24"/>
          <w:szCs w:val="24"/>
        </w:rPr>
        <w:t>The order shall last until 30 September 2023</w:t>
      </w:r>
    </w:p>
    <w:p w14:paraId="17445994" w14:textId="77777777" w:rsidR="00E726CB" w:rsidRPr="00E726CB" w:rsidRDefault="00E726CB" w:rsidP="00514D7C">
      <w:pPr>
        <w:spacing w:line="480" w:lineRule="auto"/>
        <w:jc w:val="both"/>
        <w:rPr>
          <w:rFonts w:ascii="Arial" w:hAnsi="Arial" w:cs="Arial"/>
          <w:b/>
          <w:bCs/>
          <w:color w:val="000000"/>
        </w:rPr>
      </w:pPr>
    </w:p>
    <w:p w14:paraId="342D5304" w14:textId="78AD730B" w:rsidR="00E726CB" w:rsidRPr="005149E5" w:rsidRDefault="00E726CB" w:rsidP="00514D7C">
      <w:pPr>
        <w:spacing w:line="480" w:lineRule="auto"/>
        <w:ind w:firstLine="567"/>
        <w:jc w:val="both"/>
        <w:rPr>
          <w:rFonts w:ascii="Arial" w:hAnsi="Arial" w:cs="Arial"/>
          <w:color w:val="000000"/>
          <w:u w:val="single"/>
        </w:rPr>
      </w:pPr>
      <w:r w:rsidRPr="005149E5">
        <w:rPr>
          <w:rFonts w:ascii="Arial" w:hAnsi="Arial" w:cs="Arial"/>
          <w:color w:val="000000"/>
          <w:u w:val="single"/>
        </w:rPr>
        <w:lastRenderedPageBreak/>
        <w:t xml:space="preserve">Change of </w:t>
      </w:r>
      <w:r w:rsidR="00E91FF7">
        <w:rPr>
          <w:rFonts w:ascii="Arial" w:hAnsi="Arial" w:cs="Arial"/>
          <w:color w:val="000000"/>
          <w:u w:val="single"/>
        </w:rPr>
        <w:t>Name</w:t>
      </w:r>
      <w:r w:rsidRPr="005149E5">
        <w:rPr>
          <w:rFonts w:ascii="Arial" w:hAnsi="Arial" w:cs="Arial"/>
          <w:color w:val="000000"/>
          <w:u w:val="single"/>
        </w:rPr>
        <w:t xml:space="preserve"> </w:t>
      </w:r>
    </w:p>
    <w:p w14:paraId="49D68889" w14:textId="77777777" w:rsidR="00E726CB" w:rsidRPr="00E726CB" w:rsidRDefault="00E726CB" w:rsidP="00514D7C">
      <w:pPr>
        <w:spacing w:line="480" w:lineRule="auto"/>
        <w:jc w:val="both"/>
        <w:rPr>
          <w:rFonts w:ascii="Arial" w:hAnsi="Arial" w:cs="Arial"/>
          <w:b/>
          <w:bCs/>
          <w:color w:val="000000"/>
        </w:rPr>
      </w:pPr>
    </w:p>
    <w:p w14:paraId="0FA3D9F8" w14:textId="38937BAF" w:rsidR="002671F8" w:rsidRDefault="00E91FF7" w:rsidP="00514D7C">
      <w:pPr>
        <w:pStyle w:val="ListParagraph"/>
        <w:numPr>
          <w:ilvl w:val="0"/>
          <w:numId w:val="21"/>
        </w:numPr>
        <w:spacing w:line="480" w:lineRule="auto"/>
        <w:jc w:val="both"/>
        <w:rPr>
          <w:rFonts w:ascii="Arial" w:hAnsi="Arial" w:cs="Arial"/>
        </w:rPr>
      </w:pPr>
      <w:r>
        <w:rPr>
          <w:rFonts w:ascii="Arial" w:hAnsi="Arial" w:cs="Arial"/>
          <w:color w:val="000000"/>
          <w:sz w:val="24"/>
          <w:szCs w:val="24"/>
        </w:rPr>
        <w:t xml:space="preserve">By agreement, the </w:t>
      </w:r>
      <w:r w:rsidR="00E726CB" w:rsidRPr="00E726CB">
        <w:rPr>
          <w:rFonts w:ascii="Arial" w:hAnsi="Arial" w:cs="Arial"/>
          <w:color w:val="000000"/>
          <w:sz w:val="24"/>
          <w:szCs w:val="24"/>
        </w:rPr>
        <w:t>child</w:t>
      </w:r>
      <w:r>
        <w:rPr>
          <w:rFonts w:ascii="Arial" w:hAnsi="Arial" w:cs="Arial"/>
          <w:color w:val="000000"/>
          <w:sz w:val="24"/>
          <w:szCs w:val="24"/>
        </w:rPr>
        <w:t xml:space="preserve">’s </w:t>
      </w:r>
      <w:r w:rsidR="002C23F8">
        <w:rPr>
          <w:rFonts w:ascii="Arial" w:hAnsi="Arial" w:cs="Arial"/>
          <w:color w:val="000000"/>
          <w:sz w:val="24"/>
          <w:szCs w:val="24"/>
        </w:rPr>
        <w:t xml:space="preserve">second </w:t>
      </w:r>
      <w:r>
        <w:rPr>
          <w:rFonts w:ascii="Arial" w:hAnsi="Arial" w:cs="Arial"/>
          <w:color w:val="000000"/>
          <w:sz w:val="24"/>
          <w:szCs w:val="24"/>
        </w:rPr>
        <w:t xml:space="preserve">name shall be </w:t>
      </w:r>
      <w:r w:rsidR="002C23F8">
        <w:rPr>
          <w:rFonts w:ascii="Arial" w:hAnsi="Arial" w:cs="Arial"/>
          <w:color w:val="000000"/>
          <w:sz w:val="24"/>
          <w:szCs w:val="24"/>
        </w:rPr>
        <w:t>“</w:t>
      </w:r>
      <w:r w:rsidR="006F15D9">
        <w:rPr>
          <w:rFonts w:ascii="Arial" w:hAnsi="Arial" w:cs="Arial"/>
          <w:color w:val="000000"/>
          <w:sz w:val="24"/>
          <w:szCs w:val="24"/>
        </w:rPr>
        <w:t>….….-………</w:t>
      </w:r>
      <w:r w:rsidR="002C23F8">
        <w:rPr>
          <w:rFonts w:ascii="Arial" w:hAnsi="Arial" w:cs="Arial"/>
          <w:color w:val="000000"/>
          <w:sz w:val="24"/>
          <w:szCs w:val="24"/>
        </w:rPr>
        <w:t>”</w:t>
      </w:r>
      <w:r w:rsidR="00E726CB" w:rsidRPr="00E726CB">
        <w:rPr>
          <w:rFonts w:ascii="Arial" w:hAnsi="Arial" w:cs="Arial"/>
          <w:color w:val="000000"/>
          <w:sz w:val="24"/>
          <w:szCs w:val="24"/>
        </w:rPr>
        <w:t xml:space="preserve"> </w:t>
      </w:r>
    </w:p>
    <w:p w14:paraId="09165AA5" w14:textId="287A8172" w:rsidR="002671F8" w:rsidRPr="002671F8" w:rsidRDefault="00E91FF7" w:rsidP="00514D7C">
      <w:pPr>
        <w:pStyle w:val="ParaLevel1"/>
        <w:numPr>
          <w:ilvl w:val="0"/>
          <w:numId w:val="0"/>
        </w:numPr>
        <w:ind w:left="720" w:hanging="720"/>
        <w:rPr>
          <w:rFonts w:ascii="Arial" w:hAnsi="Arial" w:cs="Arial"/>
          <w:b/>
          <w:bCs/>
        </w:rPr>
      </w:pPr>
      <w:r>
        <w:rPr>
          <w:rFonts w:ascii="Arial" w:hAnsi="Arial" w:cs="Arial"/>
          <w:b/>
          <w:bCs/>
        </w:rPr>
        <w:t>Her Honour Judge</w:t>
      </w:r>
      <w:r w:rsidR="002671F8" w:rsidRPr="002671F8">
        <w:rPr>
          <w:rFonts w:ascii="Arial" w:hAnsi="Arial" w:cs="Arial"/>
          <w:b/>
          <w:bCs/>
        </w:rPr>
        <w:t xml:space="preserve"> Hesford  </w:t>
      </w:r>
      <w:r>
        <w:rPr>
          <w:rFonts w:ascii="Arial" w:hAnsi="Arial" w:cs="Arial"/>
          <w:b/>
          <w:bCs/>
        </w:rPr>
        <w:t>1.3.23</w:t>
      </w:r>
    </w:p>
    <w:sectPr w:rsidR="002671F8" w:rsidRPr="002671F8">
      <w:type w:val="continuous"/>
      <w:pgSz w:w="11909" w:h="16834"/>
      <w:pgMar w:top="1440" w:right="2160"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3E5F" w14:textId="77777777" w:rsidR="009D5896" w:rsidRDefault="009D5896">
      <w:r>
        <w:separator/>
      </w:r>
    </w:p>
  </w:endnote>
  <w:endnote w:type="continuationSeparator" w:id="0">
    <w:p w14:paraId="4B50EF31" w14:textId="77777777" w:rsidR="009D5896" w:rsidRDefault="009D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5C53" w14:textId="77777777" w:rsidR="00581153" w:rsidRDefault="00581153">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B1EB" w14:textId="77777777" w:rsidR="00581153" w:rsidRDefault="00581153">
    <w:pPr>
      <w:pStyle w:val="Footer"/>
      <w:jc w:val="center"/>
      <w:rPr>
        <w:rFonts w:ascii="Times New Roman" w:hAnsi="Times New Roman"/>
        <w:sz w:val="16"/>
      </w:rPr>
    </w:pPr>
  </w:p>
  <w:p w14:paraId="5DD45DE9" w14:textId="7C4A6B86" w:rsidR="00581153" w:rsidRDefault="00581153">
    <w:pPr>
      <w:pStyle w:val="Footer"/>
      <w:rPr>
        <w:rFonts w:ascii="Times New Roman" w:hAnsi="Times New Roman"/>
        <w:sz w:val="16"/>
      </w:rPr>
    </w:pPr>
    <w:r>
      <w:rPr>
        <w:rFonts w:ascii="Times New Roman" w:hAnsi="Times New Roman"/>
        <w:sz w:val="16"/>
      </w:rPr>
      <w:t xml:space="preserve">Draft </w:t>
    </w:r>
    <w:r>
      <w:rPr>
        <w:rFonts w:ascii="Times New Roman" w:hAnsi="Times New Roman"/>
        <w:sz w:val="16"/>
      </w:rPr>
      <w:fldChar w:fldCharType="begin"/>
    </w:r>
    <w:r>
      <w:rPr>
        <w:rFonts w:ascii="Times New Roman" w:hAnsi="Times New Roman"/>
        <w:sz w:val="16"/>
      </w:rPr>
      <w:instrText xml:space="preserve">time \@ "' 'd' 'MMMM' 'yyyy" </w:instrText>
    </w:r>
    <w:r>
      <w:rPr>
        <w:rFonts w:ascii="Times New Roman" w:hAnsi="Times New Roman"/>
        <w:sz w:val="16"/>
      </w:rPr>
      <w:fldChar w:fldCharType="separate"/>
    </w:r>
    <w:r w:rsidR="00C900BC">
      <w:rPr>
        <w:rFonts w:ascii="Times New Roman" w:hAnsi="Times New Roman"/>
        <w:noProof/>
        <w:sz w:val="16"/>
      </w:rPr>
      <w:t xml:space="preserve"> 20 March 2023</w:t>
    </w:r>
    <w:r>
      <w:rPr>
        <w:rFonts w:ascii="Times New Roman" w:hAnsi="Times New Roman"/>
        <w:sz w:val="16"/>
      </w:rPr>
      <w:fldChar w:fldCharType="end"/>
    </w:r>
    <w:r>
      <w:rPr>
        <w:rFonts w:ascii="Times New Roman" w:hAnsi="Times New Roman"/>
        <w:sz w:val="16"/>
      </w:rPr>
      <w:t xml:space="preserve"> </w:t>
    </w:r>
    <w:r>
      <w:rPr>
        <w:rFonts w:ascii="Times New Roman" w:hAnsi="Times New Roman"/>
        <w:sz w:val="16"/>
      </w:rPr>
      <w:fldChar w:fldCharType="begin"/>
    </w:r>
    <w:r>
      <w:rPr>
        <w:rFonts w:ascii="Times New Roman" w:hAnsi="Times New Roman"/>
        <w:sz w:val="16"/>
      </w:rPr>
      <w:instrText xml:space="preserve">time \@ "HH:mm" </w:instrText>
    </w:r>
    <w:r>
      <w:rPr>
        <w:rFonts w:ascii="Times New Roman" w:hAnsi="Times New Roman"/>
        <w:sz w:val="16"/>
      </w:rPr>
      <w:fldChar w:fldCharType="separate"/>
    </w:r>
    <w:r w:rsidR="00C900BC">
      <w:rPr>
        <w:rFonts w:ascii="Times New Roman" w:hAnsi="Times New Roman"/>
        <w:noProof/>
        <w:sz w:val="16"/>
      </w:rPr>
      <w:t>17:10</w:t>
    </w:r>
    <w:r>
      <w:rPr>
        <w:rFonts w:ascii="Times New Roman" w:hAnsi="Times New Roman"/>
        <w:sz w:val="16"/>
      </w:rPr>
      <w:fldChar w:fldCharType="end"/>
    </w: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Pr>
        <w:rFonts w:ascii="Times New Roman" w:hAnsi="Times New Roman"/>
        <w:noProof/>
        <w:sz w:val="16"/>
      </w:rPr>
      <w:t>2</w:t>
    </w:r>
    <w:r>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AA61" w14:textId="77777777" w:rsidR="009D5896" w:rsidRDefault="009D5896">
      <w:r>
        <w:separator/>
      </w:r>
    </w:p>
  </w:footnote>
  <w:footnote w:type="continuationSeparator" w:id="0">
    <w:p w14:paraId="377CBD57" w14:textId="77777777" w:rsidR="009D5896" w:rsidRDefault="009D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581153" w14:paraId="25C55DDB" w14:textId="77777777">
      <w:tc>
        <w:tcPr>
          <w:tcW w:w="4680" w:type="dxa"/>
        </w:tcPr>
        <w:p w14:paraId="606AEB25" w14:textId="5138C2A8" w:rsidR="00581153" w:rsidRPr="00AE4163" w:rsidRDefault="00581153">
          <w:pPr>
            <w:pStyle w:val="Header"/>
            <w:rPr>
              <w:rFonts w:ascii="Times New Roman" w:hAnsi="Times New Roman"/>
              <w:b/>
              <w:sz w:val="16"/>
              <w:u w:val="single"/>
            </w:rPr>
          </w:pPr>
          <w:r>
            <w:rPr>
              <w:rFonts w:ascii="Times New Roman" w:hAnsi="Times New Roman"/>
              <w:b/>
              <w:sz w:val="16"/>
              <w:u w:val="single"/>
            </w:rPr>
            <w:t>Family Court Judgment</w:t>
          </w:r>
        </w:p>
      </w:tc>
      <w:tc>
        <w:tcPr>
          <w:tcW w:w="4320" w:type="dxa"/>
        </w:tcPr>
        <w:p w14:paraId="00CBCEB3" w14:textId="0D839A1A" w:rsidR="00581153" w:rsidRDefault="00581153">
          <w:pPr>
            <w:pStyle w:val="Header"/>
            <w:jc w:val="right"/>
            <w:rPr>
              <w:rFonts w:ascii="Times New Roman" w:hAnsi="Times New Roman"/>
              <w:sz w:val="16"/>
            </w:rPr>
          </w:pPr>
          <w:r>
            <w:rPr>
              <w:rFonts w:ascii="Times New Roman" w:hAnsi="Times New Roman"/>
              <w:sz w:val="16"/>
            </w:rPr>
            <w:t xml:space="preserve">Re J </w:t>
          </w:r>
          <w:r w:rsidR="005D5BA0">
            <w:rPr>
              <w:rFonts w:ascii="Times New Roman" w:hAnsi="Times New Roman"/>
              <w:sz w:val="16"/>
            </w:rPr>
            <w:t>(</w:t>
          </w:r>
          <w:r w:rsidR="00C709CB">
            <w:rPr>
              <w:rFonts w:ascii="Times New Roman" w:hAnsi="Times New Roman"/>
              <w:sz w:val="16"/>
            </w:rPr>
            <w:t>Final Judgment</w:t>
          </w:r>
          <w:r w:rsidR="005D5BA0">
            <w:rPr>
              <w:rFonts w:ascii="Times New Roman" w:hAnsi="Times New Roman"/>
              <w:sz w:val="16"/>
            </w:rPr>
            <w:t>)</w:t>
          </w:r>
        </w:p>
      </w:tc>
    </w:tr>
  </w:tbl>
  <w:p w14:paraId="1FAE5036" w14:textId="77777777" w:rsidR="00581153" w:rsidRDefault="00581153">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78D"/>
    <w:multiLevelType w:val="hybridMultilevel"/>
    <w:tmpl w:val="0E3A2F8C"/>
    <w:lvl w:ilvl="0" w:tplc="D59C72D6">
      <w:start w:val="1"/>
      <w:numFmt w:val="decimal"/>
      <w:lvlText w:val="%1"/>
      <w:lvlJc w:val="left"/>
      <w:pPr>
        <w:ind w:left="820" w:hanging="360"/>
      </w:pPr>
      <w:rPr>
        <w:rFonts w:hint="default"/>
      </w:rPr>
    </w:lvl>
    <w:lvl w:ilvl="1" w:tplc="08090019">
      <w:start w:val="1"/>
      <w:numFmt w:val="lowerLetter"/>
      <w:lvlText w:val="%2."/>
      <w:lvlJc w:val="left"/>
      <w:pPr>
        <w:ind w:left="1540" w:hanging="360"/>
      </w:pPr>
    </w:lvl>
    <w:lvl w:ilvl="2" w:tplc="0809001B">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 w15:restartNumberingAfterBreak="0">
    <w:nsid w:val="17ED1818"/>
    <w:multiLevelType w:val="multilevel"/>
    <w:tmpl w:val="0AF839E0"/>
    <w:lvl w:ilvl="0">
      <w:start w:val="37"/>
      <w:numFmt w:val="decimal"/>
      <w:lvlText w:val="%1"/>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1E2A44"/>
    <w:multiLevelType w:val="hybridMultilevel"/>
    <w:tmpl w:val="4A9EEC54"/>
    <w:lvl w:ilvl="0" w:tplc="3716A78C">
      <w:start w:val="2"/>
      <w:numFmt w:val="decimal"/>
      <w:lvlText w:val="%1."/>
      <w:lvlJc w:val="left"/>
      <w:pPr>
        <w:ind w:left="820" w:hanging="360"/>
      </w:pPr>
      <w:rPr>
        <w:rFonts w:ascii="Arial" w:hAnsi="Arial" w:cs="Arial" w:hint="default"/>
        <w:b w:val="0"/>
        <w:bCs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422117"/>
    <w:multiLevelType w:val="hybridMultilevel"/>
    <w:tmpl w:val="076E6E30"/>
    <w:lvl w:ilvl="0" w:tplc="96FE0868">
      <w:start w:val="5"/>
      <w:numFmt w:val="decimal"/>
      <w:lvlText w:val="%1."/>
      <w:lvlJc w:val="left"/>
      <w:pPr>
        <w:ind w:left="360" w:hanging="360"/>
      </w:pPr>
      <w:rPr>
        <w:rFonts w:ascii="Times New Roman" w:hAnsi="Times New Roman" w:cs="Times New Roman" w:hint="default"/>
        <w:b w:val="0"/>
        <w:bCs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401BA"/>
    <w:multiLevelType w:val="multilevel"/>
    <w:tmpl w:val="E168CED2"/>
    <w:lvl w:ilvl="0">
      <w:start w:val="25"/>
      <w:numFmt w:val="decimal"/>
      <w:lvlText w:val="%1"/>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FFF5EB2"/>
    <w:multiLevelType w:val="hybridMultilevel"/>
    <w:tmpl w:val="413C1BF2"/>
    <w:lvl w:ilvl="0" w:tplc="FFFFFFFF">
      <w:start w:val="1"/>
      <w:numFmt w:val="decimal"/>
      <w:lvlText w:val="%1."/>
      <w:lvlJc w:val="left"/>
      <w:pPr>
        <w:ind w:left="927" w:hanging="360"/>
      </w:pPr>
      <w:rPr>
        <w:rFonts w:ascii="Arial" w:hAnsi="Arial" w:cs="Arial" w:hint="default"/>
        <w:b w:val="0"/>
        <w:bCs w:val="0"/>
        <w:sz w:val="24"/>
        <w:szCs w:val="24"/>
      </w:rPr>
    </w:lvl>
    <w:lvl w:ilvl="1" w:tplc="FFFFFFFF">
      <w:start w:val="1"/>
      <w:numFmt w:val="decimal"/>
      <w:lvlText w:val="%2"/>
      <w:lvlJc w:val="left"/>
      <w:pPr>
        <w:ind w:left="2007" w:hanging="360"/>
      </w:pPr>
      <w:rPr>
        <w:rFonts w:ascii="Arial" w:eastAsia="Calibri" w:hAnsi="Arial" w:cs="Arial"/>
      </w:rPr>
    </w:lvl>
    <w:lvl w:ilvl="2" w:tplc="FFFFFFFF">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43206128"/>
    <w:multiLevelType w:val="hybridMultilevel"/>
    <w:tmpl w:val="EA764E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8" w15:restartNumberingAfterBreak="0">
    <w:nsid w:val="6C4152D7"/>
    <w:multiLevelType w:val="hybridMultilevel"/>
    <w:tmpl w:val="2AC6785C"/>
    <w:lvl w:ilvl="0" w:tplc="3EA814F4">
      <w:start w:val="1"/>
      <w:numFmt w:val="decimal"/>
      <w:lvlText w:val="%1."/>
      <w:lvlJc w:val="left"/>
      <w:pPr>
        <w:ind w:left="927" w:hanging="360"/>
      </w:pPr>
      <w:rPr>
        <w:rFonts w:ascii="Arial" w:hAnsi="Arial" w:cs="Arial" w:hint="default"/>
        <w:b w:val="0"/>
        <w:bCs w:val="0"/>
        <w:sz w:val="24"/>
        <w:szCs w:val="24"/>
      </w:rPr>
    </w:lvl>
    <w:lvl w:ilvl="1" w:tplc="F7FAD534">
      <w:start w:val="1"/>
      <w:numFmt w:val="lowerLetter"/>
      <w:lvlText w:val="%2."/>
      <w:lvlJc w:val="left"/>
      <w:pPr>
        <w:ind w:left="2007" w:hanging="360"/>
      </w:pPr>
      <w:rPr>
        <w:rFonts w:ascii="Arial" w:eastAsia="Calibri" w:hAnsi="Arial" w:cs="Arial"/>
      </w:rPr>
    </w:lvl>
    <w:lvl w:ilvl="2" w:tplc="0809001B">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6F0C6A97"/>
    <w:multiLevelType w:val="hybridMultilevel"/>
    <w:tmpl w:val="E81073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FFC5E63"/>
    <w:multiLevelType w:val="multilevel"/>
    <w:tmpl w:val="E46A785E"/>
    <w:lvl w:ilvl="0">
      <w:start w:val="27"/>
      <w:numFmt w:val="decimal"/>
      <w:lvlText w:val="%1"/>
      <w:lvlJc w:val="left"/>
      <w:pPr>
        <w:ind w:left="460" w:hanging="460"/>
      </w:pPr>
      <w:rPr>
        <w:rFonts w:hint="default"/>
        <w:i w:val="0"/>
        <w:iCs w:val="0"/>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5D70B9F"/>
    <w:multiLevelType w:val="multilevel"/>
    <w:tmpl w:val="B40CCE04"/>
    <w:lvl w:ilvl="0">
      <w:start w:val="1"/>
      <w:numFmt w:val="decimal"/>
      <w:pStyle w:val="ParaLevel1"/>
      <w:lvlText w:val="%1."/>
      <w:lvlJc w:val="left"/>
      <w:pPr>
        <w:tabs>
          <w:tab w:val="num" w:pos="720"/>
        </w:tabs>
        <w:ind w:left="720" w:hanging="720"/>
      </w:pPr>
      <w:rPr>
        <w:rFonts w:ascii="Arial" w:hAnsi="Arial" w:cs="Arial" w:hint="default"/>
        <w:b w:val="0"/>
        <w:i w:val="0"/>
        <w:u w:val="none"/>
      </w:rPr>
    </w:lvl>
    <w:lvl w:ilvl="1">
      <w:start w:val="1"/>
      <w:numFmt w:val="bullet"/>
      <w:lvlText w:val=""/>
      <w:lvlJc w:val="left"/>
      <w:pPr>
        <w:tabs>
          <w:tab w:val="num" w:pos="1418"/>
        </w:tabs>
        <w:ind w:left="1418" w:hanging="709"/>
      </w:pPr>
      <w:rPr>
        <w:rFonts w:ascii="Symbol" w:hAnsi="Symbol"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2" w15:restartNumberingAfterBreak="0">
    <w:nsid w:val="769B6F17"/>
    <w:multiLevelType w:val="hybridMultilevel"/>
    <w:tmpl w:val="E24AC0A4"/>
    <w:lvl w:ilvl="0" w:tplc="91224544">
      <w:start w:val="1"/>
      <w:numFmt w:val="decimal"/>
      <w:lvlText w:val="%1."/>
      <w:lvlJc w:val="left"/>
      <w:pPr>
        <w:tabs>
          <w:tab w:val="num" w:pos="720"/>
        </w:tabs>
        <w:ind w:left="709" w:hanging="709"/>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129303">
    <w:abstractNumId w:val="11"/>
  </w:num>
  <w:num w:numId="2" w16cid:durableId="1730805872">
    <w:abstractNumId w:val="11"/>
  </w:num>
  <w:num w:numId="3" w16cid:durableId="1565867412">
    <w:abstractNumId w:val="11"/>
  </w:num>
  <w:num w:numId="4" w16cid:durableId="2005667232">
    <w:abstractNumId w:val="11"/>
  </w:num>
  <w:num w:numId="5" w16cid:durableId="1043823827">
    <w:abstractNumId w:val="11"/>
  </w:num>
  <w:num w:numId="6" w16cid:durableId="1479372017">
    <w:abstractNumId w:val="11"/>
  </w:num>
  <w:num w:numId="7" w16cid:durableId="328950272">
    <w:abstractNumId w:val="11"/>
  </w:num>
  <w:num w:numId="8" w16cid:durableId="124012939">
    <w:abstractNumId w:val="11"/>
  </w:num>
  <w:num w:numId="9" w16cid:durableId="83498693">
    <w:abstractNumId w:val="11"/>
  </w:num>
  <w:num w:numId="10" w16cid:durableId="1707295721">
    <w:abstractNumId w:val="7"/>
  </w:num>
  <w:num w:numId="11" w16cid:durableId="1595359791">
    <w:abstractNumId w:val="9"/>
  </w:num>
  <w:num w:numId="12" w16cid:durableId="6178752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49657014">
    <w:abstractNumId w:val="6"/>
  </w:num>
  <w:num w:numId="14" w16cid:durableId="898710438">
    <w:abstractNumId w:val="3"/>
  </w:num>
  <w:num w:numId="15" w16cid:durableId="2037657081">
    <w:abstractNumId w:val="8"/>
  </w:num>
  <w:num w:numId="16" w16cid:durableId="1789540195">
    <w:abstractNumId w:val="4"/>
  </w:num>
  <w:num w:numId="17" w16cid:durableId="310259930">
    <w:abstractNumId w:val="12"/>
  </w:num>
  <w:num w:numId="18" w16cid:durableId="414056852">
    <w:abstractNumId w:val="10"/>
  </w:num>
  <w:num w:numId="19" w16cid:durableId="984360029">
    <w:abstractNumId w:val="5"/>
  </w:num>
  <w:num w:numId="20" w16cid:durableId="833495946">
    <w:abstractNumId w:val="0"/>
  </w:num>
  <w:num w:numId="21" w16cid:durableId="708334813">
    <w:abstractNumId w:val="2"/>
  </w:num>
  <w:num w:numId="22" w16cid:durableId="1371148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63"/>
    <w:rsid w:val="00003FF9"/>
    <w:rsid w:val="000079F3"/>
    <w:rsid w:val="00010FDB"/>
    <w:rsid w:val="000175B0"/>
    <w:rsid w:val="000203DA"/>
    <w:rsid w:val="00020E1F"/>
    <w:rsid w:val="00022DD2"/>
    <w:rsid w:val="00036B93"/>
    <w:rsid w:val="00037758"/>
    <w:rsid w:val="00037C33"/>
    <w:rsid w:val="00040396"/>
    <w:rsid w:val="00043CA6"/>
    <w:rsid w:val="00045AF4"/>
    <w:rsid w:val="0004651C"/>
    <w:rsid w:val="0004696E"/>
    <w:rsid w:val="00046A23"/>
    <w:rsid w:val="00047CE0"/>
    <w:rsid w:val="00050241"/>
    <w:rsid w:val="00050DC5"/>
    <w:rsid w:val="00051B59"/>
    <w:rsid w:val="00051B72"/>
    <w:rsid w:val="00054D23"/>
    <w:rsid w:val="000566E6"/>
    <w:rsid w:val="00066943"/>
    <w:rsid w:val="00070290"/>
    <w:rsid w:val="00070607"/>
    <w:rsid w:val="00072F87"/>
    <w:rsid w:val="00074405"/>
    <w:rsid w:val="00074BDA"/>
    <w:rsid w:val="00081AB2"/>
    <w:rsid w:val="000827E3"/>
    <w:rsid w:val="000919EB"/>
    <w:rsid w:val="00091C79"/>
    <w:rsid w:val="000A07AF"/>
    <w:rsid w:val="000A081E"/>
    <w:rsid w:val="000A0A79"/>
    <w:rsid w:val="000A282D"/>
    <w:rsid w:val="000A6825"/>
    <w:rsid w:val="000A69B5"/>
    <w:rsid w:val="000B03A8"/>
    <w:rsid w:val="000B1C87"/>
    <w:rsid w:val="000B4CEB"/>
    <w:rsid w:val="000C4FF7"/>
    <w:rsid w:val="000C51AE"/>
    <w:rsid w:val="000D070F"/>
    <w:rsid w:val="000D5CB6"/>
    <w:rsid w:val="000E0DEF"/>
    <w:rsid w:val="000F0785"/>
    <w:rsid w:val="000F45B9"/>
    <w:rsid w:val="00103EBC"/>
    <w:rsid w:val="00103F9D"/>
    <w:rsid w:val="001051DB"/>
    <w:rsid w:val="00105E82"/>
    <w:rsid w:val="00105F9E"/>
    <w:rsid w:val="0010712F"/>
    <w:rsid w:val="00114CC0"/>
    <w:rsid w:val="001152FD"/>
    <w:rsid w:val="00115739"/>
    <w:rsid w:val="0012220B"/>
    <w:rsid w:val="00125993"/>
    <w:rsid w:val="00127547"/>
    <w:rsid w:val="001276CB"/>
    <w:rsid w:val="00141283"/>
    <w:rsid w:val="00142412"/>
    <w:rsid w:val="00143ED0"/>
    <w:rsid w:val="001463A1"/>
    <w:rsid w:val="00153180"/>
    <w:rsid w:val="00154D71"/>
    <w:rsid w:val="001552BA"/>
    <w:rsid w:val="0015575B"/>
    <w:rsid w:val="0016064B"/>
    <w:rsid w:val="00161276"/>
    <w:rsid w:val="00161FE6"/>
    <w:rsid w:val="00164F40"/>
    <w:rsid w:val="00166A4C"/>
    <w:rsid w:val="00170831"/>
    <w:rsid w:val="00170F7F"/>
    <w:rsid w:val="0017465A"/>
    <w:rsid w:val="001760F0"/>
    <w:rsid w:val="001815CB"/>
    <w:rsid w:val="00182202"/>
    <w:rsid w:val="0018752E"/>
    <w:rsid w:val="00190910"/>
    <w:rsid w:val="00190D4F"/>
    <w:rsid w:val="0019232A"/>
    <w:rsid w:val="001940F9"/>
    <w:rsid w:val="001A114C"/>
    <w:rsid w:val="001A5529"/>
    <w:rsid w:val="001A5DC4"/>
    <w:rsid w:val="001A6A15"/>
    <w:rsid w:val="001A7450"/>
    <w:rsid w:val="001B7254"/>
    <w:rsid w:val="001C1262"/>
    <w:rsid w:val="001C40E4"/>
    <w:rsid w:val="001C610D"/>
    <w:rsid w:val="001C6650"/>
    <w:rsid w:val="001D2962"/>
    <w:rsid w:val="001D7F2D"/>
    <w:rsid w:val="001E4C38"/>
    <w:rsid w:val="001E59B3"/>
    <w:rsid w:val="001E637E"/>
    <w:rsid w:val="001F6790"/>
    <w:rsid w:val="0020185E"/>
    <w:rsid w:val="00204C1E"/>
    <w:rsid w:val="00210812"/>
    <w:rsid w:val="002145BF"/>
    <w:rsid w:val="00215111"/>
    <w:rsid w:val="00216BD7"/>
    <w:rsid w:val="002203A7"/>
    <w:rsid w:val="00222F7D"/>
    <w:rsid w:val="00223BE7"/>
    <w:rsid w:val="00225203"/>
    <w:rsid w:val="00225E59"/>
    <w:rsid w:val="00226AA6"/>
    <w:rsid w:val="00231A4C"/>
    <w:rsid w:val="00233F21"/>
    <w:rsid w:val="00235CA1"/>
    <w:rsid w:val="00242E5D"/>
    <w:rsid w:val="00243386"/>
    <w:rsid w:val="00244573"/>
    <w:rsid w:val="00246A23"/>
    <w:rsid w:val="00252141"/>
    <w:rsid w:val="0025499C"/>
    <w:rsid w:val="00263A9E"/>
    <w:rsid w:val="0026469B"/>
    <w:rsid w:val="0026666C"/>
    <w:rsid w:val="002671F8"/>
    <w:rsid w:val="002679E1"/>
    <w:rsid w:val="00272899"/>
    <w:rsid w:val="00275331"/>
    <w:rsid w:val="00276C94"/>
    <w:rsid w:val="002772F1"/>
    <w:rsid w:val="00280193"/>
    <w:rsid w:val="00282749"/>
    <w:rsid w:val="0028551A"/>
    <w:rsid w:val="002901AE"/>
    <w:rsid w:val="00290303"/>
    <w:rsid w:val="00292816"/>
    <w:rsid w:val="002939CB"/>
    <w:rsid w:val="00293ED0"/>
    <w:rsid w:val="00294BF5"/>
    <w:rsid w:val="002A4291"/>
    <w:rsid w:val="002A4F53"/>
    <w:rsid w:val="002B2676"/>
    <w:rsid w:val="002B65E1"/>
    <w:rsid w:val="002C03A5"/>
    <w:rsid w:val="002C23F8"/>
    <w:rsid w:val="002C2E9F"/>
    <w:rsid w:val="002C4F29"/>
    <w:rsid w:val="002C6817"/>
    <w:rsid w:val="002C7823"/>
    <w:rsid w:val="002D042D"/>
    <w:rsid w:val="002D3C82"/>
    <w:rsid w:val="002E0E95"/>
    <w:rsid w:val="002E7C92"/>
    <w:rsid w:val="002F326D"/>
    <w:rsid w:val="003072F3"/>
    <w:rsid w:val="003075DE"/>
    <w:rsid w:val="00312A18"/>
    <w:rsid w:val="00314A5C"/>
    <w:rsid w:val="003162C6"/>
    <w:rsid w:val="00316EEA"/>
    <w:rsid w:val="0032036D"/>
    <w:rsid w:val="003231A9"/>
    <w:rsid w:val="00323F19"/>
    <w:rsid w:val="003257FB"/>
    <w:rsid w:val="00331E10"/>
    <w:rsid w:val="003338F9"/>
    <w:rsid w:val="00334BEE"/>
    <w:rsid w:val="00335575"/>
    <w:rsid w:val="00335EE9"/>
    <w:rsid w:val="003371F7"/>
    <w:rsid w:val="00337662"/>
    <w:rsid w:val="003419E1"/>
    <w:rsid w:val="003468D4"/>
    <w:rsid w:val="003475FC"/>
    <w:rsid w:val="00352C17"/>
    <w:rsid w:val="003536C8"/>
    <w:rsid w:val="00360170"/>
    <w:rsid w:val="00360FCF"/>
    <w:rsid w:val="003719C8"/>
    <w:rsid w:val="00374D06"/>
    <w:rsid w:val="00376043"/>
    <w:rsid w:val="003829AC"/>
    <w:rsid w:val="0038356C"/>
    <w:rsid w:val="003835A6"/>
    <w:rsid w:val="00385966"/>
    <w:rsid w:val="00386F3F"/>
    <w:rsid w:val="003911CF"/>
    <w:rsid w:val="0039148E"/>
    <w:rsid w:val="00391FCE"/>
    <w:rsid w:val="003932C4"/>
    <w:rsid w:val="00393DDF"/>
    <w:rsid w:val="00394BC2"/>
    <w:rsid w:val="00395AA9"/>
    <w:rsid w:val="00396F50"/>
    <w:rsid w:val="003B1098"/>
    <w:rsid w:val="003B3BB4"/>
    <w:rsid w:val="003C1C03"/>
    <w:rsid w:val="003C2DD6"/>
    <w:rsid w:val="003C472F"/>
    <w:rsid w:val="003C487E"/>
    <w:rsid w:val="003D1165"/>
    <w:rsid w:val="003E1A15"/>
    <w:rsid w:val="003E5F0B"/>
    <w:rsid w:val="003E7765"/>
    <w:rsid w:val="003F53E9"/>
    <w:rsid w:val="003F5CA4"/>
    <w:rsid w:val="003F6D27"/>
    <w:rsid w:val="004072D3"/>
    <w:rsid w:val="00412ADA"/>
    <w:rsid w:val="00415C13"/>
    <w:rsid w:val="00416D18"/>
    <w:rsid w:val="00423759"/>
    <w:rsid w:val="00430EC4"/>
    <w:rsid w:val="00432642"/>
    <w:rsid w:val="00435E50"/>
    <w:rsid w:val="0044342D"/>
    <w:rsid w:val="00444D97"/>
    <w:rsid w:val="00445A46"/>
    <w:rsid w:val="00446D12"/>
    <w:rsid w:val="00450259"/>
    <w:rsid w:val="0045592D"/>
    <w:rsid w:val="00457512"/>
    <w:rsid w:val="00464513"/>
    <w:rsid w:val="00464992"/>
    <w:rsid w:val="00465226"/>
    <w:rsid w:val="004659E6"/>
    <w:rsid w:val="00475AAB"/>
    <w:rsid w:val="00475ED2"/>
    <w:rsid w:val="00480CE9"/>
    <w:rsid w:val="00482AE7"/>
    <w:rsid w:val="00482DE7"/>
    <w:rsid w:val="00490C64"/>
    <w:rsid w:val="00495EB2"/>
    <w:rsid w:val="00496624"/>
    <w:rsid w:val="004A06F6"/>
    <w:rsid w:val="004A14A3"/>
    <w:rsid w:val="004A16B8"/>
    <w:rsid w:val="004A1A7C"/>
    <w:rsid w:val="004A20B1"/>
    <w:rsid w:val="004A30D6"/>
    <w:rsid w:val="004A62E2"/>
    <w:rsid w:val="004A7735"/>
    <w:rsid w:val="004B2D8D"/>
    <w:rsid w:val="004B5786"/>
    <w:rsid w:val="004C0DE2"/>
    <w:rsid w:val="004C1C3A"/>
    <w:rsid w:val="004C5428"/>
    <w:rsid w:val="004C734B"/>
    <w:rsid w:val="004D2F8A"/>
    <w:rsid w:val="004D3DE1"/>
    <w:rsid w:val="004D5AB1"/>
    <w:rsid w:val="004E78C0"/>
    <w:rsid w:val="004F2917"/>
    <w:rsid w:val="004F538E"/>
    <w:rsid w:val="004F6DD9"/>
    <w:rsid w:val="004F72E2"/>
    <w:rsid w:val="004F7733"/>
    <w:rsid w:val="00500AE5"/>
    <w:rsid w:val="00500C6B"/>
    <w:rsid w:val="00501A47"/>
    <w:rsid w:val="00503709"/>
    <w:rsid w:val="0050436C"/>
    <w:rsid w:val="00505B8A"/>
    <w:rsid w:val="00512A91"/>
    <w:rsid w:val="005149DE"/>
    <w:rsid w:val="005149E5"/>
    <w:rsid w:val="00514D7C"/>
    <w:rsid w:val="00517021"/>
    <w:rsid w:val="00521671"/>
    <w:rsid w:val="00530478"/>
    <w:rsid w:val="005330B1"/>
    <w:rsid w:val="00533E01"/>
    <w:rsid w:val="00536685"/>
    <w:rsid w:val="00540B20"/>
    <w:rsid w:val="00540D78"/>
    <w:rsid w:val="005424CA"/>
    <w:rsid w:val="00542A50"/>
    <w:rsid w:val="00553001"/>
    <w:rsid w:val="0057224E"/>
    <w:rsid w:val="00577C93"/>
    <w:rsid w:val="00581153"/>
    <w:rsid w:val="0058350B"/>
    <w:rsid w:val="005861A8"/>
    <w:rsid w:val="00586590"/>
    <w:rsid w:val="00597CCE"/>
    <w:rsid w:val="005A05CF"/>
    <w:rsid w:val="005A7943"/>
    <w:rsid w:val="005B1D4B"/>
    <w:rsid w:val="005B1F56"/>
    <w:rsid w:val="005B2A7D"/>
    <w:rsid w:val="005B6DA0"/>
    <w:rsid w:val="005C111B"/>
    <w:rsid w:val="005C3005"/>
    <w:rsid w:val="005C6EAD"/>
    <w:rsid w:val="005D0D44"/>
    <w:rsid w:val="005D1047"/>
    <w:rsid w:val="005D5BA0"/>
    <w:rsid w:val="005E0F20"/>
    <w:rsid w:val="005E2342"/>
    <w:rsid w:val="005E5756"/>
    <w:rsid w:val="005E7823"/>
    <w:rsid w:val="005F070D"/>
    <w:rsid w:val="005F2B51"/>
    <w:rsid w:val="005F7BF9"/>
    <w:rsid w:val="00602673"/>
    <w:rsid w:val="00605DCB"/>
    <w:rsid w:val="006120E7"/>
    <w:rsid w:val="0061218F"/>
    <w:rsid w:val="00620AFA"/>
    <w:rsid w:val="006218B0"/>
    <w:rsid w:val="00621BCF"/>
    <w:rsid w:val="00625B4E"/>
    <w:rsid w:val="00631C72"/>
    <w:rsid w:val="006416AD"/>
    <w:rsid w:val="0064532F"/>
    <w:rsid w:val="006456B7"/>
    <w:rsid w:val="00666A74"/>
    <w:rsid w:val="00673EEE"/>
    <w:rsid w:val="00673F6B"/>
    <w:rsid w:val="006744FA"/>
    <w:rsid w:val="00674546"/>
    <w:rsid w:val="00675F87"/>
    <w:rsid w:val="00676AC1"/>
    <w:rsid w:val="00677D54"/>
    <w:rsid w:val="00677F40"/>
    <w:rsid w:val="00681B05"/>
    <w:rsid w:val="0068357A"/>
    <w:rsid w:val="006856B6"/>
    <w:rsid w:val="00685E29"/>
    <w:rsid w:val="00687E43"/>
    <w:rsid w:val="006900AA"/>
    <w:rsid w:val="006910B6"/>
    <w:rsid w:val="006920A9"/>
    <w:rsid w:val="0069226D"/>
    <w:rsid w:val="006A233B"/>
    <w:rsid w:val="006A47FC"/>
    <w:rsid w:val="006A50BD"/>
    <w:rsid w:val="006A6575"/>
    <w:rsid w:val="006A6A8E"/>
    <w:rsid w:val="006B256B"/>
    <w:rsid w:val="006B3E4B"/>
    <w:rsid w:val="006C3612"/>
    <w:rsid w:val="006C3CC8"/>
    <w:rsid w:val="006C55A2"/>
    <w:rsid w:val="006C7E5F"/>
    <w:rsid w:val="006D1800"/>
    <w:rsid w:val="006E1BDF"/>
    <w:rsid w:val="006E5A83"/>
    <w:rsid w:val="006E63AD"/>
    <w:rsid w:val="006E7927"/>
    <w:rsid w:val="006F15D9"/>
    <w:rsid w:val="006F3318"/>
    <w:rsid w:val="007019CB"/>
    <w:rsid w:val="00703B28"/>
    <w:rsid w:val="00703E7F"/>
    <w:rsid w:val="007042F6"/>
    <w:rsid w:val="007109B2"/>
    <w:rsid w:val="007240B5"/>
    <w:rsid w:val="007259B3"/>
    <w:rsid w:val="00727435"/>
    <w:rsid w:val="00733EDD"/>
    <w:rsid w:val="00734982"/>
    <w:rsid w:val="00740B3B"/>
    <w:rsid w:val="00754B92"/>
    <w:rsid w:val="00755085"/>
    <w:rsid w:val="00760005"/>
    <w:rsid w:val="00760889"/>
    <w:rsid w:val="00766386"/>
    <w:rsid w:val="00767ECC"/>
    <w:rsid w:val="007725A1"/>
    <w:rsid w:val="00777845"/>
    <w:rsid w:val="00780424"/>
    <w:rsid w:val="00780AB6"/>
    <w:rsid w:val="00783891"/>
    <w:rsid w:val="00785880"/>
    <w:rsid w:val="00787AD5"/>
    <w:rsid w:val="0079105F"/>
    <w:rsid w:val="00792353"/>
    <w:rsid w:val="007945BE"/>
    <w:rsid w:val="007A0CB0"/>
    <w:rsid w:val="007A0FC8"/>
    <w:rsid w:val="007A2778"/>
    <w:rsid w:val="007A3D38"/>
    <w:rsid w:val="007A5DFA"/>
    <w:rsid w:val="007A6982"/>
    <w:rsid w:val="007B39FE"/>
    <w:rsid w:val="007B3ADF"/>
    <w:rsid w:val="007B4045"/>
    <w:rsid w:val="007B6DBF"/>
    <w:rsid w:val="007C28AF"/>
    <w:rsid w:val="007C5472"/>
    <w:rsid w:val="007E0600"/>
    <w:rsid w:val="007E1480"/>
    <w:rsid w:val="007E3663"/>
    <w:rsid w:val="007E4DE3"/>
    <w:rsid w:val="00801482"/>
    <w:rsid w:val="008034D4"/>
    <w:rsid w:val="00805001"/>
    <w:rsid w:val="00805460"/>
    <w:rsid w:val="00810F35"/>
    <w:rsid w:val="00811F4D"/>
    <w:rsid w:val="008130F6"/>
    <w:rsid w:val="00817194"/>
    <w:rsid w:val="00820F4D"/>
    <w:rsid w:val="00821B1D"/>
    <w:rsid w:val="008221A0"/>
    <w:rsid w:val="008233DA"/>
    <w:rsid w:val="008243F4"/>
    <w:rsid w:val="00824CA9"/>
    <w:rsid w:val="00824D9B"/>
    <w:rsid w:val="0082579F"/>
    <w:rsid w:val="008262CA"/>
    <w:rsid w:val="00841AB5"/>
    <w:rsid w:val="00854856"/>
    <w:rsid w:val="00854F78"/>
    <w:rsid w:val="008669B4"/>
    <w:rsid w:val="008704F0"/>
    <w:rsid w:val="00875497"/>
    <w:rsid w:val="008760D7"/>
    <w:rsid w:val="0088619A"/>
    <w:rsid w:val="00890FE1"/>
    <w:rsid w:val="00893A0A"/>
    <w:rsid w:val="00894C82"/>
    <w:rsid w:val="00895651"/>
    <w:rsid w:val="008A24B3"/>
    <w:rsid w:val="008A25ED"/>
    <w:rsid w:val="008A2FD8"/>
    <w:rsid w:val="008A4569"/>
    <w:rsid w:val="008A4AAF"/>
    <w:rsid w:val="008B5BBC"/>
    <w:rsid w:val="008D4B88"/>
    <w:rsid w:val="008E022E"/>
    <w:rsid w:val="008E0C1D"/>
    <w:rsid w:val="008E12AA"/>
    <w:rsid w:val="008E4300"/>
    <w:rsid w:val="008F5FAE"/>
    <w:rsid w:val="00900C54"/>
    <w:rsid w:val="0090456D"/>
    <w:rsid w:val="00905680"/>
    <w:rsid w:val="0090715F"/>
    <w:rsid w:val="009072C2"/>
    <w:rsid w:val="00914583"/>
    <w:rsid w:val="00914769"/>
    <w:rsid w:val="00916C72"/>
    <w:rsid w:val="009213BC"/>
    <w:rsid w:val="00922718"/>
    <w:rsid w:val="009249E3"/>
    <w:rsid w:val="009275B7"/>
    <w:rsid w:val="009277BC"/>
    <w:rsid w:val="009358D7"/>
    <w:rsid w:val="00935946"/>
    <w:rsid w:val="00935DAF"/>
    <w:rsid w:val="00947874"/>
    <w:rsid w:val="0095005C"/>
    <w:rsid w:val="0095077A"/>
    <w:rsid w:val="00951AC7"/>
    <w:rsid w:val="00956766"/>
    <w:rsid w:val="00960BE7"/>
    <w:rsid w:val="009626BD"/>
    <w:rsid w:val="00972D44"/>
    <w:rsid w:val="009731F3"/>
    <w:rsid w:val="00980C19"/>
    <w:rsid w:val="00986E41"/>
    <w:rsid w:val="0099120D"/>
    <w:rsid w:val="00993E23"/>
    <w:rsid w:val="009A3A69"/>
    <w:rsid w:val="009A6FE7"/>
    <w:rsid w:val="009B3435"/>
    <w:rsid w:val="009C63A7"/>
    <w:rsid w:val="009C751E"/>
    <w:rsid w:val="009C7BEE"/>
    <w:rsid w:val="009D2453"/>
    <w:rsid w:val="009D2655"/>
    <w:rsid w:val="009D4DE1"/>
    <w:rsid w:val="009D5896"/>
    <w:rsid w:val="009E06FD"/>
    <w:rsid w:val="009E4AC4"/>
    <w:rsid w:val="009E54AB"/>
    <w:rsid w:val="009E6074"/>
    <w:rsid w:val="009F0EFA"/>
    <w:rsid w:val="009F179B"/>
    <w:rsid w:val="009F1D96"/>
    <w:rsid w:val="009F3F68"/>
    <w:rsid w:val="00A001E0"/>
    <w:rsid w:val="00A037CC"/>
    <w:rsid w:val="00A118AA"/>
    <w:rsid w:val="00A13FEE"/>
    <w:rsid w:val="00A146B2"/>
    <w:rsid w:val="00A20708"/>
    <w:rsid w:val="00A22E89"/>
    <w:rsid w:val="00A25E1B"/>
    <w:rsid w:val="00A27315"/>
    <w:rsid w:val="00A3097D"/>
    <w:rsid w:val="00A31A88"/>
    <w:rsid w:val="00A3667A"/>
    <w:rsid w:val="00A36A63"/>
    <w:rsid w:val="00A41E4F"/>
    <w:rsid w:val="00A50526"/>
    <w:rsid w:val="00A515CD"/>
    <w:rsid w:val="00A52069"/>
    <w:rsid w:val="00A544B6"/>
    <w:rsid w:val="00A618EE"/>
    <w:rsid w:val="00A6239A"/>
    <w:rsid w:val="00A64C55"/>
    <w:rsid w:val="00A70A28"/>
    <w:rsid w:val="00A80FED"/>
    <w:rsid w:val="00A844F4"/>
    <w:rsid w:val="00A8454E"/>
    <w:rsid w:val="00AA2AC6"/>
    <w:rsid w:val="00AC053E"/>
    <w:rsid w:val="00AC12C5"/>
    <w:rsid w:val="00AC32E4"/>
    <w:rsid w:val="00AC743F"/>
    <w:rsid w:val="00AD0CEC"/>
    <w:rsid w:val="00AD463D"/>
    <w:rsid w:val="00AD765E"/>
    <w:rsid w:val="00AE0526"/>
    <w:rsid w:val="00AE3B9E"/>
    <w:rsid w:val="00AE4163"/>
    <w:rsid w:val="00AF517A"/>
    <w:rsid w:val="00B00B0C"/>
    <w:rsid w:val="00B01C16"/>
    <w:rsid w:val="00B047C8"/>
    <w:rsid w:val="00B05307"/>
    <w:rsid w:val="00B074B4"/>
    <w:rsid w:val="00B20430"/>
    <w:rsid w:val="00B30B6E"/>
    <w:rsid w:val="00B327A4"/>
    <w:rsid w:val="00B33D68"/>
    <w:rsid w:val="00B40CAC"/>
    <w:rsid w:val="00B43134"/>
    <w:rsid w:val="00B4371B"/>
    <w:rsid w:val="00B43E0D"/>
    <w:rsid w:val="00B47A1F"/>
    <w:rsid w:val="00B47A82"/>
    <w:rsid w:val="00B518C9"/>
    <w:rsid w:val="00B55807"/>
    <w:rsid w:val="00B56186"/>
    <w:rsid w:val="00B562D8"/>
    <w:rsid w:val="00B57A0E"/>
    <w:rsid w:val="00B60719"/>
    <w:rsid w:val="00B61D4C"/>
    <w:rsid w:val="00B6218F"/>
    <w:rsid w:val="00B66609"/>
    <w:rsid w:val="00B67DC6"/>
    <w:rsid w:val="00B74711"/>
    <w:rsid w:val="00B75DB7"/>
    <w:rsid w:val="00B767C0"/>
    <w:rsid w:val="00B81B5E"/>
    <w:rsid w:val="00B93562"/>
    <w:rsid w:val="00B963A1"/>
    <w:rsid w:val="00B96BF9"/>
    <w:rsid w:val="00BA0654"/>
    <w:rsid w:val="00BA2BE5"/>
    <w:rsid w:val="00BA68BA"/>
    <w:rsid w:val="00BB1AE3"/>
    <w:rsid w:val="00BB46CF"/>
    <w:rsid w:val="00BC0D76"/>
    <w:rsid w:val="00BC56B8"/>
    <w:rsid w:val="00BD1790"/>
    <w:rsid w:val="00BD57A9"/>
    <w:rsid w:val="00BD71AB"/>
    <w:rsid w:val="00BD7D8E"/>
    <w:rsid w:val="00BE415F"/>
    <w:rsid w:val="00BF11DE"/>
    <w:rsid w:val="00BF6ABD"/>
    <w:rsid w:val="00C01FA6"/>
    <w:rsid w:val="00C0552B"/>
    <w:rsid w:val="00C12C4B"/>
    <w:rsid w:val="00C15B11"/>
    <w:rsid w:val="00C16D2C"/>
    <w:rsid w:val="00C33A3F"/>
    <w:rsid w:val="00C34897"/>
    <w:rsid w:val="00C35C50"/>
    <w:rsid w:val="00C41E5E"/>
    <w:rsid w:val="00C41FE6"/>
    <w:rsid w:val="00C47DDD"/>
    <w:rsid w:val="00C5112A"/>
    <w:rsid w:val="00C516CD"/>
    <w:rsid w:val="00C52E70"/>
    <w:rsid w:val="00C563C8"/>
    <w:rsid w:val="00C6260C"/>
    <w:rsid w:val="00C63194"/>
    <w:rsid w:val="00C642F3"/>
    <w:rsid w:val="00C709CB"/>
    <w:rsid w:val="00C75517"/>
    <w:rsid w:val="00C813DC"/>
    <w:rsid w:val="00C82F51"/>
    <w:rsid w:val="00C83182"/>
    <w:rsid w:val="00C86053"/>
    <w:rsid w:val="00C87F59"/>
    <w:rsid w:val="00C900BC"/>
    <w:rsid w:val="00C9010F"/>
    <w:rsid w:val="00CA1055"/>
    <w:rsid w:val="00CB0431"/>
    <w:rsid w:val="00CB1DB2"/>
    <w:rsid w:val="00CC306E"/>
    <w:rsid w:val="00CC5180"/>
    <w:rsid w:val="00CC55DD"/>
    <w:rsid w:val="00CC7C42"/>
    <w:rsid w:val="00CD17BF"/>
    <w:rsid w:val="00CD1B83"/>
    <w:rsid w:val="00CD28FB"/>
    <w:rsid w:val="00CE497D"/>
    <w:rsid w:val="00CE4C6A"/>
    <w:rsid w:val="00CE58D8"/>
    <w:rsid w:val="00CF41D3"/>
    <w:rsid w:val="00CF62DE"/>
    <w:rsid w:val="00D102C1"/>
    <w:rsid w:val="00D13C0C"/>
    <w:rsid w:val="00D2243F"/>
    <w:rsid w:val="00D23B46"/>
    <w:rsid w:val="00D25DE8"/>
    <w:rsid w:val="00D26B6C"/>
    <w:rsid w:val="00D27603"/>
    <w:rsid w:val="00D42804"/>
    <w:rsid w:val="00D439F7"/>
    <w:rsid w:val="00D478F0"/>
    <w:rsid w:val="00D47BFB"/>
    <w:rsid w:val="00D67461"/>
    <w:rsid w:val="00D70711"/>
    <w:rsid w:val="00D7244F"/>
    <w:rsid w:val="00D7406E"/>
    <w:rsid w:val="00D83AE3"/>
    <w:rsid w:val="00D934C1"/>
    <w:rsid w:val="00D951BC"/>
    <w:rsid w:val="00D96B43"/>
    <w:rsid w:val="00DA499E"/>
    <w:rsid w:val="00DA6EBA"/>
    <w:rsid w:val="00DC0218"/>
    <w:rsid w:val="00DC1902"/>
    <w:rsid w:val="00DC6222"/>
    <w:rsid w:val="00DC64EE"/>
    <w:rsid w:val="00DD03B0"/>
    <w:rsid w:val="00DD1C5F"/>
    <w:rsid w:val="00DD355C"/>
    <w:rsid w:val="00DD5930"/>
    <w:rsid w:val="00DD6FCA"/>
    <w:rsid w:val="00DD7310"/>
    <w:rsid w:val="00DE0CA8"/>
    <w:rsid w:val="00DE254E"/>
    <w:rsid w:val="00DE522C"/>
    <w:rsid w:val="00DE6CF8"/>
    <w:rsid w:val="00DE6D25"/>
    <w:rsid w:val="00DF6DCF"/>
    <w:rsid w:val="00E000A3"/>
    <w:rsid w:val="00E037B3"/>
    <w:rsid w:val="00E102FC"/>
    <w:rsid w:val="00E13EAC"/>
    <w:rsid w:val="00E151AF"/>
    <w:rsid w:val="00E21092"/>
    <w:rsid w:val="00E23413"/>
    <w:rsid w:val="00E26440"/>
    <w:rsid w:val="00E32B4C"/>
    <w:rsid w:val="00E34A5E"/>
    <w:rsid w:val="00E36D6D"/>
    <w:rsid w:val="00E401CB"/>
    <w:rsid w:val="00E40BF5"/>
    <w:rsid w:val="00E4201C"/>
    <w:rsid w:val="00E46609"/>
    <w:rsid w:val="00E54073"/>
    <w:rsid w:val="00E558E3"/>
    <w:rsid w:val="00E62FCE"/>
    <w:rsid w:val="00E7094E"/>
    <w:rsid w:val="00E726CB"/>
    <w:rsid w:val="00E73C6A"/>
    <w:rsid w:val="00E7427D"/>
    <w:rsid w:val="00E7446E"/>
    <w:rsid w:val="00E756DB"/>
    <w:rsid w:val="00E8046D"/>
    <w:rsid w:val="00E8187E"/>
    <w:rsid w:val="00E84AE2"/>
    <w:rsid w:val="00E863CD"/>
    <w:rsid w:val="00E91FF7"/>
    <w:rsid w:val="00E93945"/>
    <w:rsid w:val="00E964D4"/>
    <w:rsid w:val="00E97E71"/>
    <w:rsid w:val="00EB42E9"/>
    <w:rsid w:val="00EB589E"/>
    <w:rsid w:val="00EB5B1A"/>
    <w:rsid w:val="00EC263F"/>
    <w:rsid w:val="00EC2AE7"/>
    <w:rsid w:val="00EC741C"/>
    <w:rsid w:val="00ED0617"/>
    <w:rsid w:val="00ED39BD"/>
    <w:rsid w:val="00ED463B"/>
    <w:rsid w:val="00ED67BE"/>
    <w:rsid w:val="00ED7294"/>
    <w:rsid w:val="00ED77B3"/>
    <w:rsid w:val="00ED7FA1"/>
    <w:rsid w:val="00EE2E4F"/>
    <w:rsid w:val="00EE6BC8"/>
    <w:rsid w:val="00EF19B1"/>
    <w:rsid w:val="00EF3020"/>
    <w:rsid w:val="00EF4EA1"/>
    <w:rsid w:val="00EF5286"/>
    <w:rsid w:val="00EF635B"/>
    <w:rsid w:val="00F07863"/>
    <w:rsid w:val="00F10F07"/>
    <w:rsid w:val="00F12449"/>
    <w:rsid w:val="00F20987"/>
    <w:rsid w:val="00F23210"/>
    <w:rsid w:val="00F2723B"/>
    <w:rsid w:val="00F40868"/>
    <w:rsid w:val="00F434DC"/>
    <w:rsid w:val="00F46591"/>
    <w:rsid w:val="00F46B60"/>
    <w:rsid w:val="00F46CA2"/>
    <w:rsid w:val="00F5057B"/>
    <w:rsid w:val="00F50CF4"/>
    <w:rsid w:val="00F562DB"/>
    <w:rsid w:val="00F64660"/>
    <w:rsid w:val="00F65B37"/>
    <w:rsid w:val="00F670BA"/>
    <w:rsid w:val="00F70CE6"/>
    <w:rsid w:val="00F73733"/>
    <w:rsid w:val="00F73F62"/>
    <w:rsid w:val="00F7623E"/>
    <w:rsid w:val="00F764FA"/>
    <w:rsid w:val="00F76596"/>
    <w:rsid w:val="00F76792"/>
    <w:rsid w:val="00F76D51"/>
    <w:rsid w:val="00F860D6"/>
    <w:rsid w:val="00F8699D"/>
    <w:rsid w:val="00F873FD"/>
    <w:rsid w:val="00F9176D"/>
    <w:rsid w:val="00F9288E"/>
    <w:rsid w:val="00F96950"/>
    <w:rsid w:val="00FA0C35"/>
    <w:rsid w:val="00FA1A9D"/>
    <w:rsid w:val="00FA438E"/>
    <w:rsid w:val="00FA46C0"/>
    <w:rsid w:val="00FA4E5A"/>
    <w:rsid w:val="00FB0C43"/>
    <w:rsid w:val="00FC5473"/>
    <w:rsid w:val="00FE12F2"/>
    <w:rsid w:val="00FE4076"/>
    <w:rsid w:val="00FE5F7B"/>
    <w:rsid w:val="00FE72B8"/>
    <w:rsid w:val="00FE75D9"/>
    <w:rsid w:val="00FF081D"/>
    <w:rsid w:val="00FF5E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99550"/>
  <w15:chartTrackingRefBased/>
  <w15:docId w15:val="{0B16A9FA-5099-4DC5-A4F2-10A85CB7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line="480" w:lineRule="auto"/>
    </w:pPr>
    <w:rPr>
      <w:szCs w:val="20"/>
    </w:rPr>
  </w:style>
  <w:style w:type="paragraph" w:customStyle="1" w:styleId="ParaLevel1">
    <w:name w:val="ParaLevel1"/>
    <w:basedOn w:val="Normal"/>
    <w:pPr>
      <w:numPr>
        <w:numId w:val="1"/>
      </w:numPr>
      <w:suppressAutoHyphens/>
      <w:spacing w:before="240" w:after="240" w:line="480" w:lineRule="auto"/>
      <w:jc w:val="both"/>
      <w:outlineLvl w:val="0"/>
    </w:pPr>
    <w:rPr>
      <w:szCs w:val="20"/>
    </w:rPr>
  </w:style>
  <w:style w:type="paragraph" w:customStyle="1" w:styleId="ParaLevel2">
    <w:name w:val="ParaLevel2"/>
    <w:basedOn w:val="Normal"/>
    <w:pPr>
      <w:suppressAutoHyphens/>
      <w:spacing w:before="240" w:after="240" w:line="480" w:lineRule="auto"/>
      <w:jc w:val="both"/>
      <w:outlineLvl w:val="1"/>
    </w:pPr>
    <w:rPr>
      <w:szCs w:val="20"/>
    </w:rPr>
  </w:style>
  <w:style w:type="paragraph" w:customStyle="1" w:styleId="ParaLevel3">
    <w:name w:val="ParaLevel3"/>
    <w:basedOn w:val="Normal"/>
    <w:pPr>
      <w:numPr>
        <w:ilvl w:val="2"/>
        <w:numId w:val="1"/>
      </w:numPr>
      <w:suppressAutoHyphens/>
      <w:spacing w:before="240" w:after="240" w:line="480" w:lineRule="auto"/>
      <w:jc w:val="both"/>
      <w:outlineLvl w:val="2"/>
    </w:pPr>
    <w:rPr>
      <w:szCs w:val="20"/>
    </w:rPr>
  </w:style>
  <w:style w:type="paragraph" w:customStyle="1" w:styleId="ParaLevel4">
    <w:name w:val="ParaLevel4"/>
    <w:basedOn w:val="Normal"/>
    <w:pPr>
      <w:numPr>
        <w:ilvl w:val="3"/>
        <w:numId w:val="1"/>
      </w:numPr>
      <w:suppressAutoHyphens/>
      <w:spacing w:before="240" w:after="240" w:line="480" w:lineRule="auto"/>
      <w:jc w:val="both"/>
      <w:outlineLvl w:val="3"/>
    </w:pPr>
    <w:rPr>
      <w:szCs w:val="20"/>
    </w:rPr>
  </w:style>
  <w:style w:type="paragraph" w:customStyle="1" w:styleId="ParaLevel5">
    <w:name w:val="ParaLevel5"/>
    <w:basedOn w:val="Normal"/>
    <w:pPr>
      <w:numPr>
        <w:ilvl w:val="4"/>
        <w:numId w:val="1"/>
      </w:numPr>
      <w:suppressAutoHyphens/>
      <w:spacing w:before="240" w:after="240" w:line="480" w:lineRule="auto"/>
      <w:jc w:val="both"/>
      <w:outlineLvl w:val="4"/>
    </w:pPr>
    <w:rPr>
      <w:szCs w:val="20"/>
    </w:rPr>
  </w:style>
  <w:style w:type="paragraph" w:customStyle="1" w:styleId="ParaLevel6">
    <w:name w:val="ParaLevel6"/>
    <w:basedOn w:val="Normal"/>
    <w:pPr>
      <w:numPr>
        <w:ilvl w:val="5"/>
        <w:numId w:val="1"/>
      </w:numPr>
      <w:suppressAutoHyphens/>
      <w:spacing w:before="240" w:after="240" w:line="480" w:lineRule="auto"/>
      <w:jc w:val="both"/>
      <w:outlineLvl w:val="5"/>
    </w:pPr>
    <w:rPr>
      <w:szCs w:val="20"/>
    </w:rPr>
  </w:style>
  <w:style w:type="paragraph" w:customStyle="1" w:styleId="ParaLevel7">
    <w:name w:val="ParaLevel7"/>
    <w:basedOn w:val="Normal"/>
    <w:pPr>
      <w:numPr>
        <w:ilvl w:val="6"/>
        <w:numId w:val="1"/>
      </w:numPr>
      <w:suppressAutoHyphens/>
      <w:spacing w:before="240" w:after="240" w:line="480" w:lineRule="auto"/>
      <w:jc w:val="both"/>
      <w:outlineLvl w:val="6"/>
    </w:pPr>
    <w:rPr>
      <w:szCs w:val="20"/>
    </w:rPr>
  </w:style>
  <w:style w:type="paragraph" w:customStyle="1" w:styleId="ParaLevel8">
    <w:name w:val="ParaLevel8"/>
    <w:basedOn w:val="Normal"/>
    <w:pPr>
      <w:numPr>
        <w:ilvl w:val="7"/>
        <w:numId w:val="1"/>
      </w:numPr>
      <w:suppressAutoHyphens/>
      <w:spacing w:before="240" w:after="240" w:line="480" w:lineRule="auto"/>
      <w:jc w:val="both"/>
      <w:outlineLvl w:val="7"/>
    </w:pPr>
    <w:rPr>
      <w:szCs w:val="20"/>
    </w:rPr>
  </w:style>
  <w:style w:type="paragraph" w:customStyle="1" w:styleId="ParaLevel9">
    <w:name w:val="ParaLevel9"/>
    <w:basedOn w:val="Normal"/>
    <w:pPr>
      <w:numPr>
        <w:ilvl w:val="8"/>
        <w:numId w:val="1"/>
      </w:numPr>
      <w:suppressAutoHyphens/>
      <w:spacing w:before="240" w:after="240" w:line="480" w:lineRule="auto"/>
      <w:jc w:val="both"/>
      <w:outlineLvl w:val="8"/>
    </w:pPr>
    <w:rPr>
      <w:szCs w:val="20"/>
    </w:rPr>
  </w:style>
  <w:style w:type="paragraph" w:customStyle="1" w:styleId="ParaNoNumber">
    <w:name w:val="ParaNoNumber"/>
    <w:basedOn w:val="Normal"/>
    <w:next w:val="ParaLevel1"/>
    <w:pPr>
      <w:spacing w:before="240" w:after="240" w:line="480" w:lineRule="auto"/>
      <w:jc w:val="both"/>
    </w:pPr>
    <w:rPr>
      <w:szCs w:val="20"/>
    </w:rPr>
  </w:style>
  <w:style w:type="paragraph" w:styleId="Quote">
    <w:name w:val="Quote"/>
    <w:basedOn w:val="Normal"/>
    <w:next w:val="ParaLevel1"/>
    <w:qFormat/>
    <w:pPr>
      <w:spacing w:after="240"/>
      <w:ind w:left="1440" w:right="72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styleId="ListParagraph">
    <w:name w:val="List Paragraph"/>
    <w:basedOn w:val="Normal"/>
    <w:uiPriority w:val="34"/>
    <w:qFormat/>
    <w:rsid w:val="00E726CB"/>
    <w:pPr>
      <w:ind w:left="720"/>
    </w:pPr>
    <w:rPr>
      <w:rFonts w:ascii="Calibri" w:eastAsia="Calibri" w:hAnsi="Calibri"/>
      <w:sz w:val="22"/>
      <w:szCs w:val="22"/>
    </w:rPr>
  </w:style>
  <w:style w:type="paragraph" w:customStyle="1" w:styleId="eMailBlock">
    <w:name w:val="eMailBlock"/>
    <w:basedOn w:val="Title"/>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1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q26c\OneDrive%20-%20eJudiciary\JudgmentTemplate\Templates\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Template>
  <TotalTime>0</TotalTime>
  <Pages>36</Pages>
  <Words>9118</Words>
  <Characters>43016</Characters>
  <Application>Microsoft Office Word</Application>
  <DocSecurity>0</DocSecurity>
  <Lines>358</Lines>
  <Paragraphs>104</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52030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Hesford, District Judge Shelley</dc:creator>
  <cp:keywords/>
  <dc:description/>
  <cp:lastModifiedBy>Hesford, HHJ Shelley</cp:lastModifiedBy>
  <cp:revision>13</cp:revision>
  <cp:lastPrinted>2023-03-01T15:02:00Z</cp:lastPrinted>
  <dcterms:created xsi:type="dcterms:W3CDTF">2023-03-02T14:45:00Z</dcterms:created>
  <dcterms:modified xsi:type="dcterms:W3CDTF">2023-03-20T17:11:00Z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COUNTY COURT</vt:lpwstr>
  </property>
  <property fmtid="{D5CDD505-2E9C-101B-9397-08002B2CF9AE}" pid="5" name="SubDivision">
    <vt:lpwstr/>
  </property>
  <property fmtid="{D5CDD505-2E9C-101B-9397-08002B2CF9AE}" pid="6" name="ApprovedStage">
    <vt:lpwstr>Draft</vt:lpwstr>
  </property>
  <property fmtid="{D5CDD505-2E9C-101B-9397-08002B2CF9AE}" pid="7" name="NCDiv">
    <vt:lpwstr/>
  </property>
  <property fmtid="{D5CDD505-2E9C-101B-9397-08002B2CF9AE}" pid="8" name="NCCaseNum">
    <vt:lpwstr>ME21P00576</vt:lpwstr>
  </property>
</Properties>
</file>