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4E0718" w:rsidRDefault="004E0718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4E0718" w:rsidTr="27366A94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4E0718" w:rsidTr="27366A94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4E0718" w:rsidRDefault="007E50A2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13BA9F28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4E0718" w:rsidTr="27366A94" w14:paraId="0AA5A1F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374EC51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27366A94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17A44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27366A94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5121A2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27366A94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5F2B55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27366A94" w14:paraId="294FF2F7" wp14:textId="77777777">
        <w:trPr>
          <w:trHeight w:val="70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12027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27366A94" w14:paraId="3870185C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27366A94" w:rsidRDefault="007E50A2" w14:paraId="189D25FD" wp14:textId="1543A6D9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7366A94" w:rsidR="13C8AFB1">
              <w:rPr>
                <w:rFonts w:ascii="Montserrat Light" w:hAnsi="Montserrat Light" w:eastAsia="Montserrat Light" w:cs="Montserrat Light"/>
                <w:sz w:val="22"/>
                <w:szCs w:val="22"/>
              </w:rPr>
              <w:t>AppArmor</w:t>
            </w:r>
            <w:r w:rsidRPr="27366A94" w:rsidR="13C8AFB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is a security module in Linux that restricts the capabilities and permissions of </w:t>
            </w:r>
            <w:r w:rsidRPr="27366A94" w:rsidR="4E395B45">
              <w:rPr>
                <w:rFonts w:ascii="Montserrat Light" w:hAnsi="Montserrat Light" w:eastAsia="Montserrat Light" w:cs="Montserrat Light"/>
                <w:sz w:val="22"/>
                <w:szCs w:val="22"/>
              </w:rPr>
              <w:t>applications.</w:t>
            </w:r>
            <w:r w:rsidRPr="27366A94" w:rsidR="394A5A5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27366A94" w:rsidR="4A6A015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absence of </w:t>
            </w:r>
            <w:r w:rsidRPr="27366A94" w:rsidR="394A5A5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AppArmor </w:t>
            </w:r>
            <w:r w:rsidRPr="27366A94" w:rsidR="26C66CE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protection </w:t>
            </w:r>
            <w:r w:rsidRPr="27366A94" w:rsidR="394A5A5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could significantly reduce the defense capability of </w:t>
            </w:r>
            <w:r w:rsidRPr="27366A94" w:rsidR="6986C22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</w:t>
            </w:r>
            <w:r w:rsidRPr="27366A94" w:rsidR="394A5A51">
              <w:rPr>
                <w:rFonts w:ascii="Montserrat Light" w:hAnsi="Montserrat Light" w:eastAsia="Montserrat Light" w:cs="Montserrat Light"/>
                <w:sz w:val="22"/>
                <w:szCs w:val="22"/>
              </w:rPr>
              <w:t>system</w:t>
            </w:r>
            <w:r w:rsidRPr="27366A94" w:rsidR="577DFD2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</w:t>
            </w:r>
            <w:r w:rsidRPr="27366A94" w:rsidR="4D6B3FDE">
              <w:rPr>
                <w:rFonts w:ascii="Montserrat Light" w:hAnsi="Montserrat Light" w:eastAsia="Montserrat Light" w:cs="Montserrat Light"/>
                <w:sz w:val="22"/>
                <w:szCs w:val="22"/>
              </w:rPr>
              <w:t>mak</w:t>
            </w:r>
            <w:r w:rsidRPr="27366A94" w:rsidR="577DFD2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ing </w:t>
            </w:r>
            <w:r w:rsidRPr="27366A94" w:rsidR="4D6B3FDE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it easier for </w:t>
            </w:r>
            <w:r w:rsidRPr="27366A94" w:rsidR="577DFD20">
              <w:rPr>
                <w:rFonts w:ascii="Montserrat Light" w:hAnsi="Montserrat Light" w:eastAsia="Montserrat Light" w:cs="Montserrat Light"/>
                <w:sz w:val="22"/>
                <w:szCs w:val="22"/>
              </w:rPr>
              <w:t>attac</w:t>
            </w:r>
            <w:r w:rsidRPr="27366A94" w:rsidR="1058C6D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kers to </w:t>
            </w:r>
            <w:r w:rsidRPr="27366A94" w:rsidR="1058C6D7">
              <w:rPr>
                <w:rFonts w:ascii="Montserrat Light" w:hAnsi="Montserrat Light" w:eastAsia="Montserrat Light" w:cs="Montserrat Light"/>
                <w:sz w:val="22"/>
                <w:szCs w:val="22"/>
              </w:rPr>
              <w:t>compromise</w:t>
            </w:r>
            <w:r w:rsidRPr="27366A94" w:rsidR="1058C6D7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affected host.</w:t>
            </w:r>
          </w:p>
        </w:tc>
      </w:tr>
      <w:tr xmlns:wp14="http://schemas.microsoft.com/office/word/2010/wordml" w:rsidR="004E0718" w:rsidTr="27366A94" w14:paraId="3230114C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27366A94" w:rsidRDefault="007E50A2" w14:paraId="1376A2E3" wp14:textId="4F3A1E9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 w:rsidRPr="27366A94" w:rsidR="3F779C3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 host with </w:t>
            </w:r>
            <w:r w:rsidRPr="27366A94" w:rsidR="3F779C3C">
              <w:rPr>
                <w:rFonts w:ascii="Montserrat Light" w:hAnsi="Montserrat Light" w:eastAsia="Montserrat Light" w:cs="Montserrat Light"/>
                <w:sz w:val="22"/>
                <w:szCs w:val="22"/>
              </w:rPr>
              <w:t>AppArmor</w:t>
            </w:r>
            <w:r w:rsidRPr="27366A94" w:rsidR="3F779C3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disabled has an increased risk of being compromised by an adversary. This compromise c</w:t>
            </w:r>
            <w:r w:rsidRPr="27366A94" w:rsidR="6FA707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have </w:t>
            </w:r>
            <w:r w:rsidRPr="27366A94" w:rsidR="2FFC896D">
              <w:rPr>
                <w:rFonts w:ascii="Montserrat Light" w:hAnsi="Montserrat Light" w:eastAsia="Montserrat Light" w:cs="Montserrat Light"/>
                <w:sz w:val="22"/>
                <w:szCs w:val="22"/>
              </w:rPr>
              <w:t>a significant</w:t>
            </w:r>
            <w:r w:rsidRPr="27366A94" w:rsidR="6FA7070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impact on the business’ infrastructure, allowing the adversary to </w:t>
            </w:r>
            <w:r w:rsidRPr="27366A94" w:rsidR="5721AEE9">
              <w:rPr>
                <w:rFonts w:ascii="Montserrat Medium" w:hAnsi="Montserrat Medium" w:eastAsia="Montserrat Medium" w:cs="Montserrat Medium"/>
                <w:sz w:val="22"/>
                <w:szCs w:val="22"/>
              </w:rPr>
              <w:t>exfiltrate data and access internal business-critical infrastructure</w:t>
            </w:r>
            <w:r w:rsidRPr="27366A94" w:rsidR="5721AEE9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4E0718" w:rsidTr="27366A94" w14:paraId="6294C8DE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60DC841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7E3832E" wp14:textId="160F8590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7366A94" w:rsidR="677A3270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T1562.001:</w:t>
            </w:r>
            <w:r w:rsidRPr="27366A94" w:rsidR="677A327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Impair Defenses: Disable or Modify Tools</w:t>
            </w:r>
          </w:p>
        </w:tc>
      </w:tr>
      <w:tr xmlns:wp14="http://schemas.microsoft.com/office/word/2010/wordml" w:rsidR="004E0718" w:rsidTr="27366A94" w14:paraId="4A0B4ACE" wp14:textId="77777777">
        <w:trPr>
          <w:trHeight w:val="48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4E0718" w:rsidTr="27366A94" w14:paraId="68306591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27366A94" w:rsidRDefault="004E0718" w14:paraId="0279B9FF" wp14:textId="59F9216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7366A94" w:rsidR="77C6E32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Once {Team ##} gained initial access to {IP(s)}, they ran the command </w:t>
            </w:r>
            <w:r w:rsidRPr="27366A94" w:rsidR="77C6E320">
              <w:rPr>
                <w:rFonts w:ascii="Montserrat Medium" w:hAnsi="Montserrat Medium" w:eastAsia="Montserrat Medium" w:cs="Montserrat Medium"/>
                <w:sz w:val="22"/>
                <w:szCs w:val="22"/>
              </w:rPr>
              <w:t>aa-status</w:t>
            </w:r>
            <w:r w:rsidRPr="27366A94" w:rsidR="77C6E320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27366A94" w:rsidR="77C6E32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which gave the </w:t>
            </w:r>
            <w:r w:rsidRPr="27366A94" w:rsidR="53EEDC8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following output, </w:t>
            </w:r>
            <w:r w:rsidRPr="27366A94" w:rsidR="53EEDC85">
              <w:rPr>
                <w:rFonts w:ascii="Montserrat Light" w:hAnsi="Montserrat Light" w:eastAsia="Montserrat Light" w:cs="Montserrat Light"/>
                <w:sz w:val="22"/>
                <w:szCs w:val="22"/>
              </w:rPr>
              <w:t>indicating</w:t>
            </w:r>
            <w:r w:rsidRPr="27366A94" w:rsidR="53EEDC8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</w:t>
            </w:r>
            <w:r w:rsidRPr="27366A94" w:rsidR="53EEDC85">
              <w:rPr>
                <w:rFonts w:ascii="Montserrat Light" w:hAnsi="Montserrat Light" w:eastAsia="Montserrat Light" w:cs="Montserrat Light"/>
                <w:sz w:val="22"/>
                <w:szCs w:val="22"/>
              </w:rPr>
              <w:t>AppArmor</w:t>
            </w:r>
            <w:r w:rsidRPr="27366A94" w:rsidR="53EEDC8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was disabled:</w:t>
            </w:r>
          </w:p>
          <w:p w:rsidR="004E0718" w:rsidP="27366A94" w:rsidRDefault="004E0718" w14:paraId="51BCD671" wp14:textId="5401E6D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4E0718" w:rsidP="27366A94" w:rsidRDefault="004E0718" w14:paraId="10F2B7B1" wp14:textId="760276A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7366A94" w:rsidR="53EEDC85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4E0718" w:rsidP="27366A94" w:rsidRDefault="004E0718" w14:paraId="652BE2CB" wp14:textId="62DC8B8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4E0718" w:rsidP="27366A94" w:rsidRDefault="004E0718" w14:paraId="41C8F396" wp14:textId="2D9BAA8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27366A94" w:rsidR="53EEDC8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To show the effects of </w:t>
            </w:r>
            <w:r w:rsidRPr="27366A94" w:rsidR="53EEDC85">
              <w:rPr>
                <w:rFonts w:ascii="Montserrat Light" w:hAnsi="Montserrat Light" w:eastAsia="Montserrat Light" w:cs="Montserrat Light"/>
                <w:sz w:val="22"/>
                <w:szCs w:val="22"/>
              </w:rPr>
              <w:t>AppArmor</w:t>
            </w:r>
            <w:r w:rsidRPr="27366A94" w:rsidR="53EEDC8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being disabled, {Team ##} ran the following command</w:t>
            </w:r>
            <w:r w:rsidRPr="27366A94" w:rsidR="54D92EE6">
              <w:rPr>
                <w:rFonts w:ascii="Montserrat Light" w:hAnsi="Montserrat Light" w:eastAsia="Montserrat Light" w:cs="Montserrat Light"/>
                <w:sz w:val="22"/>
                <w:szCs w:val="22"/>
              </w:rPr>
              <w:t>:</w:t>
            </w:r>
            <w:r w:rsidRPr="27366A94" w:rsidR="261062D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{...}</w:t>
            </w:r>
          </w:p>
        </w:tc>
      </w:tr>
      <w:tr xmlns:wp14="http://schemas.microsoft.com/office/word/2010/wordml" w:rsidR="004E0718" w:rsidTr="27366A94" w14:paraId="1FE58141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27366A94" w:rsidRDefault="007E50A2" w14:paraId="3C691D48" wp14:textId="7B5AA6B7">
            <w:pPr>
              <w:pStyle w:val="ListParagraph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27366A94" w:rsidR="4EEEE32A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strike w:val="0"/>
                <w:dstrike w:val="0"/>
                <w:noProof w:val="0"/>
                <w:sz w:val="22"/>
                <w:szCs w:val="22"/>
                <w:u w:val="single"/>
                <w:lang w:val="en-US"/>
              </w:rPr>
              <w:t xml:space="preserve">Enable </w:t>
            </w:r>
            <w:r w:rsidRPr="27366A94" w:rsidR="4EEEE32A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strike w:val="0"/>
                <w:dstrike w:val="0"/>
                <w:noProof w:val="0"/>
                <w:sz w:val="22"/>
                <w:szCs w:val="22"/>
                <w:u w:val="single"/>
                <w:lang w:val="en-US"/>
              </w:rPr>
              <w:t>AppArmor</w:t>
            </w:r>
            <w:r w:rsidRPr="27366A94" w:rsidR="4EEEE32A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noProof w:val="0"/>
                <w:sz w:val="22"/>
                <w:szCs w:val="22"/>
                <w:lang w:val="en-US"/>
              </w:rPr>
              <w:t>:</w:t>
            </w:r>
          </w:p>
          <w:p w:rsidR="004E0718" w:rsidP="27366A94" w:rsidRDefault="007E50A2" w14:paraId="6B974F4B" wp14:textId="1EB6BD19">
            <w:pPr>
              <w:pStyle w:val="ListParagraph"/>
              <w:widowControl w:val="0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</w:pPr>
            <w:r w:rsidRPr="27366A94" w:rsidR="54C599AF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Enabling </w:t>
            </w:r>
            <w:r w:rsidRPr="27366A94" w:rsidR="54C599AF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AppArmor</w:t>
            </w:r>
            <w:r w:rsidRPr="27366A94" w:rsidR="54C599AF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 makes it significantly harder for attackers to exploit services, escalate privileges, and tamper with a system</w:t>
            </w:r>
          </w:p>
          <w:p w:rsidR="004E0718" w:rsidP="27366A94" w:rsidRDefault="007E50A2" w14:paraId="6077B7F6" wp14:textId="27D9695D">
            <w:pPr>
              <w:pStyle w:val="ListParagraph"/>
              <w:widowControl w:val="0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</w:pPr>
            <w:r w:rsidRPr="27366A94" w:rsidR="4EEEE32A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On each affected host listed above, {start Apparmor, enforce for each profile, etc.}</w:t>
            </w:r>
          </w:p>
          <w:p w:rsidR="004E0718" w:rsidP="27366A94" w:rsidRDefault="007E50A2" w14:paraId="6081A7FB" wp14:textId="616C8AD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Montserrat Light" w:hAnsi="Montserrat Light" w:eastAsia="Montserrat Light" w:cs="Montserrat Light"/>
                <w:sz w:val="24"/>
                <w:szCs w:val="24"/>
              </w:rPr>
            </w:pPr>
          </w:p>
        </w:tc>
      </w:tr>
    </w:tbl>
    <w:p w:rsidR="27366A94" w:rsidRDefault="27366A94" w14:paraId="34077852" w14:textId="6D91F2BE"/>
    <w:p xmlns:wp14="http://schemas.microsoft.com/office/word/2010/wordml" w:rsidR="004E0718" w:rsidRDefault="004E0718" w14:paraId="72A3D3EC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4E0718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E50A2" w:rsidRDefault="007E50A2" w14:paraId="0E27B00A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7E50A2" w:rsidRDefault="007E50A2" w14:paraId="60061E4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AE3E53F3-FA1F-4BFC-A4EB-20F36EE94988}" r:id="rId1"/>
    <w:embedBold w:fontKey="{A7E55E2A-3F57-4B99-B7B4-ED643E7D707D}" r:id="rId2"/>
    <w:embedItalic w:fontKey="{ABDA5609-4686-40DA-B50B-DC640C511FF1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DBD1A4C6-A051-4736-9A58-5FB648FF2BD9}" r:id="rId4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AFDBEDFA-5E7E-49F2-945D-87121FFFD0D0}" r:id="rId5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E45267CE-AC3C-42B5-9069-756478AD8FF1}" r:id="rId6"/>
    <w:embedBold w:fontKey="{D38E6EB8-9517-436A-A9DE-D9757F2387FE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AB6DABC-48DE-4190-BEE9-0E141CEB85BD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E81A0E8-E12E-4C52-A50C-B1974941ACF3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E0718" w:rsidP="081E5C01" w:rsidRDefault="007E50A2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081E5C01" w:rsidR="081E5C01">
      <w:rPr>
        <w:rFonts w:ascii="Arial" w:hAnsi="Arial" w:eastAsia="Arial" w:cs="Arial"/>
        <w:color w:val="E41111"/>
      </w:rPr>
      <w:t>CONFIDENTIAL /</w:t>
    </w:r>
    <w:r w:rsidRPr="081E5C01" w:rsidR="081E5C01">
      <w:rPr>
        <w:rFonts w:ascii="Arial" w:hAnsi="Arial" w:eastAsia="Arial" w:cs="Arial"/>
        <w:color w:val="E41111"/>
      </w:rPr>
      <w:t>/  TLP</w:t>
    </w:r>
    <w:r w:rsidRPr="081E5C01" w:rsidR="081E5C01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E0718" w:rsidRDefault="004E0718" w14:paraId="44EAFD9C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E50A2" w:rsidRDefault="007E50A2" w14:paraId="4B94D5A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7E50A2" w:rsidRDefault="007E50A2" w14:paraId="3DEEC66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E0718" w:rsidRDefault="007E50A2" w14:paraId="399A5E65" wp14:textId="77777777">
    <w:pPr>
      <w:spacing w:after="27"/>
      <w:ind w:right="585"/>
      <w:jc w:val="center"/>
    </w:pPr>
  </w:p>
  <w:p w:rsidR="081E5C01" w:rsidP="081E5C01" w:rsidRDefault="081E5C01" w14:paraId="3A0F6066" w14:textId="59C690AC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E0718" w:rsidRDefault="007E50A2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53CCDE84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4E0718" w:rsidRDefault="004E0718" w14:paraId="3656B9AB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57255B19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8252970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343a7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718"/>
    <w:rsid w:val="004E0718"/>
    <w:rsid w:val="007E50A2"/>
    <w:rsid w:val="00CA3E36"/>
    <w:rsid w:val="07046218"/>
    <w:rsid w:val="081E5C01"/>
    <w:rsid w:val="0845F866"/>
    <w:rsid w:val="0E33C75D"/>
    <w:rsid w:val="1058C6D7"/>
    <w:rsid w:val="10E14E02"/>
    <w:rsid w:val="12049021"/>
    <w:rsid w:val="13C8AFB1"/>
    <w:rsid w:val="176B383D"/>
    <w:rsid w:val="1AD9340A"/>
    <w:rsid w:val="261062D6"/>
    <w:rsid w:val="2635D4AB"/>
    <w:rsid w:val="26C66CE5"/>
    <w:rsid w:val="27366A94"/>
    <w:rsid w:val="27B79ACD"/>
    <w:rsid w:val="2B0D2F11"/>
    <w:rsid w:val="2F695B1F"/>
    <w:rsid w:val="2FFC896D"/>
    <w:rsid w:val="314A2EEF"/>
    <w:rsid w:val="35426CDA"/>
    <w:rsid w:val="355AE452"/>
    <w:rsid w:val="394A5A51"/>
    <w:rsid w:val="3F779C3C"/>
    <w:rsid w:val="46B99E93"/>
    <w:rsid w:val="4A6A0158"/>
    <w:rsid w:val="4D6B3FDE"/>
    <w:rsid w:val="4E395B45"/>
    <w:rsid w:val="4EEEE32A"/>
    <w:rsid w:val="50060063"/>
    <w:rsid w:val="5372B6B3"/>
    <w:rsid w:val="53EEDC85"/>
    <w:rsid w:val="54C599AF"/>
    <w:rsid w:val="54D92EE6"/>
    <w:rsid w:val="56C4EAF5"/>
    <w:rsid w:val="56E36173"/>
    <w:rsid w:val="570F7082"/>
    <w:rsid w:val="5721AEE9"/>
    <w:rsid w:val="577DFD20"/>
    <w:rsid w:val="5C1B938A"/>
    <w:rsid w:val="5DE38504"/>
    <w:rsid w:val="5EE91DFE"/>
    <w:rsid w:val="677A3270"/>
    <w:rsid w:val="68295A6D"/>
    <w:rsid w:val="6986C226"/>
    <w:rsid w:val="69BD2C3B"/>
    <w:rsid w:val="6CB4214B"/>
    <w:rsid w:val="6DC5799E"/>
    <w:rsid w:val="6FA7070C"/>
    <w:rsid w:val="70753FC4"/>
    <w:rsid w:val="72079CF2"/>
    <w:rsid w:val="74E6215C"/>
    <w:rsid w:val="756FCD9D"/>
    <w:rsid w:val="77C6E320"/>
    <w:rsid w:val="77CBE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60820"/>
  <w15:docId w15:val="{05FC9689-8EAD-4DCF-A541-749AF104A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27366A9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numbering" Target="numbering.xml" Id="Re9e4567a895c4ce8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3</revision>
  <dcterms:created xsi:type="dcterms:W3CDTF">2025-10-22T21:10:00.0000000Z</dcterms:created>
  <dcterms:modified xsi:type="dcterms:W3CDTF">2025-10-28T23:02:08.5713474Z</dcterms:modified>
</coreProperties>
</file>