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A181" w14:textId="77777777" w:rsidR="00B31A9F" w:rsidRPr="004B3BAA" w:rsidRDefault="00B31A9F" w:rsidP="00B31A9F">
      <w:pPr>
        <w:jc w:val="center"/>
        <w:rPr>
          <w:color w:val="FFE102"/>
        </w:rPr>
      </w:pPr>
      <w:r>
        <w:rPr>
          <w:noProof/>
        </w:rPr>
        <w:drawing>
          <wp:inline distT="0" distB="0" distL="0" distR="0" wp14:anchorId="5CB43A9A" wp14:editId="175800B7">
            <wp:extent cx="4029075" cy="4029075"/>
            <wp:effectExtent l="0" t="0" r="0" b="0"/>
            <wp:docPr id="1237768307" name="Picture 123776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8307" name="Picture 12377683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9075" cy="4029075"/>
                    </a:xfrm>
                    <a:prstGeom prst="rect">
                      <a:avLst/>
                    </a:prstGeom>
                  </pic:spPr>
                </pic:pic>
              </a:graphicData>
            </a:graphic>
          </wp:inline>
        </w:drawing>
      </w:r>
    </w:p>
    <w:p w14:paraId="7D3787A9" w14:textId="749491BC" w:rsidR="00B31A9F" w:rsidRDefault="00B31A9F" w:rsidP="00B31A9F">
      <w:pPr>
        <w:spacing w:line="259" w:lineRule="auto"/>
        <w:jc w:val="center"/>
        <w:rPr>
          <w:b/>
          <w:bCs/>
          <w:sz w:val="64"/>
          <w:szCs w:val="64"/>
        </w:rPr>
      </w:pPr>
      <w:r>
        <w:rPr>
          <w:b/>
          <w:bCs/>
          <w:sz w:val="64"/>
          <w:szCs w:val="64"/>
        </w:rPr>
        <w:t>{{ client.name }}</w:t>
      </w:r>
    </w:p>
    <w:p w14:paraId="565C4844" w14:textId="77777777" w:rsidR="00B31A9F" w:rsidRPr="00531B54" w:rsidRDefault="00B31A9F" w:rsidP="00B31A9F">
      <w:pPr>
        <w:jc w:val="center"/>
        <w:rPr>
          <w:b/>
          <w:bCs/>
          <w:sz w:val="48"/>
          <w:szCs w:val="48"/>
        </w:rPr>
      </w:pPr>
      <w:r>
        <w:rPr>
          <w:b/>
          <w:bCs/>
          <w:sz w:val="48"/>
          <w:szCs w:val="48"/>
        </w:rPr>
        <w:t>Security Assessment Report</w:t>
      </w:r>
    </w:p>
    <w:p w14:paraId="2D4D4BDF" w14:textId="77777777" w:rsidR="00B31A9F" w:rsidRPr="004F0638" w:rsidRDefault="00B31A9F" w:rsidP="00B31A9F">
      <w:pPr>
        <w:ind w:right="540"/>
        <w:rPr>
          <w:sz w:val="20"/>
          <w:szCs w:val="20"/>
        </w:rPr>
      </w:pPr>
    </w:p>
    <w:p w14:paraId="09646476" w14:textId="77777777" w:rsidR="00B31A9F" w:rsidRDefault="00B31A9F" w:rsidP="00B31A9F">
      <w:pPr>
        <w:ind w:right="520"/>
        <w:rPr>
          <w:rFonts w:eastAsia="Arial" w:cs="Arial"/>
          <w:sz w:val="32"/>
          <w:szCs w:val="32"/>
        </w:rPr>
      </w:pPr>
    </w:p>
    <w:p w14:paraId="6B6EAA0D" w14:textId="77777777" w:rsidR="00B31A9F" w:rsidRDefault="00B31A9F" w:rsidP="00B31A9F">
      <w:pPr>
        <w:ind w:right="520"/>
        <w:rPr>
          <w:rFonts w:eastAsia="Arial" w:cs="Arial"/>
          <w:sz w:val="32"/>
          <w:szCs w:val="32"/>
        </w:rPr>
      </w:pPr>
    </w:p>
    <w:p w14:paraId="0F7EB4DA" w14:textId="77777777" w:rsidR="00B31A9F" w:rsidRDefault="00B31A9F" w:rsidP="00B31A9F">
      <w:pPr>
        <w:ind w:right="520"/>
        <w:rPr>
          <w:rFonts w:eastAsia="Arial" w:cs="Arial"/>
          <w:sz w:val="32"/>
          <w:szCs w:val="32"/>
        </w:rPr>
      </w:pPr>
    </w:p>
    <w:p w14:paraId="0AECD9E7" w14:textId="77777777" w:rsidR="00B31A9F" w:rsidRDefault="00B31A9F" w:rsidP="00B31A9F">
      <w:pPr>
        <w:ind w:right="520"/>
        <w:rPr>
          <w:rFonts w:eastAsia="Arial" w:cs="Arial"/>
          <w:sz w:val="32"/>
          <w:szCs w:val="32"/>
        </w:rPr>
      </w:pPr>
    </w:p>
    <w:p w14:paraId="3B702A11" w14:textId="77777777" w:rsidR="00B31A9F" w:rsidRPr="008D36A1" w:rsidRDefault="00B31A9F" w:rsidP="00B31A9F">
      <w:pPr>
        <w:ind w:right="520"/>
        <w:jc w:val="center"/>
        <w:rPr>
          <w:rFonts w:eastAsia="Arial" w:cs="Arial"/>
          <w:i/>
          <w:iCs/>
          <w:szCs w:val="22"/>
        </w:rPr>
      </w:pPr>
    </w:p>
    <w:p w14:paraId="590A9C06" w14:textId="77777777" w:rsidR="00B31A9F" w:rsidRDefault="00B31A9F" w:rsidP="00B31A9F">
      <w:pPr>
        <w:ind w:right="520"/>
        <w:rPr>
          <w:rFonts w:eastAsia="Arial" w:cs="Arial"/>
          <w:sz w:val="32"/>
          <w:szCs w:val="32"/>
        </w:rPr>
      </w:pPr>
    </w:p>
    <w:p w14:paraId="071087D2" w14:textId="77777777" w:rsidR="00B31A9F" w:rsidRDefault="00B31A9F" w:rsidP="00B31A9F">
      <w:pPr>
        <w:ind w:right="520"/>
        <w:rPr>
          <w:rFonts w:eastAsia="Arial" w:cs="Arial"/>
          <w:sz w:val="32"/>
          <w:szCs w:val="32"/>
        </w:rPr>
      </w:pPr>
    </w:p>
    <w:p w14:paraId="20373D83" w14:textId="77777777" w:rsidR="00B31A9F" w:rsidRDefault="00B31A9F" w:rsidP="00B31A9F">
      <w:pPr>
        <w:ind w:right="520"/>
        <w:rPr>
          <w:rFonts w:eastAsia="Arial" w:cs="Arial"/>
          <w:sz w:val="32"/>
          <w:szCs w:val="32"/>
        </w:rPr>
      </w:pPr>
    </w:p>
    <w:p w14:paraId="023F833D" w14:textId="77777777" w:rsidR="00B31A9F" w:rsidRPr="005D60D6" w:rsidRDefault="00B31A9F" w:rsidP="00B31A9F">
      <w:pPr>
        <w:ind w:right="520"/>
        <w:rPr>
          <w:rFonts w:eastAsia="Arial" w:cs="Arial"/>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B31A9F" w14:paraId="314F9656" w14:textId="77777777" w:rsidTr="005C344D">
        <w:tc>
          <w:tcPr>
            <w:tcW w:w="3116" w:type="dxa"/>
            <w:vAlign w:val="center"/>
          </w:tcPr>
          <w:p w14:paraId="599A7AEC" w14:textId="77777777" w:rsidR="00B31A9F" w:rsidRPr="008D36A1" w:rsidRDefault="00B31A9F" w:rsidP="005C344D">
            <w:pPr>
              <w:jc w:val="center"/>
              <w:rPr>
                <w:b/>
                <w:bCs/>
              </w:rPr>
            </w:pPr>
            <w:r w:rsidRPr="008D36A1">
              <w:rPr>
                <w:b/>
                <w:bCs/>
              </w:rPr>
              <w:t>PREPARED BY</w:t>
            </w:r>
          </w:p>
        </w:tc>
        <w:tc>
          <w:tcPr>
            <w:tcW w:w="3117" w:type="dxa"/>
            <w:vAlign w:val="center"/>
          </w:tcPr>
          <w:p w14:paraId="166A9FAF" w14:textId="77777777" w:rsidR="00B31A9F" w:rsidRPr="008D36A1" w:rsidRDefault="00B31A9F" w:rsidP="005C344D">
            <w:pPr>
              <w:jc w:val="center"/>
              <w:rPr>
                <w:b/>
                <w:bCs/>
              </w:rPr>
            </w:pPr>
            <w:r w:rsidRPr="008D36A1">
              <w:rPr>
                <w:b/>
                <w:bCs/>
              </w:rPr>
              <w:t>DATE</w:t>
            </w:r>
          </w:p>
        </w:tc>
        <w:tc>
          <w:tcPr>
            <w:tcW w:w="3117" w:type="dxa"/>
            <w:vAlign w:val="center"/>
          </w:tcPr>
          <w:p w14:paraId="137CAEEE" w14:textId="77777777" w:rsidR="00B31A9F" w:rsidRPr="008D36A1" w:rsidRDefault="00B31A9F" w:rsidP="005C344D">
            <w:pPr>
              <w:jc w:val="center"/>
              <w:rPr>
                <w:b/>
                <w:bCs/>
              </w:rPr>
            </w:pPr>
            <w:r w:rsidRPr="008D36A1">
              <w:rPr>
                <w:b/>
                <w:bCs/>
              </w:rPr>
              <w:t>VERSION</w:t>
            </w:r>
          </w:p>
        </w:tc>
      </w:tr>
      <w:tr w:rsidR="00B31A9F" w14:paraId="30EC9172" w14:textId="77777777" w:rsidTr="005C344D">
        <w:tc>
          <w:tcPr>
            <w:tcW w:w="3116" w:type="dxa"/>
            <w:vAlign w:val="center"/>
          </w:tcPr>
          <w:p w14:paraId="55472BB8" w14:textId="3E36AFB1" w:rsidR="00B31A9F" w:rsidRDefault="00867694" w:rsidP="005C344D">
            <w:pPr>
              <w:jc w:val="center"/>
            </w:pPr>
            <w:r>
              <w:t>Central-X</w:t>
            </w:r>
          </w:p>
        </w:tc>
        <w:tc>
          <w:tcPr>
            <w:tcW w:w="3117" w:type="dxa"/>
            <w:vAlign w:val="center"/>
          </w:tcPr>
          <w:p w14:paraId="266520D0" w14:textId="0369FD5F" w:rsidR="00B31A9F" w:rsidRDefault="00B31A9F" w:rsidP="005C344D">
            <w:pPr>
              <w:jc w:val="center"/>
            </w:pPr>
            <w:r>
              <w:t>{{ project.start_date }}</w:t>
            </w:r>
          </w:p>
        </w:tc>
        <w:tc>
          <w:tcPr>
            <w:tcW w:w="3117" w:type="dxa"/>
            <w:vAlign w:val="center"/>
          </w:tcPr>
          <w:p w14:paraId="10A8A5C8" w14:textId="77777777" w:rsidR="00B31A9F" w:rsidRDefault="00B31A9F" w:rsidP="005C344D">
            <w:pPr>
              <w:jc w:val="center"/>
            </w:pPr>
            <w:r>
              <w:t>Version 1.0</w:t>
            </w:r>
          </w:p>
        </w:tc>
      </w:tr>
    </w:tbl>
    <w:p w14:paraId="7E948732" w14:textId="77777777" w:rsidR="00B31A9F" w:rsidRPr="00B0050A" w:rsidRDefault="00B31A9F" w:rsidP="00B31A9F">
      <w:pPr>
        <w:ind w:right="520"/>
        <w:rPr>
          <w:rFonts w:eastAsia="Arial" w:cs="Arial"/>
          <w:sz w:val="32"/>
          <w:szCs w:val="32"/>
        </w:rPr>
      </w:pPr>
    </w:p>
    <w:p w14:paraId="23137FA1" w14:textId="77777777" w:rsidR="00B31A9F" w:rsidRDefault="00B31A9F" w:rsidP="00B31A9F">
      <w:pPr>
        <w:rPr>
          <w:rFonts w:eastAsia="Arial" w:cs="Arial"/>
          <w:i/>
          <w:iCs/>
          <w:sz w:val="32"/>
          <w:szCs w:val="32"/>
        </w:rPr>
      </w:pPr>
      <w:r>
        <w:rPr>
          <w:rFonts w:eastAsia="Arial" w:cs="Arial"/>
          <w:i/>
          <w:iCs/>
          <w:sz w:val="32"/>
          <w:szCs w:val="32"/>
        </w:rPr>
        <w:br w:type="page"/>
      </w:r>
    </w:p>
    <w:p w14:paraId="255D5A54" w14:textId="77777777" w:rsidR="00B26018" w:rsidRDefault="00B26018" w:rsidP="00B26018">
      <w:r>
        <w:lastRenderedPageBreak/>
        <w:t>TABLE OF CONTENT GOES HERE</w:t>
      </w:r>
    </w:p>
    <w:p w14:paraId="095F0AFB" w14:textId="77777777" w:rsidR="00B26018" w:rsidRDefault="00B26018" w:rsidP="00B26018">
      <w:r>
        <w:t xml:space="preserve">WE </w:t>
      </w:r>
      <w:proofErr w:type="gramStart"/>
      <w:r>
        <w:t>CANT</w:t>
      </w:r>
      <w:proofErr w:type="gramEnd"/>
      <w:r>
        <w:t xml:space="preserve"> REALLY USE IT BECAUSE JINJA TEMPLATING BREAKS IT…</w:t>
      </w:r>
    </w:p>
    <w:p w14:paraId="1E34F715" w14:textId="77777777" w:rsidR="00B26018" w:rsidRDefault="00B26018" w:rsidP="00B26018">
      <w:r>
        <w:t>WE DO IT POST.</w:t>
      </w:r>
    </w:p>
    <w:p w14:paraId="7091D320" w14:textId="77777777" w:rsidR="00B26018" w:rsidRDefault="00B26018">
      <w:pPr>
        <w:rPr>
          <w:b/>
          <w:i/>
        </w:rPr>
      </w:pPr>
      <w:r>
        <w:rPr>
          <w:b/>
          <w:i/>
        </w:rPr>
        <w:br w:type="page"/>
      </w:r>
    </w:p>
    <w:p w14:paraId="3E13FDB5" w14:textId="49CA4A51" w:rsidR="00B31A9F" w:rsidRDefault="00B31A9F" w:rsidP="00B31A9F">
      <w:pPr>
        <w:rPr>
          <w:rFonts w:eastAsiaTheme="minorEastAsia"/>
          <w:szCs w:val="22"/>
        </w:rPr>
      </w:pPr>
      <w:r w:rsidRPr="627465D1">
        <w:rPr>
          <w:b/>
          <w:i/>
        </w:rPr>
        <w:lastRenderedPageBreak/>
        <w:t>Notice of Confidentiality</w:t>
      </w:r>
      <w:r w:rsidRPr="1EC2860E">
        <w:rPr>
          <w:rFonts w:eastAsiaTheme="minorEastAsia"/>
          <w:szCs w:val="22"/>
        </w:rPr>
        <w:t xml:space="preserve">: This document is confidential and solely intended for </w:t>
      </w:r>
      <w:r w:rsidR="00867694">
        <w:rPr>
          <w:rFonts w:eastAsiaTheme="minorEastAsia"/>
          <w:szCs w:val="22"/>
        </w:rPr>
        <w:t>All Ports Tours</w:t>
      </w:r>
      <w:r w:rsidRPr="1EC2860E">
        <w:rPr>
          <w:rFonts w:eastAsiaTheme="minorEastAsia"/>
          <w:szCs w:val="22"/>
        </w:rPr>
        <w:t>. Unauthorized access, viewing, or distribution of this document is prohibited and may be a violation of federal and state laws, including but not limited to the Defend Trade Secrets Act (DTSA) and the Computer Fraud and Abuse Act (CFAA). Unauthorized individuals found in possession of or distributing this document may be subject to legal action.</w:t>
      </w:r>
    </w:p>
    <w:p w14:paraId="1FF8E7C4" w14:textId="77777777" w:rsidR="00B31A9F" w:rsidRPr="00161140" w:rsidRDefault="00B31A9F" w:rsidP="00B31A9F"/>
    <w:p w14:paraId="2AE009F8" w14:textId="24CE7E14" w:rsidR="00B31A9F" w:rsidRDefault="00B31A9F" w:rsidP="00B31A9F">
      <w:pPr>
        <w:rPr>
          <w:rFonts w:eastAsiaTheme="minorEastAsia"/>
          <w:szCs w:val="22"/>
        </w:rPr>
      </w:pPr>
      <w:r w:rsidRPr="627465D1">
        <w:rPr>
          <w:b/>
          <w:i/>
        </w:rPr>
        <w:t>Disclaimer of Warranty and Limitation of Liability</w:t>
      </w:r>
      <w:r w:rsidRPr="1EC2860E">
        <w:rPr>
          <w:rFonts w:eastAsiaTheme="minorEastAsia"/>
          <w:szCs w:val="22"/>
        </w:rPr>
        <w:t xml:space="preserve">: This report is intended solely for the purpose of assessing the security posture and data compliance status of </w:t>
      </w:r>
      <w:r w:rsidR="00867694">
        <w:rPr>
          <w:rFonts w:eastAsiaTheme="minorEastAsia"/>
          <w:szCs w:val="22"/>
        </w:rPr>
        <w:t>All Ports Tours</w:t>
      </w:r>
      <w:r w:rsidRPr="1EC2860E">
        <w:rPr>
          <w:rFonts w:eastAsiaTheme="minorEastAsia"/>
          <w:szCs w:val="22"/>
        </w:rPr>
        <w:t xml:space="preserve">. The findings, recommendations, and information contained within this document are provided to assist in identifying potential vulnerabilities and risks within the current operational framework. This document is not a comprehensive guarantee of immunity from future security incidents, data breaches, or other threats. </w:t>
      </w:r>
      <w:r w:rsidR="00867694">
        <w:rPr>
          <w:rFonts w:eastAsiaTheme="minorEastAsia"/>
          <w:szCs w:val="22"/>
        </w:rPr>
        <w:t>Central-X</w:t>
      </w:r>
      <w:r w:rsidRPr="1EC2860E">
        <w:rPr>
          <w:rFonts w:eastAsiaTheme="minorEastAsia"/>
          <w:szCs w:val="22"/>
        </w:rPr>
        <w:t xml:space="preserve"> provides no assurance, warranty, or representation that the implementation of the recommendations provided will prevent or fully mitigate </w:t>
      </w:r>
      <w:proofErr w:type="gramStart"/>
      <w:r w:rsidRPr="1EC2860E">
        <w:rPr>
          <w:rFonts w:eastAsiaTheme="minorEastAsia"/>
          <w:szCs w:val="22"/>
        </w:rPr>
        <w:t>any and all</w:t>
      </w:r>
      <w:proofErr w:type="gramEnd"/>
      <w:r w:rsidRPr="1EC2860E">
        <w:rPr>
          <w:rFonts w:eastAsiaTheme="minorEastAsia"/>
          <w:szCs w:val="22"/>
        </w:rPr>
        <w:t xml:space="preserve"> forms of potential losses, damages, and/or liabilities.</w:t>
      </w:r>
    </w:p>
    <w:p w14:paraId="379D11DF" w14:textId="66F11548" w:rsidR="00AD3996" w:rsidRDefault="00AD3996">
      <w:pPr>
        <w:rPr>
          <w:rFonts w:eastAsia="Arial" w:cs="Arial"/>
          <w:b/>
          <w:bCs/>
          <w:color w:val="3195CE"/>
          <w:sz w:val="28"/>
          <w:szCs w:val="28"/>
        </w:rPr>
      </w:pPr>
    </w:p>
    <w:p w14:paraId="2DEA0690" w14:textId="372F9612" w:rsidR="00B31A9F" w:rsidRDefault="00B31A9F" w:rsidP="007A3FFC">
      <w:pPr>
        <w:pStyle w:val="Heading1"/>
      </w:pPr>
      <w:r>
        <w:lastRenderedPageBreak/>
        <w:t>Introduction</w:t>
      </w:r>
    </w:p>
    <w:p w14:paraId="060A8155" w14:textId="5034E4D6" w:rsidR="00B31A9F" w:rsidRDefault="00B31A9F" w:rsidP="00B31A9F">
      <w:r>
        <w:t xml:space="preserve">This penetration testing report provides a comprehensive assessment of the current security posture of </w:t>
      </w:r>
      <w:r w:rsidR="00867694">
        <w:t>All Ports Tours</w:t>
      </w:r>
      <w:r>
        <w:t xml:space="preserve">’s IT infrastructure as of </w:t>
      </w:r>
      <w:r w:rsidR="00867694">
        <w:rPr>
          <w:b/>
          <w:bCs/>
        </w:rPr>
        <w:t>October</w:t>
      </w:r>
      <w:r>
        <w:rPr>
          <w:b/>
          <w:bCs/>
        </w:rPr>
        <w:t xml:space="preserve"> </w:t>
      </w:r>
      <w:r w:rsidR="00867694">
        <w:rPr>
          <w:b/>
          <w:bCs/>
        </w:rPr>
        <w:t>18</w:t>
      </w:r>
      <w:r w:rsidRPr="7B9F5BE7">
        <w:rPr>
          <w:b/>
          <w:bCs/>
        </w:rPr>
        <w:t>, 202</w:t>
      </w:r>
      <w:r w:rsidR="00867694">
        <w:rPr>
          <w:b/>
          <w:bCs/>
        </w:rPr>
        <w:t>5</w:t>
      </w:r>
      <w:r>
        <w:t xml:space="preserve">. Penetration tests are a “snapshot in time” and as such, this report offers insights into potential security and operational risks based on existing configurations, network structures, and deployed defenses during the period of this engagement. Because network environments and threat landscapes continuously evolve, this assessment reflects findings only observed at the time of testing. Regular, periodic testing is advised to maintain an up-to-date understanding of security risks. </w:t>
      </w:r>
    </w:p>
    <w:p w14:paraId="5C104423" w14:textId="77777777" w:rsidR="00B31A9F" w:rsidRDefault="00B31A9F" w:rsidP="00B31A9F"/>
    <w:p w14:paraId="7712DDA2" w14:textId="48DAF5A9" w:rsidR="00B31A9F" w:rsidRDefault="00B31A9F" w:rsidP="00B31A9F">
      <w:r>
        <w:t xml:space="preserve">This report is organized to support both executive decision-making and technical teams in understanding </w:t>
      </w:r>
      <w:r w:rsidR="00867694">
        <w:t>All Ports Tours</w:t>
      </w:r>
      <w:r>
        <w:t xml:space="preserve"> and </w:t>
      </w:r>
      <w:r w:rsidR="00867694">
        <w:t>All Ports Tours</w:t>
      </w:r>
      <w:r>
        <w:t>’s risk profile and in prioritizing strategic remediation efforts. The key sections of this report include:</w:t>
      </w:r>
    </w:p>
    <w:p w14:paraId="29CD97C6" w14:textId="77777777" w:rsidR="00B31A9F" w:rsidRDefault="00B31A9F" w:rsidP="00B31A9F"/>
    <w:p w14:paraId="4F444D70" w14:textId="77777777" w:rsidR="00B31A9F" w:rsidRDefault="00B31A9F" w:rsidP="00B31A9F">
      <w:pPr>
        <w:pStyle w:val="ListParagraph"/>
        <w:numPr>
          <w:ilvl w:val="0"/>
          <w:numId w:val="1"/>
        </w:numPr>
        <w:spacing w:line="279" w:lineRule="auto"/>
      </w:pPr>
      <w:r w:rsidRPr="7B9F5BE7">
        <w:rPr>
          <w:b/>
          <w:bCs/>
          <w:i/>
          <w:iCs/>
        </w:rPr>
        <w:t>Executive Summary</w:t>
      </w:r>
      <w:r>
        <w:t>: Provides stakeholders with a high-level overview of the penetration test findings, highlighting critical vulnerabilities and their implications. It summarizes the organization’s current security posture and presents essential recommendations to improve defenses and align with organizational goals.</w:t>
      </w:r>
    </w:p>
    <w:p w14:paraId="0A5B989C" w14:textId="77777777" w:rsidR="00B31A9F" w:rsidRDefault="00B31A9F" w:rsidP="00B31A9F">
      <w:pPr>
        <w:pStyle w:val="ListParagraph"/>
        <w:numPr>
          <w:ilvl w:val="0"/>
          <w:numId w:val="1"/>
        </w:numPr>
        <w:spacing w:line="279" w:lineRule="auto"/>
      </w:pPr>
      <w:r w:rsidRPr="7B9F5BE7">
        <w:rPr>
          <w:b/>
          <w:bCs/>
          <w:i/>
          <w:iCs/>
        </w:rPr>
        <w:t>Strategic Plan</w:t>
      </w:r>
      <w:r>
        <w:t>: Highlights key security strengths and areas of improvements, as well as providing prioritized recommendations for addressing identified vulnerabilities and improving the organization’s security resilience. This includes both immediate, high-impact mitigations and long-term strategies for enhancing overall security posture and maturity.</w:t>
      </w:r>
    </w:p>
    <w:p w14:paraId="79933322" w14:textId="77777777" w:rsidR="00B31A9F" w:rsidRDefault="00B31A9F" w:rsidP="00B31A9F">
      <w:pPr>
        <w:pStyle w:val="ListParagraph"/>
        <w:numPr>
          <w:ilvl w:val="0"/>
          <w:numId w:val="1"/>
        </w:numPr>
        <w:spacing w:line="279" w:lineRule="auto"/>
      </w:pPr>
      <w:r w:rsidRPr="7B9F5BE7">
        <w:rPr>
          <w:b/>
          <w:bCs/>
          <w:i/>
          <w:iCs/>
        </w:rPr>
        <w:t>Engagement Outline</w:t>
      </w:r>
      <w:r>
        <w:t>: Describes the overall engagement, including the methodology employed, scope of the assessment, objectives, and timelines established for the engagement.</w:t>
      </w:r>
    </w:p>
    <w:p w14:paraId="1F1D8555" w14:textId="17638629" w:rsidR="00B31A9F" w:rsidRDefault="00B31A9F" w:rsidP="00B31A9F">
      <w:pPr>
        <w:pStyle w:val="ListParagraph"/>
        <w:numPr>
          <w:ilvl w:val="0"/>
          <w:numId w:val="1"/>
        </w:numPr>
        <w:spacing w:line="279" w:lineRule="auto"/>
      </w:pPr>
      <w:r w:rsidRPr="7B9F5BE7">
        <w:rPr>
          <w:b/>
          <w:bCs/>
          <w:i/>
          <w:iCs/>
        </w:rPr>
        <w:t>Severity and Risk Level Classifications</w:t>
      </w:r>
      <w:r>
        <w:t xml:space="preserve">: Explanation of </w:t>
      </w:r>
      <w:r w:rsidR="00867694">
        <w:t>Central-X</w:t>
      </w:r>
      <w:r>
        <w:t xml:space="preserve"> scoring metrics used to categorize vulnerabilities based on severity and associated risk levels is provided. </w:t>
      </w:r>
    </w:p>
    <w:p w14:paraId="4A90C999" w14:textId="77777777" w:rsidR="00B31A9F" w:rsidRDefault="00B31A9F" w:rsidP="00B31A9F">
      <w:pPr>
        <w:pStyle w:val="ListParagraph"/>
        <w:numPr>
          <w:ilvl w:val="0"/>
          <w:numId w:val="1"/>
        </w:numPr>
        <w:spacing w:line="279" w:lineRule="auto"/>
      </w:pPr>
      <w:r w:rsidRPr="7B9F5BE7">
        <w:rPr>
          <w:b/>
          <w:bCs/>
          <w:i/>
          <w:iCs/>
        </w:rPr>
        <w:t>Technical Findings</w:t>
      </w:r>
      <w:r>
        <w:t>: Detailed account of the identified vulnerabilities, including their potential impact and risk ratings. Each finding includes technical details and actionable remediation steps, with vulnerabilities ranked by severity to streamline prioritization efforts.</w:t>
      </w:r>
    </w:p>
    <w:p w14:paraId="2F92C382" w14:textId="77777777" w:rsidR="00B31A9F" w:rsidRPr="004F0638" w:rsidRDefault="00B31A9F" w:rsidP="00A630B4">
      <w:pPr>
        <w:pStyle w:val="Heading2"/>
      </w:pPr>
      <w:r w:rsidRPr="16E281A3">
        <w:t>Contact Information</w:t>
      </w:r>
    </w:p>
    <w:tbl>
      <w:tblPr>
        <w:tblStyle w:val="TableGrid"/>
        <w:tblW w:w="0" w:type="auto"/>
        <w:jc w:val="center"/>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05"/>
        <w:gridCol w:w="3105"/>
        <w:gridCol w:w="3105"/>
      </w:tblGrid>
      <w:tr w:rsidR="00B31A9F" w14:paraId="56288A08" w14:textId="77777777" w:rsidTr="00867694">
        <w:trPr>
          <w:trHeight w:val="300"/>
          <w:jc w:val="center"/>
        </w:trPr>
        <w:tc>
          <w:tcPr>
            <w:tcW w:w="3105" w:type="dxa"/>
            <w:tcBorders>
              <w:top w:val="single" w:sz="6" w:space="0" w:color="auto"/>
              <w:left w:val="single" w:sz="6" w:space="0" w:color="auto"/>
            </w:tcBorders>
            <w:shd w:val="clear" w:color="auto" w:fill="5AAAD8"/>
            <w:tcMar>
              <w:left w:w="105" w:type="dxa"/>
              <w:right w:w="105" w:type="dxa"/>
            </w:tcMar>
            <w:vAlign w:val="center"/>
          </w:tcPr>
          <w:p w14:paraId="2C630C4C"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Organization</w:t>
            </w:r>
          </w:p>
        </w:tc>
        <w:tc>
          <w:tcPr>
            <w:tcW w:w="3105" w:type="dxa"/>
            <w:tcBorders>
              <w:top w:val="single" w:sz="6" w:space="0" w:color="auto"/>
            </w:tcBorders>
            <w:shd w:val="clear" w:color="auto" w:fill="5AAAD8"/>
            <w:tcMar>
              <w:left w:w="105" w:type="dxa"/>
              <w:right w:w="105" w:type="dxa"/>
            </w:tcMar>
            <w:vAlign w:val="center"/>
          </w:tcPr>
          <w:p w14:paraId="6EDB90AE"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Point of Contact</w:t>
            </w:r>
          </w:p>
        </w:tc>
        <w:tc>
          <w:tcPr>
            <w:tcW w:w="3105" w:type="dxa"/>
            <w:tcBorders>
              <w:top w:val="single" w:sz="6" w:space="0" w:color="auto"/>
              <w:right w:val="single" w:sz="6" w:space="0" w:color="auto"/>
            </w:tcBorders>
            <w:shd w:val="clear" w:color="auto" w:fill="5AAAD8"/>
            <w:tcMar>
              <w:left w:w="105" w:type="dxa"/>
              <w:right w:w="105" w:type="dxa"/>
            </w:tcMar>
            <w:vAlign w:val="center"/>
          </w:tcPr>
          <w:p w14:paraId="784A5194"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Contact Information</w:t>
            </w:r>
          </w:p>
        </w:tc>
      </w:tr>
      <w:tr w:rsidR="00B31A9F" w14:paraId="5BAB531C" w14:textId="77777777" w:rsidTr="005C344D">
        <w:trPr>
          <w:trHeight w:val="300"/>
          <w:jc w:val="center"/>
        </w:trPr>
        <w:tc>
          <w:tcPr>
            <w:tcW w:w="3105" w:type="dxa"/>
            <w:tcBorders>
              <w:left w:val="single" w:sz="6" w:space="0" w:color="auto"/>
            </w:tcBorders>
            <w:tcMar>
              <w:left w:w="105" w:type="dxa"/>
              <w:right w:w="105" w:type="dxa"/>
            </w:tcMar>
            <w:vAlign w:val="center"/>
          </w:tcPr>
          <w:p w14:paraId="6C444B11" w14:textId="48F1BF85" w:rsidR="00B31A9F" w:rsidRDefault="00867694" w:rsidP="005C344D">
            <w:pPr>
              <w:rPr>
                <w:rFonts w:eastAsia="Arial" w:cs="Arial"/>
                <w:color w:val="000000" w:themeColor="text1"/>
                <w:szCs w:val="22"/>
              </w:rPr>
            </w:pPr>
            <w:r>
              <w:rPr>
                <w:rFonts w:eastAsia="Arial" w:cs="Arial"/>
                <w:color w:val="000000" w:themeColor="text1"/>
                <w:szCs w:val="22"/>
              </w:rPr>
              <w:t>All Ports Tours</w:t>
            </w:r>
          </w:p>
        </w:tc>
        <w:tc>
          <w:tcPr>
            <w:tcW w:w="3105" w:type="dxa"/>
            <w:tcMar>
              <w:left w:w="105" w:type="dxa"/>
              <w:right w:w="105" w:type="dxa"/>
            </w:tcMar>
            <w:vAlign w:val="center"/>
          </w:tcPr>
          <w:p w14:paraId="1300B62D" w14:textId="66D80129" w:rsidR="00B31A9F" w:rsidRDefault="00B700EC" w:rsidP="005C344D">
            <w:pPr>
              <w:rPr>
                <w:rFonts w:eastAsia="Arial" w:cs="Arial"/>
                <w:color w:val="000000" w:themeColor="text1"/>
                <w:szCs w:val="22"/>
              </w:rPr>
            </w:pPr>
            <w:r w:rsidRPr="00B700EC">
              <w:rPr>
                <w:rFonts w:eastAsia="Arial" w:cs="Arial"/>
                <w:color w:val="000000" w:themeColor="text1"/>
                <w:szCs w:val="22"/>
              </w:rPr>
              <w:t>Bailey Finn</w:t>
            </w:r>
          </w:p>
        </w:tc>
        <w:tc>
          <w:tcPr>
            <w:tcW w:w="3105" w:type="dxa"/>
            <w:tcBorders>
              <w:right w:val="single" w:sz="6" w:space="0" w:color="auto"/>
            </w:tcBorders>
            <w:tcMar>
              <w:left w:w="105" w:type="dxa"/>
              <w:right w:w="105" w:type="dxa"/>
            </w:tcMar>
            <w:vAlign w:val="center"/>
          </w:tcPr>
          <w:p w14:paraId="1222C9FB" w14:textId="15C059D1" w:rsidR="00B31A9F" w:rsidRDefault="00867694" w:rsidP="005C344D">
            <w:pPr>
              <w:rPr>
                <w:rFonts w:eastAsia="Arial" w:cs="Arial"/>
                <w:color w:val="000000" w:themeColor="text1"/>
                <w:szCs w:val="22"/>
              </w:rPr>
            </w:pPr>
            <w:r>
              <w:t>POC Email</w:t>
            </w:r>
            <w:r w:rsidR="00B31A9F">
              <w:rPr>
                <w:rFonts w:eastAsia="Arial" w:cs="Arial"/>
                <w:color w:val="000000" w:themeColor="text1"/>
                <w:szCs w:val="22"/>
              </w:rPr>
              <w:t xml:space="preserve"> </w:t>
            </w:r>
          </w:p>
        </w:tc>
      </w:tr>
      <w:tr w:rsidR="00B31A9F" w14:paraId="66EFA21F" w14:textId="77777777" w:rsidTr="005C344D">
        <w:trPr>
          <w:trHeight w:val="300"/>
          <w:jc w:val="center"/>
        </w:trPr>
        <w:tc>
          <w:tcPr>
            <w:tcW w:w="3105" w:type="dxa"/>
            <w:tcBorders>
              <w:left w:val="single" w:sz="6" w:space="0" w:color="auto"/>
              <w:bottom w:val="single" w:sz="6" w:space="0" w:color="auto"/>
            </w:tcBorders>
            <w:tcMar>
              <w:left w:w="105" w:type="dxa"/>
              <w:right w:w="105" w:type="dxa"/>
            </w:tcMar>
            <w:vAlign w:val="center"/>
          </w:tcPr>
          <w:p w14:paraId="56A04A76" w14:textId="0EA575B8" w:rsidR="00B31A9F" w:rsidRDefault="00867694" w:rsidP="005C344D">
            <w:pPr>
              <w:rPr>
                <w:rFonts w:eastAsia="Arial" w:cs="Arial"/>
                <w:color w:val="000000" w:themeColor="text1"/>
                <w:szCs w:val="22"/>
              </w:rPr>
            </w:pPr>
            <w:r>
              <w:rPr>
                <w:rFonts w:eastAsia="Arial" w:cs="Arial"/>
                <w:color w:val="000000" w:themeColor="text1"/>
                <w:szCs w:val="22"/>
              </w:rPr>
              <w:t>Central-X</w:t>
            </w:r>
          </w:p>
        </w:tc>
        <w:tc>
          <w:tcPr>
            <w:tcW w:w="3105" w:type="dxa"/>
            <w:tcBorders>
              <w:bottom w:val="single" w:sz="6" w:space="0" w:color="auto"/>
            </w:tcBorders>
            <w:tcMar>
              <w:left w:w="105" w:type="dxa"/>
              <w:right w:w="105" w:type="dxa"/>
            </w:tcMar>
            <w:vAlign w:val="center"/>
          </w:tcPr>
          <w:p w14:paraId="5E558348" w14:textId="68F4BD97" w:rsidR="00B31A9F" w:rsidRDefault="00867694" w:rsidP="005C344D">
            <w:pPr>
              <w:rPr>
                <w:rFonts w:eastAsia="Arial" w:cs="Arial"/>
                <w:color w:val="000000" w:themeColor="text1"/>
                <w:szCs w:val="22"/>
              </w:rPr>
            </w:pPr>
            <w:r>
              <w:rPr>
                <w:rFonts w:eastAsia="Arial" w:cs="Arial"/>
                <w:color w:val="000000" w:themeColor="text1"/>
                <w:szCs w:val="22"/>
              </w:rPr>
              <w:t>Central-X</w:t>
            </w:r>
          </w:p>
        </w:tc>
        <w:bookmarkStart w:id="0" w:name="_Hlk181462985"/>
        <w:tc>
          <w:tcPr>
            <w:tcW w:w="3105" w:type="dxa"/>
            <w:tcBorders>
              <w:bottom w:val="single" w:sz="6" w:space="0" w:color="auto"/>
              <w:right w:val="single" w:sz="6" w:space="0" w:color="auto"/>
            </w:tcBorders>
            <w:tcMar>
              <w:left w:w="105" w:type="dxa"/>
              <w:right w:w="105" w:type="dxa"/>
            </w:tcMar>
            <w:vAlign w:val="center"/>
          </w:tcPr>
          <w:p w14:paraId="119A4903" w14:textId="0AFE652C" w:rsidR="00B31A9F" w:rsidRDefault="00B700EC" w:rsidP="005C344D">
            <w:pPr>
              <w:rPr>
                <w:rFonts w:ascii="Aptos" w:eastAsia="Aptos" w:hAnsi="Aptos" w:cs="Aptos"/>
                <w:sz w:val="24"/>
              </w:rPr>
            </w:pPr>
            <w:r>
              <w:rPr>
                <w:rFonts w:eastAsia="Arial" w:cs="Arial"/>
                <w:szCs w:val="22"/>
              </w:rPr>
              <w:fldChar w:fldCharType="begin"/>
            </w:r>
            <w:r>
              <w:rPr>
                <w:rFonts w:eastAsia="Arial" w:cs="Arial"/>
                <w:szCs w:val="22"/>
              </w:rPr>
              <w:instrText>HYPERLINK "mailto:</w:instrText>
            </w:r>
            <w:r w:rsidRPr="00B700EC">
              <w:rPr>
                <w:rFonts w:eastAsia="Arial" w:cs="Arial"/>
                <w:szCs w:val="22"/>
              </w:rPr>
              <w:instrText>cptc11-us-Central-X@cptc.team</w:instrText>
            </w:r>
            <w:r>
              <w:rPr>
                <w:rFonts w:eastAsia="Arial" w:cs="Arial"/>
                <w:szCs w:val="22"/>
              </w:rPr>
              <w:instrText>"</w:instrText>
            </w:r>
            <w:r>
              <w:rPr>
                <w:rFonts w:eastAsia="Arial" w:cs="Arial"/>
                <w:szCs w:val="22"/>
              </w:rPr>
            </w:r>
            <w:r>
              <w:rPr>
                <w:rFonts w:eastAsia="Arial" w:cs="Arial"/>
                <w:szCs w:val="22"/>
              </w:rPr>
              <w:fldChar w:fldCharType="separate"/>
            </w:r>
            <w:r w:rsidRPr="005952B3">
              <w:rPr>
                <w:rStyle w:val="Hyperlink"/>
                <w:rFonts w:eastAsia="Arial" w:cs="Arial"/>
                <w:szCs w:val="22"/>
              </w:rPr>
              <w:t>cptc11-us-Central-X@cptc.team</w:t>
            </w:r>
            <w:bookmarkEnd w:id="0"/>
            <w:r>
              <w:rPr>
                <w:rFonts w:eastAsia="Arial" w:cs="Arial"/>
                <w:szCs w:val="22"/>
              </w:rPr>
              <w:fldChar w:fldCharType="end"/>
            </w:r>
            <w:r w:rsidR="00B31A9F">
              <w:rPr>
                <w:rStyle w:val="Hyperlink"/>
                <w:rFonts w:eastAsia="Arial" w:cs="Arial"/>
                <w:color w:val="000000" w:themeColor="text1"/>
                <w:szCs w:val="22"/>
              </w:rPr>
              <w:t xml:space="preserve"> </w:t>
            </w:r>
          </w:p>
        </w:tc>
      </w:tr>
    </w:tbl>
    <w:p w14:paraId="3282DABD" w14:textId="2022000F" w:rsidR="00C56D22" w:rsidRDefault="00C56D22" w:rsidP="00B31A9F"/>
    <w:p w14:paraId="610E4F36" w14:textId="2FD5C692" w:rsidR="00B31A9F" w:rsidRDefault="00B31A9F" w:rsidP="00B31A9F">
      <w:r>
        <w:br w:type="page"/>
      </w:r>
    </w:p>
    <w:p w14:paraId="7D01C08D" w14:textId="77777777" w:rsidR="00B31A9F" w:rsidRPr="00074119" w:rsidRDefault="00B31A9F" w:rsidP="007A3FFC">
      <w:pPr>
        <w:pStyle w:val="Heading1"/>
      </w:pPr>
      <w:r>
        <w:lastRenderedPageBreak/>
        <w:t>Executive Overview</w:t>
      </w:r>
    </w:p>
    <w:p w14:paraId="4744DDAE" w14:textId="77777777" w:rsidR="00B31A9F" w:rsidRDefault="00B31A9F" w:rsidP="00A630B4">
      <w:pPr>
        <w:pStyle w:val="Heading2"/>
      </w:pPr>
      <w:r>
        <w:t>Executive Summary</w:t>
      </w:r>
    </w:p>
    <w:p w14:paraId="37F92AD0" w14:textId="2FDFBAD0" w:rsidR="00B31A9F" w:rsidRDefault="00B31A9F" w:rsidP="00B31A9F">
      <w:r w:rsidRPr="00A0047E">
        <w:t xml:space="preserve">During the limited assessment period, </w:t>
      </w:r>
      <w:r w:rsidR="00867694">
        <w:t>Central-X</w:t>
      </w:r>
      <w:r w:rsidRPr="00A0047E">
        <w:t xml:space="preserve"> identified </w:t>
      </w:r>
      <w:r w:rsidR="00B26018">
        <w:t>XX</w:t>
      </w:r>
      <w:r>
        <w:t xml:space="preserve"> unique</w:t>
      </w:r>
      <w:r w:rsidRPr="00A0047E">
        <w:t xml:space="preserve"> vulnerabilities across critical, high, medium, and low severity categories. Notably, several critical findings with low attack complexity posed a risk of exposing both employee and customer data from the production network. These vulnerabilities present significant risks to </w:t>
      </w:r>
      <w:r w:rsidR="00867694">
        <w:t>All Ports Tours</w:t>
      </w:r>
      <w:r w:rsidRPr="00A0047E">
        <w:t xml:space="preserve"> and </w:t>
      </w:r>
      <w:r w:rsidR="00867694">
        <w:t>All Ports Tours</w:t>
      </w:r>
      <w:r w:rsidRPr="00A0047E">
        <w:t>, including potential data loss, erosion of consumer and employee trust, revenue impacts, and legal liabilities resulting from inadequate security measures.</w:t>
      </w:r>
    </w:p>
    <w:p w14:paraId="6CEC35CA" w14:textId="77777777" w:rsidR="00B31A9F" w:rsidRDefault="00B31A9F" w:rsidP="00B31A9F"/>
    <w:p w14:paraId="3CD88A7B" w14:textId="0A29AF3C" w:rsidR="00B31A9F" w:rsidRDefault="00B31A9F" w:rsidP="00B31A9F">
      <w:r>
        <w:t xml:space="preserve">In addition to identifying vulnerabilities, this report highlights key security strengths within the organization, as well as areas for improvement. Understanding these strengths will enable </w:t>
      </w:r>
      <w:r w:rsidR="00867694">
        <w:t>All Ports Tours</w:t>
      </w:r>
      <w:r>
        <w:t xml:space="preserve"> to build upon existing security measures while addressing identified weaknesses. </w:t>
      </w:r>
      <w:r w:rsidRPr="003C3A64">
        <w:t>The "Remediation Roadmap" section outlines both short-term and long-term remediation actions aimed at enhancing the overall security posture. These actions are designed to provide a structured approach to mitigating risks and ensuring compliance with security best practices.</w:t>
      </w:r>
    </w:p>
    <w:p w14:paraId="5A457383" w14:textId="77777777" w:rsidR="00B31A9F" w:rsidRDefault="00B31A9F" w:rsidP="00B31A9F"/>
    <w:p w14:paraId="356D58D5" w14:textId="77777777" w:rsidR="00B31A9F" w:rsidRDefault="00B31A9F" w:rsidP="00B31A9F">
      <w:r w:rsidRPr="003C3A64">
        <w:t>Please note that due to the assessment's limited timeframe and the evolving nature of information security, additional vulnerabilities may exist. Ongoing assessments are essential to maintaining a robust and proactive security posture.</w:t>
      </w:r>
    </w:p>
    <w:p w14:paraId="3EF5C0F7" w14:textId="77777777" w:rsidR="00B31A9F" w:rsidRDefault="00B31A9F" w:rsidP="00B31A9F"/>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2235"/>
        <w:gridCol w:w="2431"/>
        <w:gridCol w:w="2259"/>
        <w:gridCol w:w="2389"/>
      </w:tblGrid>
      <w:tr w:rsidR="007B60F9" w:rsidRPr="004F0638" w14:paraId="0420CAED" w14:textId="77777777" w:rsidTr="005C344D">
        <w:trPr>
          <w:trHeight w:val="305"/>
        </w:trPr>
        <w:tc>
          <w:tcPr>
            <w:tcW w:w="2337" w:type="dxa"/>
            <w:shd w:val="clear" w:color="auto" w:fill="4EA72E" w:themeFill="accent6"/>
            <w:vAlign w:val="center"/>
          </w:tcPr>
          <w:p w14:paraId="74F8988C" w14:textId="77777777" w:rsidR="00B31A9F" w:rsidRPr="00507EE8" w:rsidRDefault="00B31A9F" w:rsidP="005C344D">
            <w:pPr>
              <w:jc w:val="center"/>
              <w:rPr>
                <w:b/>
                <w:bCs/>
                <w:color w:val="FFFFFF" w:themeColor="background1"/>
                <w:sz w:val="24"/>
              </w:rPr>
            </w:pPr>
            <w:r>
              <w:rPr>
                <w:b/>
                <w:bCs/>
                <w:color w:val="FFFFFF" w:themeColor="background1"/>
                <w:sz w:val="24"/>
              </w:rPr>
              <w:t>LOW</w:t>
            </w:r>
          </w:p>
        </w:tc>
        <w:tc>
          <w:tcPr>
            <w:tcW w:w="2337" w:type="dxa"/>
            <w:shd w:val="clear" w:color="auto" w:fill="FFC000"/>
            <w:vAlign w:val="center"/>
          </w:tcPr>
          <w:p w14:paraId="00012461" w14:textId="0DACFA49" w:rsidR="00B31A9F" w:rsidRPr="00507EE8" w:rsidRDefault="007A3FFC" w:rsidP="005C344D">
            <w:pPr>
              <w:jc w:val="center"/>
              <w:rPr>
                <w:b/>
                <w:bCs/>
                <w:color w:val="FFFFFF" w:themeColor="background1"/>
                <w:sz w:val="24"/>
              </w:rPr>
            </w:pPr>
            <w:r>
              <w:rPr>
                <w:b/>
                <w:bCs/>
                <w:color w:val="FFFFFF" w:themeColor="background1"/>
                <w:sz w:val="30"/>
                <w:szCs w:val="30"/>
              </w:rPr>
              <w:sym w:font="Symbol" w:char="F0A8"/>
            </w:r>
            <w:r w:rsidR="00B31A9F">
              <w:rPr>
                <w:b/>
                <w:bCs/>
                <w:color w:val="FFFFFF" w:themeColor="background1"/>
                <w:sz w:val="24"/>
              </w:rPr>
              <w:t>MEDIUM</w:t>
            </w:r>
            <w:r>
              <w:rPr>
                <w:b/>
                <w:bCs/>
                <w:color w:val="FFFFFF" w:themeColor="background1"/>
                <w:sz w:val="30"/>
                <w:szCs w:val="30"/>
              </w:rPr>
              <w:sym w:font="Symbol" w:char="F0A8"/>
            </w:r>
          </w:p>
        </w:tc>
        <w:tc>
          <w:tcPr>
            <w:tcW w:w="2338" w:type="dxa"/>
            <w:shd w:val="clear" w:color="auto" w:fill="FF0000"/>
            <w:vAlign w:val="center"/>
          </w:tcPr>
          <w:p w14:paraId="46DD57E8" w14:textId="0B6E60B2" w:rsidR="00B31A9F" w:rsidRPr="00507EE8" w:rsidRDefault="00867694" w:rsidP="005C344D">
            <w:pPr>
              <w:jc w:val="center"/>
              <w:rPr>
                <w:b/>
                <w:bCs/>
                <w:color w:val="FFFFFF" w:themeColor="background1"/>
                <w:sz w:val="24"/>
              </w:rPr>
            </w:pPr>
            <w:r>
              <w:rPr>
                <w:b/>
                <w:bCs/>
                <w:color w:val="FFFFFF" w:themeColor="background1"/>
                <w:sz w:val="30"/>
                <w:szCs w:val="30"/>
              </w:rPr>
              <w:sym w:font="Symbol" w:char="F0A9"/>
            </w:r>
            <w:r w:rsidR="00B31A9F">
              <w:rPr>
                <w:b/>
                <w:bCs/>
                <w:color w:val="FFFFFF" w:themeColor="background1"/>
                <w:sz w:val="24"/>
              </w:rPr>
              <w:t>HIGH</w:t>
            </w:r>
            <w:r>
              <w:rPr>
                <w:b/>
                <w:bCs/>
                <w:color w:val="FFFFFF" w:themeColor="background1"/>
                <w:sz w:val="30"/>
                <w:szCs w:val="30"/>
              </w:rPr>
              <w:sym w:font="Symbol" w:char="F0A9"/>
            </w:r>
          </w:p>
        </w:tc>
        <w:tc>
          <w:tcPr>
            <w:tcW w:w="2338" w:type="dxa"/>
            <w:shd w:val="clear" w:color="auto" w:fill="7030A0"/>
            <w:vAlign w:val="center"/>
          </w:tcPr>
          <w:p w14:paraId="348241BD" w14:textId="5C7C9B1D" w:rsidR="00B31A9F" w:rsidRPr="00507EE8" w:rsidRDefault="00867694" w:rsidP="005C344D">
            <w:pPr>
              <w:jc w:val="center"/>
              <w:rPr>
                <w:b/>
                <w:bCs/>
                <w:color w:val="FFFFFF" w:themeColor="background1"/>
                <w:sz w:val="24"/>
              </w:rPr>
            </w:pPr>
            <w:r>
              <w:rPr>
                <w:b/>
                <w:bCs/>
                <w:color w:val="FFFFFF" w:themeColor="background1"/>
                <w:sz w:val="30"/>
                <w:szCs w:val="30"/>
              </w:rPr>
              <w:sym w:font="Symbol" w:char="F0AA"/>
            </w:r>
            <w:r w:rsidR="00B31A9F">
              <w:rPr>
                <w:b/>
                <w:bCs/>
                <w:color w:val="FFFFFF" w:themeColor="background1"/>
                <w:sz w:val="24"/>
              </w:rPr>
              <w:t>CRITICAL</w:t>
            </w:r>
            <w:r>
              <w:rPr>
                <w:b/>
                <w:bCs/>
                <w:color w:val="FFFFFF" w:themeColor="background1"/>
                <w:sz w:val="30"/>
                <w:szCs w:val="30"/>
              </w:rPr>
              <w:sym w:font="Symbol" w:char="F0AA"/>
            </w:r>
          </w:p>
        </w:tc>
      </w:tr>
      <w:tr w:rsidR="007B60F9" w:rsidRPr="004F0638" w14:paraId="184777BB" w14:textId="77777777" w:rsidTr="005C344D">
        <w:trPr>
          <w:trHeight w:val="593"/>
        </w:trPr>
        <w:tc>
          <w:tcPr>
            <w:tcW w:w="2337" w:type="dxa"/>
            <w:shd w:val="clear" w:color="auto" w:fill="4EA72E" w:themeFill="accent6"/>
            <w:vAlign w:val="center"/>
          </w:tcPr>
          <w:p w14:paraId="7915A2B6" w14:textId="2FD377C9" w:rsidR="00B31A9F" w:rsidRPr="004F0638" w:rsidRDefault="00A61D9A" w:rsidP="005C344D">
            <w:pPr>
              <w:jc w:val="center"/>
              <w:rPr>
                <w:b/>
                <w:bCs/>
                <w:color w:val="FFFFFF" w:themeColor="background1"/>
                <w:sz w:val="30"/>
                <w:szCs w:val="30"/>
              </w:rPr>
            </w:pPr>
            <w:r>
              <w:rPr>
                <w:b/>
                <w:bCs/>
                <w:color w:val="FFFFFF" w:themeColor="background1"/>
                <w:sz w:val="30"/>
                <w:szCs w:val="30"/>
              </w:rPr>
              <w:sym w:font="Symbol" w:char="F0A7"/>
            </w:r>
            <w:r w:rsidR="007B60F9" w:rsidRPr="00B46D5F">
              <w:rPr>
                <w:b/>
                <w:bCs/>
                <w:color w:val="FFFFFF" w:themeColor="background1"/>
                <w:sz w:val="30"/>
                <w:szCs w:val="30"/>
              </w:rPr>
              <w:t xml:space="preserve">{{ </w:t>
            </w:r>
            <w:proofErr w:type="spellStart"/>
            <w:r w:rsidR="007B60F9" w:rsidRPr="00B46D5F">
              <w:rPr>
                <w:b/>
                <w:bCs/>
                <w:color w:val="FFFFFF" w:themeColor="background1"/>
                <w:sz w:val="30"/>
                <w:szCs w:val="30"/>
              </w:rPr>
              <w:t>findings|filter_severity</w:t>
            </w:r>
            <w:proofErr w:type="spellEnd"/>
            <w:r w:rsidR="007B60F9" w:rsidRPr="00B46D5F">
              <w:rPr>
                <w:b/>
                <w:bCs/>
                <w:color w:val="FFFFFF" w:themeColor="background1"/>
                <w:sz w:val="30"/>
                <w:szCs w:val="30"/>
              </w:rPr>
              <w:t>(["</w:t>
            </w:r>
            <w:r w:rsidR="007B60F9">
              <w:rPr>
                <w:b/>
                <w:bCs/>
                <w:color w:val="FFFFFF" w:themeColor="background1"/>
                <w:sz w:val="30"/>
                <w:szCs w:val="30"/>
              </w:rPr>
              <w:t>Low</w:t>
            </w:r>
            <w:r w:rsidR="007B60F9" w:rsidRPr="00B46D5F">
              <w:rPr>
                <w:b/>
                <w:bCs/>
                <w:color w:val="FFFFFF" w:themeColor="background1"/>
                <w:sz w:val="30"/>
                <w:szCs w:val="30"/>
              </w:rPr>
              <w:t>"])|length }}</w:t>
            </w:r>
            <w:r>
              <w:rPr>
                <w:b/>
                <w:bCs/>
                <w:color w:val="FFFFFF" w:themeColor="background1"/>
                <w:sz w:val="30"/>
                <w:szCs w:val="30"/>
              </w:rPr>
              <w:sym w:font="Symbol" w:char="F0A7"/>
            </w:r>
          </w:p>
        </w:tc>
        <w:tc>
          <w:tcPr>
            <w:tcW w:w="2337" w:type="dxa"/>
            <w:shd w:val="clear" w:color="auto" w:fill="FFC000"/>
            <w:vAlign w:val="center"/>
          </w:tcPr>
          <w:p w14:paraId="4E101E4C" w14:textId="77EEEFF3" w:rsidR="00B31A9F" w:rsidRPr="004F0638" w:rsidRDefault="00A61D9A" w:rsidP="005C344D">
            <w:pPr>
              <w:jc w:val="center"/>
              <w:rPr>
                <w:b/>
                <w:bCs/>
                <w:color w:val="FFFFFF" w:themeColor="background1"/>
                <w:sz w:val="30"/>
                <w:szCs w:val="30"/>
              </w:rPr>
            </w:pPr>
            <w:r>
              <w:rPr>
                <w:b/>
                <w:bCs/>
                <w:color w:val="FFFFFF" w:themeColor="background1"/>
                <w:sz w:val="30"/>
                <w:szCs w:val="30"/>
              </w:rPr>
              <w:sym w:font="Symbol" w:char="F0A8"/>
            </w:r>
            <w:r w:rsidR="007B60F9" w:rsidRPr="00B46D5F">
              <w:rPr>
                <w:b/>
                <w:bCs/>
                <w:color w:val="FFFFFF" w:themeColor="background1"/>
                <w:sz w:val="30"/>
                <w:szCs w:val="30"/>
              </w:rPr>
              <w:t xml:space="preserve">{{ </w:t>
            </w:r>
            <w:proofErr w:type="spellStart"/>
            <w:r w:rsidR="007B60F9" w:rsidRPr="00B46D5F">
              <w:rPr>
                <w:b/>
                <w:bCs/>
                <w:color w:val="FFFFFF" w:themeColor="background1"/>
                <w:sz w:val="30"/>
                <w:szCs w:val="30"/>
              </w:rPr>
              <w:t>findings|filter_severity</w:t>
            </w:r>
            <w:proofErr w:type="spellEnd"/>
            <w:r w:rsidR="007B60F9" w:rsidRPr="00B46D5F">
              <w:rPr>
                <w:b/>
                <w:bCs/>
                <w:color w:val="FFFFFF" w:themeColor="background1"/>
                <w:sz w:val="30"/>
                <w:szCs w:val="30"/>
              </w:rPr>
              <w:t>(["</w:t>
            </w:r>
            <w:r w:rsidR="007B60F9">
              <w:rPr>
                <w:b/>
                <w:bCs/>
                <w:color w:val="FFFFFF" w:themeColor="background1"/>
                <w:sz w:val="30"/>
                <w:szCs w:val="30"/>
              </w:rPr>
              <w:t>Medium</w:t>
            </w:r>
            <w:r w:rsidR="007B60F9" w:rsidRPr="00B46D5F">
              <w:rPr>
                <w:b/>
                <w:bCs/>
                <w:color w:val="FFFFFF" w:themeColor="background1"/>
                <w:sz w:val="30"/>
                <w:szCs w:val="30"/>
              </w:rPr>
              <w:t>"])|length }}</w:t>
            </w:r>
            <w:r>
              <w:rPr>
                <w:b/>
                <w:bCs/>
                <w:color w:val="FFFFFF" w:themeColor="background1"/>
                <w:sz w:val="30"/>
                <w:szCs w:val="30"/>
              </w:rPr>
              <w:sym w:font="Symbol" w:char="F0A8"/>
            </w:r>
          </w:p>
        </w:tc>
        <w:tc>
          <w:tcPr>
            <w:tcW w:w="2338" w:type="dxa"/>
            <w:shd w:val="clear" w:color="auto" w:fill="FF0000"/>
            <w:vAlign w:val="center"/>
          </w:tcPr>
          <w:p w14:paraId="5B671EF4" w14:textId="7B58994C" w:rsidR="00B31A9F" w:rsidRPr="004F0638" w:rsidRDefault="00A61D9A" w:rsidP="005C344D">
            <w:pPr>
              <w:jc w:val="center"/>
              <w:rPr>
                <w:b/>
                <w:bCs/>
                <w:color w:val="FFFFFF" w:themeColor="background1"/>
                <w:sz w:val="30"/>
                <w:szCs w:val="30"/>
              </w:rPr>
            </w:pPr>
            <w:r>
              <w:rPr>
                <w:b/>
                <w:bCs/>
                <w:color w:val="FFFFFF" w:themeColor="background1"/>
                <w:sz w:val="30"/>
                <w:szCs w:val="30"/>
              </w:rPr>
              <w:sym w:font="Symbol" w:char="F0A9"/>
            </w:r>
            <w:r w:rsidR="007B60F9" w:rsidRPr="00B46D5F">
              <w:rPr>
                <w:b/>
                <w:bCs/>
                <w:color w:val="FFFFFF" w:themeColor="background1"/>
                <w:sz w:val="30"/>
                <w:szCs w:val="30"/>
              </w:rPr>
              <w:t xml:space="preserve">{{ </w:t>
            </w:r>
            <w:proofErr w:type="spellStart"/>
            <w:r w:rsidR="007B60F9" w:rsidRPr="00B46D5F">
              <w:rPr>
                <w:b/>
                <w:bCs/>
                <w:color w:val="FFFFFF" w:themeColor="background1"/>
                <w:sz w:val="30"/>
                <w:szCs w:val="30"/>
              </w:rPr>
              <w:t>findings|filter_severity</w:t>
            </w:r>
            <w:proofErr w:type="spellEnd"/>
            <w:r w:rsidR="007B60F9" w:rsidRPr="00B46D5F">
              <w:rPr>
                <w:b/>
                <w:bCs/>
                <w:color w:val="FFFFFF" w:themeColor="background1"/>
                <w:sz w:val="30"/>
                <w:szCs w:val="30"/>
              </w:rPr>
              <w:t>(["</w:t>
            </w:r>
            <w:r w:rsidR="007B60F9">
              <w:rPr>
                <w:b/>
                <w:bCs/>
                <w:color w:val="FFFFFF" w:themeColor="background1"/>
                <w:sz w:val="30"/>
                <w:szCs w:val="30"/>
              </w:rPr>
              <w:t>High</w:t>
            </w:r>
            <w:r w:rsidR="007B60F9" w:rsidRPr="00B46D5F">
              <w:rPr>
                <w:b/>
                <w:bCs/>
                <w:color w:val="FFFFFF" w:themeColor="background1"/>
                <w:sz w:val="30"/>
                <w:szCs w:val="30"/>
              </w:rPr>
              <w:t>"])|length }}</w:t>
            </w:r>
            <w:r>
              <w:rPr>
                <w:b/>
                <w:bCs/>
                <w:color w:val="FFFFFF" w:themeColor="background1"/>
                <w:sz w:val="30"/>
                <w:szCs w:val="30"/>
              </w:rPr>
              <w:sym w:font="Symbol" w:char="F0A9"/>
            </w:r>
          </w:p>
        </w:tc>
        <w:tc>
          <w:tcPr>
            <w:tcW w:w="2338" w:type="dxa"/>
            <w:shd w:val="clear" w:color="auto" w:fill="7030A0"/>
            <w:vAlign w:val="center"/>
          </w:tcPr>
          <w:p w14:paraId="1E1B4C36" w14:textId="191B2CF7" w:rsidR="00B31A9F" w:rsidRPr="004F0638" w:rsidRDefault="00A61D9A" w:rsidP="005C344D">
            <w:pPr>
              <w:jc w:val="center"/>
              <w:rPr>
                <w:b/>
                <w:bCs/>
                <w:color w:val="FFFFFF" w:themeColor="background1"/>
                <w:sz w:val="30"/>
                <w:szCs w:val="30"/>
              </w:rPr>
            </w:pPr>
            <w:r>
              <w:rPr>
                <w:b/>
                <w:bCs/>
                <w:color w:val="FFFFFF" w:themeColor="background1"/>
                <w:sz w:val="30"/>
                <w:szCs w:val="30"/>
              </w:rPr>
              <w:sym w:font="Symbol" w:char="F0AA"/>
            </w:r>
            <w:r w:rsidR="00B46D5F" w:rsidRPr="00B46D5F">
              <w:rPr>
                <w:b/>
                <w:bCs/>
                <w:color w:val="FFFFFF" w:themeColor="background1"/>
                <w:sz w:val="30"/>
                <w:szCs w:val="30"/>
              </w:rPr>
              <w:t xml:space="preserve">{{ </w:t>
            </w:r>
            <w:proofErr w:type="spellStart"/>
            <w:r w:rsidR="00B46D5F" w:rsidRPr="00B46D5F">
              <w:rPr>
                <w:b/>
                <w:bCs/>
                <w:color w:val="FFFFFF" w:themeColor="background1"/>
                <w:sz w:val="30"/>
                <w:szCs w:val="30"/>
              </w:rPr>
              <w:t>findings|filter_severity</w:t>
            </w:r>
            <w:proofErr w:type="spellEnd"/>
            <w:r w:rsidR="00B46D5F" w:rsidRPr="00B46D5F">
              <w:rPr>
                <w:b/>
                <w:bCs/>
                <w:color w:val="FFFFFF" w:themeColor="background1"/>
                <w:sz w:val="30"/>
                <w:szCs w:val="30"/>
              </w:rPr>
              <w:t>(["Critical"])|length }}</w:t>
            </w:r>
            <w:r>
              <w:rPr>
                <w:b/>
                <w:bCs/>
                <w:color w:val="FFFFFF" w:themeColor="background1"/>
                <w:sz w:val="30"/>
                <w:szCs w:val="30"/>
              </w:rPr>
              <w:sym w:font="Symbol" w:char="F0AA"/>
            </w:r>
          </w:p>
        </w:tc>
      </w:tr>
    </w:tbl>
    <w:p w14:paraId="08C8F8AF" w14:textId="77777777" w:rsidR="00B31A9F" w:rsidRDefault="00B31A9F" w:rsidP="00B31A9F">
      <w:pPr>
        <w:rPr>
          <w:rFonts w:eastAsia="Arial" w:cs="Arial"/>
        </w:rPr>
      </w:pPr>
    </w:p>
    <w:p w14:paraId="7F246466" w14:textId="54477F07" w:rsidR="00CC46C1" w:rsidRDefault="00CC46C1">
      <w:r>
        <w:br w:type="page"/>
      </w:r>
    </w:p>
    <w:p w14:paraId="20F90A72" w14:textId="62D0CBB9" w:rsidR="00B31A9F" w:rsidRPr="004F0638" w:rsidRDefault="00B31A9F" w:rsidP="00A630B4">
      <w:pPr>
        <w:pStyle w:val="Heading2"/>
      </w:pPr>
      <w:r>
        <w:lastRenderedPageBreak/>
        <w:t>Key Security Strengths</w:t>
      </w:r>
    </w:p>
    <w:p w14:paraId="0D128C16" w14:textId="110B19B8" w:rsidR="00B31A9F" w:rsidRDefault="00B26018" w:rsidP="00B31A9F">
      <w:pPr>
        <w:rPr>
          <w:rFonts w:eastAsia="Arial" w:cs="Arial"/>
          <w:szCs w:val="22"/>
        </w:rPr>
      </w:pPr>
      <w:r>
        <w:rPr>
          <w:rFonts w:eastAsia="Arial" w:cs="Arial"/>
          <w:szCs w:val="22"/>
        </w:rPr>
        <w:t xml:space="preserve">Summary of </w:t>
      </w:r>
      <w:r w:rsidR="00F00B90">
        <w:rPr>
          <w:rFonts w:eastAsia="Arial" w:cs="Arial"/>
          <w:szCs w:val="22"/>
        </w:rPr>
        <w:t>Strengths</w:t>
      </w:r>
    </w:p>
    <w:p w14:paraId="1B94E536" w14:textId="77777777" w:rsidR="00B31A9F" w:rsidRDefault="00B31A9F" w:rsidP="00B31A9F">
      <w:pPr>
        <w:rPr>
          <w:rFonts w:eastAsia="Arial" w:cs="Arial"/>
          <w:szCs w:val="22"/>
        </w:rPr>
      </w:pPr>
    </w:p>
    <w:p w14:paraId="3A2A0B74" w14:textId="6DE60BB3" w:rsidR="00B31A9F" w:rsidRDefault="00B26018" w:rsidP="007B4F0D">
      <w:pPr>
        <w:pStyle w:val="Heading3"/>
      </w:pPr>
      <w:bookmarkStart w:id="1" w:name="_Hlk181480054"/>
      <w:r>
        <w:t>Key Strength</w:t>
      </w:r>
    </w:p>
    <w:p w14:paraId="7A063BE0" w14:textId="43AB31F1" w:rsidR="00B31A9F" w:rsidRDefault="00B26018" w:rsidP="00B31A9F">
      <w:r>
        <w:t>Descriptions of Strength</w:t>
      </w:r>
    </w:p>
    <w:bookmarkEnd w:id="1"/>
    <w:p w14:paraId="5C33FF4D" w14:textId="77777777" w:rsidR="00B31A9F" w:rsidRDefault="00B31A9F" w:rsidP="00B31A9F">
      <w:pPr>
        <w:rPr>
          <w:rFonts w:eastAsia="Arial" w:cs="Arial"/>
          <w:szCs w:val="22"/>
        </w:rPr>
      </w:pPr>
    </w:p>
    <w:p w14:paraId="51D621A3" w14:textId="77777777" w:rsidR="00B31A9F" w:rsidRPr="004F0638" w:rsidRDefault="00B31A9F" w:rsidP="00A630B4">
      <w:pPr>
        <w:pStyle w:val="Heading2"/>
      </w:pPr>
      <w:r>
        <w:t>Key Security Improvements</w:t>
      </w:r>
    </w:p>
    <w:p w14:paraId="1ED53CF0" w14:textId="0AEF70E2" w:rsidR="00B31A9F" w:rsidRDefault="00B26018" w:rsidP="00B31A9F">
      <w:pPr>
        <w:rPr>
          <w:rFonts w:eastAsia="Arial" w:cs="Arial"/>
        </w:rPr>
      </w:pPr>
      <w:r>
        <w:rPr>
          <w:rFonts w:eastAsia="Arial" w:cs="Arial"/>
          <w:szCs w:val="22"/>
        </w:rPr>
        <w:t>Description of Second Test Changes</w:t>
      </w:r>
    </w:p>
    <w:p w14:paraId="758F8B0A" w14:textId="77777777" w:rsidR="00B31A9F" w:rsidRDefault="00B31A9F" w:rsidP="00B31A9F">
      <w:pPr>
        <w:rPr>
          <w:rFonts w:eastAsia="Arial" w:cs="Arial"/>
          <w:szCs w:val="22"/>
        </w:rPr>
      </w:pPr>
    </w:p>
    <w:p w14:paraId="1ED60641" w14:textId="2762130C" w:rsidR="00B31A9F" w:rsidRDefault="00B31A9F" w:rsidP="007B4F0D">
      <w:pPr>
        <w:pStyle w:val="Heading3"/>
      </w:pPr>
      <w:hyperlink r:id="rId8" w:history="1">
        <w:r w:rsidRPr="007937CD">
          <w:rPr>
            <w:rStyle w:val="Hyperlink"/>
          </w:rPr>
          <w:t>CWE-</w:t>
        </w:r>
        <w:r w:rsidR="00B26018">
          <w:rPr>
            <w:rStyle w:val="Hyperlink"/>
          </w:rPr>
          <w:t>XXX</w:t>
        </w:r>
      </w:hyperlink>
      <w:r>
        <w:t xml:space="preserve">: </w:t>
      </w:r>
      <w:r w:rsidR="00B26018">
        <w:t>CWE Name</w:t>
      </w:r>
    </w:p>
    <w:p w14:paraId="074EAA3A" w14:textId="6D779A6D" w:rsidR="00B26018" w:rsidRPr="00B26018" w:rsidRDefault="00B26018" w:rsidP="00B26018">
      <w:r>
        <w:t>Description</w:t>
      </w:r>
    </w:p>
    <w:p w14:paraId="7DE29412" w14:textId="6C57A30E" w:rsidR="00B31A9F" w:rsidRDefault="00B31A9F" w:rsidP="007B4F0D">
      <w:pPr>
        <w:pStyle w:val="Heading3"/>
      </w:pPr>
      <w:hyperlink r:id="rId9" w:history="1">
        <w:r w:rsidRPr="000E2176">
          <w:rPr>
            <w:rStyle w:val="Hyperlink"/>
          </w:rPr>
          <w:t>CWE-</w:t>
        </w:r>
        <w:r w:rsidR="00B26018">
          <w:rPr>
            <w:rStyle w:val="Hyperlink"/>
          </w:rPr>
          <w:t>XXX</w:t>
        </w:r>
      </w:hyperlink>
      <w:r>
        <w:t xml:space="preserve">: </w:t>
      </w:r>
      <w:r w:rsidR="00B26018">
        <w:t>CWE Name</w:t>
      </w:r>
    </w:p>
    <w:p w14:paraId="785769DA" w14:textId="2C96CF3F" w:rsidR="00B31A9F" w:rsidRDefault="00B26018" w:rsidP="00B31A9F">
      <w:pPr>
        <w:rPr>
          <w:rFonts w:eastAsia="Arial" w:cs="Arial"/>
        </w:rPr>
      </w:pPr>
      <w:r>
        <w:rPr>
          <w:rFonts w:eastAsia="Arial" w:cs="Arial"/>
        </w:rPr>
        <w:t>Description</w:t>
      </w:r>
    </w:p>
    <w:p w14:paraId="4C84BF04" w14:textId="263571C1" w:rsidR="00B31A9F" w:rsidRDefault="00B31A9F" w:rsidP="007B4F0D">
      <w:pPr>
        <w:pStyle w:val="Heading3"/>
      </w:pPr>
      <w:hyperlink r:id="rId10">
        <w:r w:rsidRPr="3B88007C">
          <w:rPr>
            <w:rStyle w:val="Hyperlink"/>
          </w:rPr>
          <w:t>CWE-</w:t>
        </w:r>
        <w:r w:rsidR="00B26018">
          <w:rPr>
            <w:rStyle w:val="Hyperlink"/>
          </w:rPr>
          <w:t>XXX</w:t>
        </w:r>
      </w:hyperlink>
      <w:r>
        <w:t xml:space="preserve">: </w:t>
      </w:r>
      <w:r w:rsidR="00B26018">
        <w:t>CWE Name</w:t>
      </w:r>
    </w:p>
    <w:p w14:paraId="1BA0C8CF" w14:textId="3CF4EC89" w:rsidR="00B31A9F" w:rsidRPr="008E3ECB" w:rsidRDefault="00B26018" w:rsidP="00B31A9F">
      <w:pPr>
        <w:rPr>
          <w:rFonts w:eastAsia="Arial" w:cs="Arial"/>
        </w:rPr>
      </w:pPr>
      <w:r>
        <w:rPr>
          <w:rFonts w:eastAsia="Arial" w:cs="Arial"/>
        </w:rPr>
        <w:t>Description</w:t>
      </w:r>
    </w:p>
    <w:p w14:paraId="02446433" w14:textId="77777777" w:rsidR="00B31A9F" w:rsidRPr="004F0638" w:rsidRDefault="00B31A9F" w:rsidP="007A3FFC">
      <w:pPr>
        <w:pStyle w:val="Heading1"/>
      </w:pPr>
      <w:r>
        <w:lastRenderedPageBreak/>
        <w:t>Remediation roadmap</w:t>
      </w:r>
    </w:p>
    <w:p w14:paraId="14C4B872" w14:textId="6A1E9A78" w:rsidR="00B31A9F" w:rsidRPr="0015099B" w:rsidRDefault="00B31A9F" w:rsidP="00B31A9F">
      <w:r w:rsidRPr="0015099B">
        <w:t xml:space="preserve">The following road map has been created by </w:t>
      </w:r>
      <w:r w:rsidR="00867694">
        <w:t>Central-X</w:t>
      </w:r>
      <w:r w:rsidRPr="0015099B">
        <w:t xml:space="preserve"> to provide </w:t>
      </w:r>
      <w:r w:rsidR="00867694">
        <w:t>All Ports Tours</w:t>
      </w:r>
      <w:r w:rsidRPr="0015099B">
        <w:t xml:space="preserve"> with a timeline by which to plan and execute recommended remediations related to found and exploitable vulnerabilities present in </w:t>
      </w:r>
      <w:r w:rsidR="00867694">
        <w:t>All Ports Tours</w:t>
      </w:r>
      <w:r w:rsidRPr="0015099B">
        <w:t xml:space="preserve">. Please note: </w:t>
      </w:r>
      <w:r w:rsidR="00867694">
        <w:t>Central-X</w:t>
      </w:r>
      <w:r w:rsidRPr="0015099B">
        <w:t xml:space="preserve"> has a limited view into the backend of </w:t>
      </w:r>
      <w:r w:rsidR="00867694">
        <w:t>All Ports Tours</w:t>
      </w:r>
      <w:r w:rsidRPr="0015099B">
        <w:t xml:space="preserve"> and can only offer suggestions based on its prior experiences and findings during the assessment. All remediation recommendations are to be interpreted by qualified professionals with experience working with </w:t>
      </w:r>
      <w:r w:rsidR="00867694">
        <w:t xml:space="preserve">All Ports </w:t>
      </w:r>
      <w:proofErr w:type="spellStart"/>
      <w:r w:rsidR="00867694">
        <w:t>Tours</w:t>
      </w:r>
      <w:r w:rsidRPr="0015099B">
        <w:t>s</w:t>
      </w:r>
      <w:proofErr w:type="spellEnd"/>
      <w:r w:rsidRPr="0015099B">
        <w:t xml:space="preserve"> backend systems. Further technical details to remediation can be found in the Remediation section of each technical finding table.</w:t>
      </w:r>
    </w:p>
    <w:p w14:paraId="59E49E91" w14:textId="77777777" w:rsidR="00B31A9F" w:rsidRDefault="00B31A9F" w:rsidP="00B31A9F">
      <w:pPr>
        <w:rPr>
          <w:color w:val="FF0000"/>
        </w:rPr>
      </w:pPr>
    </w:p>
    <w:p w14:paraId="32A41783" w14:textId="77777777" w:rsidR="00B31A9F" w:rsidRDefault="00B31A9F" w:rsidP="00B31A9F">
      <w:pPr>
        <w:rPr>
          <w:color w:val="FF0000"/>
        </w:rPr>
      </w:pPr>
    </w:p>
    <w:p w14:paraId="5C26D993" w14:textId="77777777" w:rsidR="00B31A9F" w:rsidRPr="00490072" w:rsidRDefault="00B31A9F" w:rsidP="00B31A9F">
      <w:pPr>
        <w:rPr>
          <w:color w:val="FF0000"/>
        </w:rPr>
      </w:pPr>
      <w:r>
        <w:rPr>
          <w:noProof/>
          <w:color w:val="FF0000"/>
        </w:rPr>
        <mc:AlternateContent>
          <mc:Choice Requires="wps">
            <w:drawing>
              <wp:anchor distT="0" distB="0" distL="114300" distR="114300" simplePos="0" relativeHeight="251659264" behindDoc="0" locked="0" layoutInCell="1" allowOverlap="1" wp14:anchorId="6BA26937" wp14:editId="50AB47D5">
                <wp:simplePos x="0" y="0"/>
                <wp:positionH relativeFrom="column">
                  <wp:posOffset>559558</wp:posOffset>
                </wp:positionH>
                <wp:positionV relativeFrom="paragraph">
                  <wp:posOffset>128820</wp:posOffset>
                </wp:positionV>
                <wp:extent cx="361666" cy="0"/>
                <wp:effectExtent l="0" t="0" r="0" b="0"/>
                <wp:wrapNone/>
                <wp:docPr id="1240089215" name="Straight Connector 1"/>
                <wp:cNvGraphicFramePr/>
                <a:graphic xmlns:a="http://schemas.openxmlformats.org/drawingml/2006/main">
                  <a:graphicData uri="http://schemas.microsoft.com/office/word/2010/wordprocessingShape">
                    <wps:wsp>
                      <wps:cNvCnPr/>
                      <wps:spPr>
                        <a:xfrm>
                          <a:off x="0" y="0"/>
                          <a:ext cx="361666"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F1D403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05pt,10.15pt" to="72.55pt,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" strokecolor="#156082 [3204]" strokeweight="1.5pt">
                <v:stroke joinstyle="miter"/>
              </v:line>
            </w:pict>
          </mc:Fallback>
        </mc:AlternateContent>
      </w:r>
    </w:p>
    <w:p w14:paraId="5975C633" w14:textId="77777777" w:rsidR="00B31A9F" w:rsidRDefault="00B31A9F" w:rsidP="00F42A0B">
      <w:r>
        <w:rPr>
          <w:noProof/>
        </w:rPr>
        <mc:AlternateContent>
          <mc:Choice Requires="wps">
            <w:drawing>
              <wp:anchor distT="0" distB="0" distL="114300" distR="114300" simplePos="0" relativeHeight="251660288" behindDoc="0" locked="0" layoutInCell="1" allowOverlap="1" wp14:anchorId="55EFA2F3" wp14:editId="654B25AF">
                <wp:simplePos x="0" y="0"/>
                <wp:positionH relativeFrom="column">
                  <wp:posOffset>551483</wp:posOffset>
                </wp:positionH>
                <wp:positionV relativeFrom="paragraph">
                  <wp:posOffset>-33020</wp:posOffset>
                </wp:positionV>
                <wp:extent cx="0" cy="5056495"/>
                <wp:effectExtent l="0" t="0" r="38100" b="30480"/>
                <wp:wrapNone/>
                <wp:docPr id="1826794000" name="Straight Connector 1"/>
                <wp:cNvGraphicFramePr/>
                <a:graphic xmlns:a="http://schemas.openxmlformats.org/drawingml/2006/main">
                  <a:graphicData uri="http://schemas.microsoft.com/office/word/2010/wordprocessingShape">
                    <wps:wsp>
                      <wps:cNvCnPr/>
                      <wps:spPr>
                        <a:xfrm>
                          <a:off x="0" y="0"/>
                          <a:ext cx="0" cy="505649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1E7F99"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2.6pt" to="43.4pt,39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" strokecolor="#156082 [3204]" strokeweight="1.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0EF18983" wp14:editId="63351F62">
                <wp:simplePos x="0" y="0"/>
                <wp:positionH relativeFrom="column">
                  <wp:posOffset>-406400</wp:posOffset>
                </wp:positionH>
                <wp:positionV relativeFrom="paragraph">
                  <wp:posOffset>2965698</wp:posOffset>
                </wp:positionV>
                <wp:extent cx="872955" cy="300251"/>
                <wp:effectExtent l="0" t="0" r="3810" b="5080"/>
                <wp:wrapNone/>
                <wp:docPr id="1469331306" name="Text Box 2"/>
                <wp:cNvGraphicFramePr/>
                <a:graphic xmlns:a="http://schemas.openxmlformats.org/drawingml/2006/main">
                  <a:graphicData uri="http://schemas.microsoft.com/office/word/2010/wordprocessingShape">
                    <wps:wsp>
                      <wps:cNvSpPr txBox="1"/>
                      <wps:spPr>
                        <a:xfrm>
                          <a:off x="0" y="0"/>
                          <a:ext cx="872955" cy="300251"/>
                        </a:xfrm>
                        <a:prstGeom prst="rect">
                          <a:avLst/>
                        </a:prstGeom>
                        <a:solidFill>
                          <a:schemeClr val="lt1"/>
                        </a:solidFill>
                        <a:ln w="6350">
                          <a:noFill/>
                        </a:ln>
                      </wps:spPr>
                      <wps:txbx>
                        <w:txbxContent>
                          <w:p w14:paraId="2E84A7A5" w14:textId="77777777" w:rsidR="00B31A9F" w:rsidRPr="006B1155" w:rsidRDefault="00B31A9F" w:rsidP="00B31A9F">
                            <w:pPr>
                              <w:rPr>
                                <w:b/>
                                <w:bCs/>
                              </w:rPr>
                            </w:pPr>
                            <w:r w:rsidRPr="006B1155">
                              <w:rPr>
                                <w:b/>
                                <w:bCs/>
                              </w:rPr>
                              <w:t>1-2 Month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F18983" id="_x0000_t202" coordsize="21600,21600" o:spt="202" path="m,l,21600r21600,l21600,xe">
                <v:stroke joinstyle="miter"/>
                <v:path gradientshapeok="t" o:connecttype="rect"/>
              </v:shapetype>
              <v:shape id="Text Box 2" o:spid="_x0000_s1026" type="#_x0000_t202" style="position:absolute;margin-left:-32pt;margin-top:233.5pt;width:68.75pt;height:23.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" fillcolor="white [3201]" stroked="f" strokeweight=".5pt">
                <v:textbox>
                  <w:txbxContent>
                    <w:p w14:paraId="2E84A7A5" w14:textId="77777777" w:rsidR="00B31A9F" w:rsidRPr="006B1155" w:rsidRDefault="00B31A9F" w:rsidP="00B31A9F">
                      <w:pPr>
                        <w:rPr>
                          <w:b/>
                          <w:bCs/>
                        </w:rPr>
                      </w:pPr>
                      <w:r w:rsidRPr="006B1155">
                        <w:rPr>
                          <w:b/>
                          <w:bCs/>
                        </w:rPr>
                        <w:t>1-2 Month</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801E6AB" wp14:editId="4BFAEF75">
                <wp:simplePos x="0" y="0"/>
                <wp:positionH relativeFrom="column">
                  <wp:posOffset>-462299</wp:posOffset>
                </wp:positionH>
                <wp:positionV relativeFrom="paragraph">
                  <wp:posOffset>4252065</wp:posOffset>
                </wp:positionV>
                <wp:extent cx="968991" cy="300251"/>
                <wp:effectExtent l="0" t="0" r="3175" b="5080"/>
                <wp:wrapNone/>
                <wp:docPr id="1875579229" name="Text Box 2"/>
                <wp:cNvGraphicFramePr/>
                <a:graphic xmlns:a="http://schemas.openxmlformats.org/drawingml/2006/main">
                  <a:graphicData uri="http://schemas.microsoft.com/office/word/2010/wordprocessingShape">
                    <wps:wsp>
                      <wps:cNvSpPr txBox="1"/>
                      <wps:spPr>
                        <a:xfrm>
                          <a:off x="0" y="0"/>
                          <a:ext cx="968991" cy="300251"/>
                        </a:xfrm>
                        <a:prstGeom prst="rect">
                          <a:avLst/>
                        </a:prstGeom>
                        <a:solidFill>
                          <a:schemeClr val="lt1"/>
                        </a:solidFill>
                        <a:ln w="6350">
                          <a:noFill/>
                        </a:ln>
                      </wps:spPr>
                      <wps:txbx>
                        <w:txbxContent>
                          <w:p w14:paraId="16A897C6" w14:textId="77777777" w:rsidR="00B31A9F" w:rsidRPr="006B1155" w:rsidRDefault="00B31A9F" w:rsidP="00B31A9F">
                            <w:pPr>
                              <w:rPr>
                                <w:b/>
                                <w:bCs/>
                              </w:rPr>
                            </w:pPr>
                            <w:r>
                              <w:rPr>
                                <w:b/>
                                <w:bCs/>
                              </w:rPr>
                              <w:t>6 Mo. – 1Yr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01E6AB" id="_x0000_s1027" type="#_x0000_t202" style="position:absolute;margin-left:-36.4pt;margin-top:334.8pt;width:76.3pt;height:23.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" fillcolor="white [3201]" stroked="f" strokeweight=".5pt">
                <v:textbox>
                  <w:txbxContent>
                    <w:p w14:paraId="16A897C6" w14:textId="77777777" w:rsidR="00B31A9F" w:rsidRPr="006B1155" w:rsidRDefault="00B31A9F" w:rsidP="00B31A9F">
                      <w:pPr>
                        <w:rPr>
                          <w:b/>
                          <w:bCs/>
                        </w:rPr>
                      </w:pPr>
                      <w:r>
                        <w:rPr>
                          <w:b/>
                          <w:bCs/>
                        </w:rPr>
                        <w:t>6 Mo. – 1Yr</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4C14453" wp14:editId="356728C7">
                <wp:simplePos x="0" y="0"/>
                <wp:positionH relativeFrom="column">
                  <wp:posOffset>723331</wp:posOffset>
                </wp:positionH>
                <wp:positionV relativeFrom="paragraph">
                  <wp:posOffset>2437244</wp:posOffset>
                </wp:positionV>
                <wp:extent cx="4947285" cy="1392071"/>
                <wp:effectExtent l="0" t="0" r="5715" b="0"/>
                <wp:wrapNone/>
                <wp:docPr id="405910784" name="Text Box 3"/>
                <wp:cNvGraphicFramePr/>
                <a:graphic xmlns:a="http://schemas.openxmlformats.org/drawingml/2006/main">
                  <a:graphicData uri="http://schemas.microsoft.com/office/word/2010/wordprocessingShape">
                    <wps:wsp>
                      <wps:cNvSpPr txBox="1"/>
                      <wps:spPr>
                        <a:xfrm>
                          <a:off x="0" y="0"/>
                          <a:ext cx="4947285" cy="1392071"/>
                        </a:xfrm>
                        <a:prstGeom prst="rect">
                          <a:avLst/>
                        </a:prstGeom>
                        <a:solidFill>
                          <a:schemeClr val="lt1"/>
                        </a:solidFill>
                        <a:ln w="6350">
                          <a:noFill/>
                        </a:ln>
                      </wps:spPr>
                      <wps:txbx>
                        <w:txbxContent>
                          <w:p w14:paraId="32C727AA" w14:textId="77777777" w:rsidR="00B31A9F" w:rsidRPr="00812AE1" w:rsidRDefault="00B31A9F" w:rsidP="00B700EC">
                            <w:pPr>
                              <w:pStyle w:val="ListParagraph"/>
                              <w:numPr>
                                <w:ilvl w:val="0"/>
                                <w:numId w:val="3"/>
                              </w:numPr>
                              <w:rPr>
                                <w:sz w:val="20"/>
                                <w:szCs w:val="20"/>
                              </w:rPr>
                            </w:pPr>
                            <w:r w:rsidRPr="00812AE1">
                              <w:rPr>
                                <w:b/>
                                <w:bCs/>
                                <w:sz w:val="20"/>
                                <w:szCs w:val="20"/>
                              </w:rPr>
                              <w:t>Deploy host-based endpoint defense solutions</w:t>
                            </w:r>
                            <w:r w:rsidRPr="00812AE1">
                              <w:rPr>
                                <w:sz w:val="20"/>
                                <w:szCs w:val="20"/>
                              </w:rPr>
                              <w:t>: Implement robust antivirus and endpoint detection and response (EDR) products across all hosts to proactively identify, isolate, and remediate threats, ensuring comprehensive protection against malware and advanced cyber threats.</w:t>
                            </w:r>
                          </w:p>
                          <w:p w14:paraId="1D497070" w14:textId="77777777" w:rsidR="00B31A9F" w:rsidRPr="00812AE1" w:rsidRDefault="00B31A9F" w:rsidP="00B700EC">
                            <w:pPr>
                              <w:pStyle w:val="ListParagraph"/>
                              <w:numPr>
                                <w:ilvl w:val="0"/>
                                <w:numId w:val="3"/>
                              </w:numPr>
                              <w:rPr>
                                <w:sz w:val="20"/>
                                <w:szCs w:val="20"/>
                              </w:rPr>
                            </w:pPr>
                            <w:r w:rsidRPr="00812AE1">
                              <w:rPr>
                                <w:b/>
                                <w:bCs/>
                                <w:sz w:val="20"/>
                                <w:szCs w:val="20"/>
                              </w:rPr>
                              <w:t xml:space="preserve">Implement Multi-Factor Authentication (MFA): </w:t>
                            </w:r>
                            <w:r w:rsidRPr="00812AE1">
                              <w:rPr>
                                <w:sz w:val="20"/>
                                <w:szCs w:val="20"/>
                              </w:rPr>
                              <w:t>Enforce MFA across all user accounts and sensitive systems to enhance security, requiring users to provide multiple verification methods – such as passwords, biometrics, or one-time codes – before granting access, thereby reducing the risk of unauthorized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14453" id="Text Box 3" o:spid="_x0000_s1028" type="#_x0000_t202" style="position:absolute;margin-left:56.95pt;margin-top:191.9pt;width:389.55pt;height:10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" fillcolor="white [3201]" stroked="f" strokeweight=".5pt">
                <v:textbox>
                  <w:txbxContent>
                    <w:p w14:paraId="32C727AA" w14:textId="77777777" w:rsidR="00B31A9F" w:rsidRPr="00812AE1" w:rsidRDefault="00B31A9F" w:rsidP="00B700EC">
                      <w:pPr>
                        <w:pStyle w:val="ListParagraph"/>
                        <w:numPr>
                          <w:ilvl w:val="0"/>
                          <w:numId w:val="3"/>
                        </w:numPr>
                        <w:rPr>
                          <w:sz w:val="20"/>
                          <w:szCs w:val="20"/>
                        </w:rPr>
                      </w:pPr>
                      <w:r w:rsidRPr="00812AE1">
                        <w:rPr>
                          <w:b/>
                          <w:bCs/>
                          <w:sz w:val="20"/>
                          <w:szCs w:val="20"/>
                        </w:rPr>
                        <w:t>Deploy host-based endpoint defense solutions</w:t>
                      </w:r>
                      <w:r w:rsidRPr="00812AE1">
                        <w:rPr>
                          <w:sz w:val="20"/>
                          <w:szCs w:val="20"/>
                        </w:rPr>
                        <w:t>: Implement robust antivirus and endpoint detection and response (EDR) products across all hosts to proactively identify, isolate, and remediate threats, ensuring comprehensive protection against malware and advanced cyber threats.</w:t>
                      </w:r>
                    </w:p>
                    <w:p w14:paraId="1D497070" w14:textId="77777777" w:rsidR="00B31A9F" w:rsidRPr="00812AE1" w:rsidRDefault="00B31A9F" w:rsidP="00B700EC">
                      <w:pPr>
                        <w:pStyle w:val="ListParagraph"/>
                        <w:numPr>
                          <w:ilvl w:val="0"/>
                          <w:numId w:val="3"/>
                        </w:numPr>
                        <w:rPr>
                          <w:sz w:val="20"/>
                          <w:szCs w:val="20"/>
                        </w:rPr>
                      </w:pPr>
                      <w:r w:rsidRPr="00812AE1">
                        <w:rPr>
                          <w:b/>
                          <w:bCs/>
                          <w:sz w:val="20"/>
                          <w:szCs w:val="20"/>
                        </w:rPr>
                        <w:t xml:space="preserve">Implement Multi-Factor Authentication (MFA): </w:t>
                      </w:r>
                      <w:r w:rsidRPr="00812AE1">
                        <w:rPr>
                          <w:sz w:val="20"/>
                          <w:szCs w:val="20"/>
                        </w:rPr>
                        <w:t>Enforce MFA across all user accounts and sensitive systems to enhance security, requiring users to provide multiple verification methods – such as passwords, biometrics, or one-time codes – before granting access, thereby reducing the risk of unauthorized access.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1942119" wp14:editId="3AC6AEDF">
                <wp:simplePos x="0" y="0"/>
                <wp:positionH relativeFrom="column">
                  <wp:posOffset>559435</wp:posOffset>
                </wp:positionH>
                <wp:positionV relativeFrom="paragraph">
                  <wp:posOffset>5021343</wp:posOffset>
                </wp:positionV>
                <wp:extent cx="361666" cy="0"/>
                <wp:effectExtent l="0" t="0" r="0" b="0"/>
                <wp:wrapNone/>
                <wp:docPr id="2068711744" name="Straight Connector 1"/>
                <wp:cNvGraphicFramePr/>
                <a:graphic xmlns:a="http://schemas.openxmlformats.org/drawingml/2006/main">
                  <a:graphicData uri="http://schemas.microsoft.com/office/word/2010/wordprocessingShape">
                    <wps:wsp>
                      <wps:cNvCnPr/>
                      <wps:spPr>
                        <a:xfrm>
                          <a:off x="0" y="0"/>
                          <a:ext cx="361666"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9CBD10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4.05pt,395.4pt" to="72.55pt,39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" strokecolor="#156082 [3204]" strokeweight="1.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732F8557" wp14:editId="011B3CC4">
                <wp:simplePos x="0" y="0"/>
                <wp:positionH relativeFrom="column">
                  <wp:posOffset>723331</wp:posOffset>
                </wp:positionH>
                <wp:positionV relativeFrom="paragraph">
                  <wp:posOffset>4020385</wp:posOffset>
                </wp:positionV>
                <wp:extent cx="4947285" cy="907576"/>
                <wp:effectExtent l="0" t="0" r="5715" b="6985"/>
                <wp:wrapNone/>
                <wp:docPr id="11099793" name="Text Box 3"/>
                <wp:cNvGraphicFramePr/>
                <a:graphic xmlns:a="http://schemas.openxmlformats.org/drawingml/2006/main">
                  <a:graphicData uri="http://schemas.microsoft.com/office/word/2010/wordprocessingShape">
                    <wps:wsp>
                      <wps:cNvSpPr txBox="1"/>
                      <wps:spPr>
                        <a:xfrm>
                          <a:off x="0" y="0"/>
                          <a:ext cx="4947285" cy="907576"/>
                        </a:xfrm>
                        <a:prstGeom prst="rect">
                          <a:avLst/>
                        </a:prstGeom>
                        <a:solidFill>
                          <a:schemeClr val="lt1"/>
                        </a:solidFill>
                        <a:ln w="6350">
                          <a:noFill/>
                        </a:ln>
                      </wps:spPr>
                      <wps:txbx>
                        <w:txbxContent>
                          <w:p w14:paraId="1E2ABAAB" w14:textId="77777777" w:rsidR="00B31A9F" w:rsidRPr="00812AE1" w:rsidRDefault="00B31A9F" w:rsidP="00B700EC">
                            <w:pPr>
                              <w:pStyle w:val="ListParagraph"/>
                              <w:numPr>
                                <w:ilvl w:val="0"/>
                                <w:numId w:val="4"/>
                              </w:numPr>
                              <w:ind w:left="720"/>
                              <w:rPr>
                                <w:sz w:val="20"/>
                                <w:szCs w:val="20"/>
                              </w:rPr>
                            </w:pPr>
                            <w:r>
                              <w:rPr>
                                <w:b/>
                                <w:bCs/>
                                <w:sz w:val="20"/>
                                <w:szCs w:val="20"/>
                              </w:rPr>
                              <w:t xml:space="preserve">Implement Network Segmentation: </w:t>
                            </w:r>
                            <w:r>
                              <w:rPr>
                                <w:sz w:val="20"/>
                                <w:szCs w:val="20"/>
                              </w:rPr>
                              <w:t>Implement strategic network segmentation to isolate sensitive data and critical systems, enhancing security by limiting lateral movement within the network. This approach minimizes the attack surface and helps contain potential breaches by creating distinct zones for different types of traffic and user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F8557" id="_x0000_s1029" type="#_x0000_t202" style="position:absolute;margin-left:56.95pt;margin-top:316.55pt;width:389.55pt;height:7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" fillcolor="white [3201]" stroked="f" strokeweight=".5pt">
                <v:textbox>
                  <w:txbxContent>
                    <w:p w14:paraId="1E2ABAAB" w14:textId="77777777" w:rsidR="00B31A9F" w:rsidRPr="00812AE1" w:rsidRDefault="00B31A9F" w:rsidP="00B700EC">
                      <w:pPr>
                        <w:pStyle w:val="ListParagraph"/>
                        <w:numPr>
                          <w:ilvl w:val="0"/>
                          <w:numId w:val="4"/>
                        </w:numPr>
                        <w:ind w:left="720"/>
                        <w:rPr>
                          <w:sz w:val="20"/>
                          <w:szCs w:val="20"/>
                        </w:rPr>
                      </w:pPr>
                      <w:r>
                        <w:rPr>
                          <w:b/>
                          <w:bCs/>
                          <w:sz w:val="20"/>
                          <w:szCs w:val="20"/>
                        </w:rPr>
                        <w:t xml:space="preserve">Implement Network Segmentation: </w:t>
                      </w:r>
                      <w:r>
                        <w:rPr>
                          <w:sz w:val="20"/>
                          <w:szCs w:val="20"/>
                        </w:rPr>
                        <w:t>Implement strategic network segmentation to isolate sensitive data and critical systems, enhancing security by limiting lateral movement within the network. This approach minimizes the attack surface and helps contain potential breaches by creating distinct zones for different types of traffic and user access.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CF6DCBC" wp14:editId="757ECE3E">
                <wp:simplePos x="0" y="0"/>
                <wp:positionH relativeFrom="column">
                  <wp:posOffset>559435</wp:posOffset>
                </wp:positionH>
                <wp:positionV relativeFrom="paragraph">
                  <wp:posOffset>3935598</wp:posOffset>
                </wp:positionV>
                <wp:extent cx="361666" cy="0"/>
                <wp:effectExtent l="0" t="0" r="0" b="0"/>
                <wp:wrapNone/>
                <wp:docPr id="1425803855" name="Straight Connector 1"/>
                <wp:cNvGraphicFramePr/>
                <a:graphic xmlns:a="http://schemas.openxmlformats.org/drawingml/2006/main">
                  <a:graphicData uri="http://schemas.microsoft.com/office/word/2010/wordprocessingShape">
                    <wps:wsp>
                      <wps:cNvCnPr/>
                      <wps:spPr>
                        <a:xfrm>
                          <a:off x="0" y="0"/>
                          <a:ext cx="361666"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8052515"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4.05pt,309.9pt" to="72.55pt,30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" strokecolor="#156082 [3204]" strokeweight="1.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1CBB23D6" wp14:editId="525A9BD6">
                <wp:simplePos x="0" y="0"/>
                <wp:positionH relativeFrom="column">
                  <wp:posOffset>561340</wp:posOffset>
                </wp:positionH>
                <wp:positionV relativeFrom="paragraph">
                  <wp:posOffset>2389932</wp:posOffset>
                </wp:positionV>
                <wp:extent cx="361666" cy="0"/>
                <wp:effectExtent l="0" t="0" r="0" b="0"/>
                <wp:wrapNone/>
                <wp:docPr id="142552948" name="Straight Connector 1"/>
                <wp:cNvGraphicFramePr/>
                <a:graphic xmlns:a="http://schemas.openxmlformats.org/drawingml/2006/main">
                  <a:graphicData uri="http://schemas.microsoft.com/office/word/2010/wordprocessingShape">
                    <wps:wsp>
                      <wps:cNvCnPr/>
                      <wps:spPr>
                        <a:xfrm>
                          <a:off x="0" y="0"/>
                          <a:ext cx="361666"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5678A88"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4.2pt,188.2pt" to="72.7pt,18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" strokecolor="#156082 [3204]"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79194B70" wp14:editId="5A6FFAB3">
                <wp:simplePos x="0" y="0"/>
                <wp:positionH relativeFrom="column">
                  <wp:posOffset>723331</wp:posOffset>
                </wp:positionH>
                <wp:positionV relativeFrom="paragraph">
                  <wp:posOffset>42061</wp:posOffset>
                </wp:positionV>
                <wp:extent cx="4947285" cy="2204113"/>
                <wp:effectExtent l="0" t="0" r="5715" b="5715"/>
                <wp:wrapNone/>
                <wp:docPr id="164968252" name="Text Box 3"/>
                <wp:cNvGraphicFramePr/>
                <a:graphic xmlns:a="http://schemas.openxmlformats.org/drawingml/2006/main">
                  <a:graphicData uri="http://schemas.microsoft.com/office/word/2010/wordprocessingShape">
                    <wps:wsp>
                      <wps:cNvSpPr txBox="1"/>
                      <wps:spPr>
                        <a:xfrm>
                          <a:off x="0" y="0"/>
                          <a:ext cx="4947285" cy="2204113"/>
                        </a:xfrm>
                        <a:prstGeom prst="rect">
                          <a:avLst/>
                        </a:prstGeom>
                        <a:solidFill>
                          <a:schemeClr val="lt1"/>
                        </a:solidFill>
                        <a:ln w="6350">
                          <a:noFill/>
                        </a:ln>
                      </wps:spPr>
                      <wps:txbx>
                        <w:txbxContent>
                          <w:p w14:paraId="2E2537DF" w14:textId="77777777" w:rsidR="00B31A9F" w:rsidRPr="00812AE1" w:rsidRDefault="00B31A9F" w:rsidP="00B700EC">
                            <w:pPr>
                              <w:pStyle w:val="ListParagraph"/>
                              <w:numPr>
                                <w:ilvl w:val="0"/>
                                <w:numId w:val="5"/>
                              </w:numPr>
                              <w:ind w:left="720"/>
                              <w:rPr>
                                <w:sz w:val="20"/>
                                <w:szCs w:val="20"/>
                              </w:rPr>
                            </w:pPr>
                            <w:r w:rsidRPr="00812AE1">
                              <w:rPr>
                                <w:b/>
                                <w:sz w:val="20"/>
                                <w:szCs w:val="20"/>
                              </w:rPr>
                              <w:t>Deploy host-based firewall solutions</w:t>
                            </w:r>
                            <w:r w:rsidRPr="00812AE1">
                              <w:rPr>
                                <w:sz w:val="20"/>
                                <w:szCs w:val="20"/>
                              </w:rPr>
                              <w:t xml:space="preserve">: Configure comprehensive inbound and outbound rules to safeguard each host in the network, ensuring robust protection against unauthorized access and malicious traffic. </w:t>
                            </w:r>
                          </w:p>
                          <w:p w14:paraId="64DD1F54" w14:textId="77777777" w:rsidR="00B31A9F" w:rsidRPr="00812AE1" w:rsidRDefault="00B31A9F" w:rsidP="00B700EC">
                            <w:pPr>
                              <w:pStyle w:val="ListParagraph"/>
                              <w:numPr>
                                <w:ilvl w:val="0"/>
                                <w:numId w:val="5"/>
                              </w:numPr>
                              <w:ind w:left="720"/>
                              <w:rPr>
                                <w:sz w:val="20"/>
                                <w:szCs w:val="20"/>
                              </w:rPr>
                            </w:pPr>
                            <w:r w:rsidRPr="00812AE1">
                              <w:rPr>
                                <w:b/>
                                <w:sz w:val="20"/>
                                <w:szCs w:val="20"/>
                              </w:rPr>
                              <w:t>Establish secure lockout policies</w:t>
                            </w:r>
                            <w:r w:rsidRPr="00812AE1">
                              <w:rPr>
                                <w:sz w:val="20"/>
                                <w:szCs w:val="20"/>
                              </w:rPr>
                              <w:t>: Implement stringent account lockout protocols on every host within the network/domain to mitigate the risk of brute force attacks and unauthorized access.</w:t>
                            </w:r>
                          </w:p>
                          <w:p w14:paraId="1207D7FF" w14:textId="77777777" w:rsidR="00B31A9F" w:rsidRPr="00812AE1" w:rsidRDefault="00B31A9F" w:rsidP="00B700EC">
                            <w:pPr>
                              <w:pStyle w:val="ListParagraph"/>
                              <w:numPr>
                                <w:ilvl w:val="0"/>
                                <w:numId w:val="5"/>
                              </w:numPr>
                              <w:ind w:left="720"/>
                              <w:rPr>
                                <w:sz w:val="20"/>
                                <w:szCs w:val="20"/>
                              </w:rPr>
                            </w:pPr>
                            <w:r w:rsidRPr="00812AE1">
                              <w:rPr>
                                <w:b/>
                                <w:sz w:val="20"/>
                                <w:szCs w:val="20"/>
                              </w:rPr>
                              <w:t>Enforce secure password policies</w:t>
                            </w:r>
                            <w:r w:rsidRPr="00812AE1">
                              <w:rPr>
                                <w:sz w:val="20"/>
                                <w:szCs w:val="20"/>
                              </w:rPr>
                              <w:t xml:space="preserve">: Apply strong password policies across all hosts in the network/domain, including complexity requirements and regular expiration, to enhance overall security posture. </w:t>
                            </w:r>
                          </w:p>
                          <w:p w14:paraId="51F61C7D" w14:textId="77777777" w:rsidR="00B31A9F" w:rsidRPr="00812AE1" w:rsidRDefault="00B31A9F" w:rsidP="00B700EC">
                            <w:pPr>
                              <w:pStyle w:val="ListParagraph"/>
                              <w:numPr>
                                <w:ilvl w:val="0"/>
                                <w:numId w:val="5"/>
                              </w:numPr>
                              <w:ind w:left="720"/>
                              <w:rPr>
                                <w:sz w:val="20"/>
                                <w:szCs w:val="20"/>
                              </w:rPr>
                            </w:pPr>
                            <w:r w:rsidRPr="00812AE1">
                              <w:rPr>
                                <w:b/>
                                <w:sz w:val="20"/>
                                <w:szCs w:val="20"/>
                              </w:rPr>
                              <w:t>Regularly update and patch systems</w:t>
                            </w:r>
                            <w:r w:rsidRPr="00812AE1">
                              <w:rPr>
                                <w:sz w:val="20"/>
                                <w:szCs w:val="20"/>
                              </w:rPr>
                              <w:t>: Establish a systematic process for applying updates and security patches to all software, operating systems, and applications. This proactive measure ensures vulnerabilities are promptly addressed, reducing the risk of exploitation and maintaining the integrity of the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94B70" id="_x0000_s1030" type="#_x0000_t202" style="position:absolute;margin-left:56.95pt;margin-top:3.3pt;width:389.55pt;height:17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" fillcolor="white [3201]" stroked="f" strokeweight=".5pt">
                <v:textbox>
                  <w:txbxContent>
                    <w:p w14:paraId="2E2537DF" w14:textId="77777777" w:rsidR="00B31A9F" w:rsidRPr="00812AE1" w:rsidRDefault="00B31A9F" w:rsidP="00B700EC">
                      <w:pPr>
                        <w:pStyle w:val="ListParagraph"/>
                        <w:numPr>
                          <w:ilvl w:val="0"/>
                          <w:numId w:val="5"/>
                        </w:numPr>
                        <w:ind w:left="720"/>
                        <w:rPr>
                          <w:sz w:val="20"/>
                          <w:szCs w:val="20"/>
                        </w:rPr>
                      </w:pPr>
                      <w:r w:rsidRPr="00812AE1">
                        <w:rPr>
                          <w:b/>
                          <w:sz w:val="20"/>
                          <w:szCs w:val="20"/>
                        </w:rPr>
                        <w:t>Deploy host-based firewall solutions</w:t>
                      </w:r>
                      <w:r w:rsidRPr="00812AE1">
                        <w:rPr>
                          <w:sz w:val="20"/>
                          <w:szCs w:val="20"/>
                        </w:rPr>
                        <w:t xml:space="preserve">: Configure comprehensive inbound and outbound rules to safeguard each host in the network, ensuring robust protection against unauthorized access and malicious traffic. </w:t>
                      </w:r>
                    </w:p>
                    <w:p w14:paraId="64DD1F54" w14:textId="77777777" w:rsidR="00B31A9F" w:rsidRPr="00812AE1" w:rsidRDefault="00B31A9F" w:rsidP="00B700EC">
                      <w:pPr>
                        <w:pStyle w:val="ListParagraph"/>
                        <w:numPr>
                          <w:ilvl w:val="0"/>
                          <w:numId w:val="5"/>
                        </w:numPr>
                        <w:ind w:left="720"/>
                        <w:rPr>
                          <w:sz w:val="20"/>
                          <w:szCs w:val="20"/>
                        </w:rPr>
                      </w:pPr>
                      <w:r w:rsidRPr="00812AE1">
                        <w:rPr>
                          <w:b/>
                          <w:sz w:val="20"/>
                          <w:szCs w:val="20"/>
                        </w:rPr>
                        <w:t>Establish secure lockout policies</w:t>
                      </w:r>
                      <w:r w:rsidRPr="00812AE1">
                        <w:rPr>
                          <w:sz w:val="20"/>
                          <w:szCs w:val="20"/>
                        </w:rPr>
                        <w:t>: Implement stringent account lockout protocols on every host within the network/domain to mitigate the risk of brute force attacks and unauthorized access.</w:t>
                      </w:r>
                    </w:p>
                    <w:p w14:paraId="1207D7FF" w14:textId="77777777" w:rsidR="00B31A9F" w:rsidRPr="00812AE1" w:rsidRDefault="00B31A9F" w:rsidP="00B700EC">
                      <w:pPr>
                        <w:pStyle w:val="ListParagraph"/>
                        <w:numPr>
                          <w:ilvl w:val="0"/>
                          <w:numId w:val="5"/>
                        </w:numPr>
                        <w:ind w:left="720"/>
                        <w:rPr>
                          <w:sz w:val="20"/>
                          <w:szCs w:val="20"/>
                        </w:rPr>
                      </w:pPr>
                      <w:r w:rsidRPr="00812AE1">
                        <w:rPr>
                          <w:b/>
                          <w:sz w:val="20"/>
                          <w:szCs w:val="20"/>
                        </w:rPr>
                        <w:t>Enforce secure password policies</w:t>
                      </w:r>
                      <w:r w:rsidRPr="00812AE1">
                        <w:rPr>
                          <w:sz w:val="20"/>
                          <w:szCs w:val="20"/>
                        </w:rPr>
                        <w:t xml:space="preserve">: Apply strong password policies across all hosts in the network/domain, including complexity requirements and regular expiration, to enhance overall security posture. </w:t>
                      </w:r>
                    </w:p>
                    <w:p w14:paraId="51F61C7D" w14:textId="77777777" w:rsidR="00B31A9F" w:rsidRPr="00812AE1" w:rsidRDefault="00B31A9F" w:rsidP="00B700EC">
                      <w:pPr>
                        <w:pStyle w:val="ListParagraph"/>
                        <w:numPr>
                          <w:ilvl w:val="0"/>
                          <w:numId w:val="5"/>
                        </w:numPr>
                        <w:ind w:left="720"/>
                        <w:rPr>
                          <w:sz w:val="20"/>
                          <w:szCs w:val="20"/>
                        </w:rPr>
                      </w:pPr>
                      <w:r w:rsidRPr="00812AE1">
                        <w:rPr>
                          <w:b/>
                          <w:sz w:val="20"/>
                          <w:szCs w:val="20"/>
                        </w:rPr>
                        <w:t>Regularly update and patch systems</w:t>
                      </w:r>
                      <w:r w:rsidRPr="00812AE1">
                        <w:rPr>
                          <w:sz w:val="20"/>
                          <w:szCs w:val="20"/>
                        </w:rPr>
                        <w:t>: Establish a systematic process for applying updates and security patches to all software, operating systems, and applications. This proactive measure ensures vulnerabilities are promptly addressed, reducing the risk of exploitation and maintaining the integrity of the network.</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4F19E57" wp14:editId="14542602">
                <wp:simplePos x="0" y="0"/>
                <wp:positionH relativeFrom="column">
                  <wp:posOffset>-409433</wp:posOffset>
                </wp:positionH>
                <wp:positionV relativeFrom="paragraph">
                  <wp:posOffset>608444</wp:posOffset>
                </wp:positionV>
                <wp:extent cx="914400" cy="299720"/>
                <wp:effectExtent l="0" t="0" r="0" b="5080"/>
                <wp:wrapNone/>
                <wp:docPr id="1044905213" name="Text Box 2"/>
                <wp:cNvGraphicFramePr/>
                <a:graphic xmlns:a="http://schemas.openxmlformats.org/drawingml/2006/main">
                  <a:graphicData uri="http://schemas.microsoft.com/office/word/2010/wordprocessingShape">
                    <wps:wsp>
                      <wps:cNvSpPr txBox="1"/>
                      <wps:spPr>
                        <a:xfrm>
                          <a:off x="0" y="0"/>
                          <a:ext cx="914400" cy="299720"/>
                        </a:xfrm>
                        <a:prstGeom prst="rect">
                          <a:avLst/>
                        </a:prstGeom>
                        <a:solidFill>
                          <a:schemeClr val="lt1"/>
                        </a:solidFill>
                        <a:ln w="6350">
                          <a:noFill/>
                        </a:ln>
                      </wps:spPr>
                      <wps:txbx>
                        <w:txbxContent>
                          <w:p w14:paraId="19390788" w14:textId="77777777" w:rsidR="00B31A9F" w:rsidRPr="006B1155" w:rsidRDefault="00B31A9F" w:rsidP="00B31A9F">
                            <w:pPr>
                              <w:rPr>
                                <w:b/>
                                <w:bCs/>
                              </w:rPr>
                            </w:pPr>
                            <w:r w:rsidRPr="006B1155">
                              <w:rPr>
                                <w:b/>
                                <w:bCs/>
                              </w:rPr>
                              <w:t>Immediate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F19E57" id="_x0000_s1031" type="#_x0000_t202" style="position:absolute;margin-left:-32.25pt;margin-top:47.9pt;width:1in;height:2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" fillcolor="white [3201]" stroked="f" strokeweight=".5pt">
                <v:textbox>
                  <w:txbxContent>
                    <w:p w14:paraId="19390788" w14:textId="77777777" w:rsidR="00B31A9F" w:rsidRPr="006B1155" w:rsidRDefault="00B31A9F" w:rsidP="00B31A9F">
                      <w:pPr>
                        <w:rPr>
                          <w:b/>
                          <w:bCs/>
                        </w:rPr>
                      </w:pPr>
                      <w:r w:rsidRPr="006B1155">
                        <w:rPr>
                          <w:b/>
                          <w:bCs/>
                        </w:rPr>
                        <w:t>Immediate</w:t>
                      </w:r>
                    </w:p>
                  </w:txbxContent>
                </v:textbox>
              </v:shape>
            </w:pict>
          </mc:Fallback>
        </mc:AlternateContent>
      </w:r>
      <w:r>
        <w:br w:type="page"/>
      </w:r>
    </w:p>
    <w:p w14:paraId="0078CBF5" w14:textId="77777777" w:rsidR="00B31A9F" w:rsidRDefault="00B31A9F" w:rsidP="007A3FFC">
      <w:pPr>
        <w:pStyle w:val="Heading1"/>
      </w:pPr>
      <w:r w:rsidRPr="16E281A3">
        <w:lastRenderedPageBreak/>
        <w:t>Engagement Outline</w:t>
      </w:r>
    </w:p>
    <w:p w14:paraId="35352DC0" w14:textId="77777777" w:rsidR="00B31A9F" w:rsidRPr="00A630B4" w:rsidRDefault="00B31A9F" w:rsidP="00A630B4">
      <w:pPr>
        <w:pStyle w:val="Heading2"/>
      </w:pPr>
      <w:r w:rsidRPr="00A630B4">
        <w:t>Methodology</w:t>
      </w:r>
    </w:p>
    <w:p w14:paraId="5428FDFC" w14:textId="6CE90DC6" w:rsidR="00B31A9F" w:rsidRDefault="00B31A9F" w:rsidP="00B31A9F">
      <w:r w:rsidRPr="16E281A3">
        <w:t xml:space="preserve">To ensure consistent and standardized results, the Penetration Testing Execution Standard (PTES), is used by </w:t>
      </w:r>
      <w:r w:rsidR="00867694">
        <w:t>Central-X</w:t>
      </w:r>
      <w:r w:rsidRPr="16E281A3">
        <w:t>. This approach not only facilitates transparent communication during the pre-engagement phase but also ensures a thorough and all-encompassing assessment. Many regulatory frameworks and industry standards require or recommend penetration tests and using a standardized framework like PTES can help organizations demonstrate compliance with these requirements. Additionally, following standardized approaches allows future and past tests to be benchmarked, to see improvements or regressions, if any.</w:t>
      </w:r>
    </w:p>
    <w:p w14:paraId="43A48CB8" w14:textId="77777777" w:rsidR="00B31A9F" w:rsidRDefault="00B31A9F" w:rsidP="00B31A9F"/>
    <w:p w14:paraId="1AB73AC0" w14:textId="77777777" w:rsidR="00B31A9F" w:rsidRPr="002A1CD3" w:rsidRDefault="00B31A9F" w:rsidP="00B31A9F">
      <w:pPr>
        <w:pStyle w:val="ListParagraph"/>
        <w:numPr>
          <w:ilvl w:val="0"/>
          <w:numId w:val="2"/>
        </w:numPr>
      </w:pPr>
      <w:r w:rsidRPr="002A1CD3">
        <w:rPr>
          <w:b/>
          <w:i/>
        </w:rPr>
        <w:t>Pre-Engagement Interactions</w:t>
      </w:r>
      <w:r w:rsidRPr="002A1CD3">
        <w:rPr>
          <w:b/>
        </w:rPr>
        <w:t>:</w:t>
      </w:r>
      <w:r w:rsidRPr="002A1CD3">
        <w:t xml:space="preserve"> Scoping, Rules of Engagement, etc.</w:t>
      </w:r>
    </w:p>
    <w:p w14:paraId="02558B4E" w14:textId="7835CAF1" w:rsidR="00B31A9F" w:rsidRPr="002A1CD3" w:rsidRDefault="00B31A9F" w:rsidP="00B31A9F">
      <w:pPr>
        <w:pStyle w:val="ListParagraph"/>
        <w:numPr>
          <w:ilvl w:val="0"/>
          <w:numId w:val="2"/>
        </w:numPr>
      </w:pPr>
      <w:r w:rsidRPr="002A1CD3">
        <w:rPr>
          <w:b/>
          <w:i/>
        </w:rPr>
        <w:t>Intelligence Gathering</w:t>
      </w:r>
      <w:r w:rsidRPr="002A1CD3">
        <w:rPr>
          <w:b/>
        </w:rPr>
        <w:t>:</w:t>
      </w:r>
      <w:r w:rsidRPr="002A1CD3">
        <w:t xml:space="preserve"> Aims to gain information about </w:t>
      </w:r>
      <w:r w:rsidR="00867694">
        <w:t>All Ports Tours</w:t>
      </w:r>
      <w:r>
        <w:t>.</w:t>
      </w:r>
    </w:p>
    <w:p w14:paraId="26CDE19D" w14:textId="16564DB9" w:rsidR="00B31A9F" w:rsidRPr="002A1CD3" w:rsidRDefault="00B31A9F" w:rsidP="00B31A9F">
      <w:pPr>
        <w:pStyle w:val="ListParagraph"/>
        <w:numPr>
          <w:ilvl w:val="0"/>
          <w:numId w:val="2"/>
        </w:numPr>
      </w:pPr>
      <w:r w:rsidRPr="002A1CD3">
        <w:rPr>
          <w:b/>
          <w:i/>
        </w:rPr>
        <w:t>Threat Modeling</w:t>
      </w:r>
      <w:r w:rsidRPr="002A1CD3">
        <w:rPr>
          <w:b/>
        </w:rPr>
        <w:t>:</w:t>
      </w:r>
      <w:r w:rsidRPr="002A1CD3">
        <w:t xml:space="preserve"> Models potential threats and vulnerabilities specific to </w:t>
      </w:r>
      <w:r w:rsidR="00867694">
        <w:t>All Ports Tours</w:t>
      </w:r>
      <w:r>
        <w:t>.</w:t>
      </w:r>
    </w:p>
    <w:p w14:paraId="4355194E" w14:textId="77777777" w:rsidR="00B31A9F" w:rsidRPr="002A1CD3" w:rsidRDefault="00B31A9F" w:rsidP="00B31A9F">
      <w:pPr>
        <w:pStyle w:val="ListParagraph"/>
        <w:numPr>
          <w:ilvl w:val="0"/>
          <w:numId w:val="2"/>
        </w:numPr>
      </w:pPr>
      <w:r w:rsidRPr="002A1CD3">
        <w:rPr>
          <w:b/>
          <w:i/>
        </w:rPr>
        <w:t>Vulnerability Analysis</w:t>
      </w:r>
      <w:r w:rsidRPr="002A1CD3">
        <w:rPr>
          <w:b/>
        </w:rPr>
        <w:t>:</w:t>
      </w:r>
      <w:r w:rsidRPr="002A1CD3">
        <w:t xml:space="preserve"> Analyze potential threats for vulnerabilities.</w:t>
      </w:r>
    </w:p>
    <w:p w14:paraId="32B8AAF1" w14:textId="77777777" w:rsidR="00B31A9F" w:rsidRPr="002A1CD3" w:rsidRDefault="00B31A9F" w:rsidP="00B31A9F">
      <w:pPr>
        <w:pStyle w:val="ListParagraph"/>
        <w:numPr>
          <w:ilvl w:val="0"/>
          <w:numId w:val="2"/>
        </w:numPr>
      </w:pPr>
      <w:r w:rsidRPr="002A1CD3">
        <w:rPr>
          <w:b/>
          <w:i/>
        </w:rPr>
        <w:t>Exploitation</w:t>
      </w:r>
      <w:r w:rsidRPr="002A1CD3">
        <w:rPr>
          <w:b/>
        </w:rPr>
        <w:t>:</w:t>
      </w:r>
      <w:r w:rsidRPr="002A1CD3">
        <w:t xml:space="preserve"> Exploit found vulnerabilities to gain initial access to systems</w:t>
      </w:r>
    </w:p>
    <w:p w14:paraId="71829EB6" w14:textId="77777777" w:rsidR="00B31A9F" w:rsidRPr="002A1CD3" w:rsidRDefault="00B31A9F" w:rsidP="00B31A9F">
      <w:pPr>
        <w:pStyle w:val="ListParagraph"/>
        <w:numPr>
          <w:ilvl w:val="0"/>
          <w:numId w:val="2"/>
        </w:numPr>
      </w:pPr>
      <w:r w:rsidRPr="002A1CD3">
        <w:rPr>
          <w:b/>
          <w:i/>
        </w:rPr>
        <w:t>Post Exploitation</w:t>
      </w:r>
      <w:r w:rsidRPr="002A1CD3">
        <w:rPr>
          <w:b/>
        </w:rPr>
        <w:t>:</w:t>
      </w:r>
      <w:r w:rsidRPr="002A1CD3">
        <w:t xml:space="preserve"> Attempt to move laterally within the network to gain further access.</w:t>
      </w:r>
    </w:p>
    <w:p w14:paraId="3B0FB10A" w14:textId="77777777" w:rsidR="00B31A9F" w:rsidRPr="002A1CD3" w:rsidRDefault="00B31A9F" w:rsidP="00B31A9F">
      <w:pPr>
        <w:pStyle w:val="ListParagraph"/>
        <w:numPr>
          <w:ilvl w:val="0"/>
          <w:numId w:val="2"/>
        </w:numPr>
      </w:pPr>
      <w:r w:rsidRPr="002A1CD3">
        <w:rPr>
          <w:b/>
          <w:i/>
        </w:rPr>
        <w:t>Reporting</w:t>
      </w:r>
      <w:r w:rsidRPr="002A1CD3">
        <w:rPr>
          <w:b/>
        </w:rPr>
        <w:t>:</w:t>
      </w:r>
      <w:r w:rsidRPr="002A1CD3">
        <w:t xml:space="preserve"> Summarize findings and provide actionable recommendations.</w:t>
      </w:r>
    </w:p>
    <w:p w14:paraId="6407AF50" w14:textId="77777777" w:rsidR="00B31A9F" w:rsidRPr="00B94A74" w:rsidRDefault="00B31A9F" w:rsidP="00A630B4">
      <w:pPr>
        <w:pStyle w:val="Heading2"/>
      </w:pPr>
      <w:r>
        <w:t>Network Diagram</w:t>
      </w:r>
    </w:p>
    <w:p w14:paraId="15DD725F" w14:textId="77777777" w:rsidR="00B31A9F" w:rsidRDefault="00B31A9F" w:rsidP="00B31A9F">
      <w:r>
        <w:rPr>
          <w:noProof/>
        </w:rPr>
        <w:drawing>
          <wp:inline distT="0" distB="0" distL="0" distR="0" wp14:anchorId="7B42C941" wp14:editId="0AD90596">
            <wp:extent cx="5425282" cy="3332480"/>
            <wp:effectExtent l="0" t="0" r="0" b="0"/>
            <wp:docPr id="208795010" name="Picture 1" descr="Tennis ball and n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010" name="Picture 1" descr="Tennis ball and nett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5282" cy="3332480"/>
                    </a:xfrm>
                    <a:prstGeom prst="rect">
                      <a:avLst/>
                    </a:prstGeom>
                  </pic:spPr>
                </pic:pic>
              </a:graphicData>
            </a:graphic>
          </wp:inline>
        </w:drawing>
      </w:r>
    </w:p>
    <w:p w14:paraId="6B7965F9" w14:textId="77777777" w:rsidR="00B31A9F" w:rsidRDefault="00B31A9F" w:rsidP="00B31A9F">
      <w:pPr>
        <w:rPr>
          <w:rFonts w:eastAsia="Arial" w:cs="Arial"/>
          <w:b/>
          <w:bCs/>
          <w:color w:val="5AAAD8"/>
          <w:sz w:val="26"/>
          <w:szCs w:val="26"/>
        </w:rPr>
      </w:pPr>
      <w:r>
        <w:br w:type="page"/>
      </w:r>
    </w:p>
    <w:p w14:paraId="2B49FBE4" w14:textId="77777777" w:rsidR="00B31A9F" w:rsidRDefault="00B31A9F" w:rsidP="00A630B4">
      <w:pPr>
        <w:pStyle w:val="Heading2"/>
      </w:pPr>
      <w:r w:rsidRPr="16E281A3">
        <w:lastRenderedPageBreak/>
        <w:t>Scope</w:t>
      </w:r>
    </w:p>
    <w:p w14:paraId="37124225" w14:textId="10FC4267" w:rsidR="0069687F" w:rsidRPr="005613CE" w:rsidRDefault="00B31A9F" w:rsidP="005613CE">
      <w:pPr>
        <w:rPr>
          <w:rStyle w:val="CodeInline"/>
          <w:rFonts w:ascii="Arial" w:hAnsi="Arial"/>
        </w:rPr>
      </w:pPr>
      <w:r w:rsidRPr="16E281A3">
        <w:t xml:space="preserve">The scope of this test </w:t>
      </w:r>
    </w:p>
    <w:p w14:paraId="53449609" w14:textId="77777777" w:rsidR="005613CE" w:rsidRDefault="005613CE" w:rsidP="00B31A9F"/>
    <w:p w14:paraId="5512C5FC" w14:textId="77777777" w:rsidR="00B31A9F" w:rsidRDefault="00B31A9F" w:rsidP="00A630B4">
      <w:pPr>
        <w:pStyle w:val="Heading2"/>
      </w:pPr>
      <w:r>
        <w:t>Attack Narrative</w:t>
      </w:r>
    </w:p>
    <w:p w14:paraId="4C422C4A" w14:textId="367EB348" w:rsidR="00B31A9F" w:rsidRDefault="004530A0" w:rsidP="00B31A9F">
      <w:r>
        <w:t xml:space="preserve">Attack </w:t>
      </w:r>
      <w:r w:rsidR="00B26018">
        <w:t>Narrative</w:t>
      </w:r>
    </w:p>
    <w:p w14:paraId="21A9E143" w14:textId="77777777" w:rsidR="00B31A9F" w:rsidRPr="007A3FFC" w:rsidRDefault="00B31A9F" w:rsidP="007A3FFC">
      <w:pPr>
        <w:pStyle w:val="Heading1"/>
      </w:pPr>
      <w:r w:rsidRPr="007A3FFC">
        <w:lastRenderedPageBreak/>
        <w:t>Technical Risk Assessment Metrics</w:t>
      </w:r>
    </w:p>
    <w:p w14:paraId="3AF50C5A" w14:textId="77777777" w:rsidR="00B26018" w:rsidRDefault="00B26018" w:rsidP="00B26018">
      <w:r>
        <w:t>Central-X categorizes findings using a combination of severity and risk. For severity, we utilize the Common Vulnerability Scoring System (CVSSv3), which provides a standardized and repeatable method for evaluating vulnerabilities. While CVSS is effective for this purpose, it is designed to measure the severity of a vulnerability and should not be used alone to assess risk.</w:t>
      </w:r>
    </w:p>
    <w:p w14:paraId="6A9061CE" w14:textId="77777777" w:rsidR="00B26018" w:rsidRDefault="00B26018" w:rsidP="00B26018"/>
    <w:p w14:paraId="40051E37" w14:textId="77777777" w:rsidR="00B26018" w:rsidRDefault="00B26018" w:rsidP="00B26018">
      <w:r>
        <w:t>To address this gap, we combine CVSS with a modified NIST SP-800-30 risk matrix to calculate a final risk score. This risk score considers the unique context of your organization by factoring in the likelihood of a successful attack and its potential impact on business-critical assets.</w:t>
      </w:r>
    </w:p>
    <w:p w14:paraId="1F64F08F" w14:textId="77777777" w:rsidR="00B26018" w:rsidRDefault="00B26018" w:rsidP="00B26018"/>
    <w:p w14:paraId="5E779EAE" w14:textId="7E6D69D9" w:rsidR="00B31A9F" w:rsidRDefault="00B26018" w:rsidP="00B26018">
      <w:r>
        <w:t>This combined approach ensures that remediation efforts are prioritized to mitigate the most significant threats—those that are both highly impactful and likely to materialize.</w:t>
      </w:r>
    </w:p>
    <w:p w14:paraId="1DC4CCD1" w14:textId="77777777" w:rsidR="00B26018" w:rsidRDefault="00B26018" w:rsidP="00B26018">
      <w:pPr>
        <w:rPr>
          <w:rFonts w:cs="Arial"/>
        </w:rPr>
      </w:pPr>
    </w:p>
    <w:p w14:paraId="6048E5FA" w14:textId="77777777" w:rsidR="00B26018" w:rsidRPr="00557CA9" w:rsidRDefault="00B26018" w:rsidP="00B26018">
      <w:pPr>
        <w:rPr>
          <w:rFonts w:cs="Arial"/>
        </w:rPr>
      </w:pPr>
    </w:p>
    <w:tbl>
      <w:tblPr>
        <w:tblStyle w:val="TableGrid"/>
        <w:tblW w:w="5000" w:type="pct"/>
        <w:jc w:val="center"/>
        <w:tblLook w:val="06A0" w:firstRow="1" w:lastRow="0" w:firstColumn="1" w:lastColumn="0" w:noHBand="1" w:noVBand="1"/>
      </w:tblPr>
      <w:tblGrid>
        <w:gridCol w:w="2246"/>
        <w:gridCol w:w="7104"/>
      </w:tblGrid>
      <w:tr w:rsidR="00B31A9F" w:rsidRPr="00557CA9" w14:paraId="1D7065B5" w14:textId="77777777" w:rsidTr="007A3FFC">
        <w:trPr>
          <w:trHeight w:val="300"/>
          <w:jc w:val="center"/>
        </w:trPr>
        <w:tc>
          <w:tcPr>
            <w:tcW w:w="5000" w:type="pct"/>
            <w:gridSpan w:val="2"/>
            <w:shd w:val="clear" w:color="auto" w:fill="5AAAD8"/>
            <w:vAlign w:val="center"/>
          </w:tcPr>
          <w:p w14:paraId="2E0F5659" w14:textId="77777777" w:rsidR="00B31A9F" w:rsidRPr="00557CA9" w:rsidRDefault="00B31A9F" w:rsidP="005C344D">
            <w:pPr>
              <w:jc w:val="center"/>
              <w:rPr>
                <w:rFonts w:cs="Arial"/>
                <w:b/>
                <w:color w:val="FFFFFF" w:themeColor="background1"/>
                <w:sz w:val="24"/>
              </w:rPr>
            </w:pPr>
            <w:r w:rsidRPr="00557CA9">
              <w:rPr>
                <w:rFonts w:cs="Arial"/>
                <w:b/>
                <w:color w:val="FFFFFF" w:themeColor="background1"/>
                <w:sz w:val="24"/>
              </w:rPr>
              <w:t>SEVERITY SCORE</w:t>
            </w:r>
          </w:p>
        </w:tc>
      </w:tr>
      <w:tr w:rsidR="00B31A9F" w:rsidRPr="00557CA9" w14:paraId="29065B8C" w14:textId="77777777" w:rsidTr="007A3FFC">
        <w:trPr>
          <w:trHeight w:val="300"/>
          <w:jc w:val="center"/>
        </w:trPr>
        <w:tc>
          <w:tcPr>
            <w:tcW w:w="1201" w:type="pct"/>
            <w:shd w:val="clear" w:color="auto" w:fill="5AAAD8"/>
            <w:vAlign w:val="center"/>
          </w:tcPr>
          <w:p w14:paraId="7BFA8E44" w14:textId="77777777" w:rsidR="00B31A9F" w:rsidRPr="00557CA9" w:rsidRDefault="00B31A9F" w:rsidP="005C344D">
            <w:pPr>
              <w:jc w:val="center"/>
              <w:rPr>
                <w:rFonts w:cs="Arial"/>
                <w:color w:val="FFFFFF" w:themeColor="background1"/>
              </w:rPr>
            </w:pPr>
            <w:r w:rsidRPr="00557CA9">
              <w:rPr>
                <w:rFonts w:cs="Arial"/>
                <w:color w:val="FFFFFF" w:themeColor="background1"/>
              </w:rPr>
              <w:t>0.00</w:t>
            </w:r>
          </w:p>
        </w:tc>
        <w:tc>
          <w:tcPr>
            <w:tcW w:w="3799" w:type="pct"/>
            <w:shd w:val="clear" w:color="auto" w:fill="00B050"/>
            <w:vAlign w:val="center"/>
          </w:tcPr>
          <w:p w14:paraId="5630CBC6" w14:textId="204D8E0D" w:rsidR="00B31A9F" w:rsidRPr="00557CA9" w:rsidRDefault="00A61D9A" w:rsidP="005C344D">
            <w:pPr>
              <w:jc w:val="center"/>
              <w:rPr>
                <w:rFonts w:cs="Arial"/>
                <w:color w:val="FFFFFF" w:themeColor="background1"/>
              </w:rPr>
            </w:pPr>
            <w:r>
              <w:rPr>
                <w:b/>
                <w:bCs/>
                <w:color w:val="FFFFFF" w:themeColor="background1"/>
                <w:sz w:val="30"/>
                <w:szCs w:val="30"/>
              </w:rPr>
              <w:sym w:font="Symbol" w:char="F0A7"/>
            </w:r>
            <w:r w:rsidR="00B31A9F" w:rsidRPr="00557CA9">
              <w:rPr>
                <w:rFonts w:cs="Arial"/>
                <w:color w:val="FFFFFF" w:themeColor="background1"/>
              </w:rPr>
              <w:t>NONE</w:t>
            </w:r>
            <w:r>
              <w:rPr>
                <w:b/>
                <w:bCs/>
                <w:color w:val="FFFFFF" w:themeColor="background1"/>
                <w:sz w:val="30"/>
                <w:szCs w:val="30"/>
              </w:rPr>
              <w:sym w:font="Symbol" w:char="F0A7"/>
            </w:r>
          </w:p>
        </w:tc>
      </w:tr>
      <w:tr w:rsidR="00B31A9F" w:rsidRPr="00557CA9" w14:paraId="5E04B92A" w14:textId="77777777" w:rsidTr="007A3FFC">
        <w:trPr>
          <w:trHeight w:val="300"/>
          <w:jc w:val="center"/>
        </w:trPr>
        <w:tc>
          <w:tcPr>
            <w:tcW w:w="1201" w:type="pct"/>
            <w:shd w:val="clear" w:color="auto" w:fill="5AAAD8"/>
            <w:vAlign w:val="center"/>
          </w:tcPr>
          <w:p w14:paraId="73F2E3EC" w14:textId="77777777" w:rsidR="00B31A9F" w:rsidRPr="00557CA9" w:rsidRDefault="00B31A9F" w:rsidP="005C344D">
            <w:pPr>
              <w:jc w:val="center"/>
              <w:rPr>
                <w:rFonts w:cs="Arial"/>
                <w:color w:val="FFFFFF" w:themeColor="background1"/>
              </w:rPr>
            </w:pPr>
            <w:r w:rsidRPr="00557CA9">
              <w:rPr>
                <w:rFonts w:cs="Arial"/>
                <w:color w:val="FFFFFF" w:themeColor="background1"/>
              </w:rPr>
              <w:t>0.1 – 3.9</w:t>
            </w:r>
          </w:p>
        </w:tc>
        <w:tc>
          <w:tcPr>
            <w:tcW w:w="3799" w:type="pct"/>
            <w:shd w:val="clear" w:color="auto" w:fill="00B050"/>
            <w:vAlign w:val="center"/>
          </w:tcPr>
          <w:p w14:paraId="481EBB50" w14:textId="2D355D28" w:rsidR="00B31A9F" w:rsidRPr="00557CA9" w:rsidRDefault="00A61D9A" w:rsidP="005C344D">
            <w:pPr>
              <w:jc w:val="center"/>
              <w:rPr>
                <w:rFonts w:cs="Arial"/>
                <w:color w:val="FFFFFF" w:themeColor="background1"/>
              </w:rPr>
            </w:pPr>
            <w:r>
              <w:rPr>
                <w:b/>
                <w:bCs/>
                <w:color w:val="FFFFFF" w:themeColor="background1"/>
                <w:sz w:val="30"/>
                <w:szCs w:val="30"/>
              </w:rPr>
              <w:sym w:font="Symbol" w:char="F0A7"/>
            </w:r>
            <w:r w:rsidR="00B31A9F" w:rsidRPr="00557CA9">
              <w:rPr>
                <w:rFonts w:cs="Arial"/>
                <w:color w:val="FFFFFF" w:themeColor="background1"/>
              </w:rPr>
              <w:t>LOW</w:t>
            </w:r>
            <w:r>
              <w:rPr>
                <w:b/>
                <w:bCs/>
                <w:color w:val="FFFFFF" w:themeColor="background1"/>
                <w:sz w:val="30"/>
                <w:szCs w:val="30"/>
              </w:rPr>
              <w:sym w:font="Symbol" w:char="F0A7"/>
            </w:r>
          </w:p>
        </w:tc>
      </w:tr>
      <w:tr w:rsidR="00B31A9F" w:rsidRPr="00557CA9" w14:paraId="27994EB8" w14:textId="77777777" w:rsidTr="007A3FFC">
        <w:trPr>
          <w:trHeight w:val="300"/>
          <w:jc w:val="center"/>
        </w:trPr>
        <w:tc>
          <w:tcPr>
            <w:tcW w:w="1201" w:type="pct"/>
            <w:shd w:val="clear" w:color="auto" w:fill="5AAAD8"/>
            <w:vAlign w:val="center"/>
          </w:tcPr>
          <w:p w14:paraId="76405692" w14:textId="77777777" w:rsidR="00B31A9F" w:rsidRPr="00557CA9" w:rsidRDefault="00B31A9F" w:rsidP="005C344D">
            <w:pPr>
              <w:jc w:val="center"/>
              <w:rPr>
                <w:rFonts w:cs="Arial"/>
                <w:color w:val="FFFFFF" w:themeColor="background1"/>
              </w:rPr>
            </w:pPr>
            <w:r w:rsidRPr="00557CA9">
              <w:rPr>
                <w:rFonts w:cs="Arial"/>
                <w:color w:val="FFFFFF" w:themeColor="background1"/>
              </w:rPr>
              <w:t>4.0 – 6.9</w:t>
            </w:r>
          </w:p>
        </w:tc>
        <w:tc>
          <w:tcPr>
            <w:tcW w:w="3799" w:type="pct"/>
            <w:shd w:val="clear" w:color="auto" w:fill="FFC000"/>
            <w:vAlign w:val="center"/>
          </w:tcPr>
          <w:p w14:paraId="1D4628D6" w14:textId="4077DEB5" w:rsidR="00B31A9F" w:rsidRPr="00557CA9" w:rsidRDefault="007A3FFC" w:rsidP="005C344D">
            <w:pPr>
              <w:jc w:val="center"/>
              <w:rPr>
                <w:rFonts w:cs="Arial"/>
                <w:color w:val="FFFFFF" w:themeColor="background1"/>
              </w:rPr>
            </w:pPr>
            <w:r>
              <w:rPr>
                <w:b/>
                <w:bCs/>
                <w:color w:val="FFFFFF" w:themeColor="background1"/>
                <w:sz w:val="30"/>
                <w:szCs w:val="30"/>
              </w:rPr>
              <w:sym w:font="Symbol" w:char="F0A8"/>
            </w:r>
            <w:r w:rsidR="00B31A9F" w:rsidRPr="00557CA9">
              <w:rPr>
                <w:rFonts w:cs="Arial"/>
                <w:color w:val="FFFFFF" w:themeColor="background1"/>
              </w:rPr>
              <w:t>MEDIUM</w:t>
            </w:r>
            <w:r>
              <w:rPr>
                <w:b/>
                <w:bCs/>
                <w:color w:val="FFFFFF" w:themeColor="background1"/>
                <w:sz w:val="30"/>
                <w:szCs w:val="30"/>
              </w:rPr>
              <w:sym w:font="Symbol" w:char="F0A8"/>
            </w:r>
          </w:p>
        </w:tc>
      </w:tr>
      <w:tr w:rsidR="00B31A9F" w:rsidRPr="00557CA9" w14:paraId="679DC1BF" w14:textId="77777777" w:rsidTr="007A3FFC">
        <w:trPr>
          <w:trHeight w:val="300"/>
          <w:jc w:val="center"/>
        </w:trPr>
        <w:tc>
          <w:tcPr>
            <w:tcW w:w="1201" w:type="pct"/>
            <w:shd w:val="clear" w:color="auto" w:fill="5AAAD8"/>
            <w:vAlign w:val="center"/>
          </w:tcPr>
          <w:p w14:paraId="3F6DAC6E" w14:textId="77777777" w:rsidR="00B31A9F" w:rsidRPr="00557CA9" w:rsidRDefault="00B31A9F" w:rsidP="005C344D">
            <w:pPr>
              <w:jc w:val="center"/>
              <w:rPr>
                <w:rFonts w:cs="Arial"/>
                <w:color w:val="FFFFFF" w:themeColor="background1"/>
              </w:rPr>
            </w:pPr>
            <w:r w:rsidRPr="00557CA9">
              <w:rPr>
                <w:rFonts w:cs="Arial"/>
                <w:color w:val="FFFFFF" w:themeColor="background1"/>
              </w:rPr>
              <w:t>7.0 – 8.9</w:t>
            </w:r>
          </w:p>
        </w:tc>
        <w:tc>
          <w:tcPr>
            <w:tcW w:w="3799" w:type="pct"/>
            <w:shd w:val="clear" w:color="auto" w:fill="FF0000"/>
            <w:vAlign w:val="center"/>
          </w:tcPr>
          <w:p w14:paraId="6D7CCBA7" w14:textId="659428FC" w:rsidR="00B31A9F" w:rsidRPr="00557CA9" w:rsidRDefault="00867694" w:rsidP="005C344D">
            <w:pPr>
              <w:jc w:val="center"/>
              <w:rPr>
                <w:rFonts w:cs="Arial"/>
                <w:color w:val="FFFFFF" w:themeColor="background1"/>
              </w:rPr>
            </w:pPr>
            <w:r>
              <w:rPr>
                <w:b/>
                <w:bCs/>
                <w:color w:val="FFFFFF" w:themeColor="background1"/>
                <w:sz w:val="30"/>
                <w:szCs w:val="30"/>
              </w:rPr>
              <w:sym w:font="Symbol" w:char="F0A9"/>
            </w:r>
            <w:r w:rsidR="00B31A9F" w:rsidRPr="00557CA9">
              <w:rPr>
                <w:rFonts w:cs="Arial"/>
                <w:color w:val="FFFFFF" w:themeColor="background1"/>
              </w:rPr>
              <w:t>HIGH</w:t>
            </w:r>
            <w:r>
              <w:rPr>
                <w:b/>
                <w:bCs/>
                <w:color w:val="FFFFFF" w:themeColor="background1"/>
                <w:sz w:val="30"/>
                <w:szCs w:val="30"/>
              </w:rPr>
              <w:sym w:font="Symbol" w:char="F0A9"/>
            </w:r>
          </w:p>
        </w:tc>
      </w:tr>
      <w:tr w:rsidR="00B31A9F" w:rsidRPr="00557CA9" w14:paraId="744015CD" w14:textId="77777777" w:rsidTr="007A3FFC">
        <w:trPr>
          <w:trHeight w:val="300"/>
          <w:jc w:val="center"/>
        </w:trPr>
        <w:tc>
          <w:tcPr>
            <w:tcW w:w="1201" w:type="pct"/>
            <w:shd w:val="clear" w:color="auto" w:fill="5AAAD8"/>
            <w:vAlign w:val="center"/>
          </w:tcPr>
          <w:p w14:paraId="2A1EB4CC" w14:textId="77777777" w:rsidR="00B31A9F" w:rsidRPr="00557CA9" w:rsidRDefault="00B31A9F" w:rsidP="005C344D">
            <w:pPr>
              <w:jc w:val="center"/>
              <w:rPr>
                <w:rFonts w:cs="Arial"/>
                <w:color w:val="FFFFFF" w:themeColor="background1"/>
              </w:rPr>
            </w:pPr>
            <w:r w:rsidRPr="00557CA9">
              <w:rPr>
                <w:rFonts w:cs="Arial"/>
                <w:color w:val="FFFFFF" w:themeColor="background1"/>
              </w:rPr>
              <w:t>9.0 – 10.0</w:t>
            </w:r>
          </w:p>
        </w:tc>
        <w:tc>
          <w:tcPr>
            <w:tcW w:w="3799" w:type="pct"/>
            <w:shd w:val="clear" w:color="auto" w:fill="7030A0"/>
            <w:vAlign w:val="center"/>
          </w:tcPr>
          <w:p w14:paraId="770ACBF9" w14:textId="00621DB9" w:rsidR="00B31A9F" w:rsidRPr="00557CA9" w:rsidRDefault="00A344E1" w:rsidP="005C344D">
            <w:pPr>
              <w:jc w:val="center"/>
              <w:rPr>
                <w:rFonts w:cs="Arial"/>
                <w:color w:val="FFFFFF" w:themeColor="background1"/>
              </w:rPr>
            </w:pPr>
            <w:r>
              <w:rPr>
                <w:b/>
                <w:bCs/>
                <w:color w:val="FFFFFF" w:themeColor="background1"/>
                <w:sz w:val="30"/>
                <w:szCs w:val="30"/>
              </w:rPr>
              <w:sym w:font="Symbol" w:char="F0AA"/>
            </w:r>
            <w:r w:rsidR="00B31A9F" w:rsidRPr="00557CA9">
              <w:rPr>
                <w:rFonts w:cs="Arial"/>
                <w:color w:val="FFFFFF" w:themeColor="background1"/>
              </w:rPr>
              <w:t>CRITICAL</w:t>
            </w:r>
            <w:r>
              <w:rPr>
                <w:b/>
                <w:bCs/>
                <w:color w:val="FFFFFF" w:themeColor="background1"/>
                <w:sz w:val="30"/>
                <w:szCs w:val="30"/>
              </w:rPr>
              <w:sym w:font="Symbol" w:char="F0AA"/>
            </w:r>
          </w:p>
        </w:tc>
      </w:tr>
    </w:tbl>
    <w:p w14:paraId="59914D89" w14:textId="77777777" w:rsidR="00B31A9F" w:rsidRDefault="00B31A9F" w:rsidP="00B31A9F">
      <w:pPr>
        <w:jc w:val="right"/>
        <w:rPr>
          <w:rFonts w:cs="Arial"/>
          <w:i/>
          <w:iCs/>
          <w:sz w:val="20"/>
          <w:szCs w:val="20"/>
        </w:rPr>
      </w:pPr>
      <w:r>
        <w:rPr>
          <w:rFonts w:cs="Arial"/>
          <w:i/>
          <w:iCs/>
          <w:sz w:val="20"/>
          <w:szCs w:val="20"/>
        </w:rPr>
        <w:t xml:space="preserve">CVSSv3 scoring table used to determine vulnerability </w:t>
      </w:r>
    </w:p>
    <w:p w14:paraId="3658688C" w14:textId="77777777" w:rsidR="00B31A9F" w:rsidRPr="00557CA9" w:rsidRDefault="00B31A9F" w:rsidP="00B31A9F">
      <w:pPr>
        <w:jc w:val="right"/>
        <w:rPr>
          <w:rFonts w:cs="Arial"/>
          <w:i/>
          <w:sz w:val="20"/>
          <w:szCs w:val="20"/>
        </w:rPr>
      </w:pPr>
      <w:r>
        <w:rPr>
          <w:rFonts w:cs="Arial"/>
          <w:i/>
          <w:iCs/>
          <w:sz w:val="20"/>
          <w:szCs w:val="20"/>
        </w:rPr>
        <w:t xml:space="preserve">severity </w:t>
      </w:r>
    </w:p>
    <w:p w14:paraId="78AF8C49" w14:textId="77777777" w:rsidR="00B31A9F" w:rsidRPr="00557CA9" w:rsidRDefault="00B31A9F" w:rsidP="00B31A9F">
      <w:pPr>
        <w:rPr>
          <w:rFonts w:cs="Arial"/>
          <w:sz w:val="20"/>
          <w:szCs w:val="20"/>
        </w:rPr>
      </w:pPr>
    </w:p>
    <w:tbl>
      <w:tblPr>
        <w:tblStyle w:val="TableGrid"/>
        <w:tblW w:w="0" w:type="auto"/>
        <w:jc w:val="center"/>
        <w:tblLook w:val="04A0" w:firstRow="1" w:lastRow="0" w:firstColumn="1" w:lastColumn="0" w:noHBand="0" w:noVBand="1"/>
      </w:tblPr>
      <w:tblGrid>
        <w:gridCol w:w="1078"/>
        <w:gridCol w:w="1878"/>
        <w:gridCol w:w="1878"/>
        <w:gridCol w:w="1572"/>
        <w:gridCol w:w="1261"/>
        <w:gridCol w:w="1683"/>
      </w:tblGrid>
      <w:tr w:rsidR="00B31A9F" w:rsidRPr="00557CA9" w14:paraId="1D4A6691" w14:textId="77777777" w:rsidTr="007A3FFC">
        <w:trPr>
          <w:jc w:val="center"/>
        </w:trPr>
        <w:tc>
          <w:tcPr>
            <w:tcW w:w="3116" w:type="dxa"/>
            <w:gridSpan w:val="2"/>
            <w:vMerge w:val="restart"/>
            <w:shd w:val="clear" w:color="auto" w:fill="5AAAD8"/>
            <w:vAlign w:val="center"/>
          </w:tcPr>
          <w:p w14:paraId="01A5CD07" w14:textId="77777777" w:rsidR="00B31A9F" w:rsidRPr="00557CA9" w:rsidRDefault="00B31A9F" w:rsidP="00A61D9A">
            <w:pPr>
              <w:jc w:val="center"/>
              <w:rPr>
                <w:rFonts w:cs="Arial"/>
                <w:b/>
                <w:color w:val="FFFFFF" w:themeColor="background1"/>
                <w:sz w:val="24"/>
              </w:rPr>
            </w:pPr>
            <w:bookmarkStart w:id="2" w:name="_Hlk181466890"/>
            <w:r w:rsidRPr="00557CA9">
              <w:rPr>
                <w:rFonts w:cs="Arial"/>
                <w:b/>
                <w:color w:val="FFFFFF" w:themeColor="background1"/>
                <w:sz w:val="24"/>
              </w:rPr>
              <w:t>RISK LEVEL</w:t>
            </w:r>
          </w:p>
        </w:tc>
        <w:tc>
          <w:tcPr>
            <w:tcW w:w="6234" w:type="dxa"/>
            <w:gridSpan w:val="4"/>
            <w:shd w:val="clear" w:color="auto" w:fill="5AAAD8"/>
            <w:vAlign w:val="center"/>
          </w:tcPr>
          <w:p w14:paraId="50B72670" w14:textId="77777777" w:rsidR="00B31A9F" w:rsidRPr="00557CA9" w:rsidRDefault="00B31A9F" w:rsidP="00A61D9A">
            <w:pPr>
              <w:jc w:val="center"/>
              <w:rPr>
                <w:rFonts w:cs="Arial"/>
                <w:color w:val="FFFFFF" w:themeColor="background1"/>
                <w:szCs w:val="22"/>
              </w:rPr>
            </w:pPr>
            <w:r w:rsidRPr="00557CA9">
              <w:rPr>
                <w:rFonts w:cs="Arial"/>
                <w:color w:val="FFFFFF" w:themeColor="background1"/>
                <w:szCs w:val="22"/>
              </w:rPr>
              <w:t>LIKELIHOOD LEVEL</w:t>
            </w:r>
          </w:p>
        </w:tc>
      </w:tr>
      <w:tr w:rsidR="00B31A9F" w:rsidRPr="00557CA9" w14:paraId="60FEDD92" w14:textId="77777777" w:rsidTr="007A3FFC">
        <w:trPr>
          <w:jc w:val="center"/>
        </w:trPr>
        <w:tc>
          <w:tcPr>
            <w:tcW w:w="3116" w:type="dxa"/>
            <w:gridSpan w:val="2"/>
            <w:vMerge/>
            <w:shd w:val="clear" w:color="auto" w:fill="5AAAD8"/>
            <w:vAlign w:val="center"/>
          </w:tcPr>
          <w:p w14:paraId="4A4D7961" w14:textId="77777777" w:rsidR="00B31A9F" w:rsidRPr="00557CA9" w:rsidRDefault="00B31A9F" w:rsidP="00A61D9A">
            <w:pPr>
              <w:jc w:val="center"/>
              <w:rPr>
                <w:rFonts w:cs="Arial"/>
                <w:color w:val="FFFFFF" w:themeColor="background1"/>
                <w:szCs w:val="22"/>
              </w:rPr>
            </w:pPr>
          </w:p>
        </w:tc>
        <w:tc>
          <w:tcPr>
            <w:tcW w:w="1558" w:type="dxa"/>
            <w:shd w:val="clear" w:color="auto" w:fill="00B050"/>
            <w:vAlign w:val="center"/>
          </w:tcPr>
          <w:p w14:paraId="19365AA1" w14:textId="12A1B126"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r w:rsidR="00B31A9F" w:rsidRPr="00557CA9">
              <w:rPr>
                <w:rFonts w:cs="Arial"/>
                <w:color w:val="FFFFFF" w:themeColor="background1"/>
                <w:szCs w:val="22"/>
              </w:rPr>
              <w:t>NONE/LOW</w:t>
            </w:r>
            <w:r>
              <w:rPr>
                <w:b/>
                <w:bCs/>
                <w:color w:val="FFFFFF" w:themeColor="background1"/>
                <w:sz w:val="30"/>
                <w:szCs w:val="30"/>
              </w:rPr>
              <w:sym w:font="Symbol" w:char="F0A7"/>
            </w:r>
          </w:p>
        </w:tc>
        <w:tc>
          <w:tcPr>
            <w:tcW w:w="1558" w:type="dxa"/>
            <w:shd w:val="clear" w:color="auto" w:fill="FFC000"/>
            <w:vAlign w:val="center"/>
          </w:tcPr>
          <w:p w14:paraId="553F848A" w14:textId="0DC21E5E"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r w:rsidR="00B31A9F" w:rsidRPr="00557CA9">
              <w:rPr>
                <w:rFonts w:cs="Arial"/>
                <w:color w:val="FFFFFF" w:themeColor="background1"/>
                <w:szCs w:val="22"/>
              </w:rPr>
              <w:t>MEDIUM</w:t>
            </w:r>
            <w:r>
              <w:rPr>
                <w:b/>
                <w:bCs/>
                <w:color w:val="FFFFFF" w:themeColor="background1"/>
                <w:sz w:val="30"/>
                <w:szCs w:val="30"/>
              </w:rPr>
              <w:sym w:font="Symbol" w:char="F0A8"/>
            </w:r>
          </w:p>
        </w:tc>
        <w:tc>
          <w:tcPr>
            <w:tcW w:w="1559" w:type="dxa"/>
            <w:shd w:val="clear" w:color="auto" w:fill="FF0000"/>
            <w:vAlign w:val="center"/>
          </w:tcPr>
          <w:p w14:paraId="00CC88DD" w14:textId="2560DB01"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r w:rsidR="00B31A9F" w:rsidRPr="00557CA9">
              <w:rPr>
                <w:rFonts w:cs="Arial"/>
                <w:color w:val="FFFFFF" w:themeColor="background1"/>
                <w:szCs w:val="22"/>
              </w:rPr>
              <w:t>HIGH</w:t>
            </w:r>
            <w:r>
              <w:rPr>
                <w:b/>
                <w:bCs/>
                <w:color w:val="FFFFFF" w:themeColor="background1"/>
                <w:sz w:val="30"/>
                <w:szCs w:val="30"/>
              </w:rPr>
              <w:sym w:font="Symbol" w:char="F0A9"/>
            </w:r>
          </w:p>
        </w:tc>
        <w:tc>
          <w:tcPr>
            <w:tcW w:w="1559" w:type="dxa"/>
            <w:shd w:val="clear" w:color="auto" w:fill="7030A0"/>
            <w:vAlign w:val="center"/>
          </w:tcPr>
          <w:p w14:paraId="41AB3AE3" w14:textId="376A1FBB"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r w:rsidR="00B31A9F" w:rsidRPr="00557CA9">
              <w:rPr>
                <w:rFonts w:cs="Arial"/>
                <w:color w:val="FFFFFF" w:themeColor="background1"/>
                <w:szCs w:val="22"/>
              </w:rPr>
              <w:t>CRITICAL</w:t>
            </w:r>
            <w:r>
              <w:rPr>
                <w:b/>
                <w:bCs/>
                <w:color w:val="FFFFFF" w:themeColor="background1"/>
                <w:sz w:val="30"/>
                <w:szCs w:val="30"/>
              </w:rPr>
              <w:sym w:font="Symbol" w:char="F0AA"/>
            </w:r>
          </w:p>
        </w:tc>
      </w:tr>
      <w:tr w:rsidR="00B31A9F" w:rsidRPr="00557CA9" w14:paraId="6219EEA9" w14:textId="77777777" w:rsidTr="007A3FFC">
        <w:trPr>
          <w:jc w:val="center"/>
        </w:trPr>
        <w:tc>
          <w:tcPr>
            <w:tcW w:w="1558" w:type="dxa"/>
            <w:vMerge w:val="restart"/>
            <w:shd w:val="clear" w:color="auto" w:fill="5AAAD8"/>
            <w:vAlign w:val="center"/>
          </w:tcPr>
          <w:p w14:paraId="2C871DCE" w14:textId="77777777" w:rsidR="00B31A9F" w:rsidRPr="00557CA9" w:rsidRDefault="00B31A9F" w:rsidP="00A61D9A">
            <w:pPr>
              <w:jc w:val="center"/>
              <w:rPr>
                <w:rFonts w:cs="Arial"/>
                <w:color w:val="FFFFFF" w:themeColor="background1"/>
                <w:szCs w:val="22"/>
              </w:rPr>
            </w:pPr>
            <w:r w:rsidRPr="00557CA9">
              <w:rPr>
                <w:rFonts w:cs="Arial"/>
                <w:color w:val="FFFFFF" w:themeColor="background1"/>
                <w:szCs w:val="22"/>
              </w:rPr>
              <w:t>IMPACT LEVEL</w:t>
            </w:r>
          </w:p>
        </w:tc>
        <w:tc>
          <w:tcPr>
            <w:tcW w:w="1558" w:type="dxa"/>
            <w:shd w:val="clear" w:color="auto" w:fill="00B050"/>
            <w:vAlign w:val="center"/>
          </w:tcPr>
          <w:p w14:paraId="568F33AA" w14:textId="533C780F"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r w:rsidR="00B31A9F" w:rsidRPr="00557CA9">
              <w:rPr>
                <w:rFonts w:cs="Arial"/>
                <w:color w:val="FFFFFF" w:themeColor="background1"/>
                <w:szCs w:val="22"/>
              </w:rPr>
              <w:t>NONE/LOW</w:t>
            </w:r>
            <w:r>
              <w:rPr>
                <w:b/>
                <w:bCs/>
                <w:color w:val="FFFFFF" w:themeColor="background1"/>
                <w:sz w:val="30"/>
                <w:szCs w:val="30"/>
              </w:rPr>
              <w:sym w:font="Symbol" w:char="F0A7"/>
            </w:r>
          </w:p>
        </w:tc>
        <w:tc>
          <w:tcPr>
            <w:tcW w:w="1558" w:type="dxa"/>
            <w:shd w:val="clear" w:color="auto" w:fill="00B050"/>
            <w:vAlign w:val="center"/>
          </w:tcPr>
          <w:p w14:paraId="4EBDD3B4" w14:textId="734399A6"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p>
        </w:tc>
        <w:tc>
          <w:tcPr>
            <w:tcW w:w="1558" w:type="dxa"/>
            <w:shd w:val="clear" w:color="auto" w:fill="00B050"/>
            <w:vAlign w:val="center"/>
          </w:tcPr>
          <w:p w14:paraId="636F7D26" w14:textId="036A7882"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p>
        </w:tc>
        <w:tc>
          <w:tcPr>
            <w:tcW w:w="1559" w:type="dxa"/>
            <w:shd w:val="clear" w:color="auto" w:fill="FFC000"/>
            <w:vAlign w:val="center"/>
          </w:tcPr>
          <w:p w14:paraId="47211610" w14:textId="234F822C"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c>
          <w:tcPr>
            <w:tcW w:w="1559" w:type="dxa"/>
            <w:shd w:val="clear" w:color="auto" w:fill="FFC000"/>
            <w:vAlign w:val="center"/>
          </w:tcPr>
          <w:p w14:paraId="5B5835EF" w14:textId="3C41A395"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r>
      <w:tr w:rsidR="00B31A9F" w:rsidRPr="00557CA9" w14:paraId="2F3CFD47" w14:textId="77777777" w:rsidTr="007A3FFC">
        <w:trPr>
          <w:jc w:val="center"/>
        </w:trPr>
        <w:tc>
          <w:tcPr>
            <w:tcW w:w="1558" w:type="dxa"/>
            <w:vMerge/>
            <w:shd w:val="clear" w:color="auto" w:fill="5AAAD8"/>
            <w:vAlign w:val="center"/>
          </w:tcPr>
          <w:p w14:paraId="17E5A542" w14:textId="77777777" w:rsidR="00B31A9F" w:rsidRPr="00557CA9" w:rsidRDefault="00B31A9F" w:rsidP="00A61D9A">
            <w:pPr>
              <w:jc w:val="center"/>
              <w:rPr>
                <w:rFonts w:cs="Arial"/>
                <w:color w:val="FFFFFF" w:themeColor="background1"/>
                <w:szCs w:val="22"/>
              </w:rPr>
            </w:pPr>
          </w:p>
        </w:tc>
        <w:tc>
          <w:tcPr>
            <w:tcW w:w="1558" w:type="dxa"/>
            <w:shd w:val="clear" w:color="auto" w:fill="FFC000"/>
            <w:vAlign w:val="center"/>
          </w:tcPr>
          <w:p w14:paraId="6001A2FA" w14:textId="6A6F1F8D"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r w:rsidR="00B31A9F" w:rsidRPr="00557CA9">
              <w:rPr>
                <w:rFonts w:cs="Arial"/>
                <w:color w:val="FFFFFF" w:themeColor="background1"/>
                <w:szCs w:val="22"/>
              </w:rPr>
              <w:t>MEDIUM</w:t>
            </w:r>
            <w:r>
              <w:rPr>
                <w:b/>
                <w:bCs/>
                <w:color w:val="FFFFFF" w:themeColor="background1"/>
                <w:sz w:val="30"/>
                <w:szCs w:val="30"/>
              </w:rPr>
              <w:sym w:font="Symbol" w:char="F0A8"/>
            </w:r>
          </w:p>
        </w:tc>
        <w:tc>
          <w:tcPr>
            <w:tcW w:w="1558" w:type="dxa"/>
            <w:shd w:val="clear" w:color="auto" w:fill="00B050"/>
            <w:vAlign w:val="center"/>
          </w:tcPr>
          <w:p w14:paraId="39D62E08" w14:textId="269DC8CD"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p>
        </w:tc>
        <w:tc>
          <w:tcPr>
            <w:tcW w:w="1558" w:type="dxa"/>
            <w:shd w:val="clear" w:color="auto" w:fill="FFC000"/>
            <w:vAlign w:val="center"/>
          </w:tcPr>
          <w:p w14:paraId="68B0C13F" w14:textId="51A7896A"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c>
          <w:tcPr>
            <w:tcW w:w="1559" w:type="dxa"/>
            <w:shd w:val="clear" w:color="auto" w:fill="FF0000"/>
            <w:vAlign w:val="center"/>
          </w:tcPr>
          <w:p w14:paraId="5FF26DA5" w14:textId="56C08922"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FF0000"/>
            <w:vAlign w:val="center"/>
          </w:tcPr>
          <w:p w14:paraId="72653206" w14:textId="3359CC79"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r>
      <w:tr w:rsidR="00B31A9F" w:rsidRPr="00557CA9" w14:paraId="3063840E" w14:textId="77777777" w:rsidTr="007A3FFC">
        <w:trPr>
          <w:jc w:val="center"/>
        </w:trPr>
        <w:tc>
          <w:tcPr>
            <w:tcW w:w="1558" w:type="dxa"/>
            <w:vMerge/>
            <w:shd w:val="clear" w:color="auto" w:fill="5AAAD8"/>
            <w:vAlign w:val="center"/>
          </w:tcPr>
          <w:p w14:paraId="51CD5240" w14:textId="77777777" w:rsidR="00B31A9F" w:rsidRPr="00557CA9" w:rsidRDefault="00B31A9F" w:rsidP="00A61D9A">
            <w:pPr>
              <w:jc w:val="center"/>
              <w:rPr>
                <w:rFonts w:cs="Arial"/>
                <w:color w:val="FFFFFF" w:themeColor="background1"/>
                <w:szCs w:val="22"/>
              </w:rPr>
            </w:pPr>
          </w:p>
        </w:tc>
        <w:tc>
          <w:tcPr>
            <w:tcW w:w="1558" w:type="dxa"/>
            <w:shd w:val="clear" w:color="auto" w:fill="FF0000"/>
            <w:vAlign w:val="center"/>
          </w:tcPr>
          <w:p w14:paraId="4CD949B3" w14:textId="4EADB597"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r w:rsidR="00B31A9F" w:rsidRPr="00557CA9">
              <w:rPr>
                <w:rFonts w:cs="Arial"/>
                <w:color w:val="FFFFFF" w:themeColor="background1"/>
                <w:szCs w:val="22"/>
              </w:rPr>
              <w:t>HIGH</w:t>
            </w:r>
            <w:r>
              <w:rPr>
                <w:b/>
                <w:bCs/>
                <w:color w:val="FFFFFF" w:themeColor="background1"/>
                <w:sz w:val="30"/>
                <w:szCs w:val="30"/>
              </w:rPr>
              <w:sym w:font="Symbol" w:char="F0A9"/>
            </w:r>
          </w:p>
        </w:tc>
        <w:tc>
          <w:tcPr>
            <w:tcW w:w="1558" w:type="dxa"/>
            <w:shd w:val="clear" w:color="auto" w:fill="FFC000"/>
            <w:vAlign w:val="center"/>
          </w:tcPr>
          <w:p w14:paraId="46ED39CF" w14:textId="1087685B"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c>
          <w:tcPr>
            <w:tcW w:w="1558" w:type="dxa"/>
            <w:shd w:val="clear" w:color="auto" w:fill="FF0000"/>
            <w:vAlign w:val="center"/>
          </w:tcPr>
          <w:p w14:paraId="15CF959D" w14:textId="7FF52A8D"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FF0000"/>
            <w:vAlign w:val="center"/>
          </w:tcPr>
          <w:p w14:paraId="57AB7296" w14:textId="7B6E6FB6"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7030A0"/>
            <w:vAlign w:val="center"/>
          </w:tcPr>
          <w:p w14:paraId="6757DA6D" w14:textId="4ED42421"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p>
        </w:tc>
      </w:tr>
      <w:tr w:rsidR="00B31A9F" w:rsidRPr="00557CA9" w14:paraId="2216854F" w14:textId="77777777" w:rsidTr="007A3FFC">
        <w:trPr>
          <w:jc w:val="center"/>
        </w:trPr>
        <w:tc>
          <w:tcPr>
            <w:tcW w:w="1558" w:type="dxa"/>
            <w:vMerge/>
            <w:shd w:val="clear" w:color="auto" w:fill="5AAAD8"/>
            <w:vAlign w:val="center"/>
          </w:tcPr>
          <w:p w14:paraId="74CDDB9C" w14:textId="77777777" w:rsidR="00B31A9F" w:rsidRPr="00557CA9" w:rsidRDefault="00B31A9F" w:rsidP="00A61D9A">
            <w:pPr>
              <w:jc w:val="center"/>
              <w:rPr>
                <w:rFonts w:cs="Arial"/>
                <w:color w:val="FFFFFF" w:themeColor="background1"/>
                <w:szCs w:val="22"/>
              </w:rPr>
            </w:pPr>
          </w:p>
        </w:tc>
        <w:tc>
          <w:tcPr>
            <w:tcW w:w="1558" w:type="dxa"/>
            <w:shd w:val="clear" w:color="auto" w:fill="7030A0"/>
            <w:vAlign w:val="center"/>
          </w:tcPr>
          <w:p w14:paraId="186ED74D" w14:textId="6840A69D"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r w:rsidR="00B31A9F" w:rsidRPr="00557CA9">
              <w:rPr>
                <w:rFonts w:cs="Arial"/>
                <w:color w:val="FFFFFF" w:themeColor="background1"/>
                <w:szCs w:val="22"/>
              </w:rPr>
              <w:t>CRITICAL</w:t>
            </w:r>
            <w:r>
              <w:rPr>
                <w:b/>
                <w:bCs/>
                <w:color w:val="FFFFFF" w:themeColor="background1"/>
                <w:sz w:val="30"/>
                <w:szCs w:val="30"/>
              </w:rPr>
              <w:sym w:font="Symbol" w:char="F0AA"/>
            </w:r>
          </w:p>
        </w:tc>
        <w:tc>
          <w:tcPr>
            <w:tcW w:w="1558" w:type="dxa"/>
            <w:shd w:val="clear" w:color="auto" w:fill="FF0000"/>
            <w:vAlign w:val="center"/>
          </w:tcPr>
          <w:p w14:paraId="6F46608A" w14:textId="1705FFBF"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8" w:type="dxa"/>
            <w:shd w:val="clear" w:color="auto" w:fill="FF0000"/>
            <w:vAlign w:val="center"/>
          </w:tcPr>
          <w:p w14:paraId="79F2777B" w14:textId="5C31084B"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7030A0"/>
            <w:vAlign w:val="center"/>
          </w:tcPr>
          <w:p w14:paraId="65DE925B" w14:textId="3B7AF568"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p>
        </w:tc>
        <w:tc>
          <w:tcPr>
            <w:tcW w:w="1559" w:type="dxa"/>
            <w:shd w:val="clear" w:color="auto" w:fill="7030A0"/>
            <w:vAlign w:val="center"/>
          </w:tcPr>
          <w:p w14:paraId="26A1A3D2" w14:textId="69F09D6C"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p>
        </w:tc>
      </w:tr>
    </w:tbl>
    <w:bookmarkEnd w:id="2"/>
    <w:p w14:paraId="5504EF41" w14:textId="741833D8" w:rsidR="00B31A9F" w:rsidRDefault="00867694" w:rsidP="00B31A9F">
      <w:pPr>
        <w:jc w:val="right"/>
        <w:rPr>
          <w:rFonts w:cs="Arial"/>
          <w:i/>
          <w:iCs/>
          <w:sz w:val="20"/>
          <w:szCs w:val="20"/>
        </w:rPr>
      </w:pPr>
      <w:r>
        <w:rPr>
          <w:rFonts w:cs="Arial"/>
          <w:i/>
          <w:iCs/>
          <w:sz w:val="20"/>
          <w:szCs w:val="20"/>
        </w:rPr>
        <w:t>Central-</w:t>
      </w:r>
      <w:proofErr w:type="gramStart"/>
      <w:r>
        <w:rPr>
          <w:rFonts w:cs="Arial"/>
          <w:i/>
          <w:iCs/>
          <w:sz w:val="20"/>
          <w:szCs w:val="20"/>
        </w:rPr>
        <w:t>X</w:t>
      </w:r>
      <w:r w:rsidR="00B31A9F">
        <w:rPr>
          <w:rFonts w:cs="Arial"/>
          <w:i/>
          <w:iCs/>
          <w:sz w:val="20"/>
          <w:szCs w:val="20"/>
        </w:rPr>
        <w:t>’s</w:t>
      </w:r>
      <w:proofErr w:type="gramEnd"/>
      <w:r w:rsidR="00B31A9F">
        <w:rPr>
          <w:rFonts w:cs="Arial"/>
          <w:i/>
          <w:iCs/>
          <w:sz w:val="20"/>
          <w:szCs w:val="20"/>
        </w:rPr>
        <w:t xml:space="preserve"> modified NIST SP-800-30 risk matrix to </w:t>
      </w:r>
    </w:p>
    <w:p w14:paraId="395B7C5C" w14:textId="77777777" w:rsidR="00B31A9F" w:rsidRPr="00557CA9" w:rsidRDefault="00B31A9F" w:rsidP="00B31A9F">
      <w:pPr>
        <w:jc w:val="right"/>
        <w:rPr>
          <w:rFonts w:cs="Arial"/>
          <w:i/>
          <w:sz w:val="20"/>
          <w:szCs w:val="20"/>
        </w:rPr>
      </w:pPr>
      <w:r>
        <w:rPr>
          <w:rFonts w:cs="Arial"/>
          <w:i/>
          <w:iCs/>
          <w:sz w:val="20"/>
          <w:szCs w:val="20"/>
        </w:rPr>
        <w:t>calculate Risk Level based on likelihood and impact</w:t>
      </w:r>
    </w:p>
    <w:p w14:paraId="05BEB6E8" w14:textId="77777777" w:rsidR="00B31A9F" w:rsidRPr="00557CA9" w:rsidRDefault="00B31A9F" w:rsidP="00B31A9F">
      <w:pPr>
        <w:rPr>
          <w:rFonts w:cs="Arial"/>
          <w:sz w:val="20"/>
          <w:szCs w:val="20"/>
        </w:rPr>
      </w:pPr>
    </w:p>
    <w:tbl>
      <w:tblPr>
        <w:tblStyle w:val="TableGrid"/>
        <w:tblW w:w="0" w:type="auto"/>
        <w:jc w:val="center"/>
        <w:tblLook w:val="04A0" w:firstRow="1" w:lastRow="0" w:firstColumn="1" w:lastColumn="0" w:noHBand="0" w:noVBand="1"/>
      </w:tblPr>
      <w:tblGrid>
        <w:gridCol w:w="1040"/>
        <w:gridCol w:w="1878"/>
        <w:gridCol w:w="1878"/>
        <w:gridCol w:w="1572"/>
        <w:gridCol w:w="1299"/>
        <w:gridCol w:w="1683"/>
      </w:tblGrid>
      <w:tr w:rsidR="00B31A9F" w:rsidRPr="00557CA9" w14:paraId="5473F497" w14:textId="77777777" w:rsidTr="007A3FFC">
        <w:trPr>
          <w:jc w:val="center"/>
        </w:trPr>
        <w:tc>
          <w:tcPr>
            <w:tcW w:w="3116" w:type="dxa"/>
            <w:gridSpan w:val="2"/>
            <w:vMerge w:val="restart"/>
            <w:shd w:val="clear" w:color="auto" w:fill="5AAAD8"/>
            <w:vAlign w:val="center"/>
          </w:tcPr>
          <w:p w14:paraId="007BA1D3" w14:textId="77777777" w:rsidR="00B31A9F" w:rsidRPr="00557CA9" w:rsidRDefault="00B31A9F" w:rsidP="00A61D9A">
            <w:pPr>
              <w:jc w:val="center"/>
              <w:rPr>
                <w:rFonts w:cs="Arial"/>
                <w:b/>
                <w:bCs/>
                <w:color w:val="FFFFFF" w:themeColor="background1"/>
                <w:sz w:val="24"/>
              </w:rPr>
            </w:pPr>
            <w:r w:rsidRPr="00557CA9">
              <w:rPr>
                <w:rFonts w:cs="Arial"/>
                <w:b/>
                <w:bCs/>
                <w:color w:val="FFFFFF" w:themeColor="background1"/>
                <w:sz w:val="24"/>
              </w:rPr>
              <w:t>OVERALL SCORE</w:t>
            </w:r>
          </w:p>
        </w:tc>
        <w:tc>
          <w:tcPr>
            <w:tcW w:w="6234" w:type="dxa"/>
            <w:gridSpan w:val="4"/>
            <w:shd w:val="clear" w:color="auto" w:fill="5AAAD8"/>
            <w:vAlign w:val="center"/>
          </w:tcPr>
          <w:p w14:paraId="21FBD054" w14:textId="77777777" w:rsidR="00B31A9F" w:rsidRPr="00557CA9" w:rsidRDefault="00B31A9F" w:rsidP="00A61D9A">
            <w:pPr>
              <w:jc w:val="center"/>
              <w:rPr>
                <w:rFonts w:cs="Arial"/>
                <w:color w:val="FFFFFF" w:themeColor="background1"/>
                <w:szCs w:val="22"/>
              </w:rPr>
            </w:pPr>
            <w:r w:rsidRPr="00557CA9">
              <w:rPr>
                <w:rFonts w:cs="Arial"/>
                <w:color w:val="FFFFFF" w:themeColor="background1"/>
                <w:szCs w:val="22"/>
              </w:rPr>
              <w:t>SEVERITY LEVEL</w:t>
            </w:r>
          </w:p>
        </w:tc>
      </w:tr>
      <w:tr w:rsidR="00B31A9F" w:rsidRPr="00557CA9" w14:paraId="4F9FB2B4" w14:textId="77777777" w:rsidTr="007A3FFC">
        <w:trPr>
          <w:jc w:val="center"/>
        </w:trPr>
        <w:tc>
          <w:tcPr>
            <w:tcW w:w="3116" w:type="dxa"/>
            <w:gridSpan w:val="2"/>
            <w:vMerge/>
            <w:shd w:val="clear" w:color="auto" w:fill="5AAAD8"/>
            <w:vAlign w:val="center"/>
          </w:tcPr>
          <w:p w14:paraId="7F7B3488" w14:textId="77777777" w:rsidR="00B31A9F" w:rsidRPr="00557CA9" w:rsidRDefault="00B31A9F" w:rsidP="00A61D9A">
            <w:pPr>
              <w:jc w:val="center"/>
              <w:rPr>
                <w:rFonts w:cs="Arial"/>
                <w:color w:val="FFFFFF" w:themeColor="background1"/>
                <w:szCs w:val="22"/>
              </w:rPr>
            </w:pPr>
          </w:p>
        </w:tc>
        <w:tc>
          <w:tcPr>
            <w:tcW w:w="1558" w:type="dxa"/>
            <w:shd w:val="clear" w:color="auto" w:fill="00B050"/>
            <w:vAlign w:val="center"/>
          </w:tcPr>
          <w:p w14:paraId="349B4EAD" w14:textId="22BC7624"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r w:rsidR="00B31A9F" w:rsidRPr="00557CA9">
              <w:rPr>
                <w:rFonts w:cs="Arial"/>
                <w:color w:val="FFFFFF" w:themeColor="background1"/>
                <w:szCs w:val="22"/>
              </w:rPr>
              <w:t>NONE/LOW</w:t>
            </w:r>
            <w:r>
              <w:rPr>
                <w:b/>
                <w:bCs/>
                <w:color w:val="FFFFFF" w:themeColor="background1"/>
                <w:sz w:val="30"/>
                <w:szCs w:val="30"/>
              </w:rPr>
              <w:sym w:font="Symbol" w:char="F0A7"/>
            </w:r>
          </w:p>
        </w:tc>
        <w:tc>
          <w:tcPr>
            <w:tcW w:w="1558" w:type="dxa"/>
            <w:shd w:val="clear" w:color="auto" w:fill="FFC000"/>
            <w:vAlign w:val="center"/>
          </w:tcPr>
          <w:p w14:paraId="452613B2" w14:textId="69F2FC69"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r w:rsidR="00B31A9F" w:rsidRPr="00557CA9">
              <w:rPr>
                <w:rFonts w:cs="Arial"/>
                <w:color w:val="FFFFFF" w:themeColor="background1"/>
                <w:szCs w:val="22"/>
              </w:rPr>
              <w:t>MEDIUM</w:t>
            </w:r>
            <w:r>
              <w:rPr>
                <w:b/>
                <w:bCs/>
                <w:color w:val="FFFFFF" w:themeColor="background1"/>
                <w:sz w:val="30"/>
                <w:szCs w:val="30"/>
              </w:rPr>
              <w:sym w:font="Symbol" w:char="F0A8"/>
            </w:r>
          </w:p>
        </w:tc>
        <w:tc>
          <w:tcPr>
            <w:tcW w:w="1559" w:type="dxa"/>
            <w:shd w:val="clear" w:color="auto" w:fill="FF0000"/>
            <w:vAlign w:val="center"/>
          </w:tcPr>
          <w:p w14:paraId="60CE6D20" w14:textId="5E648E8C"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r w:rsidR="00B31A9F" w:rsidRPr="00557CA9">
              <w:rPr>
                <w:rFonts w:cs="Arial"/>
                <w:color w:val="FFFFFF" w:themeColor="background1"/>
                <w:szCs w:val="22"/>
              </w:rPr>
              <w:t>HIGH</w:t>
            </w:r>
            <w:r>
              <w:rPr>
                <w:b/>
                <w:bCs/>
                <w:color w:val="FFFFFF" w:themeColor="background1"/>
                <w:sz w:val="30"/>
                <w:szCs w:val="30"/>
              </w:rPr>
              <w:sym w:font="Symbol" w:char="F0A9"/>
            </w:r>
          </w:p>
        </w:tc>
        <w:tc>
          <w:tcPr>
            <w:tcW w:w="1559" w:type="dxa"/>
            <w:shd w:val="clear" w:color="auto" w:fill="7030A0"/>
            <w:vAlign w:val="center"/>
          </w:tcPr>
          <w:p w14:paraId="6A3D602E" w14:textId="681E3553"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r w:rsidR="00B31A9F" w:rsidRPr="00557CA9">
              <w:rPr>
                <w:rFonts w:cs="Arial"/>
                <w:color w:val="FFFFFF" w:themeColor="background1"/>
                <w:szCs w:val="22"/>
              </w:rPr>
              <w:t>CRITICAL</w:t>
            </w:r>
            <w:r>
              <w:rPr>
                <w:b/>
                <w:bCs/>
                <w:color w:val="FFFFFF" w:themeColor="background1"/>
                <w:sz w:val="30"/>
                <w:szCs w:val="30"/>
              </w:rPr>
              <w:sym w:font="Symbol" w:char="F0AA"/>
            </w:r>
          </w:p>
        </w:tc>
      </w:tr>
      <w:tr w:rsidR="00B31A9F" w:rsidRPr="00557CA9" w14:paraId="5EEE6649" w14:textId="77777777" w:rsidTr="007A3FFC">
        <w:trPr>
          <w:jc w:val="center"/>
        </w:trPr>
        <w:tc>
          <w:tcPr>
            <w:tcW w:w="1558" w:type="dxa"/>
            <w:vMerge w:val="restart"/>
            <w:shd w:val="clear" w:color="auto" w:fill="5AAAD8"/>
            <w:vAlign w:val="center"/>
          </w:tcPr>
          <w:p w14:paraId="3C97961B" w14:textId="77777777" w:rsidR="00B31A9F" w:rsidRPr="00557CA9" w:rsidRDefault="00B31A9F" w:rsidP="00A61D9A">
            <w:pPr>
              <w:jc w:val="center"/>
              <w:rPr>
                <w:rFonts w:cs="Arial"/>
                <w:color w:val="FFFFFF" w:themeColor="background1"/>
                <w:szCs w:val="22"/>
              </w:rPr>
            </w:pPr>
            <w:r w:rsidRPr="00557CA9">
              <w:rPr>
                <w:rFonts w:cs="Arial"/>
                <w:color w:val="FFFFFF" w:themeColor="background1"/>
                <w:szCs w:val="22"/>
              </w:rPr>
              <w:t>RISK LEVEL</w:t>
            </w:r>
          </w:p>
        </w:tc>
        <w:tc>
          <w:tcPr>
            <w:tcW w:w="1558" w:type="dxa"/>
            <w:shd w:val="clear" w:color="auto" w:fill="00B050"/>
            <w:vAlign w:val="center"/>
          </w:tcPr>
          <w:p w14:paraId="1E66672C" w14:textId="0B10A9E9"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r w:rsidR="00B31A9F" w:rsidRPr="00557CA9">
              <w:rPr>
                <w:rFonts w:cs="Arial"/>
                <w:color w:val="FFFFFF" w:themeColor="background1"/>
                <w:szCs w:val="22"/>
              </w:rPr>
              <w:t>NONE/LOW</w:t>
            </w:r>
            <w:r>
              <w:rPr>
                <w:b/>
                <w:bCs/>
                <w:color w:val="FFFFFF" w:themeColor="background1"/>
                <w:sz w:val="30"/>
                <w:szCs w:val="30"/>
              </w:rPr>
              <w:sym w:font="Symbol" w:char="F0A7"/>
            </w:r>
          </w:p>
        </w:tc>
        <w:tc>
          <w:tcPr>
            <w:tcW w:w="1558" w:type="dxa"/>
            <w:shd w:val="clear" w:color="auto" w:fill="00B050"/>
            <w:vAlign w:val="center"/>
          </w:tcPr>
          <w:p w14:paraId="5990C2E6" w14:textId="46429C80"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p>
        </w:tc>
        <w:tc>
          <w:tcPr>
            <w:tcW w:w="1558" w:type="dxa"/>
            <w:shd w:val="clear" w:color="auto" w:fill="00B050"/>
            <w:vAlign w:val="center"/>
          </w:tcPr>
          <w:p w14:paraId="2191C913" w14:textId="047AB491"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p>
        </w:tc>
        <w:tc>
          <w:tcPr>
            <w:tcW w:w="1559" w:type="dxa"/>
            <w:shd w:val="clear" w:color="auto" w:fill="FFC000"/>
            <w:vAlign w:val="center"/>
          </w:tcPr>
          <w:p w14:paraId="70DB975F" w14:textId="4B022CA8"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c>
          <w:tcPr>
            <w:tcW w:w="1559" w:type="dxa"/>
            <w:shd w:val="clear" w:color="auto" w:fill="FFC000"/>
            <w:vAlign w:val="center"/>
          </w:tcPr>
          <w:p w14:paraId="334AFD91" w14:textId="2D781108"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r>
      <w:tr w:rsidR="00B31A9F" w:rsidRPr="00557CA9" w14:paraId="43E1A671" w14:textId="77777777" w:rsidTr="007A3FFC">
        <w:trPr>
          <w:jc w:val="center"/>
        </w:trPr>
        <w:tc>
          <w:tcPr>
            <w:tcW w:w="1558" w:type="dxa"/>
            <w:vMerge/>
            <w:shd w:val="clear" w:color="auto" w:fill="5AAAD8"/>
            <w:vAlign w:val="center"/>
          </w:tcPr>
          <w:p w14:paraId="7AD6EAB6" w14:textId="77777777" w:rsidR="00B31A9F" w:rsidRPr="00557CA9" w:rsidRDefault="00B31A9F" w:rsidP="00A61D9A">
            <w:pPr>
              <w:jc w:val="center"/>
              <w:rPr>
                <w:rFonts w:cs="Arial"/>
                <w:color w:val="FFFFFF" w:themeColor="background1"/>
                <w:szCs w:val="22"/>
              </w:rPr>
            </w:pPr>
          </w:p>
        </w:tc>
        <w:tc>
          <w:tcPr>
            <w:tcW w:w="1558" w:type="dxa"/>
            <w:shd w:val="clear" w:color="auto" w:fill="FFC000"/>
            <w:vAlign w:val="center"/>
          </w:tcPr>
          <w:p w14:paraId="21F75369" w14:textId="3CE7B847"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r w:rsidR="00B31A9F" w:rsidRPr="00557CA9">
              <w:rPr>
                <w:rFonts w:cs="Arial"/>
                <w:color w:val="FFFFFF" w:themeColor="background1"/>
                <w:szCs w:val="22"/>
              </w:rPr>
              <w:t>MEDIUM</w:t>
            </w:r>
            <w:r>
              <w:rPr>
                <w:b/>
                <w:bCs/>
                <w:color w:val="FFFFFF" w:themeColor="background1"/>
                <w:sz w:val="30"/>
                <w:szCs w:val="30"/>
              </w:rPr>
              <w:sym w:font="Symbol" w:char="F0A8"/>
            </w:r>
          </w:p>
        </w:tc>
        <w:tc>
          <w:tcPr>
            <w:tcW w:w="1558" w:type="dxa"/>
            <w:shd w:val="clear" w:color="auto" w:fill="00B050"/>
            <w:vAlign w:val="center"/>
          </w:tcPr>
          <w:p w14:paraId="2847B066" w14:textId="726DDEE3" w:rsidR="00B31A9F" w:rsidRPr="00557CA9" w:rsidRDefault="00A61D9A" w:rsidP="00A61D9A">
            <w:pPr>
              <w:jc w:val="center"/>
              <w:rPr>
                <w:rFonts w:cs="Arial"/>
                <w:color w:val="FFFFFF" w:themeColor="background1"/>
                <w:szCs w:val="22"/>
              </w:rPr>
            </w:pPr>
            <w:r>
              <w:rPr>
                <w:b/>
                <w:bCs/>
                <w:color w:val="FFFFFF" w:themeColor="background1"/>
                <w:sz w:val="30"/>
                <w:szCs w:val="30"/>
              </w:rPr>
              <w:sym w:font="Symbol" w:char="F0A7"/>
            </w:r>
          </w:p>
        </w:tc>
        <w:tc>
          <w:tcPr>
            <w:tcW w:w="1558" w:type="dxa"/>
            <w:shd w:val="clear" w:color="auto" w:fill="FFC000"/>
            <w:vAlign w:val="center"/>
          </w:tcPr>
          <w:p w14:paraId="6146F6F2" w14:textId="29CA2535"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c>
          <w:tcPr>
            <w:tcW w:w="1559" w:type="dxa"/>
            <w:shd w:val="clear" w:color="auto" w:fill="FF0000"/>
            <w:vAlign w:val="center"/>
          </w:tcPr>
          <w:p w14:paraId="7A7C7D19" w14:textId="76B82995"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FF0000"/>
            <w:vAlign w:val="center"/>
          </w:tcPr>
          <w:p w14:paraId="14D82A76" w14:textId="122040D4"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r>
      <w:tr w:rsidR="00B31A9F" w:rsidRPr="00557CA9" w14:paraId="06E0BA7A" w14:textId="77777777" w:rsidTr="007A3FFC">
        <w:trPr>
          <w:jc w:val="center"/>
        </w:trPr>
        <w:tc>
          <w:tcPr>
            <w:tcW w:w="1558" w:type="dxa"/>
            <w:vMerge/>
            <w:shd w:val="clear" w:color="auto" w:fill="5AAAD8"/>
            <w:vAlign w:val="center"/>
          </w:tcPr>
          <w:p w14:paraId="42BB1205" w14:textId="77777777" w:rsidR="00B31A9F" w:rsidRPr="00557CA9" w:rsidRDefault="00B31A9F" w:rsidP="00A61D9A">
            <w:pPr>
              <w:jc w:val="center"/>
              <w:rPr>
                <w:rFonts w:cs="Arial"/>
                <w:color w:val="FFFFFF" w:themeColor="background1"/>
                <w:szCs w:val="22"/>
              </w:rPr>
            </w:pPr>
          </w:p>
        </w:tc>
        <w:tc>
          <w:tcPr>
            <w:tcW w:w="1558" w:type="dxa"/>
            <w:shd w:val="clear" w:color="auto" w:fill="FF0000"/>
            <w:vAlign w:val="center"/>
          </w:tcPr>
          <w:p w14:paraId="1DAF22E9" w14:textId="4B058F04"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r w:rsidR="00B31A9F" w:rsidRPr="00557CA9">
              <w:rPr>
                <w:rFonts w:cs="Arial"/>
                <w:color w:val="FFFFFF" w:themeColor="background1"/>
                <w:szCs w:val="22"/>
              </w:rPr>
              <w:t>HIGH</w:t>
            </w:r>
            <w:r>
              <w:rPr>
                <w:b/>
                <w:bCs/>
                <w:color w:val="FFFFFF" w:themeColor="background1"/>
                <w:sz w:val="30"/>
                <w:szCs w:val="30"/>
              </w:rPr>
              <w:sym w:font="Symbol" w:char="F0A9"/>
            </w:r>
          </w:p>
        </w:tc>
        <w:tc>
          <w:tcPr>
            <w:tcW w:w="1558" w:type="dxa"/>
            <w:shd w:val="clear" w:color="auto" w:fill="FFC000"/>
            <w:vAlign w:val="center"/>
          </w:tcPr>
          <w:p w14:paraId="62DAF6FF" w14:textId="72323E3D" w:rsidR="00B31A9F" w:rsidRPr="00557CA9" w:rsidRDefault="007A3FFC" w:rsidP="00A61D9A">
            <w:pPr>
              <w:jc w:val="center"/>
              <w:rPr>
                <w:rFonts w:cs="Arial"/>
                <w:color w:val="FFFFFF" w:themeColor="background1"/>
                <w:szCs w:val="22"/>
              </w:rPr>
            </w:pPr>
            <w:r>
              <w:rPr>
                <w:b/>
                <w:bCs/>
                <w:color w:val="FFFFFF" w:themeColor="background1"/>
                <w:sz w:val="30"/>
                <w:szCs w:val="30"/>
              </w:rPr>
              <w:sym w:font="Symbol" w:char="F0A8"/>
            </w:r>
          </w:p>
        </w:tc>
        <w:tc>
          <w:tcPr>
            <w:tcW w:w="1558" w:type="dxa"/>
            <w:shd w:val="clear" w:color="auto" w:fill="FF0000"/>
            <w:vAlign w:val="center"/>
          </w:tcPr>
          <w:p w14:paraId="054270E1" w14:textId="0FB2C2CD"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FF0000"/>
            <w:vAlign w:val="center"/>
          </w:tcPr>
          <w:p w14:paraId="60F10BDA" w14:textId="57E7E7E5"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7030A0"/>
            <w:vAlign w:val="center"/>
          </w:tcPr>
          <w:p w14:paraId="1A60992B" w14:textId="2855AB1A"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p>
        </w:tc>
      </w:tr>
      <w:tr w:rsidR="00B31A9F" w:rsidRPr="00557CA9" w14:paraId="489E68F1" w14:textId="77777777" w:rsidTr="007A3FFC">
        <w:trPr>
          <w:jc w:val="center"/>
        </w:trPr>
        <w:tc>
          <w:tcPr>
            <w:tcW w:w="1558" w:type="dxa"/>
            <w:vMerge/>
            <w:shd w:val="clear" w:color="auto" w:fill="5AAAD8"/>
            <w:vAlign w:val="center"/>
          </w:tcPr>
          <w:p w14:paraId="765E821B" w14:textId="77777777" w:rsidR="00B31A9F" w:rsidRPr="00557CA9" w:rsidRDefault="00B31A9F" w:rsidP="00A61D9A">
            <w:pPr>
              <w:jc w:val="center"/>
              <w:rPr>
                <w:rFonts w:cs="Arial"/>
                <w:color w:val="FFFFFF" w:themeColor="background1"/>
                <w:szCs w:val="22"/>
              </w:rPr>
            </w:pPr>
          </w:p>
        </w:tc>
        <w:tc>
          <w:tcPr>
            <w:tcW w:w="1558" w:type="dxa"/>
            <w:shd w:val="clear" w:color="auto" w:fill="7030A0"/>
            <w:vAlign w:val="center"/>
          </w:tcPr>
          <w:p w14:paraId="22B230F5" w14:textId="50D54C6E"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r w:rsidR="00B31A9F" w:rsidRPr="00557CA9">
              <w:rPr>
                <w:rFonts w:cs="Arial"/>
                <w:color w:val="FFFFFF" w:themeColor="background1"/>
                <w:szCs w:val="22"/>
              </w:rPr>
              <w:t>CRITICAL</w:t>
            </w:r>
            <w:r>
              <w:rPr>
                <w:b/>
                <w:bCs/>
                <w:color w:val="FFFFFF" w:themeColor="background1"/>
                <w:sz w:val="30"/>
                <w:szCs w:val="30"/>
              </w:rPr>
              <w:sym w:font="Symbol" w:char="F0AA"/>
            </w:r>
          </w:p>
        </w:tc>
        <w:tc>
          <w:tcPr>
            <w:tcW w:w="1558" w:type="dxa"/>
            <w:shd w:val="clear" w:color="auto" w:fill="FF0000"/>
            <w:vAlign w:val="center"/>
          </w:tcPr>
          <w:p w14:paraId="290CF71B" w14:textId="60181124"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8" w:type="dxa"/>
            <w:shd w:val="clear" w:color="auto" w:fill="FF0000"/>
            <w:vAlign w:val="center"/>
          </w:tcPr>
          <w:p w14:paraId="717080F3" w14:textId="16568180"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9"/>
            </w:r>
          </w:p>
        </w:tc>
        <w:tc>
          <w:tcPr>
            <w:tcW w:w="1559" w:type="dxa"/>
            <w:shd w:val="clear" w:color="auto" w:fill="7030A0"/>
            <w:vAlign w:val="center"/>
          </w:tcPr>
          <w:p w14:paraId="040FE8AF" w14:textId="33578DD0"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p>
        </w:tc>
        <w:tc>
          <w:tcPr>
            <w:tcW w:w="1559" w:type="dxa"/>
            <w:shd w:val="clear" w:color="auto" w:fill="7030A0"/>
            <w:vAlign w:val="center"/>
          </w:tcPr>
          <w:p w14:paraId="715E4588" w14:textId="40E83C14" w:rsidR="00B31A9F" w:rsidRPr="00557CA9" w:rsidRDefault="00867694" w:rsidP="00A61D9A">
            <w:pPr>
              <w:jc w:val="center"/>
              <w:rPr>
                <w:rFonts w:cs="Arial"/>
                <w:color w:val="FFFFFF" w:themeColor="background1"/>
                <w:szCs w:val="22"/>
              </w:rPr>
            </w:pPr>
            <w:r>
              <w:rPr>
                <w:b/>
                <w:bCs/>
                <w:color w:val="FFFFFF" w:themeColor="background1"/>
                <w:sz w:val="30"/>
                <w:szCs w:val="30"/>
              </w:rPr>
              <w:sym w:font="Symbol" w:char="F0AA"/>
            </w:r>
          </w:p>
        </w:tc>
      </w:tr>
    </w:tbl>
    <w:p w14:paraId="002CCD08" w14:textId="44575608" w:rsidR="00B31A9F" w:rsidRDefault="00867694" w:rsidP="00B31A9F">
      <w:pPr>
        <w:jc w:val="right"/>
        <w:rPr>
          <w:rFonts w:cs="Arial"/>
          <w:i/>
          <w:iCs/>
          <w:sz w:val="20"/>
          <w:szCs w:val="20"/>
        </w:rPr>
      </w:pPr>
      <w:r>
        <w:rPr>
          <w:rFonts w:cs="Arial"/>
          <w:i/>
          <w:iCs/>
          <w:sz w:val="20"/>
          <w:szCs w:val="20"/>
        </w:rPr>
        <w:t>Central-X</w:t>
      </w:r>
      <w:r w:rsidR="00B31A9F">
        <w:rPr>
          <w:rFonts w:cs="Arial"/>
          <w:i/>
          <w:iCs/>
          <w:sz w:val="20"/>
          <w:szCs w:val="20"/>
        </w:rPr>
        <w:t xml:space="preserve">’s overall scoring matrix to calculate vulnerability </w:t>
      </w:r>
    </w:p>
    <w:p w14:paraId="51C25976" w14:textId="77777777" w:rsidR="00B31A9F" w:rsidRPr="00557CA9" w:rsidRDefault="00B31A9F" w:rsidP="00B31A9F">
      <w:pPr>
        <w:jc w:val="right"/>
        <w:rPr>
          <w:rFonts w:cs="Arial"/>
          <w:i/>
          <w:iCs/>
          <w:sz w:val="20"/>
          <w:szCs w:val="20"/>
        </w:rPr>
      </w:pPr>
      <w:r>
        <w:rPr>
          <w:rFonts w:cs="Arial"/>
          <w:i/>
          <w:iCs/>
          <w:sz w:val="20"/>
          <w:szCs w:val="20"/>
        </w:rPr>
        <w:t>score based on risk and severity</w:t>
      </w:r>
    </w:p>
    <w:p w14:paraId="7CDECFA9" w14:textId="53F1FA0D" w:rsidR="00B31A9F" w:rsidRPr="00557CA9" w:rsidRDefault="00B31A9F" w:rsidP="00B31A9F">
      <w:pPr>
        <w:rPr>
          <w:rFonts w:eastAsiaTheme="majorEastAsia" w:cs="Arial"/>
          <w:color w:val="5AAAD8"/>
          <w:sz w:val="24"/>
        </w:rPr>
      </w:pPr>
    </w:p>
    <w:p w14:paraId="0AD19091" w14:textId="77777777" w:rsidR="00B31A9F" w:rsidRDefault="00B31A9F" w:rsidP="007A3FFC">
      <w:pPr>
        <w:pStyle w:val="Heading1"/>
      </w:pPr>
      <w:r w:rsidRPr="007B4F0D">
        <w:lastRenderedPageBreak/>
        <w:t>Technical</w:t>
      </w:r>
      <w:r>
        <w:t xml:space="preserve"> Findings</w:t>
      </w:r>
    </w:p>
    <w:p w14:paraId="24A3BC0E" w14:textId="57291556" w:rsidR="00B31A9F" w:rsidRDefault="00B31A9F" w:rsidP="00A630B4">
      <w:pPr>
        <w:pStyle w:val="Heading2"/>
      </w:pPr>
      <w:r>
        <w:t xml:space="preserve">Critical </w:t>
      </w:r>
      <w:r w:rsidRPr="007B4F0D">
        <w:t>Findings</w:t>
      </w:r>
    </w:p>
    <w:p w14:paraId="2F586150" w14:textId="5C5AB34E" w:rsidR="00B31A9F" w:rsidRDefault="00B31A9F" w:rsidP="00B31A9F">
      <w:bookmarkStart w:id="3" w:name="_Hlk182993207"/>
      <w:r>
        <w:t>{% for finding in findings|filter_severity([“Critical”]) %}</w:t>
      </w:r>
    </w:p>
    <w:bookmarkEnd w:id="3"/>
    <w:p w14:paraId="7169B19F" w14:textId="0C9BD63A" w:rsidR="00B31A9F" w:rsidRDefault="00B31A9F" w:rsidP="007B4F0D">
      <w:pPr>
        <w:pStyle w:val="Heading3"/>
      </w:pPr>
      <w:r>
        <w:t xml:space="preserve">{{ </w:t>
      </w:r>
      <w:r w:rsidRPr="007B4F0D">
        <w:t>finding</w:t>
      </w:r>
      <w:r>
        <w:t>.title }}</w:t>
      </w:r>
    </w:p>
    <w:p w14:paraId="7ED00ED4" w14:textId="18D2C8C2" w:rsidR="00B31A9F" w:rsidRDefault="00B31A9F" w:rsidP="00B31A9F">
      <w:pPr>
        <w:rPr>
          <w:rFonts w:eastAsia="Arial" w:cs="Arial"/>
          <w:color w:val="000000" w:themeColor="text1"/>
          <w:szCs w:val="22"/>
        </w:rPr>
      </w:pPr>
      <w:r w:rsidRPr="6E48E4A8">
        <w:rPr>
          <w:rFonts w:eastAsia="Arial" w:cs="Arial"/>
          <w:b/>
          <w:bCs/>
          <w:color w:val="000000" w:themeColor="text1"/>
          <w:szCs w:val="22"/>
        </w:rPr>
        <w:t>Overview</w:t>
      </w:r>
      <w:r w:rsidRPr="6E48E4A8">
        <w:rPr>
          <w:rFonts w:eastAsia="Arial" w:cs="Arial"/>
          <w:color w:val="000000" w:themeColor="text1"/>
          <w:szCs w:val="22"/>
        </w:rPr>
        <w:t xml:space="preserve">: </w:t>
      </w:r>
      <w:r w:rsidR="009D535E">
        <w:rPr>
          <w:rFonts w:eastAsia="Arial" w:cs="Arial"/>
          <w:color w:val="000000" w:themeColor="text1"/>
          <w:szCs w:val="22"/>
        </w:rPr>
        <w:t>{{</w:t>
      </w:r>
      <w:r w:rsidR="008F537B">
        <w:rPr>
          <w:rFonts w:eastAsia="Arial" w:cs="Arial"/>
          <w:color w:val="000000" w:themeColor="text1"/>
          <w:szCs w:val="22"/>
        </w:rPr>
        <w:t xml:space="preserve"> </w:t>
      </w:r>
      <w:r w:rsidR="009D535E">
        <w:rPr>
          <w:rFonts w:eastAsia="Arial" w:cs="Arial"/>
          <w:color w:val="000000" w:themeColor="text1"/>
          <w:szCs w:val="22"/>
        </w:rPr>
        <w:t>finding.</w:t>
      </w:r>
      <w:r w:rsidR="004367D7">
        <w:rPr>
          <w:rFonts w:eastAsia="Arial" w:cs="Arial"/>
          <w:color w:val="000000" w:themeColor="text1"/>
          <w:szCs w:val="22"/>
        </w:rPr>
        <w:t>extra_fields.</w:t>
      </w:r>
      <w:r w:rsidR="009D535E">
        <w:rPr>
          <w:rFonts w:eastAsia="Arial" w:cs="Arial"/>
          <w:color w:val="000000" w:themeColor="text1"/>
          <w:szCs w:val="22"/>
        </w:rPr>
        <w:t>overview</w:t>
      </w:r>
      <w:r w:rsidR="008F537B">
        <w:rPr>
          <w:rFonts w:eastAsia="Arial" w:cs="Arial"/>
          <w:color w:val="000000" w:themeColor="text1"/>
          <w:szCs w:val="22"/>
        </w:rPr>
        <w:t xml:space="preserve"> </w:t>
      </w:r>
      <w:r w:rsidR="009D535E">
        <w:rPr>
          <w:rFonts w:eastAsia="Arial" w:cs="Arial"/>
          <w:color w:val="000000" w:themeColor="text1"/>
          <w:szCs w:val="22"/>
        </w:rPr>
        <w:t>}}</w:t>
      </w:r>
    </w:p>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21"/>
        <w:gridCol w:w="2321"/>
        <w:gridCol w:w="2321"/>
        <w:gridCol w:w="2321"/>
      </w:tblGrid>
      <w:tr w:rsidR="00B31A9F" w14:paraId="5569BC25" w14:textId="77777777" w:rsidTr="00C049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42"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7030A0"/>
            <w:tcMar>
              <w:left w:w="90" w:type="dxa"/>
              <w:right w:w="90" w:type="dxa"/>
            </w:tcMar>
            <w:vAlign w:val="center"/>
          </w:tcPr>
          <w:p w14:paraId="0ED5D4C7" w14:textId="739BBBED" w:rsidR="00B31A9F" w:rsidRDefault="00867694" w:rsidP="005C344D">
            <w:pPr>
              <w:jc w:val="center"/>
              <w:rPr>
                <w:rFonts w:eastAsia="Arial" w:cs="Arial"/>
                <w:color w:val="FFFFFF" w:themeColor="background1"/>
                <w:sz w:val="26"/>
                <w:szCs w:val="26"/>
              </w:rPr>
            </w:pPr>
            <w:r>
              <w:rPr>
                <w:b w:val="0"/>
                <w:bCs w:val="0"/>
                <w:color w:val="FFFFFF" w:themeColor="background1"/>
                <w:sz w:val="30"/>
                <w:szCs w:val="30"/>
              </w:rPr>
              <w:sym w:font="Symbol" w:char="F0AA"/>
            </w:r>
            <w:r w:rsidR="00B31A9F">
              <w:rPr>
                <w:rFonts w:eastAsia="Arial" w:cs="Arial"/>
                <w:color w:val="FFFFFF" w:themeColor="background1"/>
                <w:sz w:val="26"/>
                <w:szCs w:val="26"/>
              </w:rPr>
              <w:t xml:space="preserve">{{ </w:t>
            </w:r>
            <w:proofErr w:type="spellStart"/>
            <w:r w:rsidR="00B31A9F">
              <w:rPr>
                <w:rFonts w:eastAsia="Arial" w:cs="Arial"/>
                <w:color w:val="FFFFFF" w:themeColor="background1"/>
                <w:sz w:val="26"/>
                <w:szCs w:val="26"/>
              </w:rPr>
              <w:t>finding.title</w:t>
            </w:r>
            <w:proofErr w:type="spellEnd"/>
            <w:r w:rsidR="00B31A9F">
              <w:rPr>
                <w:rFonts w:eastAsia="Arial" w:cs="Arial"/>
                <w:color w:val="FFFFFF" w:themeColor="background1"/>
                <w:sz w:val="26"/>
                <w:szCs w:val="26"/>
              </w:rPr>
              <w:t xml:space="preserve"> }}</w:t>
            </w:r>
            <w:r>
              <w:rPr>
                <w:b w:val="0"/>
                <w:bCs w:val="0"/>
                <w:color w:val="FFFFFF" w:themeColor="background1"/>
                <w:sz w:val="30"/>
                <w:szCs w:val="30"/>
              </w:rPr>
              <w:sym w:font="Symbol" w:char="F0AA"/>
            </w:r>
          </w:p>
        </w:tc>
        <w:tc>
          <w:tcPr>
            <w:tcW w:w="2321"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7030A0"/>
            <w:tcMar>
              <w:left w:w="90" w:type="dxa"/>
              <w:right w:w="90" w:type="dxa"/>
            </w:tcMar>
            <w:vAlign w:val="center"/>
          </w:tcPr>
          <w:p w14:paraId="3C509037" w14:textId="726E8519" w:rsidR="00B31A9F" w:rsidRDefault="00867694"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A"/>
            </w:r>
            <w:r w:rsidR="00B31A9F" w:rsidRPr="7B5F24F2">
              <w:rPr>
                <w:rFonts w:eastAsia="Arial" w:cs="Arial"/>
                <w:color w:val="FFFFFF" w:themeColor="background1"/>
                <w:sz w:val="26"/>
                <w:szCs w:val="26"/>
              </w:rPr>
              <w:t>CVSS</w:t>
            </w:r>
            <w:r>
              <w:rPr>
                <w:b w:val="0"/>
                <w:bCs w:val="0"/>
                <w:color w:val="FFFFFF" w:themeColor="background1"/>
                <w:sz w:val="30"/>
                <w:szCs w:val="30"/>
              </w:rPr>
              <w:sym w:font="Symbol" w:char="F0AA"/>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7030A0"/>
            <w:tcMar>
              <w:left w:w="90" w:type="dxa"/>
              <w:right w:w="90" w:type="dxa"/>
            </w:tcMar>
            <w:vAlign w:val="center"/>
          </w:tcPr>
          <w:p w14:paraId="79B9511D" w14:textId="18A9B041" w:rsidR="00B31A9F" w:rsidRDefault="00867694"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A"/>
            </w:r>
            <w:r w:rsidR="00B31A9F" w:rsidRPr="7B5F24F2">
              <w:rPr>
                <w:rFonts w:eastAsia="Arial" w:cs="Arial"/>
                <w:color w:val="FFFFFF" w:themeColor="background1"/>
                <w:sz w:val="26"/>
                <w:szCs w:val="26"/>
              </w:rPr>
              <w:t>Risk</w:t>
            </w:r>
            <w:r>
              <w:rPr>
                <w:b w:val="0"/>
                <w:bCs w:val="0"/>
                <w:color w:val="FFFFFF" w:themeColor="background1"/>
                <w:sz w:val="30"/>
                <w:szCs w:val="30"/>
              </w:rPr>
              <w:sym w:font="Symbol" w:char="F0AA"/>
            </w:r>
          </w:p>
        </w:tc>
      </w:tr>
      <w:tr w:rsidR="00B31A9F" w14:paraId="090816EB" w14:textId="77777777" w:rsidTr="005C344D">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463C5F6"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Impact</w:t>
            </w:r>
          </w:p>
        </w:tc>
        <w:tc>
          <w:tcPr>
            <w:tcW w:w="2321" w:type="dxa"/>
            <w:tcBorders>
              <w:top w:val="nil"/>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2AE4523" w14:textId="131C1A92" w:rsidR="00B31A9F" w:rsidRDefault="009D535E"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color w:val="000000" w:themeColor="text1"/>
                <w:sz w:val="20"/>
                <w:szCs w:val="20"/>
              </w:rPr>
              <w:t>{{</w:t>
            </w:r>
            <w:r w:rsidR="008F537B">
              <w:rPr>
                <w:rFonts w:eastAsia="Arial" w:cs="Arial"/>
                <w:color w:val="000000" w:themeColor="text1"/>
                <w:sz w:val="20"/>
                <w:szCs w:val="20"/>
              </w:rPr>
              <w:t xml:space="preserve"> </w:t>
            </w:r>
            <w:r>
              <w:rPr>
                <w:rFonts w:eastAsia="Arial" w:cs="Arial"/>
                <w:color w:val="000000" w:themeColor="text1"/>
                <w:sz w:val="20"/>
                <w:szCs w:val="20"/>
              </w:rPr>
              <w:t>finding</w:t>
            </w:r>
            <w:bookmarkStart w:id="4" w:name="_Hlk182990238"/>
            <w:r>
              <w:rPr>
                <w:rFonts w:eastAsia="Arial" w:cs="Arial"/>
                <w:color w:val="000000" w:themeColor="text1"/>
                <w:sz w:val="20"/>
                <w:szCs w:val="20"/>
              </w:rPr>
              <w:t>.</w:t>
            </w:r>
            <w:bookmarkStart w:id="5" w:name="_Hlk182990253"/>
            <w:r w:rsidR="00E66624">
              <w:rPr>
                <w:rFonts w:eastAsia="Arial" w:cs="Arial"/>
                <w:color w:val="000000" w:themeColor="text1"/>
                <w:sz w:val="20"/>
                <w:szCs w:val="20"/>
              </w:rPr>
              <w:t>extra_fields.</w:t>
            </w:r>
            <w:bookmarkEnd w:id="4"/>
            <w:bookmarkEnd w:id="5"/>
            <w:r>
              <w:rPr>
                <w:rFonts w:eastAsia="Arial" w:cs="Arial"/>
                <w:color w:val="000000" w:themeColor="text1"/>
                <w:sz w:val="20"/>
                <w:szCs w:val="20"/>
              </w:rPr>
              <w:t>impact</w:t>
            </w:r>
            <w:r w:rsidR="008F537B">
              <w:rPr>
                <w:rFonts w:eastAsia="Arial" w:cs="Arial"/>
                <w:color w:val="000000" w:themeColor="text1"/>
                <w:sz w:val="20"/>
                <w:szCs w:val="20"/>
              </w:rPr>
              <w:t xml:space="preserve"> </w:t>
            </w:r>
            <w:r>
              <w:rPr>
                <w:rFonts w:eastAsia="Arial" w:cs="Arial"/>
                <w:color w:val="000000" w:themeColor="text1"/>
                <w:sz w:val="20"/>
                <w:szCs w:val="20"/>
              </w:rPr>
              <w:t>}}</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6B3E69F8" w14:textId="3FB52D62" w:rsidR="00B31A9F" w:rsidRDefault="00814DEC"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b/>
                <w:bCs/>
                <w:color w:val="000000" w:themeColor="text1"/>
                <w:sz w:val="32"/>
                <w:szCs w:val="32"/>
              </w:rPr>
              <w:t>{{</w:t>
            </w:r>
            <w:r w:rsidR="008F537B">
              <w:rPr>
                <w:rFonts w:eastAsia="Arial" w:cs="Arial"/>
                <w:b/>
                <w:bCs/>
                <w:color w:val="000000" w:themeColor="text1"/>
                <w:sz w:val="32"/>
                <w:szCs w:val="32"/>
              </w:rPr>
              <w:t xml:space="preserve"> </w:t>
            </w:r>
            <w:r>
              <w:rPr>
                <w:rFonts w:eastAsia="Arial" w:cs="Arial"/>
                <w:b/>
                <w:bCs/>
                <w:color w:val="000000" w:themeColor="text1"/>
                <w:sz w:val="32"/>
                <w:szCs w:val="32"/>
              </w:rPr>
              <w:t>finding.cvss_score</w:t>
            </w:r>
            <w:r w:rsidR="008F537B">
              <w:rPr>
                <w:rFonts w:eastAsia="Arial" w:cs="Arial"/>
                <w:b/>
                <w:bCs/>
                <w:color w:val="000000" w:themeColor="text1"/>
                <w:sz w:val="32"/>
                <w:szCs w:val="32"/>
              </w:rPr>
              <w:t xml:space="preserve"> </w:t>
            </w:r>
            <w:r>
              <w:rPr>
                <w:rFonts w:eastAsia="Arial" w:cs="Arial"/>
                <w:b/>
                <w:bCs/>
                <w:color w:val="000000" w:themeColor="text1"/>
                <w:sz w:val="32"/>
                <w:szCs w:val="32"/>
              </w:rPr>
              <w:t>}</w:t>
            </w:r>
            <w:r w:rsidR="008F537B">
              <w:rPr>
                <w:rFonts w:eastAsia="Arial" w:cs="Arial"/>
                <w:b/>
                <w:bCs/>
                <w:color w:val="000000" w:themeColor="text1"/>
                <w:sz w:val="32"/>
                <w:szCs w:val="32"/>
              </w:rPr>
              <w:t>}</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54743452" w14:textId="655A4896" w:rsidR="00B31A9F" w:rsidRDefault="009D535E" w:rsidP="005C344D">
            <w:pPr>
              <w:jc w:val="center"/>
              <w:cnfStyle w:val="000000100000" w:firstRow="0" w:lastRow="0" w:firstColumn="0" w:lastColumn="0" w:oddVBand="0" w:evenVBand="0" w:oddHBand="1" w:evenHBand="0" w:firstRowFirstColumn="0" w:firstRowLastColumn="0" w:lastRowFirstColumn="0" w:lastRowLastColumn="0"/>
              <w:rPr>
                <w:rFonts w:eastAsia="Arial" w:cs="Arial"/>
                <w:b/>
                <w:color w:val="FF0000"/>
                <w:sz w:val="32"/>
                <w:szCs w:val="32"/>
              </w:rPr>
            </w:pPr>
            <w:r w:rsidRPr="009D535E">
              <w:rPr>
                <w:rFonts w:eastAsia="Arial" w:cs="Arial"/>
                <w:b/>
                <w:bCs/>
                <w:color w:val="000000" w:themeColor="text1"/>
                <w:sz w:val="32"/>
                <w:szCs w:val="32"/>
              </w:rPr>
              <w:t>{{</w:t>
            </w:r>
            <w:r w:rsidR="008F537B">
              <w:rPr>
                <w:rFonts w:eastAsia="Arial" w:cs="Arial"/>
                <w:b/>
                <w:bCs/>
                <w:color w:val="000000" w:themeColor="text1"/>
                <w:sz w:val="32"/>
                <w:szCs w:val="32"/>
              </w:rPr>
              <w:t xml:space="preserve"> </w:t>
            </w:r>
            <w:r w:rsidRPr="009D535E">
              <w:rPr>
                <w:rFonts w:eastAsia="Arial" w:cs="Arial"/>
                <w:b/>
                <w:bCs/>
                <w:color w:val="000000" w:themeColor="text1"/>
                <w:sz w:val="32"/>
                <w:szCs w:val="32"/>
              </w:rPr>
              <w:t>finding.</w:t>
            </w:r>
            <w:r w:rsidR="00E66624">
              <w:t xml:space="preserve"> </w:t>
            </w:r>
            <w:r w:rsidR="00E66624" w:rsidRPr="00E66624">
              <w:rPr>
                <w:rFonts w:eastAsia="Arial" w:cs="Arial"/>
                <w:b/>
                <w:bCs/>
                <w:color w:val="000000" w:themeColor="text1"/>
                <w:sz w:val="32"/>
                <w:szCs w:val="32"/>
              </w:rPr>
              <w:t xml:space="preserve">extra_fields. </w:t>
            </w:r>
            <w:r w:rsidRPr="009D535E">
              <w:rPr>
                <w:rFonts w:eastAsia="Arial" w:cs="Arial"/>
                <w:b/>
                <w:bCs/>
                <w:color w:val="000000" w:themeColor="text1"/>
                <w:sz w:val="32"/>
                <w:szCs w:val="32"/>
              </w:rPr>
              <w:t>risk</w:t>
            </w:r>
            <w:r w:rsidR="008F537B">
              <w:rPr>
                <w:rFonts w:eastAsia="Arial" w:cs="Arial"/>
                <w:b/>
                <w:bCs/>
                <w:color w:val="000000" w:themeColor="text1"/>
                <w:sz w:val="32"/>
                <w:szCs w:val="32"/>
              </w:rPr>
              <w:t xml:space="preserve"> </w:t>
            </w:r>
            <w:r w:rsidRPr="009D535E">
              <w:rPr>
                <w:rFonts w:eastAsia="Arial" w:cs="Arial"/>
                <w:b/>
                <w:bCs/>
                <w:color w:val="000000" w:themeColor="text1"/>
                <w:sz w:val="32"/>
                <w:szCs w:val="32"/>
              </w:rPr>
              <w:t>}}</w:t>
            </w:r>
          </w:p>
        </w:tc>
      </w:tr>
      <w:tr w:rsidR="00B31A9F" w14:paraId="615091F8"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663E2C8"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Likelihood</w:t>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0FFC8FC" w14:textId="39E2CFF9" w:rsidR="00B31A9F" w:rsidRDefault="009D535E" w:rsidP="005C344D">
            <w:pPr>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w:t>
            </w:r>
            <w:r w:rsidR="008F537B">
              <w:rPr>
                <w:rFonts w:eastAsia="Arial" w:cs="Arial"/>
                <w:color w:val="000000" w:themeColor="text1"/>
                <w:sz w:val="20"/>
                <w:szCs w:val="20"/>
              </w:rPr>
              <w:t xml:space="preserve"> </w:t>
            </w:r>
            <w:r>
              <w:rPr>
                <w:rFonts w:eastAsia="Arial" w:cs="Arial"/>
                <w:color w:val="000000" w:themeColor="text1"/>
                <w:sz w:val="20"/>
                <w:szCs w:val="20"/>
              </w:rPr>
              <w:t>finding.</w:t>
            </w:r>
            <w:r w:rsidR="00E66624">
              <w:rPr>
                <w:rFonts w:eastAsia="Arial" w:cs="Arial"/>
                <w:color w:val="000000" w:themeColor="text1"/>
                <w:sz w:val="20"/>
                <w:szCs w:val="20"/>
              </w:rPr>
              <w:t>extra_fields.</w:t>
            </w:r>
            <w:r>
              <w:rPr>
                <w:rFonts w:eastAsia="Arial" w:cs="Arial"/>
                <w:color w:val="000000" w:themeColor="text1"/>
                <w:sz w:val="20"/>
                <w:szCs w:val="20"/>
              </w:rPr>
              <w:t>likelihood</w:t>
            </w:r>
            <w:r w:rsidR="008F537B">
              <w:rPr>
                <w:rFonts w:eastAsia="Arial" w:cs="Arial"/>
                <w:color w:val="000000" w:themeColor="text1"/>
                <w:sz w:val="20"/>
                <w:szCs w:val="20"/>
              </w:rPr>
              <w:t xml:space="preserve"> </w:t>
            </w:r>
            <w:r>
              <w:rPr>
                <w:rFonts w:eastAsia="Arial" w:cs="Arial"/>
                <w:color w:val="000000" w:themeColor="text1"/>
                <w:sz w:val="20"/>
                <w:szCs w:val="20"/>
              </w:rPr>
              <w:t>}</w:t>
            </w:r>
            <w:r w:rsidR="008F537B">
              <w:rPr>
                <w:rFonts w:eastAsia="Arial" w:cs="Arial"/>
                <w:color w:val="000000" w:themeColor="text1"/>
                <w:sz w:val="20"/>
                <w:szCs w:val="20"/>
              </w:rPr>
              <w:t>}</w:t>
            </w: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3FCE131C" w14:textId="77777777" w:rsidR="00B31A9F" w:rsidRDefault="00B31A9F" w:rsidP="005C344D">
            <w:pPr>
              <w:cnfStyle w:val="000000000000" w:firstRow="0" w:lastRow="0" w:firstColumn="0" w:lastColumn="0" w:oddVBand="0" w:evenVBand="0" w:oddHBand="0" w:evenHBand="0" w:firstRowFirstColumn="0" w:firstRowLastColumn="0" w:lastRowFirstColumn="0" w:lastRowLastColumn="0"/>
            </w:pP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BFEF6A" w14:textId="77777777" w:rsidR="00B31A9F" w:rsidRDefault="00B31A9F" w:rsidP="005C344D">
            <w:pPr>
              <w:cnfStyle w:val="000000000000" w:firstRow="0" w:lastRow="0" w:firstColumn="0" w:lastColumn="0" w:oddVBand="0" w:evenVBand="0" w:oddHBand="0" w:evenHBand="0" w:firstRowFirstColumn="0" w:firstRowLastColumn="0" w:lastRowFirstColumn="0" w:lastRowLastColumn="0"/>
            </w:pPr>
          </w:p>
        </w:tc>
      </w:tr>
      <w:tr w:rsidR="00B31A9F" w14:paraId="7287876F"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AFCB67A"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CVSS String</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tcBorders>
            <w:tcMar>
              <w:left w:w="90" w:type="dxa"/>
              <w:right w:w="90" w:type="dxa"/>
            </w:tcMar>
            <w:vAlign w:val="center"/>
          </w:tcPr>
          <w:p w14:paraId="7BF148EC" w14:textId="4F59AEC0" w:rsidR="00B31A9F" w:rsidRPr="00814DEC" w:rsidRDefault="009D535E" w:rsidP="005C344D">
            <w:pPr>
              <w:cnfStyle w:val="000000100000" w:firstRow="0" w:lastRow="0" w:firstColumn="0" w:lastColumn="0" w:oddVBand="0" w:evenVBand="0" w:oddHBand="1" w:evenHBand="0" w:firstRowFirstColumn="0" w:firstRowLastColumn="0" w:lastRowFirstColumn="0" w:lastRowLastColumn="0"/>
              <w:rPr>
                <w:sz w:val="20"/>
                <w:szCs w:val="20"/>
              </w:rPr>
            </w:pPr>
            <w:r w:rsidRPr="00814DEC">
              <w:rPr>
                <w:sz w:val="20"/>
                <w:szCs w:val="20"/>
              </w:rPr>
              <w:t>{{</w:t>
            </w:r>
            <w:r w:rsidR="008F537B">
              <w:rPr>
                <w:sz w:val="20"/>
                <w:szCs w:val="20"/>
              </w:rPr>
              <w:t xml:space="preserve"> </w:t>
            </w:r>
            <w:r w:rsidRPr="00814DEC">
              <w:rPr>
                <w:sz w:val="20"/>
                <w:szCs w:val="20"/>
              </w:rPr>
              <w:t>finding.</w:t>
            </w:r>
            <w:r w:rsidR="00814DEC" w:rsidRPr="00814DEC">
              <w:rPr>
                <w:sz w:val="20"/>
                <w:szCs w:val="20"/>
              </w:rPr>
              <w:t>cvss_vector</w:t>
            </w:r>
            <w:r w:rsidR="008F537B">
              <w:rPr>
                <w:sz w:val="20"/>
                <w:szCs w:val="20"/>
              </w:rPr>
              <w:t xml:space="preserve"> </w:t>
            </w:r>
            <w:r w:rsidR="00814DEC" w:rsidRPr="00814DEC">
              <w:rPr>
                <w:sz w:val="20"/>
                <w:szCs w:val="20"/>
              </w:rPr>
              <w:t>}</w:t>
            </w:r>
            <w:r w:rsidR="008F537B">
              <w:rPr>
                <w:sz w:val="20"/>
                <w:szCs w:val="20"/>
              </w:rPr>
              <w:t>}</w:t>
            </w:r>
          </w:p>
        </w:tc>
      </w:tr>
      <w:tr w:rsidR="00B31A9F" w14:paraId="53FFC51C"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4639759"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Affected Scope</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4885E71B" w14:textId="22C759E3" w:rsidR="00B31A9F" w:rsidRPr="009D535E" w:rsidRDefault="009D535E" w:rsidP="009D535E">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w:t>
            </w:r>
            <w:r w:rsidR="004D7CC9">
              <w:rPr>
                <w:rFonts w:eastAsia="Arial" w:cs="Arial"/>
                <w:color w:val="000000" w:themeColor="text1"/>
                <w:sz w:val="20"/>
                <w:szCs w:val="20"/>
              </w:rPr>
              <w:t xml:space="preserve">p </w:t>
            </w:r>
            <w:proofErr w:type="spellStart"/>
            <w:r>
              <w:rPr>
                <w:rFonts w:eastAsia="Arial" w:cs="Arial"/>
                <w:color w:val="000000" w:themeColor="text1"/>
                <w:sz w:val="20"/>
                <w:szCs w:val="20"/>
              </w:rPr>
              <w:t>finding.</w:t>
            </w:r>
            <w:r w:rsidR="00E66624">
              <w:rPr>
                <w:rFonts w:eastAsia="Arial" w:cs="Arial"/>
                <w:color w:val="000000" w:themeColor="text1"/>
                <w:sz w:val="20"/>
                <w:szCs w:val="20"/>
              </w:rPr>
              <w:t>extra_fields.</w:t>
            </w:r>
            <w:r>
              <w:rPr>
                <w:rFonts w:eastAsia="Arial" w:cs="Arial"/>
                <w:color w:val="000000" w:themeColor="text1"/>
                <w:sz w:val="20"/>
                <w:szCs w:val="20"/>
              </w:rPr>
              <w:t>scop</w:t>
            </w:r>
            <w:r w:rsidR="0029765F">
              <w:rPr>
                <w:rFonts w:eastAsia="Arial" w:cs="Arial"/>
                <w:color w:val="000000" w:themeColor="text1"/>
                <w:sz w:val="20"/>
                <w:szCs w:val="20"/>
              </w:rPr>
              <w:t>e</w:t>
            </w:r>
            <w:proofErr w:type="spellEnd"/>
            <w:r w:rsidR="008F537B">
              <w:rPr>
                <w:rFonts w:eastAsia="Arial" w:cs="Arial"/>
                <w:color w:val="000000" w:themeColor="text1"/>
                <w:sz w:val="20"/>
                <w:szCs w:val="20"/>
              </w:rPr>
              <w:t xml:space="preserve"> </w:t>
            </w:r>
            <w:r>
              <w:rPr>
                <w:rFonts w:eastAsia="Arial" w:cs="Arial"/>
                <w:color w:val="000000" w:themeColor="text1"/>
                <w:sz w:val="20"/>
                <w:szCs w:val="20"/>
              </w:rPr>
              <w:t>}}</w:t>
            </w:r>
          </w:p>
        </w:tc>
      </w:tr>
      <w:tr w:rsidR="00B31A9F" w14:paraId="1A17BF9E"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63995E5"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Summary</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A383A0C" w14:textId="740FB7CC" w:rsidR="00B31A9F" w:rsidRDefault="009D535E"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w:t>
            </w:r>
            <w:r w:rsidR="00ED71DF">
              <w:rPr>
                <w:rFonts w:eastAsia="Arial" w:cs="Arial"/>
                <w:color w:val="000000" w:themeColor="text1"/>
                <w:sz w:val="20"/>
                <w:szCs w:val="20"/>
              </w:rPr>
              <w:t>p</w:t>
            </w:r>
            <w:r>
              <w:rPr>
                <w:rFonts w:eastAsia="Arial" w:cs="Arial"/>
                <w:color w:val="000000" w:themeColor="text1"/>
                <w:sz w:val="20"/>
                <w:szCs w:val="20"/>
              </w:rPr>
              <w:t xml:space="preserve"> </w:t>
            </w:r>
            <w:proofErr w:type="spellStart"/>
            <w:r>
              <w:rPr>
                <w:rFonts w:eastAsia="Arial" w:cs="Arial"/>
                <w:color w:val="000000" w:themeColor="text1"/>
                <w:sz w:val="20"/>
                <w:szCs w:val="20"/>
              </w:rPr>
              <w:t>finding.</w:t>
            </w:r>
            <w:r w:rsidR="00E66624">
              <w:rPr>
                <w:rFonts w:eastAsia="Arial" w:cs="Arial"/>
                <w:color w:val="000000" w:themeColor="text1"/>
                <w:sz w:val="20"/>
                <w:szCs w:val="20"/>
              </w:rPr>
              <w:t>extra_fields.</w:t>
            </w:r>
            <w:r>
              <w:rPr>
                <w:rFonts w:eastAsia="Arial" w:cs="Arial"/>
                <w:color w:val="000000" w:themeColor="text1"/>
                <w:sz w:val="20"/>
                <w:szCs w:val="20"/>
              </w:rPr>
              <w:t>summary</w:t>
            </w:r>
            <w:proofErr w:type="spellEnd"/>
            <w:r w:rsidR="008F537B">
              <w:rPr>
                <w:rFonts w:eastAsia="Arial" w:cs="Arial"/>
                <w:color w:val="000000" w:themeColor="text1"/>
                <w:sz w:val="20"/>
                <w:szCs w:val="20"/>
              </w:rPr>
              <w:t xml:space="preserve"> </w:t>
            </w:r>
            <w:r>
              <w:rPr>
                <w:rFonts w:eastAsia="Arial" w:cs="Arial"/>
                <w:color w:val="000000" w:themeColor="text1"/>
                <w:sz w:val="20"/>
                <w:szCs w:val="20"/>
              </w:rPr>
              <w:t>}}</w:t>
            </w:r>
          </w:p>
        </w:tc>
      </w:tr>
      <w:tr w:rsidR="00B31A9F" w14:paraId="5D17B0AB"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C1EE166"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Technical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7B9C717" w14:textId="3AF3D67A" w:rsidR="00B31A9F" w:rsidRDefault="009D535E" w:rsidP="005C344D">
            <w:pPr>
              <w:cnfStyle w:val="000000000000" w:firstRow="0" w:lastRow="0" w:firstColumn="0" w:lastColumn="0" w:oddVBand="0" w:evenVBand="0" w:oddHBand="0" w:evenHBand="0" w:firstRowFirstColumn="0" w:firstRowLastColumn="0" w:lastRowFirstColumn="0" w:lastRowLastColumn="0"/>
            </w:pPr>
            <w:r>
              <w:rPr>
                <w:rFonts w:eastAsia="Arial" w:cs="Arial"/>
                <w:color w:val="000000" w:themeColor="text1"/>
                <w:sz w:val="20"/>
                <w:szCs w:val="20"/>
              </w:rPr>
              <w:t>{{</w:t>
            </w:r>
            <w:r w:rsidR="00ED71DF">
              <w:rPr>
                <w:rFonts w:eastAsia="Arial" w:cs="Arial"/>
                <w:color w:val="000000" w:themeColor="text1"/>
                <w:sz w:val="20"/>
                <w:szCs w:val="20"/>
              </w:rPr>
              <w:t>p</w:t>
            </w:r>
            <w:r>
              <w:rPr>
                <w:rFonts w:eastAsia="Arial" w:cs="Arial"/>
                <w:color w:val="000000" w:themeColor="text1"/>
                <w:sz w:val="20"/>
                <w:szCs w:val="20"/>
              </w:rPr>
              <w:t xml:space="preserve"> </w:t>
            </w:r>
            <w:proofErr w:type="spellStart"/>
            <w:r>
              <w:rPr>
                <w:rFonts w:eastAsia="Arial" w:cs="Arial"/>
                <w:color w:val="000000" w:themeColor="text1"/>
                <w:sz w:val="20"/>
                <w:szCs w:val="20"/>
              </w:rPr>
              <w:t>finding.</w:t>
            </w:r>
            <w:r w:rsidR="00E66624">
              <w:rPr>
                <w:rFonts w:eastAsia="Arial" w:cs="Arial"/>
                <w:color w:val="000000" w:themeColor="text1"/>
                <w:sz w:val="20"/>
                <w:szCs w:val="20"/>
              </w:rPr>
              <w:t>extra_fields.</w:t>
            </w:r>
            <w:r>
              <w:rPr>
                <w:rFonts w:eastAsia="Arial" w:cs="Arial"/>
                <w:color w:val="000000" w:themeColor="text1"/>
                <w:sz w:val="20"/>
                <w:szCs w:val="20"/>
              </w:rPr>
              <w:t>technical_impact</w:t>
            </w:r>
            <w:proofErr w:type="spellEnd"/>
            <w:r w:rsidR="008F537B">
              <w:rPr>
                <w:rFonts w:eastAsia="Arial" w:cs="Arial"/>
                <w:color w:val="000000" w:themeColor="text1"/>
                <w:sz w:val="20"/>
                <w:szCs w:val="20"/>
              </w:rPr>
              <w:t xml:space="preserve"> </w:t>
            </w:r>
            <w:r>
              <w:rPr>
                <w:rFonts w:eastAsia="Arial" w:cs="Arial"/>
                <w:color w:val="000000" w:themeColor="text1"/>
                <w:sz w:val="20"/>
                <w:szCs w:val="20"/>
              </w:rPr>
              <w:t>}}</w:t>
            </w:r>
          </w:p>
        </w:tc>
      </w:tr>
      <w:tr w:rsidR="00B31A9F" w14:paraId="6D52C497"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70E17EDD"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Business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5CCCFF6" w14:textId="0C1EBF3C" w:rsidR="00B31A9F" w:rsidRDefault="009D535E"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w:t>
            </w:r>
            <w:r w:rsidR="00ED71DF">
              <w:rPr>
                <w:rFonts w:eastAsia="Arial" w:cs="Arial"/>
                <w:color w:val="000000" w:themeColor="text1"/>
                <w:sz w:val="20"/>
                <w:szCs w:val="20"/>
              </w:rPr>
              <w:t>p</w:t>
            </w:r>
            <w:r>
              <w:rPr>
                <w:rFonts w:eastAsia="Arial" w:cs="Arial"/>
                <w:color w:val="000000" w:themeColor="text1"/>
                <w:sz w:val="20"/>
                <w:szCs w:val="20"/>
              </w:rPr>
              <w:t xml:space="preserve"> </w:t>
            </w:r>
            <w:proofErr w:type="spellStart"/>
            <w:r>
              <w:rPr>
                <w:rFonts w:eastAsia="Arial" w:cs="Arial"/>
                <w:color w:val="000000" w:themeColor="text1"/>
                <w:sz w:val="20"/>
                <w:szCs w:val="20"/>
              </w:rPr>
              <w:t>finding.</w:t>
            </w:r>
            <w:r w:rsidR="00E66624">
              <w:rPr>
                <w:rFonts w:eastAsia="Arial" w:cs="Arial"/>
                <w:color w:val="000000" w:themeColor="text1"/>
                <w:sz w:val="20"/>
                <w:szCs w:val="20"/>
              </w:rPr>
              <w:t>extra_fields.</w:t>
            </w:r>
            <w:r>
              <w:rPr>
                <w:rFonts w:eastAsia="Arial" w:cs="Arial"/>
                <w:color w:val="000000" w:themeColor="text1"/>
                <w:sz w:val="20"/>
                <w:szCs w:val="20"/>
              </w:rPr>
              <w:t>business_impact</w:t>
            </w:r>
            <w:proofErr w:type="spellEnd"/>
            <w:r w:rsidR="008F537B">
              <w:rPr>
                <w:rFonts w:eastAsia="Arial" w:cs="Arial"/>
                <w:color w:val="000000" w:themeColor="text1"/>
                <w:sz w:val="20"/>
                <w:szCs w:val="20"/>
              </w:rPr>
              <w:t xml:space="preserve"> </w:t>
            </w:r>
            <w:r>
              <w:rPr>
                <w:rFonts w:eastAsia="Arial" w:cs="Arial"/>
                <w:color w:val="000000" w:themeColor="text1"/>
                <w:sz w:val="20"/>
                <w:szCs w:val="20"/>
              </w:rPr>
              <w:t>}}</w:t>
            </w:r>
          </w:p>
        </w:tc>
      </w:tr>
      <w:tr w:rsidR="00B31A9F" w14:paraId="4DCEF0D9"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B4CC5DA"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Likelihood Description</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B4EEC5F" w14:textId="6376A6D0" w:rsidR="00B31A9F" w:rsidRDefault="009D535E" w:rsidP="005C344D">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w:t>
            </w:r>
            <w:r w:rsidR="00ED71DF">
              <w:rPr>
                <w:rFonts w:eastAsia="Arial" w:cs="Arial"/>
                <w:color w:val="000000" w:themeColor="text1"/>
                <w:sz w:val="20"/>
                <w:szCs w:val="20"/>
              </w:rPr>
              <w:t>p</w:t>
            </w:r>
            <w:r>
              <w:rPr>
                <w:rFonts w:eastAsia="Arial" w:cs="Arial"/>
                <w:color w:val="000000" w:themeColor="text1"/>
                <w:sz w:val="20"/>
                <w:szCs w:val="20"/>
              </w:rPr>
              <w:t xml:space="preserve"> </w:t>
            </w:r>
            <w:proofErr w:type="spellStart"/>
            <w:r>
              <w:rPr>
                <w:rFonts w:eastAsia="Arial" w:cs="Arial"/>
                <w:color w:val="000000" w:themeColor="text1"/>
                <w:sz w:val="20"/>
                <w:szCs w:val="20"/>
              </w:rPr>
              <w:t>finding.</w:t>
            </w:r>
            <w:r w:rsidR="00E66624">
              <w:rPr>
                <w:rFonts w:eastAsia="Arial" w:cs="Arial"/>
                <w:color w:val="000000" w:themeColor="text1"/>
                <w:sz w:val="20"/>
                <w:szCs w:val="20"/>
              </w:rPr>
              <w:t>extra_fields.</w:t>
            </w:r>
            <w:r w:rsidRPr="009D535E">
              <w:rPr>
                <w:rFonts w:eastAsia="Arial" w:cs="Arial"/>
                <w:color w:val="000000" w:themeColor="text1"/>
                <w:sz w:val="20"/>
                <w:szCs w:val="20"/>
              </w:rPr>
              <w:t>likelihood_description</w:t>
            </w:r>
            <w:proofErr w:type="spellEnd"/>
            <w:r w:rsidR="008F537B">
              <w:rPr>
                <w:rFonts w:eastAsia="Arial" w:cs="Arial"/>
                <w:color w:val="000000" w:themeColor="text1"/>
                <w:sz w:val="20"/>
                <w:szCs w:val="20"/>
              </w:rPr>
              <w:t xml:space="preserve"> </w:t>
            </w:r>
            <w:r>
              <w:rPr>
                <w:rFonts w:eastAsia="Arial" w:cs="Arial"/>
                <w:color w:val="000000" w:themeColor="text1"/>
                <w:sz w:val="20"/>
                <w:szCs w:val="20"/>
              </w:rPr>
              <w:t>}}</w:t>
            </w:r>
          </w:p>
        </w:tc>
      </w:tr>
      <w:tr w:rsidR="00B31A9F" w14:paraId="460F29E2"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6FA83BC"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MITRE ATT&amp;CK</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39C810A" w14:textId="6557F5EB" w:rsidR="00B31A9F" w:rsidRDefault="009D535E"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w:t>
            </w:r>
            <w:r w:rsidR="00ED71DF">
              <w:rPr>
                <w:rFonts w:eastAsia="Arial" w:cs="Arial"/>
                <w:color w:val="000000" w:themeColor="text1"/>
                <w:sz w:val="20"/>
                <w:szCs w:val="20"/>
              </w:rPr>
              <w:t xml:space="preserve">p </w:t>
            </w:r>
            <w:proofErr w:type="spellStart"/>
            <w:r>
              <w:rPr>
                <w:rFonts w:eastAsia="Arial" w:cs="Arial"/>
                <w:color w:val="000000" w:themeColor="text1"/>
                <w:sz w:val="20"/>
                <w:szCs w:val="20"/>
              </w:rPr>
              <w:t>finding.</w:t>
            </w:r>
            <w:r w:rsidR="00E66624">
              <w:rPr>
                <w:rFonts w:eastAsia="Arial" w:cs="Arial"/>
                <w:color w:val="000000" w:themeColor="text1"/>
                <w:sz w:val="20"/>
                <w:szCs w:val="20"/>
              </w:rPr>
              <w:t>extra_fields.</w:t>
            </w:r>
            <w:r>
              <w:rPr>
                <w:rFonts w:eastAsia="Arial" w:cs="Arial"/>
                <w:color w:val="000000" w:themeColor="text1"/>
                <w:sz w:val="20"/>
                <w:szCs w:val="20"/>
              </w:rPr>
              <w:t>mitre</w:t>
            </w:r>
            <w:proofErr w:type="spellEnd"/>
            <w:r w:rsidR="008F537B">
              <w:rPr>
                <w:rFonts w:eastAsia="Arial" w:cs="Arial"/>
                <w:color w:val="000000" w:themeColor="text1"/>
                <w:sz w:val="20"/>
                <w:szCs w:val="20"/>
              </w:rPr>
              <w:t xml:space="preserve"> </w:t>
            </w:r>
            <w:r>
              <w:rPr>
                <w:rFonts w:eastAsia="Arial" w:cs="Arial"/>
                <w:color w:val="000000" w:themeColor="text1"/>
                <w:sz w:val="20"/>
                <w:szCs w:val="20"/>
              </w:rPr>
              <w:t>}}</w:t>
            </w:r>
          </w:p>
        </w:tc>
      </w:tr>
      <w:tr w:rsidR="00B31A9F" w14:paraId="219456D2"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7BBD207D"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Evidence</w:t>
            </w:r>
          </w:p>
        </w:tc>
      </w:tr>
      <w:tr w:rsidR="00B31A9F" w14:paraId="147ECB04"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2D3700F" w14:textId="4FF68BF7" w:rsidR="00B31A9F" w:rsidRPr="009D535E" w:rsidRDefault="009D535E" w:rsidP="005C344D">
            <w:pPr>
              <w:rPr>
                <w:rFonts w:eastAsia="Arial" w:cs="Arial"/>
                <w:b w:val="0"/>
                <w:bCs w:val="0"/>
                <w:sz w:val="20"/>
                <w:szCs w:val="20"/>
              </w:rPr>
            </w:pPr>
            <w:r>
              <w:rPr>
                <w:rFonts w:eastAsia="Arial" w:cs="Arial"/>
                <w:b w:val="0"/>
                <w:bCs w:val="0"/>
                <w:sz w:val="20"/>
                <w:szCs w:val="20"/>
              </w:rPr>
              <w:t>{{</w:t>
            </w:r>
            <w:r w:rsidR="00ED71DF">
              <w:rPr>
                <w:rFonts w:eastAsia="Arial" w:cs="Arial"/>
                <w:b w:val="0"/>
                <w:bCs w:val="0"/>
                <w:sz w:val="20"/>
                <w:szCs w:val="20"/>
              </w:rPr>
              <w:t>p</w:t>
            </w:r>
            <w:r>
              <w:rPr>
                <w:rFonts w:eastAsia="Arial" w:cs="Arial"/>
                <w:b w:val="0"/>
                <w:bCs w:val="0"/>
                <w:sz w:val="20"/>
                <w:szCs w:val="20"/>
              </w:rPr>
              <w:t xml:space="preserve"> </w:t>
            </w:r>
            <w:proofErr w:type="spellStart"/>
            <w:r>
              <w:rPr>
                <w:rFonts w:eastAsia="Arial" w:cs="Arial"/>
                <w:b w:val="0"/>
                <w:bCs w:val="0"/>
                <w:sz w:val="20"/>
                <w:szCs w:val="20"/>
              </w:rPr>
              <w:t>finding.</w:t>
            </w:r>
            <w:r w:rsidR="00E66624" w:rsidRPr="00E66624">
              <w:rPr>
                <w:rFonts w:eastAsia="Arial" w:cs="Arial"/>
                <w:b w:val="0"/>
                <w:bCs w:val="0"/>
                <w:sz w:val="20"/>
                <w:szCs w:val="20"/>
              </w:rPr>
              <w:t>extra_fields.</w:t>
            </w:r>
            <w:r>
              <w:rPr>
                <w:rFonts w:eastAsia="Arial" w:cs="Arial"/>
                <w:b w:val="0"/>
                <w:bCs w:val="0"/>
                <w:sz w:val="20"/>
                <w:szCs w:val="20"/>
              </w:rPr>
              <w:t>evidence</w:t>
            </w:r>
            <w:proofErr w:type="spellEnd"/>
            <w:r w:rsidR="008F537B">
              <w:rPr>
                <w:rFonts w:eastAsia="Arial" w:cs="Arial"/>
                <w:b w:val="0"/>
                <w:bCs w:val="0"/>
                <w:sz w:val="20"/>
                <w:szCs w:val="20"/>
              </w:rPr>
              <w:t xml:space="preserve"> </w:t>
            </w:r>
            <w:r>
              <w:rPr>
                <w:rFonts w:eastAsia="Arial" w:cs="Arial"/>
                <w:b w:val="0"/>
                <w:bCs w:val="0"/>
                <w:sz w:val="20"/>
                <w:szCs w:val="20"/>
              </w:rPr>
              <w:t>}}</w:t>
            </w:r>
          </w:p>
        </w:tc>
      </w:tr>
      <w:tr w:rsidR="00B31A9F" w14:paraId="1085BD77"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F3F0A94" w14:textId="77777777" w:rsidR="00B31A9F" w:rsidRDefault="00B31A9F" w:rsidP="005C344D">
            <w:pPr>
              <w:jc w:val="center"/>
              <w:rPr>
                <w:rFonts w:eastAsia="Arial" w:cs="Arial"/>
                <w:color w:val="000000" w:themeColor="text1"/>
                <w:sz w:val="20"/>
                <w:szCs w:val="20"/>
              </w:rPr>
            </w:pPr>
            <w:r w:rsidRPr="7B5F24F2">
              <w:rPr>
                <w:rFonts w:eastAsia="Arial" w:cs="Arial"/>
                <w:color w:val="000000" w:themeColor="text1"/>
                <w:sz w:val="20"/>
                <w:szCs w:val="20"/>
              </w:rPr>
              <w:t>Remediation</w:t>
            </w:r>
          </w:p>
        </w:tc>
      </w:tr>
      <w:tr w:rsidR="00B31A9F" w14:paraId="3586C39A"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75C22EB5" w14:textId="65993AB3" w:rsidR="00B31A9F" w:rsidRPr="009D535E" w:rsidRDefault="009D535E" w:rsidP="005C344D">
            <w:pPr>
              <w:rPr>
                <w:rFonts w:eastAsia="Arial" w:cs="Arial"/>
                <w:b w:val="0"/>
                <w:bCs w:val="0"/>
                <w:color w:val="000000" w:themeColor="text1"/>
                <w:sz w:val="20"/>
                <w:szCs w:val="20"/>
              </w:rPr>
            </w:pPr>
            <w:r>
              <w:rPr>
                <w:rFonts w:eastAsia="Arial" w:cs="Arial"/>
                <w:b w:val="0"/>
                <w:bCs w:val="0"/>
                <w:color w:val="000000" w:themeColor="text1"/>
                <w:sz w:val="20"/>
                <w:szCs w:val="20"/>
              </w:rPr>
              <w:t>{{</w:t>
            </w:r>
            <w:r w:rsidR="00ED71DF">
              <w:rPr>
                <w:rFonts w:eastAsia="Arial" w:cs="Arial"/>
                <w:b w:val="0"/>
                <w:bCs w:val="0"/>
                <w:color w:val="000000" w:themeColor="text1"/>
                <w:sz w:val="20"/>
                <w:szCs w:val="20"/>
              </w:rPr>
              <w:t>p</w:t>
            </w:r>
            <w:r>
              <w:rPr>
                <w:rFonts w:eastAsia="Arial" w:cs="Arial"/>
                <w:b w:val="0"/>
                <w:bCs w:val="0"/>
                <w:color w:val="000000" w:themeColor="text1"/>
                <w:sz w:val="20"/>
                <w:szCs w:val="20"/>
              </w:rPr>
              <w:t xml:space="preserve"> </w:t>
            </w:r>
            <w:proofErr w:type="spellStart"/>
            <w:r>
              <w:rPr>
                <w:rFonts w:eastAsia="Arial" w:cs="Arial"/>
                <w:b w:val="0"/>
                <w:bCs w:val="0"/>
                <w:color w:val="000000" w:themeColor="text1"/>
                <w:sz w:val="20"/>
                <w:szCs w:val="20"/>
              </w:rPr>
              <w:t>finding.</w:t>
            </w:r>
            <w:r w:rsidR="00E66624" w:rsidRPr="00E66624">
              <w:rPr>
                <w:rFonts w:eastAsia="Arial" w:cs="Arial"/>
                <w:b w:val="0"/>
                <w:bCs w:val="0"/>
                <w:color w:val="000000" w:themeColor="text1"/>
                <w:sz w:val="20"/>
                <w:szCs w:val="20"/>
              </w:rPr>
              <w:t>extra_fields.</w:t>
            </w:r>
            <w:r>
              <w:rPr>
                <w:rFonts w:eastAsia="Arial" w:cs="Arial"/>
                <w:b w:val="0"/>
                <w:bCs w:val="0"/>
                <w:color w:val="000000" w:themeColor="text1"/>
                <w:sz w:val="20"/>
                <w:szCs w:val="20"/>
              </w:rPr>
              <w:t>remediation</w:t>
            </w:r>
            <w:proofErr w:type="spellEnd"/>
            <w:r w:rsidR="008F537B">
              <w:rPr>
                <w:rFonts w:eastAsia="Arial" w:cs="Arial"/>
                <w:b w:val="0"/>
                <w:bCs w:val="0"/>
                <w:color w:val="000000" w:themeColor="text1"/>
                <w:sz w:val="20"/>
                <w:szCs w:val="20"/>
              </w:rPr>
              <w:t xml:space="preserve"> </w:t>
            </w:r>
            <w:r>
              <w:rPr>
                <w:rFonts w:eastAsia="Arial" w:cs="Arial"/>
                <w:b w:val="0"/>
                <w:bCs w:val="0"/>
                <w:color w:val="000000" w:themeColor="text1"/>
                <w:sz w:val="20"/>
                <w:szCs w:val="20"/>
              </w:rPr>
              <w:t>}}</w:t>
            </w:r>
          </w:p>
        </w:tc>
      </w:tr>
    </w:tbl>
    <w:p w14:paraId="21387618" w14:textId="77777777" w:rsidR="00B31A9F" w:rsidRDefault="00B31A9F" w:rsidP="00B31A9F"/>
    <w:p w14:paraId="2EF1B422" w14:textId="78D8F143" w:rsidR="00B31A9F" w:rsidRDefault="00B31A9F" w:rsidP="00B31A9F">
      <w:r>
        <w:t xml:space="preserve">{% </w:t>
      </w:r>
      <w:proofErr w:type="spellStart"/>
      <w:r>
        <w:t>endfor</w:t>
      </w:r>
      <w:proofErr w:type="spellEnd"/>
      <w:r>
        <w:t xml:space="preserve"> %}</w:t>
      </w:r>
    </w:p>
    <w:p w14:paraId="35AC8A6E" w14:textId="77777777" w:rsidR="00B31A9F" w:rsidRDefault="00B31A9F">
      <w:pPr>
        <w:rPr>
          <w:rFonts w:eastAsia="Arial" w:cs="Arial"/>
          <w:szCs w:val="22"/>
        </w:rPr>
      </w:pPr>
      <w:r>
        <w:br w:type="page"/>
      </w:r>
    </w:p>
    <w:p w14:paraId="5307B1AD" w14:textId="29009585" w:rsidR="00B31A9F" w:rsidRDefault="00B31A9F" w:rsidP="00A630B4">
      <w:pPr>
        <w:pStyle w:val="Heading2"/>
      </w:pPr>
      <w:r>
        <w:lastRenderedPageBreak/>
        <w:t>High Findings</w:t>
      </w:r>
    </w:p>
    <w:p w14:paraId="693828BD" w14:textId="6F502492" w:rsidR="00B31A9F" w:rsidRDefault="00B31A9F" w:rsidP="00B31A9F">
      <w:r>
        <w:t>{% for finding in findings|filter_severity([“High”]) %}</w:t>
      </w:r>
    </w:p>
    <w:p w14:paraId="093FA9D9" w14:textId="77777777" w:rsidR="000C0F29" w:rsidRDefault="000C0F29" w:rsidP="000C0F29">
      <w:pPr>
        <w:pStyle w:val="Heading3"/>
      </w:pPr>
      <w:r>
        <w:t xml:space="preserve">{{ </w:t>
      </w:r>
      <w:proofErr w:type="spellStart"/>
      <w:r w:rsidRPr="007B4F0D">
        <w:t>finding</w:t>
      </w:r>
      <w:r>
        <w:t>.title</w:t>
      </w:r>
      <w:proofErr w:type="spellEnd"/>
      <w:r>
        <w:t xml:space="preserve"> }}</w:t>
      </w:r>
    </w:p>
    <w:p w14:paraId="6A639DAE" w14:textId="77777777" w:rsidR="000C0F29" w:rsidRDefault="000C0F29" w:rsidP="000C0F29">
      <w:pPr>
        <w:rPr>
          <w:rFonts w:eastAsia="Arial" w:cs="Arial"/>
          <w:color w:val="000000" w:themeColor="text1"/>
          <w:szCs w:val="22"/>
        </w:rPr>
      </w:pPr>
      <w:r w:rsidRPr="6E48E4A8">
        <w:rPr>
          <w:rFonts w:eastAsia="Arial" w:cs="Arial"/>
          <w:b/>
          <w:bCs/>
          <w:color w:val="000000" w:themeColor="text1"/>
          <w:szCs w:val="22"/>
        </w:rPr>
        <w:t>Overview</w:t>
      </w:r>
      <w:r w:rsidRPr="6E48E4A8">
        <w:rPr>
          <w:rFonts w:eastAsia="Arial" w:cs="Arial"/>
          <w:color w:val="000000" w:themeColor="text1"/>
          <w:szCs w:val="22"/>
        </w:rPr>
        <w:t xml:space="preserve">: </w:t>
      </w:r>
      <w:r>
        <w:rPr>
          <w:rFonts w:eastAsia="Arial" w:cs="Arial"/>
          <w:color w:val="000000" w:themeColor="text1"/>
          <w:szCs w:val="22"/>
        </w:rPr>
        <w:t xml:space="preserve">{{ </w:t>
      </w:r>
      <w:proofErr w:type="spellStart"/>
      <w:r>
        <w:rPr>
          <w:rFonts w:eastAsia="Arial" w:cs="Arial"/>
          <w:color w:val="000000" w:themeColor="text1"/>
          <w:szCs w:val="22"/>
        </w:rPr>
        <w:t>finding.extra_fields.overview</w:t>
      </w:r>
      <w:proofErr w:type="spellEnd"/>
      <w:r>
        <w:rPr>
          <w:rFonts w:eastAsia="Arial" w:cs="Arial"/>
          <w:color w:val="000000" w:themeColor="text1"/>
          <w:szCs w:val="22"/>
        </w:rPr>
        <w:t xml:space="preserve"> }}</w:t>
      </w:r>
    </w:p>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21"/>
        <w:gridCol w:w="2321"/>
        <w:gridCol w:w="2321"/>
        <w:gridCol w:w="2321"/>
      </w:tblGrid>
      <w:tr w:rsidR="00FF5F21" w14:paraId="6A76BA1D" w14:textId="77777777" w:rsidTr="00FF5F2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42"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0000"/>
            <w:tcMar>
              <w:left w:w="90" w:type="dxa"/>
              <w:right w:w="90" w:type="dxa"/>
            </w:tcMar>
            <w:vAlign w:val="center"/>
          </w:tcPr>
          <w:p w14:paraId="0AA510BA" w14:textId="23364350" w:rsidR="000C0F29" w:rsidRDefault="00867694" w:rsidP="005C344D">
            <w:pPr>
              <w:jc w:val="center"/>
              <w:rPr>
                <w:rFonts w:eastAsia="Arial" w:cs="Arial"/>
                <w:color w:val="FFFFFF" w:themeColor="background1"/>
                <w:sz w:val="26"/>
                <w:szCs w:val="26"/>
              </w:rPr>
            </w:pPr>
            <w:r>
              <w:rPr>
                <w:b w:val="0"/>
                <w:bCs w:val="0"/>
                <w:color w:val="FFFFFF" w:themeColor="background1"/>
                <w:sz w:val="30"/>
                <w:szCs w:val="30"/>
              </w:rPr>
              <w:sym w:font="Symbol" w:char="F0A9"/>
            </w:r>
            <w:r w:rsidR="000C0F29">
              <w:rPr>
                <w:rFonts w:eastAsia="Arial" w:cs="Arial"/>
                <w:color w:val="FFFFFF" w:themeColor="background1"/>
                <w:sz w:val="26"/>
                <w:szCs w:val="26"/>
              </w:rPr>
              <w:t xml:space="preserve">{{ </w:t>
            </w:r>
            <w:proofErr w:type="spellStart"/>
            <w:r w:rsidR="000C0F29">
              <w:rPr>
                <w:rFonts w:eastAsia="Arial" w:cs="Arial"/>
                <w:color w:val="FFFFFF" w:themeColor="background1"/>
                <w:sz w:val="26"/>
                <w:szCs w:val="26"/>
              </w:rPr>
              <w:t>finding.title</w:t>
            </w:r>
            <w:proofErr w:type="spellEnd"/>
            <w:r w:rsidR="000C0F29">
              <w:rPr>
                <w:rFonts w:eastAsia="Arial" w:cs="Arial"/>
                <w:color w:val="FFFFFF" w:themeColor="background1"/>
                <w:sz w:val="26"/>
                <w:szCs w:val="26"/>
              </w:rPr>
              <w:t xml:space="preserve"> }}</w:t>
            </w:r>
            <w:r>
              <w:rPr>
                <w:b w:val="0"/>
                <w:bCs w:val="0"/>
                <w:color w:val="FFFFFF" w:themeColor="background1"/>
                <w:sz w:val="30"/>
                <w:szCs w:val="30"/>
              </w:rPr>
              <w:sym w:font="Symbol" w:char="F0A9"/>
            </w:r>
          </w:p>
        </w:tc>
        <w:tc>
          <w:tcPr>
            <w:tcW w:w="2321"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FF0000"/>
            <w:tcMar>
              <w:left w:w="90" w:type="dxa"/>
              <w:right w:w="90" w:type="dxa"/>
            </w:tcMar>
            <w:vAlign w:val="center"/>
          </w:tcPr>
          <w:p w14:paraId="797F745A" w14:textId="536CDB36" w:rsidR="000C0F29" w:rsidRDefault="00867694"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9"/>
            </w:r>
            <w:r w:rsidR="000C0F29" w:rsidRPr="7B5F24F2">
              <w:rPr>
                <w:rFonts w:eastAsia="Arial" w:cs="Arial"/>
                <w:color w:val="FFFFFF" w:themeColor="background1"/>
                <w:sz w:val="26"/>
                <w:szCs w:val="26"/>
              </w:rPr>
              <w:t>CVSS</w:t>
            </w:r>
            <w:r>
              <w:rPr>
                <w:b w:val="0"/>
                <w:bCs w:val="0"/>
                <w:color w:val="FFFFFF" w:themeColor="background1"/>
                <w:sz w:val="30"/>
                <w:szCs w:val="30"/>
              </w:rPr>
              <w:sym w:font="Symbol" w:char="F0A9"/>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0000"/>
            <w:tcMar>
              <w:left w:w="90" w:type="dxa"/>
              <w:right w:w="90" w:type="dxa"/>
            </w:tcMar>
            <w:vAlign w:val="center"/>
          </w:tcPr>
          <w:p w14:paraId="299F9729" w14:textId="53477BEA" w:rsidR="000C0F29" w:rsidRDefault="00867694"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9"/>
            </w:r>
            <w:r w:rsidR="000C0F29" w:rsidRPr="7B5F24F2">
              <w:rPr>
                <w:rFonts w:eastAsia="Arial" w:cs="Arial"/>
                <w:color w:val="FFFFFF" w:themeColor="background1"/>
                <w:sz w:val="26"/>
                <w:szCs w:val="26"/>
              </w:rPr>
              <w:t>Risk</w:t>
            </w:r>
            <w:r>
              <w:rPr>
                <w:b w:val="0"/>
                <w:bCs w:val="0"/>
                <w:color w:val="FFFFFF" w:themeColor="background1"/>
                <w:sz w:val="30"/>
                <w:szCs w:val="30"/>
              </w:rPr>
              <w:sym w:font="Symbol" w:char="F0A9"/>
            </w:r>
          </w:p>
        </w:tc>
      </w:tr>
      <w:tr w:rsidR="000C0F29" w14:paraId="167F648A" w14:textId="77777777" w:rsidTr="005C344D">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7CEC98B"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Impact</w:t>
            </w:r>
          </w:p>
        </w:tc>
        <w:tc>
          <w:tcPr>
            <w:tcW w:w="2321" w:type="dxa"/>
            <w:tcBorders>
              <w:top w:val="nil"/>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0316BFA1" w14:textId="77777777" w:rsidR="000C0F29" w:rsidRDefault="000C0F29"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color w:val="000000" w:themeColor="text1"/>
                <w:sz w:val="20"/>
                <w:szCs w:val="20"/>
              </w:rPr>
              <w:t xml:space="preserve">{{ </w:t>
            </w:r>
            <w:proofErr w:type="spellStart"/>
            <w:r>
              <w:rPr>
                <w:rFonts w:eastAsia="Arial" w:cs="Arial"/>
                <w:color w:val="000000" w:themeColor="text1"/>
                <w:sz w:val="20"/>
                <w:szCs w:val="20"/>
              </w:rPr>
              <w:t>finding.extra_fields.impact</w:t>
            </w:r>
            <w:proofErr w:type="spellEnd"/>
            <w:r>
              <w:rPr>
                <w:rFonts w:eastAsia="Arial" w:cs="Arial"/>
                <w:color w:val="000000" w:themeColor="text1"/>
                <w:sz w:val="20"/>
                <w:szCs w:val="20"/>
              </w:rPr>
              <w:t xml:space="preserve"> }}</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1AC226B5" w14:textId="77777777" w:rsidR="000C0F29" w:rsidRDefault="000C0F29"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b/>
                <w:bCs/>
                <w:color w:val="000000" w:themeColor="text1"/>
                <w:sz w:val="32"/>
                <w:szCs w:val="32"/>
              </w:rPr>
              <w:t xml:space="preserve">{{ </w:t>
            </w:r>
            <w:proofErr w:type="spellStart"/>
            <w:r>
              <w:rPr>
                <w:rFonts w:eastAsia="Arial" w:cs="Arial"/>
                <w:b/>
                <w:bCs/>
                <w:color w:val="000000" w:themeColor="text1"/>
                <w:sz w:val="32"/>
                <w:szCs w:val="32"/>
              </w:rPr>
              <w:t>finding.cvss_score</w:t>
            </w:r>
            <w:proofErr w:type="spellEnd"/>
            <w:r>
              <w:rPr>
                <w:rFonts w:eastAsia="Arial" w:cs="Arial"/>
                <w:b/>
                <w:bCs/>
                <w:color w:val="000000" w:themeColor="text1"/>
                <w:sz w:val="32"/>
                <w:szCs w:val="32"/>
              </w:rPr>
              <w:t xml:space="preserve"> }}</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2553AF78" w14:textId="77777777" w:rsidR="000C0F29" w:rsidRDefault="000C0F29" w:rsidP="005C344D">
            <w:pPr>
              <w:jc w:val="center"/>
              <w:cnfStyle w:val="000000100000" w:firstRow="0" w:lastRow="0" w:firstColumn="0" w:lastColumn="0" w:oddVBand="0" w:evenVBand="0" w:oddHBand="1" w:evenHBand="0" w:firstRowFirstColumn="0" w:firstRowLastColumn="0" w:lastRowFirstColumn="0" w:lastRowLastColumn="0"/>
              <w:rPr>
                <w:rFonts w:eastAsia="Arial" w:cs="Arial"/>
                <w:b/>
                <w:color w:val="FF0000"/>
                <w:sz w:val="32"/>
                <w:szCs w:val="32"/>
              </w:rPr>
            </w:pPr>
            <w:r w:rsidRPr="009D535E">
              <w:rPr>
                <w:rFonts w:eastAsia="Arial" w:cs="Arial"/>
                <w:b/>
                <w:bCs/>
                <w:color w:val="000000" w:themeColor="text1"/>
                <w:sz w:val="32"/>
                <w:szCs w:val="32"/>
              </w:rPr>
              <w:t>{{</w:t>
            </w:r>
            <w:r>
              <w:rPr>
                <w:rFonts w:eastAsia="Arial" w:cs="Arial"/>
                <w:b/>
                <w:bCs/>
                <w:color w:val="000000" w:themeColor="text1"/>
                <w:sz w:val="32"/>
                <w:szCs w:val="32"/>
              </w:rPr>
              <w:t xml:space="preserve"> </w:t>
            </w:r>
            <w:r w:rsidRPr="009D535E">
              <w:rPr>
                <w:rFonts w:eastAsia="Arial" w:cs="Arial"/>
                <w:b/>
                <w:bCs/>
                <w:color w:val="000000" w:themeColor="text1"/>
                <w:sz w:val="32"/>
                <w:szCs w:val="32"/>
              </w:rPr>
              <w:t>finding.</w:t>
            </w:r>
            <w:r>
              <w:t xml:space="preserve"> </w:t>
            </w:r>
            <w:proofErr w:type="spellStart"/>
            <w:r w:rsidRPr="00E66624">
              <w:rPr>
                <w:rFonts w:eastAsia="Arial" w:cs="Arial"/>
                <w:b/>
                <w:bCs/>
                <w:color w:val="000000" w:themeColor="text1"/>
                <w:sz w:val="32"/>
                <w:szCs w:val="32"/>
              </w:rPr>
              <w:t>extra_fields</w:t>
            </w:r>
            <w:proofErr w:type="spellEnd"/>
            <w:r w:rsidRPr="00E66624">
              <w:rPr>
                <w:rFonts w:eastAsia="Arial" w:cs="Arial"/>
                <w:b/>
                <w:bCs/>
                <w:color w:val="000000" w:themeColor="text1"/>
                <w:sz w:val="32"/>
                <w:szCs w:val="32"/>
              </w:rPr>
              <w:t xml:space="preserve">. </w:t>
            </w:r>
            <w:r w:rsidRPr="009D535E">
              <w:rPr>
                <w:rFonts w:eastAsia="Arial" w:cs="Arial"/>
                <w:b/>
                <w:bCs/>
                <w:color w:val="000000" w:themeColor="text1"/>
                <w:sz w:val="32"/>
                <w:szCs w:val="32"/>
              </w:rPr>
              <w:t>risk</w:t>
            </w:r>
            <w:r>
              <w:rPr>
                <w:rFonts w:eastAsia="Arial" w:cs="Arial"/>
                <w:b/>
                <w:bCs/>
                <w:color w:val="000000" w:themeColor="text1"/>
                <w:sz w:val="32"/>
                <w:szCs w:val="32"/>
              </w:rPr>
              <w:t xml:space="preserve"> </w:t>
            </w:r>
            <w:r w:rsidRPr="009D535E">
              <w:rPr>
                <w:rFonts w:eastAsia="Arial" w:cs="Arial"/>
                <w:b/>
                <w:bCs/>
                <w:color w:val="000000" w:themeColor="text1"/>
                <w:sz w:val="32"/>
                <w:szCs w:val="32"/>
              </w:rPr>
              <w:t>}}</w:t>
            </w:r>
          </w:p>
        </w:tc>
      </w:tr>
      <w:tr w:rsidR="000C0F29" w14:paraId="37AD90B5"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040C2B9"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Likelihood</w:t>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F7AFCB6" w14:textId="77777777" w:rsidR="000C0F29" w:rsidRDefault="000C0F29" w:rsidP="005C344D">
            <w:pPr>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 </w:t>
            </w:r>
            <w:proofErr w:type="spellStart"/>
            <w:r>
              <w:rPr>
                <w:rFonts w:eastAsia="Arial" w:cs="Arial"/>
                <w:color w:val="000000" w:themeColor="text1"/>
                <w:sz w:val="20"/>
                <w:szCs w:val="20"/>
              </w:rPr>
              <w:t>finding.extra_fields.likelihood</w:t>
            </w:r>
            <w:proofErr w:type="spellEnd"/>
            <w:r>
              <w:rPr>
                <w:rFonts w:eastAsia="Arial" w:cs="Arial"/>
                <w:color w:val="000000" w:themeColor="text1"/>
                <w:sz w:val="20"/>
                <w:szCs w:val="20"/>
              </w:rPr>
              <w:t xml:space="preserve"> }}</w:t>
            </w: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6C3DB339" w14:textId="77777777" w:rsidR="000C0F29" w:rsidRDefault="000C0F29" w:rsidP="005C344D">
            <w:pPr>
              <w:cnfStyle w:val="000000000000" w:firstRow="0" w:lastRow="0" w:firstColumn="0" w:lastColumn="0" w:oddVBand="0" w:evenVBand="0" w:oddHBand="0" w:evenHBand="0" w:firstRowFirstColumn="0" w:firstRowLastColumn="0" w:lastRowFirstColumn="0" w:lastRowLastColumn="0"/>
            </w:pP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16117B22" w14:textId="77777777" w:rsidR="000C0F29" w:rsidRDefault="000C0F29" w:rsidP="005C344D">
            <w:pPr>
              <w:cnfStyle w:val="000000000000" w:firstRow="0" w:lastRow="0" w:firstColumn="0" w:lastColumn="0" w:oddVBand="0" w:evenVBand="0" w:oddHBand="0" w:evenHBand="0" w:firstRowFirstColumn="0" w:firstRowLastColumn="0" w:lastRowFirstColumn="0" w:lastRowLastColumn="0"/>
            </w:pPr>
          </w:p>
        </w:tc>
      </w:tr>
      <w:tr w:rsidR="000C0F29" w14:paraId="644DBCF2"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89542ED"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CVSS String</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tcBorders>
            <w:tcMar>
              <w:left w:w="90" w:type="dxa"/>
              <w:right w:w="90" w:type="dxa"/>
            </w:tcMar>
            <w:vAlign w:val="center"/>
          </w:tcPr>
          <w:p w14:paraId="31354967" w14:textId="77777777" w:rsidR="000C0F29" w:rsidRPr="00814DEC" w:rsidRDefault="000C0F29" w:rsidP="005C344D">
            <w:pPr>
              <w:cnfStyle w:val="000000100000" w:firstRow="0" w:lastRow="0" w:firstColumn="0" w:lastColumn="0" w:oddVBand="0" w:evenVBand="0" w:oddHBand="1" w:evenHBand="0" w:firstRowFirstColumn="0" w:firstRowLastColumn="0" w:lastRowFirstColumn="0" w:lastRowLastColumn="0"/>
              <w:rPr>
                <w:sz w:val="20"/>
                <w:szCs w:val="20"/>
              </w:rPr>
            </w:pPr>
            <w:r w:rsidRPr="00814DEC">
              <w:rPr>
                <w:sz w:val="20"/>
                <w:szCs w:val="20"/>
              </w:rPr>
              <w:t>{{</w:t>
            </w:r>
            <w:r>
              <w:rPr>
                <w:sz w:val="20"/>
                <w:szCs w:val="20"/>
              </w:rPr>
              <w:t xml:space="preserve"> </w:t>
            </w:r>
            <w:proofErr w:type="spellStart"/>
            <w:r w:rsidRPr="00814DEC">
              <w:rPr>
                <w:sz w:val="20"/>
                <w:szCs w:val="20"/>
              </w:rPr>
              <w:t>finding.cvss_vector</w:t>
            </w:r>
            <w:proofErr w:type="spellEnd"/>
            <w:r>
              <w:rPr>
                <w:sz w:val="20"/>
                <w:szCs w:val="20"/>
              </w:rPr>
              <w:t xml:space="preserve"> </w:t>
            </w:r>
            <w:r w:rsidRPr="00814DEC">
              <w:rPr>
                <w:sz w:val="20"/>
                <w:szCs w:val="20"/>
              </w:rPr>
              <w:t>}</w:t>
            </w:r>
            <w:r>
              <w:rPr>
                <w:sz w:val="20"/>
                <w:szCs w:val="20"/>
              </w:rPr>
              <w:t>}</w:t>
            </w:r>
          </w:p>
        </w:tc>
      </w:tr>
      <w:tr w:rsidR="000C0F29" w14:paraId="335F740D"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5568987"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Affected Scope</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3E6ABF4" w14:textId="77777777" w:rsidR="000C0F29" w:rsidRPr="009D535E" w:rsidRDefault="000C0F29" w:rsidP="005C344D">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finding.extra_fields.scope</w:t>
            </w:r>
            <w:proofErr w:type="spellEnd"/>
            <w:r>
              <w:rPr>
                <w:rFonts w:eastAsia="Arial" w:cs="Arial"/>
                <w:color w:val="000000" w:themeColor="text1"/>
                <w:sz w:val="20"/>
                <w:szCs w:val="20"/>
              </w:rPr>
              <w:t xml:space="preserve"> }}</w:t>
            </w:r>
          </w:p>
        </w:tc>
      </w:tr>
      <w:tr w:rsidR="000C0F29" w14:paraId="5F926916"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FF3EA57"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Summary</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7B7200B7" w14:textId="77777777" w:rsidR="000C0F29" w:rsidRDefault="000C0F29"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finding.extra_fields.summary</w:t>
            </w:r>
            <w:proofErr w:type="spellEnd"/>
            <w:r>
              <w:rPr>
                <w:rFonts w:eastAsia="Arial" w:cs="Arial"/>
                <w:color w:val="000000" w:themeColor="text1"/>
                <w:sz w:val="20"/>
                <w:szCs w:val="20"/>
              </w:rPr>
              <w:t xml:space="preserve"> }}</w:t>
            </w:r>
          </w:p>
        </w:tc>
      </w:tr>
      <w:tr w:rsidR="000C0F29" w14:paraId="3126732D"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0ED64D88"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Technical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4E691A65" w14:textId="77777777" w:rsidR="000C0F29" w:rsidRDefault="000C0F29" w:rsidP="005C344D">
            <w:pPr>
              <w:cnfStyle w:val="000000000000" w:firstRow="0" w:lastRow="0" w:firstColumn="0" w:lastColumn="0" w:oddVBand="0" w:evenVBand="0" w:oddHBand="0" w:evenHBand="0" w:firstRowFirstColumn="0" w:firstRowLastColumn="0" w:lastRowFirstColumn="0" w:lastRowLastColumn="0"/>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finding.extra_fields.technical_impact</w:t>
            </w:r>
            <w:proofErr w:type="spellEnd"/>
            <w:r>
              <w:rPr>
                <w:rFonts w:eastAsia="Arial" w:cs="Arial"/>
                <w:color w:val="000000" w:themeColor="text1"/>
                <w:sz w:val="20"/>
                <w:szCs w:val="20"/>
              </w:rPr>
              <w:t xml:space="preserve"> }}</w:t>
            </w:r>
          </w:p>
        </w:tc>
      </w:tr>
      <w:tr w:rsidR="000C0F29" w14:paraId="18DB10D5"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B1D6110"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Business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12162E1" w14:textId="77777777" w:rsidR="000C0F29" w:rsidRDefault="000C0F29"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finding.extra_fields.business_impact</w:t>
            </w:r>
            <w:proofErr w:type="spellEnd"/>
            <w:r>
              <w:rPr>
                <w:rFonts w:eastAsia="Arial" w:cs="Arial"/>
                <w:color w:val="000000" w:themeColor="text1"/>
                <w:sz w:val="20"/>
                <w:szCs w:val="20"/>
              </w:rPr>
              <w:t xml:space="preserve"> }}</w:t>
            </w:r>
          </w:p>
        </w:tc>
      </w:tr>
      <w:tr w:rsidR="000C0F29" w14:paraId="4E10DD1A"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7216C9C"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Likelihood Description</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48505D1C" w14:textId="77777777" w:rsidR="000C0F29" w:rsidRDefault="000C0F29" w:rsidP="005C344D">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w:t>
            </w:r>
            <w:r w:rsidRPr="009D535E">
              <w:rPr>
                <w:rFonts w:eastAsia="Arial" w:cs="Arial"/>
                <w:color w:val="000000" w:themeColor="text1"/>
                <w:sz w:val="20"/>
                <w:szCs w:val="20"/>
              </w:rPr>
              <w:t>likelihood_description</w:t>
            </w:r>
            <w:proofErr w:type="spellEnd"/>
            <w:r>
              <w:rPr>
                <w:rFonts w:eastAsia="Arial" w:cs="Arial"/>
                <w:color w:val="000000" w:themeColor="text1"/>
                <w:sz w:val="20"/>
                <w:szCs w:val="20"/>
              </w:rPr>
              <w:t xml:space="preserve"> }}</w:t>
            </w:r>
          </w:p>
        </w:tc>
      </w:tr>
      <w:tr w:rsidR="000C0F29" w14:paraId="1C9692A3"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77FF17CB"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MITRE ATT&amp;CK</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040AF6D" w14:textId="77777777" w:rsidR="000C0F29" w:rsidRDefault="000C0F29"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finding.extra_fields.mitre</w:t>
            </w:r>
            <w:proofErr w:type="spellEnd"/>
            <w:r>
              <w:rPr>
                <w:rFonts w:eastAsia="Arial" w:cs="Arial"/>
                <w:color w:val="000000" w:themeColor="text1"/>
                <w:sz w:val="20"/>
                <w:szCs w:val="20"/>
              </w:rPr>
              <w:t xml:space="preserve"> }}</w:t>
            </w:r>
          </w:p>
        </w:tc>
      </w:tr>
      <w:tr w:rsidR="000C0F29" w14:paraId="34FD7875"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0CB5EB8"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Evidence</w:t>
            </w:r>
          </w:p>
        </w:tc>
      </w:tr>
      <w:tr w:rsidR="000C0F29" w14:paraId="3D84258B"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B030282" w14:textId="77777777" w:rsidR="000C0F29" w:rsidRPr="009D535E" w:rsidRDefault="000C0F29" w:rsidP="005C344D">
            <w:pPr>
              <w:rPr>
                <w:rFonts w:eastAsia="Arial" w:cs="Arial"/>
                <w:b w:val="0"/>
                <w:bCs w:val="0"/>
                <w:sz w:val="20"/>
                <w:szCs w:val="20"/>
              </w:rPr>
            </w:pPr>
            <w:r>
              <w:rPr>
                <w:rFonts w:eastAsia="Arial" w:cs="Arial"/>
                <w:b w:val="0"/>
                <w:bCs w:val="0"/>
                <w:sz w:val="20"/>
                <w:szCs w:val="20"/>
              </w:rPr>
              <w:t xml:space="preserve">{{p </w:t>
            </w:r>
            <w:proofErr w:type="spellStart"/>
            <w:r>
              <w:rPr>
                <w:rFonts w:eastAsia="Arial" w:cs="Arial"/>
                <w:b w:val="0"/>
                <w:bCs w:val="0"/>
                <w:sz w:val="20"/>
                <w:szCs w:val="20"/>
              </w:rPr>
              <w:t>finding.</w:t>
            </w:r>
            <w:r w:rsidRPr="00E66624">
              <w:rPr>
                <w:rFonts w:eastAsia="Arial" w:cs="Arial"/>
                <w:b w:val="0"/>
                <w:bCs w:val="0"/>
                <w:sz w:val="20"/>
                <w:szCs w:val="20"/>
              </w:rPr>
              <w:t>extra_fields.</w:t>
            </w:r>
            <w:r>
              <w:rPr>
                <w:rFonts w:eastAsia="Arial" w:cs="Arial"/>
                <w:b w:val="0"/>
                <w:bCs w:val="0"/>
                <w:sz w:val="20"/>
                <w:szCs w:val="20"/>
              </w:rPr>
              <w:t>evidence</w:t>
            </w:r>
            <w:proofErr w:type="spellEnd"/>
            <w:r>
              <w:rPr>
                <w:rFonts w:eastAsia="Arial" w:cs="Arial"/>
                <w:b w:val="0"/>
                <w:bCs w:val="0"/>
                <w:sz w:val="20"/>
                <w:szCs w:val="20"/>
              </w:rPr>
              <w:t xml:space="preserve"> }}</w:t>
            </w:r>
          </w:p>
        </w:tc>
      </w:tr>
      <w:tr w:rsidR="000C0F29" w14:paraId="6ED9E54A"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1A12A21" w14:textId="77777777" w:rsidR="000C0F29" w:rsidRDefault="000C0F29" w:rsidP="005C344D">
            <w:pPr>
              <w:jc w:val="center"/>
              <w:rPr>
                <w:rFonts w:eastAsia="Arial" w:cs="Arial"/>
                <w:color w:val="000000" w:themeColor="text1"/>
                <w:sz w:val="20"/>
                <w:szCs w:val="20"/>
              </w:rPr>
            </w:pPr>
            <w:r w:rsidRPr="7B5F24F2">
              <w:rPr>
                <w:rFonts w:eastAsia="Arial" w:cs="Arial"/>
                <w:color w:val="000000" w:themeColor="text1"/>
                <w:sz w:val="20"/>
                <w:szCs w:val="20"/>
              </w:rPr>
              <w:t>Remediation</w:t>
            </w:r>
          </w:p>
        </w:tc>
      </w:tr>
      <w:tr w:rsidR="000C0F29" w14:paraId="459D258E"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83E35A7" w14:textId="77777777" w:rsidR="000C0F29" w:rsidRPr="009D535E" w:rsidRDefault="000C0F29" w:rsidP="005C344D">
            <w:pPr>
              <w:rPr>
                <w:rFonts w:eastAsia="Arial" w:cs="Arial"/>
                <w:b w:val="0"/>
                <w:bCs w:val="0"/>
                <w:color w:val="000000" w:themeColor="text1"/>
                <w:sz w:val="20"/>
                <w:szCs w:val="20"/>
              </w:rPr>
            </w:pPr>
            <w:r>
              <w:rPr>
                <w:rFonts w:eastAsia="Arial" w:cs="Arial"/>
                <w:b w:val="0"/>
                <w:bCs w:val="0"/>
                <w:color w:val="000000" w:themeColor="text1"/>
                <w:sz w:val="20"/>
                <w:szCs w:val="20"/>
              </w:rPr>
              <w:t xml:space="preserve">{{p </w:t>
            </w:r>
            <w:proofErr w:type="spellStart"/>
            <w:r>
              <w:rPr>
                <w:rFonts w:eastAsia="Arial" w:cs="Arial"/>
                <w:b w:val="0"/>
                <w:bCs w:val="0"/>
                <w:color w:val="000000" w:themeColor="text1"/>
                <w:sz w:val="20"/>
                <w:szCs w:val="20"/>
              </w:rPr>
              <w:t>finding.</w:t>
            </w:r>
            <w:r w:rsidRPr="00E66624">
              <w:rPr>
                <w:rFonts w:eastAsia="Arial" w:cs="Arial"/>
                <w:b w:val="0"/>
                <w:bCs w:val="0"/>
                <w:color w:val="000000" w:themeColor="text1"/>
                <w:sz w:val="20"/>
                <w:szCs w:val="20"/>
              </w:rPr>
              <w:t>extra_fields.</w:t>
            </w:r>
            <w:r>
              <w:rPr>
                <w:rFonts w:eastAsia="Arial" w:cs="Arial"/>
                <w:b w:val="0"/>
                <w:bCs w:val="0"/>
                <w:color w:val="000000" w:themeColor="text1"/>
                <w:sz w:val="20"/>
                <w:szCs w:val="20"/>
              </w:rPr>
              <w:t>remediation</w:t>
            </w:r>
            <w:proofErr w:type="spellEnd"/>
            <w:r>
              <w:rPr>
                <w:rFonts w:eastAsia="Arial" w:cs="Arial"/>
                <w:b w:val="0"/>
                <w:bCs w:val="0"/>
                <w:color w:val="000000" w:themeColor="text1"/>
                <w:sz w:val="20"/>
                <w:szCs w:val="20"/>
              </w:rPr>
              <w:t xml:space="preserve"> }}</w:t>
            </w:r>
          </w:p>
        </w:tc>
      </w:tr>
    </w:tbl>
    <w:p w14:paraId="38B682EA" w14:textId="77777777" w:rsidR="000C0F29" w:rsidRDefault="000C0F29" w:rsidP="000C0F29"/>
    <w:p w14:paraId="04FF2D57" w14:textId="36BC720B" w:rsidR="00B31A9F" w:rsidRDefault="00B31A9F" w:rsidP="00B31A9F">
      <w:r>
        <w:t xml:space="preserve">{% </w:t>
      </w:r>
      <w:proofErr w:type="spellStart"/>
      <w:r>
        <w:t>endfor</w:t>
      </w:r>
      <w:proofErr w:type="spellEnd"/>
      <w:r>
        <w:t xml:space="preserve"> %}</w:t>
      </w:r>
    </w:p>
    <w:p w14:paraId="766FE5F0" w14:textId="77777777" w:rsidR="00B31A9F" w:rsidRDefault="00B31A9F">
      <w:pPr>
        <w:rPr>
          <w:rFonts w:eastAsia="Arial" w:cs="Arial"/>
          <w:szCs w:val="22"/>
        </w:rPr>
      </w:pPr>
      <w:r>
        <w:br w:type="page"/>
      </w:r>
    </w:p>
    <w:p w14:paraId="091C8C3B" w14:textId="75F8170D" w:rsidR="00B31A9F" w:rsidRDefault="00B31A9F" w:rsidP="00A630B4">
      <w:pPr>
        <w:pStyle w:val="Heading2"/>
      </w:pPr>
      <w:r>
        <w:lastRenderedPageBreak/>
        <w:t>Medium Findings</w:t>
      </w:r>
    </w:p>
    <w:p w14:paraId="273C60D8" w14:textId="482E197F" w:rsidR="00B31A9F" w:rsidRDefault="00B31A9F" w:rsidP="00B31A9F">
      <w:r>
        <w:t>{% for finding in findings|filter_severity([“Medium”]) %}</w:t>
      </w:r>
    </w:p>
    <w:p w14:paraId="0FA62EB8" w14:textId="77777777" w:rsidR="009C20F5" w:rsidRDefault="009C20F5" w:rsidP="009C20F5">
      <w:pPr>
        <w:pStyle w:val="Heading3"/>
      </w:pPr>
      <w:r>
        <w:t xml:space="preserve">{{ </w:t>
      </w:r>
      <w:proofErr w:type="spellStart"/>
      <w:r w:rsidRPr="007B4F0D">
        <w:t>finding</w:t>
      </w:r>
      <w:r>
        <w:t>.title</w:t>
      </w:r>
      <w:proofErr w:type="spellEnd"/>
      <w:r>
        <w:t xml:space="preserve"> }}</w:t>
      </w:r>
    </w:p>
    <w:p w14:paraId="755B084E" w14:textId="77777777" w:rsidR="009C20F5" w:rsidRDefault="009C20F5" w:rsidP="009C20F5">
      <w:pPr>
        <w:rPr>
          <w:rFonts w:eastAsia="Arial" w:cs="Arial"/>
          <w:color w:val="000000" w:themeColor="text1"/>
          <w:szCs w:val="22"/>
        </w:rPr>
      </w:pPr>
      <w:r w:rsidRPr="6E48E4A8">
        <w:rPr>
          <w:rFonts w:eastAsia="Arial" w:cs="Arial"/>
          <w:b/>
          <w:bCs/>
          <w:color w:val="000000" w:themeColor="text1"/>
          <w:szCs w:val="22"/>
        </w:rPr>
        <w:t>Overview</w:t>
      </w:r>
      <w:r w:rsidRPr="6E48E4A8">
        <w:rPr>
          <w:rFonts w:eastAsia="Arial" w:cs="Arial"/>
          <w:color w:val="000000" w:themeColor="text1"/>
          <w:szCs w:val="22"/>
        </w:rPr>
        <w:t xml:space="preserve">: </w:t>
      </w:r>
      <w:r>
        <w:rPr>
          <w:rFonts w:eastAsia="Arial" w:cs="Arial"/>
          <w:color w:val="000000" w:themeColor="text1"/>
          <w:szCs w:val="22"/>
        </w:rPr>
        <w:t xml:space="preserve">{{ </w:t>
      </w:r>
      <w:proofErr w:type="spellStart"/>
      <w:r>
        <w:rPr>
          <w:rFonts w:eastAsia="Arial" w:cs="Arial"/>
          <w:color w:val="000000" w:themeColor="text1"/>
          <w:szCs w:val="22"/>
        </w:rPr>
        <w:t>finding.extra_fields.overview</w:t>
      </w:r>
      <w:proofErr w:type="spellEnd"/>
      <w:r>
        <w:rPr>
          <w:rFonts w:eastAsia="Arial" w:cs="Arial"/>
          <w:color w:val="000000" w:themeColor="text1"/>
          <w:szCs w:val="22"/>
        </w:rPr>
        <w:t xml:space="preserve"> }}</w:t>
      </w:r>
    </w:p>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21"/>
        <w:gridCol w:w="2321"/>
        <w:gridCol w:w="2321"/>
        <w:gridCol w:w="2321"/>
      </w:tblGrid>
      <w:tr w:rsidR="009C20F5" w14:paraId="12E7E6AF" w14:textId="77777777" w:rsidTr="009C20F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42"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C000"/>
            <w:tcMar>
              <w:left w:w="90" w:type="dxa"/>
              <w:right w:w="90" w:type="dxa"/>
            </w:tcMar>
            <w:vAlign w:val="center"/>
          </w:tcPr>
          <w:p w14:paraId="405A92C5" w14:textId="1DA3C6C6" w:rsidR="009C20F5" w:rsidRDefault="007A3FFC" w:rsidP="005C344D">
            <w:pPr>
              <w:jc w:val="center"/>
              <w:rPr>
                <w:rFonts w:eastAsia="Arial" w:cs="Arial"/>
                <w:color w:val="FFFFFF" w:themeColor="background1"/>
                <w:sz w:val="26"/>
                <w:szCs w:val="26"/>
              </w:rPr>
            </w:pPr>
            <w:r>
              <w:rPr>
                <w:b w:val="0"/>
                <w:bCs w:val="0"/>
                <w:color w:val="FFFFFF" w:themeColor="background1"/>
                <w:sz w:val="30"/>
                <w:szCs w:val="30"/>
              </w:rPr>
              <w:sym w:font="Symbol" w:char="F0A8"/>
            </w:r>
            <w:r w:rsidR="009C20F5">
              <w:rPr>
                <w:rFonts w:eastAsia="Arial" w:cs="Arial"/>
                <w:color w:val="FFFFFF" w:themeColor="background1"/>
                <w:sz w:val="26"/>
                <w:szCs w:val="26"/>
              </w:rPr>
              <w:t xml:space="preserve">{{ </w:t>
            </w:r>
            <w:proofErr w:type="spellStart"/>
            <w:r w:rsidR="009C20F5">
              <w:rPr>
                <w:rFonts w:eastAsia="Arial" w:cs="Arial"/>
                <w:color w:val="FFFFFF" w:themeColor="background1"/>
                <w:sz w:val="26"/>
                <w:szCs w:val="26"/>
              </w:rPr>
              <w:t>finding.title</w:t>
            </w:r>
            <w:proofErr w:type="spellEnd"/>
            <w:r w:rsidR="009C20F5">
              <w:rPr>
                <w:rFonts w:eastAsia="Arial" w:cs="Arial"/>
                <w:color w:val="FFFFFF" w:themeColor="background1"/>
                <w:sz w:val="26"/>
                <w:szCs w:val="26"/>
              </w:rPr>
              <w:t xml:space="preserve"> }}</w:t>
            </w:r>
            <w:r>
              <w:rPr>
                <w:b w:val="0"/>
                <w:bCs w:val="0"/>
                <w:color w:val="FFFFFF" w:themeColor="background1"/>
                <w:sz w:val="30"/>
                <w:szCs w:val="30"/>
              </w:rPr>
              <w:sym w:font="Symbol" w:char="F0A8"/>
            </w:r>
          </w:p>
        </w:tc>
        <w:tc>
          <w:tcPr>
            <w:tcW w:w="2321"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FFC000"/>
            <w:tcMar>
              <w:left w:w="90" w:type="dxa"/>
              <w:right w:w="90" w:type="dxa"/>
            </w:tcMar>
            <w:vAlign w:val="center"/>
          </w:tcPr>
          <w:p w14:paraId="6DBD61C3" w14:textId="2EBDE52B" w:rsidR="009C20F5" w:rsidRDefault="007A3FFC"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8"/>
            </w:r>
            <w:r w:rsidR="009C20F5" w:rsidRPr="7B5F24F2">
              <w:rPr>
                <w:rFonts w:eastAsia="Arial" w:cs="Arial"/>
                <w:color w:val="FFFFFF" w:themeColor="background1"/>
                <w:sz w:val="26"/>
                <w:szCs w:val="26"/>
              </w:rPr>
              <w:t>CVSS</w:t>
            </w:r>
            <w:r>
              <w:rPr>
                <w:b w:val="0"/>
                <w:bCs w:val="0"/>
                <w:color w:val="FFFFFF" w:themeColor="background1"/>
                <w:sz w:val="30"/>
                <w:szCs w:val="30"/>
              </w:rPr>
              <w:sym w:font="Symbol" w:char="F0A8"/>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C000"/>
            <w:tcMar>
              <w:left w:w="90" w:type="dxa"/>
              <w:right w:w="90" w:type="dxa"/>
            </w:tcMar>
            <w:vAlign w:val="center"/>
          </w:tcPr>
          <w:p w14:paraId="155C59A6" w14:textId="0A87196B" w:rsidR="009C20F5" w:rsidRDefault="007A3FFC"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8"/>
            </w:r>
            <w:r w:rsidR="009C20F5" w:rsidRPr="7B5F24F2">
              <w:rPr>
                <w:rFonts w:eastAsia="Arial" w:cs="Arial"/>
                <w:color w:val="FFFFFF" w:themeColor="background1"/>
                <w:sz w:val="26"/>
                <w:szCs w:val="26"/>
              </w:rPr>
              <w:t>Risk</w:t>
            </w:r>
            <w:r>
              <w:rPr>
                <w:b w:val="0"/>
                <w:bCs w:val="0"/>
                <w:color w:val="FFFFFF" w:themeColor="background1"/>
                <w:sz w:val="30"/>
                <w:szCs w:val="30"/>
              </w:rPr>
              <w:sym w:font="Symbol" w:char="F0A8"/>
            </w:r>
          </w:p>
        </w:tc>
      </w:tr>
      <w:tr w:rsidR="009C20F5" w14:paraId="41C204C8" w14:textId="77777777" w:rsidTr="005C344D">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58995F2"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Impact</w:t>
            </w:r>
          </w:p>
        </w:tc>
        <w:tc>
          <w:tcPr>
            <w:tcW w:w="2321" w:type="dxa"/>
            <w:tcBorders>
              <w:top w:val="nil"/>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A4A64F7" w14:textId="77777777" w:rsidR="009C20F5" w:rsidRDefault="009C20F5"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color w:val="000000" w:themeColor="text1"/>
                <w:sz w:val="20"/>
                <w:szCs w:val="20"/>
              </w:rPr>
              <w:t xml:space="preserve">{{ </w:t>
            </w:r>
            <w:proofErr w:type="spellStart"/>
            <w:r>
              <w:rPr>
                <w:rFonts w:eastAsia="Arial" w:cs="Arial"/>
                <w:color w:val="000000" w:themeColor="text1"/>
                <w:sz w:val="20"/>
                <w:szCs w:val="20"/>
              </w:rPr>
              <w:t>finding.extra_fields.impact</w:t>
            </w:r>
            <w:proofErr w:type="spellEnd"/>
            <w:r>
              <w:rPr>
                <w:rFonts w:eastAsia="Arial" w:cs="Arial"/>
                <w:color w:val="000000" w:themeColor="text1"/>
                <w:sz w:val="20"/>
                <w:szCs w:val="20"/>
              </w:rPr>
              <w:t xml:space="preserve"> }}</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431041D4" w14:textId="77777777" w:rsidR="009C20F5" w:rsidRDefault="009C20F5"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b/>
                <w:bCs/>
                <w:color w:val="000000" w:themeColor="text1"/>
                <w:sz w:val="32"/>
                <w:szCs w:val="32"/>
              </w:rPr>
              <w:t xml:space="preserve">{{ </w:t>
            </w:r>
            <w:proofErr w:type="spellStart"/>
            <w:r>
              <w:rPr>
                <w:rFonts w:eastAsia="Arial" w:cs="Arial"/>
                <w:b/>
                <w:bCs/>
                <w:color w:val="000000" w:themeColor="text1"/>
                <w:sz w:val="32"/>
                <w:szCs w:val="32"/>
              </w:rPr>
              <w:t>finding.cvss_score</w:t>
            </w:r>
            <w:proofErr w:type="spellEnd"/>
            <w:r>
              <w:rPr>
                <w:rFonts w:eastAsia="Arial" w:cs="Arial"/>
                <w:b/>
                <w:bCs/>
                <w:color w:val="000000" w:themeColor="text1"/>
                <w:sz w:val="32"/>
                <w:szCs w:val="32"/>
              </w:rPr>
              <w:t xml:space="preserve"> }}</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61BA43A5" w14:textId="77777777" w:rsidR="009C20F5" w:rsidRDefault="009C20F5" w:rsidP="005C344D">
            <w:pPr>
              <w:jc w:val="center"/>
              <w:cnfStyle w:val="000000100000" w:firstRow="0" w:lastRow="0" w:firstColumn="0" w:lastColumn="0" w:oddVBand="0" w:evenVBand="0" w:oddHBand="1" w:evenHBand="0" w:firstRowFirstColumn="0" w:firstRowLastColumn="0" w:lastRowFirstColumn="0" w:lastRowLastColumn="0"/>
              <w:rPr>
                <w:rFonts w:eastAsia="Arial" w:cs="Arial"/>
                <w:b/>
                <w:color w:val="FF0000"/>
                <w:sz w:val="32"/>
                <w:szCs w:val="32"/>
              </w:rPr>
            </w:pPr>
            <w:r w:rsidRPr="009D535E">
              <w:rPr>
                <w:rFonts w:eastAsia="Arial" w:cs="Arial"/>
                <w:b/>
                <w:bCs/>
                <w:color w:val="000000" w:themeColor="text1"/>
                <w:sz w:val="32"/>
                <w:szCs w:val="32"/>
              </w:rPr>
              <w:t>{{</w:t>
            </w:r>
            <w:r>
              <w:rPr>
                <w:rFonts w:eastAsia="Arial" w:cs="Arial"/>
                <w:b/>
                <w:bCs/>
                <w:color w:val="000000" w:themeColor="text1"/>
                <w:sz w:val="32"/>
                <w:szCs w:val="32"/>
              </w:rPr>
              <w:t xml:space="preserve"> </w:t>
            </w:r>
            <w:r w:rsidRPr="009D535E">
              <w:rPr>
                <w:rFonts w:eastAsia="Arial" w:cs="Arial"/>
                <w:b/>
                <w:bCs/>
                <w:color w:val="000000" w:themeColor="text1"/>
                <w:sz w:val="32"/>
                <w:szCs w:val="32"/>
              </w:rPr>
              <w:t>finding.</w:t>
            </w:r>
            <w:r>
              <w:t xml:space="preserve"> </w:t>
            </w:r>
            <w:proofErr w:type="spellStart"/>
            <w:r w:rsidRPr="00E66624">
              <w:rPr>
                <w:rFonts w:eastAsia="Arial" w:cs="Arial"/>
                <w:b/>
                <w:bCs/>
                <w:color w:val="000000" w:themeColor="text1"/>
                <w:sz w:val="32"/>
                <w:szCs w:val="32"/>
              </w:rPr>
              <w:t>extra_fields</w:t>
            </w:r>
            <w:proofErr w:type="spellEnd"/>
            <w:r w:rsidRPr="00E66624">
              <w:rPr>
                <w:rFonts w:eastAsia="Arial" w:cs="Arial"/>
                <w:b/>
                <w:bCs/>
                <w:color w:val="000000" w:themeColor="text1"/>
                <w:sz w:val="32"/>
                <w:szCs w:val="32"/>
              </w:rPr>
              <w:t xml:space="preserve">. </w:t>
            </w:r>
            <w:r w:rsidRPr="009D535E">
              <w:rPr>
                <w:rFonts w:eastAsia="Arial" w:cs="Arial"/>
                <w:b/>
                <w:bCs/>
                <w:color w:val="000000" w:themeColor="text1"/>
                <w:sz w:val="32"/>
                <w:szCs w:val="32"/>
              </w:rPr>
              <w:t>risk</w:t>
            </w:r>
            <w:r>
              <w:rPr>
                <w:rFonts w:eastAsia="Arial" w:cs="Arial"/>
                <w:b/>
                <w:bCs/>
                <w:color w:val="000000" w:themeColor="text1"/>
                <w:sz w:val="32"/>
                <w:szCs w:val="32"/>
              </w:rPr>
              <w:t xml:space="preserve"> </w:t>
            </w:r>
            <w:r w:rsidRPr="009D535E">
              <w:rPr>
                <w:rFonts w:eastAsia="Arial" w:cs="Arial"/>
                <w:b/>
                <w:bCs/>
                <w:color w:val="000000" w:themeColor="text1"/>
                <w:sz w:val="32"/>
                <w:szCs w:val="32"/>
              </w:rPr>
              <w:t>}}</w:t>
            </w:r>
          </w:p>
        </w:tc>
      </w:tr>
      <w:tr w:rsidR="009C20F5" w14:paraId="24D9E0B3"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4B3E3F74"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Likelihood</w:t>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E1513F7" w14:textId="77777777" w:rsidR="009C20F5" w:rsidRDefault="009C20F5" w:rsidP="005C344D">
            <w:pPr>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 </w:t>
            </w:r>
            <w:proofErr w:type="spellStart"/>
            <w:r>
              <w:rPr>
                <w:rFonts w:eastAsia="Arial" w:cs="Arial"/>
                <w:color w:val="000000" w:themeColor="text1"/>
                <w:sz w:val="20"/>
                <w:szCs w:val="20"/>
              </w:rPr>
              <w:t>finding.extra_fields.likelihood</w:t>
            </w:r>
            <w:proofErr w:type="spellEnd"/>
            <w:r>
              <w:rPr>
                <w:rFonts w:eastAsia="Arial" w:cs="Arial"/>
                <w:color w:val="000000" w:themeColor="text1"/>
                <w:sz w:val="20"/>
                <w:szCs w:val="20"/>
              </w:rPr>
              <w:t xml:space="preserve"> }}</w:t>
            </w: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79ABC7DD" w14:textId="77777777" w:rsidR="009C20F5" w:rsidRDefault="009C20F5" w:rsidP="005C344D">
            <w:pPr>
              <w:cnfStyle w:val="000000000000" w:firstRow="0" w:lastRow="0" w:firstColumn="0" w:lastColumn="0" w:oddVBand="0" w:evenVBand="0" w:oddHBand="0" w:evenHBand="0" w:firstRowFirstColumn="0" w:firstRowLastColumn="0" w:lastRowFirstColumn="0" w:lastRowLastColumn="0"/>
            </w:pP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4E1F6105" w14:textId="77777777" w:rsidR="009C20F5" w:rsidRDefault="009C20F5" w:rsidP="005C344D">
            <w:pPr>
              <w:cnfStyle w:val="000000000000" w:firstRow="0" w:lastRow="0" w:firstColumn="0" w:lastColumn="0" w:oddVBand="0" w:evenVBand="0" w:oddHBand="0" w:evenHBand="0" w:firstRowFirstColumn="0" w:firstRowLastColumn="0" w:lastRowFirstColumn="0" w:lastRowLastColumn="0"/>
            </w:pPr>
          </w:p>
        </w:tc>
      </w:tr>
      <w:tr w:rsidR="009C20F5" w14:paraId="448BA80D"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58DEB5F"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CVSS String</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tcBorders>
            <w:tcMar>
              <w:left w:w="90" w:type="dxa"/>
              <w:right w:w="90" w:type="dxa"/>
            </w:tcMar>
            <w:vAlign w:val="center"/>
          </w:tcPr>
          <w:p w14:paraId="408B8C21" w14:textId="77777777" w:rsidR="009C20F5" w:rsidRPr="00814DEC" w:rsidRDefault="009C20F5" w:rsidP="005C344D">
            <w:pPr>
              <w:cnfStyle w:val="000000100000" w:firstRow="0" w:lastRow="0" w:firstColumn="0" w:lastColumn="0" w:oddVBand="0" w:evenVBand="0" w:oddHBand="1" w:evenHBand="0" w:firstRowFirstColumn="0" w:firstRowLastColumn="0" w:lastRowFirstColumn="0" w:lastRowLastColumn="0"/>
              <w:rPr>
                <w:sz w:val="20"/>
                <w:szCs w:val="20"/>
              </w:rPr>
            </w:pPr>
            <w:r w:rsidRPr="00814DEC">
              <w:rPr>
                <w:sz w:val="20"/>
                <w:szCs w:val="20"/>
              </w:rPr>
              <w:t>{{</w:t>
            </w:r>
            <w:r>
              <w:rPr>
                <w:sz w:val="20"/>
                <w:szCs w:val="20"/>
              </w:rPr>
              <w:t xml:space="preserve"> </w:t>
            </w:r>
            <w:proofErr w:type="spellStart"/>
            <w:r w:rsidRPr="00814DEC">
              <w:rPr>
                <w:sz w:val="20"/>
                <w:szCs w:val="20"/>
              </w:rPr>
              <w:t>finding.cvss_vector</w:t>
            </w:r>
            <w:proofErr w:type="spellEnd"/>
            <w:r>
              <w:rPr>
                <w:sz w:val="20"/>
                <w:szCs w:val="20"/>
              </w:rPr>
              <w:t xml:space="preserve"> </w:t>
            </w:r>
            <w:r w:rsidRPr="00814DEC">
              <w:rPr>
                <w:sz w:val="20"/>
                <w:szCs w:val="20"/>
              </w:rPr>
              <w:t>}</w:t>
            </w:r>
            <w:r>
              <w:rPr>
                <w:sz w:val="20"/>
                <w:szCs w:val="20"/>
              </w:rPr>
              <w:t>}</w:t>
            </w:r>
          </w:p>
        </w:tc>
      </w:tr>
      <w:tr w:rsidR="009C20F5" w14:paraId="15A6135A"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CBAE14D"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Affected Scope</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86213FF" w14:textId="77777777" w:rsidR="009C20F5" w:rsidRPr="009D535E" w:rsidRDefault="009C20F5" w:rsidP="005C344D">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finding.extra_fields.scope</w:t>
            </w:r>
            <w:proofErr w:type="spellEnd"/>
            <w:r>
              <w:rPr>
                <w:rFonts w:eastAsia="Arial" w:cs="Arial"/>
                <w:color w:val="000000" w:themeColor="text1"/>
                <w:sz w:val="20"/>
                <w:szCs w:val="20"/>
              </w:rPr>
              <w:t xml:space="preserve"> }}</w:t>
            </w:r>
          </w:p>
        </w:tc>
      </w:tr>
      <w:tr w:rsidR="009C20F5" w14:paraId="6834EC69"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F4124E3"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Summary</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130CCFE" w14:textId="77777777" w:rsidR="009C20F5" w:rsidRDefault="009C20F5"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finding.extra_fields.summary</w:t>
            </w:r>
            <w:proofErr w:type="spellEnd"/>
            <w:r>
              <w:rPr>
                <w:rFonts w:eastAsia="Arial" w:cs="Arial"/>
                <w:color w:val="000000" w:themeColor="text1"/>
                <w:sz w:val="20"/>
                <w:szCs w:val="20"/>
              </w:rPr>
              <w:t xml:space="preserve"> }}</w:t>
            </w:r>
          </w:p>
        </w:tc>
      </w:tr>
      <w:tr w:rsidR="009C20F5" w14:paraId="46A48C9E"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15E6491"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Technical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D44E226" w14:textId="77777777" w:rsidR="009C20F5" w:rsidRDefault="009C20F5" w:rsidP="005C344D">
            <w:pPr>
              <w:cnfStyle w:val="000000000000" w:firstRow="0" w:lastRow="0" w:firstColumn="0" w:lastColumn="0" w:oddVBand="0" w:evenVBand="0" w:oddHBand="0" w:evenHBand="0" w:firstRowFirstColumn="0" w:firstRowLastColumn="0" w:lastRowFirstColumn="0" w:lastRowLastColumn="0"/>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finding.extra_fields.technical_impact</w:t>
            </w:r>
            <w:proofErr w:type="spellEnd"/>
            <w:r>
              <w:rPr>
                <w:rFonts w:eastAsia="Arial" w:cs="Arial"/>
                <w:color w:val="000000" w:themeColor="text1"/>
                <w:sz w:val="20"/>
                <w:szCs w:val="20"/>
              </w:rPr>
              <w:t xml:space="preserve"> }}</w:t>
            </w:r>
          </w:p>
        </w:tc>
      </w:tr>
      <w:tr w:rsidR="009C20F5" w14:paraId="4E3BBC19"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1B367CF"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Business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4AA244F1" w14:textId="77777777" w:rsidR="009C20F5" w:rsidRDefault="009C20F5"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finding.extra_fields.business_impact</w:t>
            </w:r>
            <w:proofErr w:type="spellEnd"/>
            <w:r>
              <w:rPr>
                <w:rFonts w:eastAsia="Arial" w:cs="Arial"/>
                <w:color w:val="000000" w:themeColor="text1"/>
                <w:sz w:val="20"/>
                <w:szCs w:val="20"/>
              </w:rPr>
              <w:t xml:space="preserve"> }}</w:t>
            </w:r>
          </w:p>
        </w:tc>
      </w:tr>
      <w:tr w:rsidR="009C20F5" w14:paraId="4E2391C5"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4ABF029"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Likelihood Description</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3293002" w14:textId="77777777" w:rsidR="009C20F5" w:rsidRDefault="009C20F5" w:rsidP="005C344D">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w:t>
            </w:r>
            <w:r w:rsidRPr="009D535E">
              <w:rPr>
                <w:rFonts w:eastAsia="Arial" w:cs="Arial"/>
                <w:color w:val="000000" w:themeColor="text1"/>
                <w:sz w:val="20"/>
                <w:szCs w:val="20"/>
              </w:rPr>
              <w:t>likelihood_description</w:t>
            </w:r>
            <w:proofErr w:type="spellEnd"/>
            <w:r>
              <w:rPr>
                <w:rFonts w:eastAsia="Arial" w:cs="Arial"/>
                <w:color w:val="000000" w:themeColor="text1"/>
                <w:sz w:val="20"/>
                <w:szCs w:val="20"/>
              </w:rPr>
              <w:t xml:space="preserve"> }}</w:t>
            </w:r>
          </w:p>
        </w:tc>
      </w:tr>
      <w:tr w:rsidR="009C20F5" w14:paraId="3CEF6775"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459C12A0"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MITRE ATT&amp;CK</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0F8358B9" w14:textId="77777777" w:rsidR="009C20F5" w:rsidRDefault="009C20F5"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finding.extra_fields.mitre</w:t>
            </w:r>
            <w:proofErr w:type="spellEnd"/>
            <w:r>
              <w:rPr>
                <w:rFonts w:eastAsia="Arial" w:cs="Arial"/>
                <w:color w:val="000000" w:themeColor="text1"/>
                <w:sz w:val="20"/>
                <w:szCs w:val="20"/>
              </w:rPr>
              <w:t xml:space="preserve"> }}</w:t>
            </w:r>
          </w:p>
        </w:tc>
      </w:tr>
      <w:tr w:rsidR="009C20F5" w14:paraId="69A65A8D"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7BE70B38"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Evidence</w:t>
            </w:r>
          </w:p>
        </w:tc>
      </w:tr>
      <w:tr w:rsidR="009C20F5" w14:paraId="716C4EC9"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ECD320" w14:textId="77777777" w:rsidR="009C20F5" w:rsidRPr="009D535E" w:rsidRDefault="009C20F5" w:rsidP="005C344D">
            <w:pPr>
              <w:rPr>
                <w:rFonts w:eastAsia="Arial" w:cs="Arial"/>
                <w:b w:val="0"/>
                <w:bCs w:val="0"/>
                <w:sz w:val="20"/>
                <w:szCs w:val="20"/>
              </w:rPr>
            </w:pPr>
            <w:r>
              <w:rPr>
                <w:rFonts w:eastAsia="Arial" w:cs="Arial"/>
                <w:b w:val="0"/>
                <w:bCs w:val="0"/>
                <w:sz w:val="20"/>
                <w:szCs w:val="20"/>
              </w:rPr>
              <w:t xml:space="preserve">{{p </w:t>
            </w:r>
            <w:proofErr w:type="spellStart"/>
            <w:r>
              <w:rPr>
                <w:rFonts w:eastAsia="Arial" w:cs="Arial"/>
                <w:b w:val="0"/>
                <w:bCs w:val="0"/>
                <w:sz w:val="20"/>
                <w:szCs w:val="20"/>
              </w:rPr>
              <w:t>finding.</w:t>
            </w:r>
            <w:r w:rsidRPr="00E66624">
              <w:rPr>
                <w:rFonts w:eastAsia="Arial" w:cs="Arial"/>
                <w:b w:val="0"/>
                <w:bCs w:val="0"/>
                <w:sz w:val="20"/>
                <w:szCs w:val="20"/>
              </w:rPr>
              <w:t>extra_fields.</w:t>
            </w:r>
            <w:r>
              <w:rPr>
                <w:rFonts w:eastAsia="Arial" w:cs="Arial"/>
                <w:b w:val="0"/>
                <w:bCs w:val="0"/>
                <w:sz w:val="20"/>
                <w:szCs w:val="20"/>
              </w:rPr>
              <w:t>evidence</w:t>
            </w:r>
            <w:proofErr w:type="spellEnd"/>
            <w:r>
              <w:rPr>
                <w:rFonts w:eastAsia="Arial" w:cs="Arial"/>
                <w:b w:val="0"/>
                <w:bCs w:val="0"/>
                <w:sz w:val="20"/>
                <w:szCs w:val="20"/>
              </w:rPr>
              <w:t xml:space="preserve"> }}</w:t>
            </w:r>
          </w:p>
        </w:tc>
      </w:tr>
      <w:tr w:rsidR="009C20F5" w14:paraId="12A043FF"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3175EE4" w14:textId="77777777" w:rsidR="009C20F5" w:rsidRDefault="009C20F5" w:rsidP="005C344D">
            <w:pPr>
              <w:jc w:val="center"/>
              <w:rPr>
                <w:rFonts w:eastAsia="Arial" w:cs="Arial"/>
                <w:color w:val="000000" w:themeColor="text1"/>
                <w:sz w:val="20"/>
                <w:szCs w:val="20"/>
              </w:rPr>
            </w:pPr>
            <w:r w:rsidRPr="7B5F24F2">
              <w:rPr>
                <w:rFonts w:eastAsia="Arial" w:cs="Arial"/>
                <w:color w:val="000000" w:themeColor="text1"/>
                <w:sz w:val="20"/>
                <w:szCs w:val="20"/>
              </w:rPr>
              <w:t>Remediation</w:t>
            </w:r>
          </w:p>
        </w:tc>
      </w:tr>
      <w:tr w:rsidR="009C20F5" w14:paraId="7AA31B2D"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95D4815" w14:textId="77777777" w:rsidR="009C20F5" w:rsidRPr="009D535E" w:rsidRDefault="009C20F5" w:rsidP="005C344D">
            <w:pPr>
              <w:rPr>
                <w:rFonts w:eastAsia="Arial" w:cs="Arial"/>
                <w:b w:val="0"/>
                <w:bCs w:val="0"/>
                <w:color w:val="000000" w:themeColor="text1"/>
                <w:sz w:val="20"/>
                <w:szCs w:val="20"/>
              </w:rPr>
            </w:pPr>
            <w:r>
              <w:rPr>
                <w:rFonts w:eastAsia="Arial" w:cs="Arial"/>
                <w:b w:val="0"/>
                <w:bCs w:val="0"/>
                <w:color w:val="000000" w:themeColor="text1"/>
                <w:sz w:val="20"/>
                <w:szCs w:val="20"/>
              </w:rPr>
              <w:t xml:space="preserve">{{p </w:t>
            </w:r>
            <w:proofErr w:type="spellStart"/>
            <w:r>
              <w:rPr>
                <w:rFonts w:eastAsia="Arial" w:cs="Arial"/>
                <w:b w:val="0"/>
                <w:bCs w:val="0"/>
                <w:color w:val="000000" w:themeColor="text1"/>
                <w:sz w:val="20"/>
                <w:szCs w:val="20"/>
              </w:rPr>
              <w:t>finding.</w:t>
            </w:r>
            <w:r w:rsidRPr="00E66624">
              <w:rPr>
                <w:rFonts w:eastAsia="Arial" w:cs="Arial"/>
                <w:b w:val="0"/>
                <w:bCs w:val="0"/>
                <w:color w:val="000000" w:themeColor="text1"/>
                <w:sz w:val="20"/>
                <w:szCs w:val="20"/>
              </w:rPr>
              <w:t>extra_fields.</w:t>
            </w:r>
            <w:r>
              <w:rPr>
                <w:rFonts w:eastAsia="Arial" w:cs="Arial"/>
                <w:b w:val="0"/>
                <w:bCs w:val="0"/>
                <w:color w:val="000000" w:themeColor="text1"/>
                <w:sz w:val="20"/>
                <w:szCs w:val="20"/>
              </w:rPr>
              <w:t>remediation</w:t>
            </w:r>
            <w:proofErr w:type="spellEnd"/>
            <w:r>
              <w:rPr>
                <w:rFonts w:eastAsia="Arial" w:cs="Arial"/>
                <w:b w:val="0"/>
                <w:bCs w:val="0"/>
                <w:color w:val="000000" w:themeColor="text1"/>
                <w:sz w:val="20"/>
                <w:szCs w:val="20"/>
              </w:rPr>
              <w:t xml:space="preserve"> }}</w:t>
            </w:r>
          </w:p>
        </w:tc>
      </w:tr>
    </w:tbl>
    <w:p w14:paraId="5E568D79" w14:textId="77777777" w:rsidR="009C20F5" w:rsidRDefault="009C20F5" w:rsidP="009C20F5"/>
    <w:p w14:paraId="2CCADDAC" w14:textId="52586F98" w:rsidR="00B31A9F" w:rsidRDefault="00B31A9F" w:rsidP="00B31A9F">
      <w:r>
        <w:t xml:space="preserve">{% </w:t>
      </w:r>
      <w:proofErr w:type="spellStart"/>
      <w:r>
        <w:t>endfor</w:t>
      </w:r>
      <w:proofErr w:type="spellEnd"/>
      <w:r>
        <w:t xml:space="preserve"> %}</w:t>
      </w:r>
    </w:p>
    <w:p w14:paraId="25BE03B8" w14:textId="77777777" w:rsidR="00B31A9F" w:rsidRDefault="00B31A9F">
      <w:pPr>
        <w:rPr>
          <w:rFonts w:eastAsia="Arial" w:cs="Arial"/>
          <w:szCs w:val="22"/>
        </w:rPr>
      </w:pPr>
      <w:r>
        <w:br w:type="page"/>
      </w:r>
    </w:p>
    <w:p w14:paraId="05A17A19" w14:textId="6C82752A" w:rsidR="00B31A9F" w:rsidRDefault="00B31A9F" w:rsidP="00A630B4">
      <w:pPr>
        <w:pStyle w:val="Heading2"/>
      </w:pPr>
      <w:r>
        <w:lastRenderedPageBreak/>
        <w:t>Low Findings</w:t>
      </w:r>
    </w:p>
    <w:p w14:paraId="1ED5B2CD" w14:textId="2285C703" w:rsidR="00B31A9F" w:rsidRDefault="00B31A9F" w:rsidP="00B31A9F">
      <w:r>
        <w:t>{% for finding in findings|filter_severity([“Low”]) %}</w:t>
      </w:r>
    </w:p>
    <w:p w14:paraId="3844AAE1" w14:textId="77777777" w:rsidR="005D3CC3" w:rsidRDefault="005D3CC3" w:rsidP="005D3CC3">
      <w:pPr>
        <w:pStyle w:val="Heading3"/>
      </w:pPr>
      <w:r>
        <w:t xml:space="preserve">{{ </w:t>
      </w:r>
      <w:proofErr w:type="spellStart"/>
      <w:r w:rsidRPr="007B4F0D">
        <w:t>finding</w:t>
      </w:r>
      <w:r>
        <w:t>.title</w:t>
      </w:r>
      <w:proofErr w:type="spellEnd"/>
      <w:r>
        <w:t xml:space="preserve"> }}</w:t>
      </w:r>
    </w:p>
    <w:p w14:paraId="3D5C4006" w14:textId="77777777" w:rsidR="005D3CC3" w:rsidRDefault="005D3CC3" w:rsidP="005D3CC3">
      <w:pPr>
        <w:rPr>
          <w:rFonts w:eastAsia="Arial" w:cs="Arial"/>
          <w:color w:val="000000" w:themeColor="text1"/>
          <w:szCs w:val="22"/>
        </w:rPr>
      </w:pPr>
      <w:r w:rsidRPr="6E48E4A8">
        <w:rPr>
          <w:rFonts w:eastAsia="Arial" w:cs="Arial"/>
          <w:b/>
          <w:bCs/>
          <w:color w:val="000000" w:themeColor="text1"/>
          <w:szCs w:val="22"/>
        </w:rPr>
        <w:t>Overview</w:t>
      </w:r>
      <w:r w:rsidRPr="6E48E4A8">
        <w:rPr>
          <w:rFonts w:eastAsia="Arial" w:cs="Arial"/>
          <w:color w:val="000000" w:themeColor="text1"/>
          <w:szCs w:val="22"/>
        </w:rPr>
        <w:t xml:space="preserve">: </w:t>
      </w:r>
      <w:r>
        <w:rPr>
          <w:rFonts w:eastAsia="Arial" w:cs="Arial"/>
          <w:color w:val="000000" w:themeColor="text1"/>
          <w:szCs w:val="22"/>
        </w:rPr>
        <w:t xml:space="preserve">{{ </w:t>
      </w:r>
      <w:proofErr w:type="spellStart"/>
      <w:r>
        <w:rPr>
          <w:rFonts w:eastAsia="Arial" w:cs="Arial"/>
          <w:color w:val="000000" w:themeColor="text1"/>
          <w:szCs w:val="22"/>
        </w:rPr>
        <w:t>finding.extra_fields.overview</w:t>
      </w:r>
      <w:proofErr w:type="spellEnd"/>
      <w:r>
        <w:rPr>
          <w:rFonts w:eastAsia="Arial" w:cs="Arial"/>
          <w:color w:val="000000" w:themeColor="text1"/>
          <w:szCs w:val="22"/>
        </w:rPr>
        <w:t xml:space="preserve"> }}</w:t>
      </w:r>
    </w:p>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21"/>
        <w:gridCol w:w="2321"/>
        <w:gridCol w:w="2321"/>
        <w:gridCol w:w="2321"/>
      </w:tblGrid>
      <w:tr w:rsidR="00EB6BAB" w14:paraId="38D9834B" w14:textId="77777777" w:rsidTr="00EB6B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42"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00B050"/>
            <w:tcMar>
              <w:left w:w="90" w:type="dxa"/>
              <w:right w:w="90" w:type="dxa"/>
            </w:tcMar>
            <w:vAlign w:val="center"/>
          </w:tcPr>
          <w:p w14:paraId="1710E832" w14:textId="3864F473" w:rsidR="005D3CC3" w:rsidRDefault="007A3FFC" w:rsidP="005C344D">
            <w:pPr>
              <w:jc w:val="center"/>
              <w:rPr>
                <w:rFonts w:eastAsia="Arial" w:cs="Arial"/>
                <w:color w:val="FFFFFF" w:themeColor="background1"/>
                <w:sz w:val="26"/>
                <w:szCs w:val="26"/>
              </w:rPr>
            </w:pPr>
            <w:r>
              <w:rPr>
                <w:b w:val="0"/>
                <w:bCs w:val="0"/>
                <w:color w:val="FFFFFF" w:themeColor="background1"/>
                <w:sz w:val="30"/>
                <w:szCs w:val="30"/>
              </w:rPr>
              <w:sym w:font="Symbol" w:char="F0A7"/>
            </w:r>
            <w:r w:rsidR="005D3CC3">
              <w:rPr>
                <w:rFonts w:eastAsia="Arial" w:cs="Arial"/>
                <w:color w:val="FFFFFF" w:themeColor="background1"/>
                <w:sz w:val="26"/>
                <w:szCs w:val="26"/>
              </w:rPr>
              <w:t xml:space="preserve">{{ </w:t>
            </w:r>
            <w:proofErr w:type="spellStart"/>
            <w:r w:rsidR="005D3CC3">
              <w:rPr>
                <w:rFonts w:eastAsia="Arial" w:cs="Arial"/>
                <w:color w:val="FFFFFF" w:themeColor="background1"/>
                <w:sz w:val="26"/>
                <w:szCs w:val="26"/>
              </w:rPr>
              <w:t>finding.title</w:t>
            </w:r>
            <w:proofErr w:type="spellEnd"/>
            <w:r w:rsidR="005D3CC3">
              <w:rPr>
                <w:rFonts w:eastAsia="Arial" w:cs="Arial"/>
                <w:color w:val="FFFFFF" w:themeColor="background1"/>
                <w:sz w:val="26"/>
                <w:szCs w:val="26"/>
              </w:rPr>
              <w:t xml:space="preserve"> }}</w:t>
            </w:r>
            <w:r>
              <w:rPr>
                <w:b w:val="0"/>
                <w:bCs w:val="0"/>
                <w:color w:val="FFFFFF" w:themeColor="background1"/>
                <w:sz w:val="30"/>
                <w:szCs w:val="30"/>
              </w:rPr>
              <w:sym w:font="Symbol" w:char="F0A7"/>
            </w:r>
          </w:p>
        </w:tc>
        <w:tc>
          <w:tcPr>
            <w:tcW w:w="2321"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00B050"/>
            <w:tcMar>
              <w:left w:w="90" w:type="dxa"/>
              <w:right w:w="90" w:type="dxa"/>
            </w:tcMar>
            <w:vAlign w:val="center"/>
          </w:tcPr>
          <w:p w14:paraId="7EA87A9C" w14:textId="445BD951" w:rsidR="005D3CC3" w:rsidRDefault="007A3FFC"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7"/>
            </w:r>
            <w:r w:rsidR="005D3CC3" w:rsidRPr="7B5F24F2">
              <w:rPr>
                <w:rFonts w:eastAsia="Arial" w:cs="Arial"/>
                <w:color w:val="FFFFFF" w:themeColor="background1"/>
                <w:sz w:val="26"/>
                <w:szCs w:val="26"/>
              </w:rPr>
              <w:t>CVSS</w:t>
            </w:r>
            <w:r>
              <w:rPr>
                <w:b w:val="0"/>
                <w:bCs w:val="0"/>
                <w:color w:val="FFFFFF" w:themeColor="background1"/>
                <w:sz w:val="30"/>
                <w:szCs w:val="30"/>
              </w:rPr>
              <w:sym w:font="Symbol" w:char="F0A7"/>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00B050"/>
            <w:tcMar>
              <w:left w:w="90" w:type="dxa"/>
              <w:right w:w="90" w:type="dxa"/>
            </w:tcMar>
            <w:vAlign w:val="center"/>
          </w:tcPr>
          <w:p w14:paraId="2074B892" w14:textId="0A9E114B" w:rsidR="005D3CC3" w:rsidRDefault="007A3FFC" w:rsidP="005C344D">
            <w:pPr>
              <w:jc w:val="center"/>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sz w:val="26"/>
                <w:szCs w:val="26"/>
              </w:rPr>
            </w:pPr>
            <w:r>
              <w:rPr>
                <w:b w:val="0"/>
                <w:bCs w:val="0"/>
                <w:color w:val="FFFFFF" w:themeColor="background1"/>
                <w:sz w:val="30"/>
                <w:szCs w:val="30"/>
              </w:rPr>
              <w:sym w:font="Symbol" w:char="F0A7"/>
            </w:r>
            <w:r w:rsidR="005D3CC3" w:rsidRPr="7B5F24F2">
              <w:rPr>
                <w:rFonts w:eastAsia="Arial" w:cs="Arial"/>
                <w:color w:val="FFFFFF" w:themeColor="background1"/>
                <w:sz w:val="26"/>
                <w:szCs w:val="26"/>
              </w:rPr>
              <w:t>Risk</w:t>
            </w:r>
            <w:r>
              <w:rPr>
                <w:b w:val="0"/>
                <w:bCs w:val="0"/>
                <w:color w:val="FFFFFF" w:themeColor="background1"/>
                <w:sz w:val="30"/>
                <w:szCs w:val="30"/>
              </w:rPr>
              <w:sym w:font="Symbol" w:char="F0A7"/>
            </w:r>
          </w:p>
        </w:tc>
      </w:tr>
      <w:tr w:rsidR="005D3CC3" w14:paraId="697DCEC3" w14:textId="77777777" w:rsidTr="005C344D">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0B8EAE50"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Impact</w:t>
            </w:r>
          </w:p>
        </w:tc>
        <w:tc>
          <w:tcPr>
            <w:tcW w:w="2321" w:type="dxa"/>
            <w:tcBorders>
              <w:top w:val="nil"/>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7BC1F346" w14:textId="77777777" w:rsidR="005D3CC3" w:rsidRDefault="005D3CC3"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color w:val="000000" w:themeColor="text1"/>
                <w:sz w:val="20"/>
                <w:szCs w:val="20"/>
              </w:rPr>
              <w:t xml:space="preserve">{{ </w:t>
            </w:r>
            <w:proofErr w:type="spellStart"/>
            <w:r>
              <w:rPr>
                <w:rFonts w:eastAsia="Arial" w:cs="Arial"/>
                <w:color w:val="000000" w:themeColor="text1"/>
                <w:sz w:val="20"/>
                <w:szCs w:val="20"/>
              </w:rPr>
              <w:t>finding.extra_fields.impact</w:t>
            </w:r>
            <w:proofErr w:type="spellEnd"/>
            <w:r>
              <w:rPr>
                <w:rFonts w:eastAsia="Arial" w:cs="Arial"/>
                <w:color w:val="000000" w:themeColor="text1"/>
                <w:sz w:val="20"/>
                <w:szCs w:val="20"/>
              </w:rPr>
              <w:t xml:space="preserve"> }}</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5A9EB7D1" w14:textId="77777777" w:rsidR="005D3CC3" w:rsidRDefault="005D3CC3" w:rsidP="005C344D">
            <w:pPr>
              <w:jc w:val="center"/>
              <w:cnfStyle w:val="000000100000" w:firstRow="0" w:lastRow="0" w:firstColumn="0" w:lastColumn="0" w:oddVBand="0" w:evenVBand="0" w:oddHBand="1" w:evenHBand="0" w:firstRowFirstColumn="0" w:firstRowLastColumn="0" w:lastRowFirstColumn="0" w:lastRowLastColumn="0"/>
            </w:pPr>
            <w:r>
              <w:rPr>
                <w:rFonts w:eastAsia="Arial" w:cs="Arial"/>
                <w:b/>
                <w:bCs/>
                <w:color w:val="000000" w:themeColor="text1"/>
                <w:sz w:val="32"/>
                <w:szCs w:val="32"/>
              </w:rPr>
              <w:t xml:space="preserve">{{ </w:t>
            </w:r>
            <w:proofErr w:type="spellStart"/>
            <w:r>
              <w:rPr>
                <w:rFonts w:eastAsia="Arial" w:cs="Arial"/>
                <w:b/>
                <w:bCs/>
                <w:color w:val="000000" w:themeColor="text1"/>
                <w:sz w:val="32"/>
                <w:szCs w:val="32"/>
              </w:rPr>
              <w:t>finding.cvss_score</w:t>
            </w:r>
            <w:proofErr w:type="spellEnd"/>
            <w:r>
              <w:rPr>
                <w:rFonts w:eastAsia="Arial" w:cs="Arial"/>
                <w:b/>
                <w:bCs/>
                <w:color w:val="000000" w:themeColor="text1"/>
                <w:sz w:val="32"/>
                <w:szCs w:val="32"/>
              </w:rPr>
              <w:t xml:space="preserve"> }}</w:t>
            </w:r>
          </w:p>
        </w:tc>
        <w:tc>
          <w:tcPr>
            <w:tcW w:w="2321"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tcMar>
              <w:left w:w="90" w:type="dxa"/>
              <w:right w:w="90" w:type="dxa"/>
            </w:tcMar>
            <w:vAlign w:val="center"/>
          </w:tcPr>
          <w:p w14:paraId="15FEC2A4" w14:textId="77777777" w:rsidR="005D3CC3" w:rsidRDefault="005D3CC3" w:rsidP="005C344D">
            <w:pPr>
              <w:jc w:val="center"/>
              <w:cnfStyle w:val="000000100000" w:firstRow="0" w:lastRow="0" w:firstColumn="0" w:lastColumn="0" w:oddVBand="0" w:evenVBand="0" w:oddHBand="1" w:evenHBand="0" w:firstRowFirstColumn="0" w:firstRowLastColumn="0" w:lastRowFirstColumn="0" w:lastRowLastColumn="0"/>
              <w:rPr>
                <w:rFonts w:eastAsia="Arial" w:cs="Arial"/>
                <w:b/>
                <w:color w:val="FF0000"/>
                <w:sz w:val="32"/>
                <w:szCs w:val="32"/>
              </w:rPr>
            </w:pPr>
            <w:r w:rsidRPr="009D535E">
              <w:rPr>
                <w:rFonts w:eastAsia="Arial" w:cs="Arial"/>
                <w:b/>
                <w:bCs/>
                <w:color w:val="000000" w:themeColor="text1"/>
                <w:sz w:val="32"/>
                <w:szCs w:val="32"/>
              </w:rPr>
              <w:t>{{</w:t>
            </w:r>
            <w:r>
              <w:rPr>
                <w:rFonts w:eastAsia="Arial" w:cs="Arial"/>
                <w:b/>
                <w:bCs/>
                <w:color w:val="000000" w:themeColor="text1"/>
                <w:sz w:val="32"/>
                <w:szCs w:val="32"/>
              </w:rPr>
              <w:t xml:space="preserve"> </w:t>
            </w:r>
            <w:r w:rsidRPr="009D535E">
              <w:rPr>
                <w:rFonts w:eastAsia="Arial" w:cs="Arial"/>
                <w:b/>
                <w:bCs/>
                <w:color w:val="000000" w:themeColor="text1"/>
                <w:sz w:val="32"/>
                <w:szCs w:val="32"/>
              </w:rPr>
              <w:t>finding.</w:t>
            </w:r>
            <w:r>
              <w:t xml:space="preserve"> </w:t>
            </w:r>
            <w:proofErr w:type="spellStart"/>
            <w:r w:rsidRPr="00E66624">
              <w:rPr>
                <w:rFonts w:eastAsia="Arial" w:cs="Arial"/>
                <w:b/>
                <w:bCs/>
                <w:color w:val="000000" w:themeColor="text1"/>
                <w:sz w:val="32"/>
                <w:szCs w:val="32"/>
              </w:rPr>
              <w:t>extra_fields</w:t>
            </w:r>
            <w:proofErr w:type="spellEnd"/>
            <w:r w:rsidRPr="00E66624">
              <w:rPr>
                <w:rFonts w:eastAsia="Arial" w:cs="Arial"/>
                <w:b/>
                <w:bCs/>
                <w:color w:val="000000" w:themeColor="text1"/>
                <w:sz w:val="32"/>
                <w:szCs w:val="32"/>
              </w:rPr>
              <w:t xml:space="preserve">. </w:t>
            </w:r>
            <w:r w:rsidRPr="009D535E">
              <w:rPr>
                <w:rFonts w:eastAsia="Arial" w:cs="Arial"/>
                <w:b/>
                <w:bCs/>
                <w:color w:val="000000" w:themeColor="text1"/>
                <w:sz w:val="32"/>
                <w:szCs w:val="32"/>
              </w:rPr>
              <w:t>risk</w:t>
            </w:r>
            <w:r>
              <w:rPr>
                <w:rFonts w:eastAsia="Arial" w:cs="Arial"/>
                <w:b/>
                <w:bCs/>
                <w:color w:val="000000" w:themeColor="text1"/>
                <w:sz w:val="32"/>
                <w:szCs w:val="32"/>
              </w:rPr>
              <w:t xml:space="preserve"> </w:t>
            </w:r>
            <w:r w:rsidRPr="009D535E">
              <w:rPr>
                <w:rFonts w:eastAsia="Arial" w:cs="Arial"/>
                <w:b/>
                <w:bCs/>
                <w:color w:val="000000" w:themeColor="text1"/>
                <w:sz w:val="32"/>
                <w:szCs w:val="32"/>
              </w:rPr>
              <w:t>}}</w:t>
            </w:r>
          </w:p>
        </w:tc>
      </w:tr>
      <w:tr w:rsidR="005D3CC3" w14:paraId="672BCAD8"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A721018"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Likelihood</w:t>
            </w:r>
          </w:p>
        </w:tc>
        <w:tc>
          <w:tcPr>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4E028DC" w14:textId="77777777" w:rsidR="005D3CC3" w:rsidRDefault="005D3CC3" w:rsidP="005C344D">
            <w:pPr>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 </w:t>
            </w:r>
            <w:proofErr w:type="spellStart"/>
            <w:r>
              <w:rPr>
                <w:rFonts w:eastAsia="Arial" w:cs="Arial"/>
                <w:color w:val="000000" w:themeColor="text1"/>
                <w:sz w:val="20"/>
                <w:szCs w:val="20"/>
              </w:rPr>
              <w:t>finding.extra_fields.likelihood</w:t>
            </w:r>
            <w:proofErr w:type="spellEnd"/>
            <w:r>
              <w:rPr>
                <w:rFonts w:eastAsia="Arial" w:cs="Arial"/>
                <w:color w:val="000000" w:themeColor="text1"/>
                <w:sz w:val="20"/>
                <w:szCs w:val="20"/>
              </w:rPr>
              <w:t xml:space="preserve"> }}</w:t>
            </w: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468C45FB" w14:textId="77777777" w:rsidR="005D3CC3" w:rsidRDefault="005D3CC3" w:rsidP="005C344D">
            <w:pPr>
              <w:cnfStyle w:val="000000000000" w:firstRow="0" w:lastRow="0" w:firstColumn="0" w:lastColumn="0" w:oddVBand="0" w:evenVBand="0" w:oddHBand="0" w:evenHBand="0" w:firstRowFirstColumn="0" w:firstRowLastColumn="0" w:lastRowFirstColumn="0" w:lastRowLastColumn="0"/>
            </w:pPr>
          </w:p>
        </w:tc>
        <w:tc>
          <w:tcPr>
            <w:tcW w:w="2321" w:type="dxa"/>
            <w:vMerge/>
            <w:tcBorders>
              <w:left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0E6581A8" w14:textId="77777777" w:rsidR="005D3CC3" w:rsidRDefault="005D3CC3" w:rsidP="005C344D">
            <w:pPr>
              <w:cnfStyle w:val="000000000000" w:firstRow="0" w:lastRow="0" w:firstColumn="0" w:lastColumn="0" w:oddVBand="0" w:evenVBand="0" w:oddHBand="0" w:evenHBand="0" w:firstRowFirstColumn="0" w:firstRowLastColumn="0" w:lastRowFirstColumn="0" w:lastRowLastColumn="0"/>
            </w:pPr>
          </w:p>
        </w:tc>
      </w:tr>
      <w:tr w:rsidR="005D3CC3" w14:paraId="1B4B433C"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6119EE2"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CVSS String</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tcBorders>
            <w:tcMar>
              <w:left w:w="90" w:type="dxa"/>
              <w:right w:w="90" w:type="dxa"/>
            </w:tcMar>
            <w:vAlign w:val="center"/>
          </w:tcPr>
          <w:p w14:paraId="3D08F27C" w14:textId="77777777" w:rsidR="005D3CC3" w:rsidRPr="00814DEC" w:rsidRDefault="005D3CC3" w:rsidP="005C344D">
            <w:pPr>
              <w:cnfStyle w:val="000000100000" w:firstRow="0" w:lastRow="0" w:firstColumn="0" w:lastColumn="0" w:oddVBand="0" w:evenVBand="0" w:oddHBand="1" w:evenHBand="0" w:firstRowFirstColumn="0" w:firstRowLastColumn="0" w:lastRowFirstColumn="0" w:lastRowLastColumn="0"/>
              <w:rPr>
                <w:sz w:val="20"/>
                <w:szCs w:val="20"/>
              </w:rPr>
            </w:pPr>
            <w:r w:rsidRPr="00814DEC">
              <w:rPr>
                <w:sz w:val="20"/>
                <w:szCs w:val="20"/>
              </w:rPr>
              <w:t>{{</w:t>
            </w:r>
            <w:r>
              <w:rPr>
                <w:sz w:val="20"/>
                <w:szCs w:val="20"/>
              </w:rPr>
              <w:t xml:space="preserve"> </w:t>
            </w:r>
            <w:proofErr w:type="spellStart"/>
            <w:r w:rsidRPr="00814DEC">
              <w:rPr>
                <w:sz w:val="20"/>
                <w:szCs w:val="20"/>
              </w:rPr>
              <w:t>finding.cvss_vector</w:t>
            </w:r>
            <w:proofErr w:type="spellEnd"/>
            <w:r>
              <w:rPr>
                <w:sz w:val="20"/>
                <w:szCs w:val="20"/>
              </w:rPr>
              <w:t xml:space="preserve"> </w:t>
            </w:r>
            <w:r w:rsidRPr="00814DEC">
              <w:rPr>
                <w:sz w:val="20"/>
                <w:szCs w:val="20"/>
              </w:rPr>
              <w:t>}</w:t>
            </w:r>
            <w:r>
              <w:rPr>
                <w:sz w:val="20"/>
                <w:szCs w:val="20"/>
              </w:rPr>
              <w:t>}</w:t>
            </w:r>
          </w:p>
        </w:tc>
      </w:tr>
      <w:tr w:rsidR="005D3CC3" w14:paraId="6A09C56F"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15F1383"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Affected Scope</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277C63B4" w14:textId="77777777" w:rsidR="005D3CC3" w:rsidRPr="009D535E" w:rsidRDefault="005D3CC3" w:rsidP="005C344D">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finding.extra_fields.scope</w:t>
            </w:r>
            <w:proofErr w:type="spellEnd"/>
            <w:r>
              <w:rPr>
                <w:rFonts w:eastAsia="Arial" w:cs="Arial"/>
                <w:color w:val="000000" w:themeColor="text1"/>
                <w:sz w:val="20"/>
                <w:szCs w:val="20"/>
              </w:rPr>
              <w:t xml:space="preserve"> }}</w:t>
            </w:r>
          </w:p>
        </w:tc>
      </w:tr>
      <w:tr w:rsidR="005D3CC3" w14:paraId="2DE939C7"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3E81363"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Summary</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493C6B32" w14:textId="77777777" w:rsidR="005D3CC3" w:rsidRDefault="005D3CC3"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finding.extra_fields.summary</w:t>
            </w:r>
            <w:proofErr w:type="spellEnd"/>
            <w:r>
              <w:rPr>
                <w:rFonts w:eastAsia="Arial" w:cs="Arial"/>
                <w:color w:val="000000" w:themeColor="text1"/>
                <w:sz w:val="20"/>
                <w:szCs w:val="20"/>
              </w:rPr>
              <w:t xml:space="preserve"> }}</w:t>
            </w:r>
          </w:p>
        </w:tc>
      </w:tr>
      <w:tr w:rsidR="005D3CC3" w14:paraId="4A8EAE1F"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75A4E3F"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Technical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0E78C79E" w14:textId="77777777" w:rsidR="005D3CC3" w:rsidRDefault="005D3CC3" w:rsidP="005C344D">
            <w:pPr>
              <w:cnfStyle w:val="000000000000" w:firstRow="0" w:lastRow="0" w:firstColumn="0" w:lastColumn="0" w:oddVBand="0" w:evenVBand="0" w:oddHBand="0" w:evenHBand="0" w:firstRowFirstColumn="0" w:firstRowLastColumn="0" w:lastRowFirstColumn="0" w:lastRowLastColumn="0"/>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finding.extra_fields.technical_impact</w:t>
            </w:r>
            <w:proofErr w:type="spellEnd"/>
            <w:r>
              <w:rPr>
                <w:rFonts w:eastAsia="Arial" w:cs="Arial"/>
                <w:color w:val="000000" w:themeColor="text1"/>
                <w:sz w:val="20"/>
                <w:szCs w:val="20"/>
              </w:rPr>
              <w:t xml:space="preserve"> }}</w:t>
            </w:r>
          </w:p>
        </w:tc>
      </w:tr>
      <w:tr w:rsidR="005D3CC3" w14:paraId="4DCEFD0F"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EBABE2A"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Business Impact</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3D1E4878" w14:textId="77777777" w:rsidR="005D3CC3" w:rsidRDefault="005D3CC3"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finding.extra_fields.business_impact</w:t>
            </w:r>
            <w:proofErr w:type="spellEnd"/>
            <w:r>
              <w:rPr>
                <w:rFonts w:eastAsia="Arial" w:cs="Arial"/>
                <w:color w:val="000000" w:themeColor="text1"/>
                <w:sz w:val="20"/>
                <w:szCs w:val="20"/>
              </w:rPr>
              <w:t xml:space="preserve"> }}</w:t>
            </w:r>
          </w:p>
        </w:tc>
      </w:tr>
      <w:tr w:rsidR="005D3CC3" w14:paraId="173655C2"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8CEFDA5"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Likelihood Description</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7E56A92" w14:textId="77777777" w:rsidR="005D3CC3" w:rsidRDefault="005D3CC3" w:rsidP="005C344D">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w:t>
            </w:r>
            <w:r w:rsidRPr="009D535E">
              <w:rPr>
                <w:rFonts w:eastAsia="Arial" w:cs="Arial"/>
                <w:color w:val="000000" w:themeColor="text1"/>
                <w:sz w:val="20"/>
                <w:szCs w:val="20"/>
              </w:rPr>
              <w:t>likelihood_description</w:t>
            </w:r>
            <w:proofErr w:type="spellEnd"/>
            <w:r>
              <w:rPr>
                <w:rFonts w:eastAsia="Arial" w:cs="Arial"/>
                <w:color w:val="000000" w:themeColor="text1"/>
                <w:sz w:val="20"/>
                <w:szCs w:val="20"/>
              </w:rPr>
              <w:t xml:space="preserve"> }}</w:t>
            </w:r>
          </w:p>
        </w:tc>
      </w:tr>
      <w:tr w:rsidR="005D3CC3" w14:paraId="2A373751"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A84AA7A"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MITRE ATT&amp;CK</w:t>
            </w:r>
          </w:p>
        </w:tc>
        <w:tc>
          <w:tcPr>
            <w:tcW w:w="6963" w:type="dxa"/>
            <w:gridSpan w:val="3"/>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E8CCA3B" w14:textId="77777777" w:rsidR="005D3CC3" w:rsidRDefault="005D3CC3" w:rsidP="005C344D">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20"/>
                <w:szCs w:val="20"/>
              </w:rPr>
            </w:pPr>
            <w:r>
              <w:rPr>
                <w:rFonts w:eastAsia="Arial" w:cs="Arial"/>
                <w:color w:val="000000" w:themeColor="text1"/>
                <w:sz w:val="20"/>
                <w:szCs w:val="20"/>
              </w:rPr>
              <w:t xml:space="preserve">{{p </w:t>
            </w:r>
            <w:proofErr w:type="spellStart"/>
            <w:r>
              <w:rPr>
                <w:rFonts w:eastAsia="Arial" w:cs="Arial"/>
                <w:color w:val="000000" w:themeColor="text1"/>
                <w:sz w:val="20"/>
                <w:szCs w:val="20"/>
              </w:rPr>
              <w:t>finding.extra_fields.mitre</w:t>
            </w:r>
            <w:proofErr w:type="spellEnd"/>
            <w:r>
              <w:rPr>
                <w:rFonts w:eastAsia="Arial" w:cs="Arial"/>
                <w:color w:val="000000" w:themeColor="text1"/>
                <w:sz w:val="20"/>
                <w:szCs w:val="20"/>
              </w:rPr>
              <w:t xml:space="preserve"> }}</w:t>
            </w:r>
          </w:p>
        </w:tc>
      </w:tr>
      <w:tr w:rsidR="005D3CC3" w14:paraId="4C37EACF"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5000DD55"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Evidence</w:t>
            </w:r>
          </w:p>
        </w:tc>
      </w:tr>
      <w:tr w:rsidR="005D3CC3" w14:paraId="30DB4429"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837D461" w14:textId="77777777" w:rsidR="005D3CC3" w:rsidRPr="009D535E" w:rsidRDefault="005D3CC3" w:rsidP="005C344D">
            <w:pPr>
              <w:rPr>
                <w:rFonts w:eastAsia="Arial" w:cs="Arial"/>
                <w:b w:val="0"/>
                <w:bCs w:val="0"/>
                <w:sz w:val="20"/>
                <w:szCs w:val="20"/>
              </w:rPr>
            </w:pPr>
            <w:r>
              <w:rPr>
                <w:rFonts w:eastAsia="Arial" w:cs="Arial"/>
                <w:b w:val="0"/>
                <w:bCs w:val="0"/>
                <w:sz w:val="20"/>
                <w:szCs w:val="20"/>
              </w:rPr>
              <w:t xml:space="preserve">{{p </w:t>
            </w:r>
            <w:proofErr w:type="spellStart"/>
            <w:r>
              <w:rPr>
                <w:rFonts w:eastAsia="Arial" w:cs="Arial"/>
                <w:b w:val="0"/>
                <w:bCs w:val="0"/>
                <w:sz w:val="20"/>
                <w:szCs w:val="20"/>
              </w:rPr>
              <w:t>finding.</w:t>
            </w:r>
            <w:r w:rsidRPr="00E66624">
              <w:rPr>
                <w:rFonts w:eastAsia="Arial" w:cs="Arial"/>
                <w:b w:val="0"/>
                <w:bCs w:val="0"/>
                <w:sz w:val="20"/>
                <w:szCs w:val="20"/>
              </w:rPr>
              <w:t>extra_fields.</w:t>
            </w:r>
            <w:r>
              <w:rPr>
                <w:rFonts w:eastAsia="Arial" w:cs="Arial"/>
                <w:b w:val="0"/>
                <w:bCs w:val="0"/>
                <w:sz w:val="20"/>
                <w:szCs w:val="20"/>
              </w:rPr>
              <w:t>evidence</w:t>
            </w:r>
            <w:proofErr w:type="spellEnd"/>
            <w:r>
              <w:rPr>
                <w:rFonts w:eastAsia="Arial" w:cs="Arial"/>
                <w:b w:val="0"/>
                <w:bCs w:val="0"/>
                <w:sz w:val="20"/>
                <w:szCs w:val="20"/>
              </w:rPr>
              <w:t xml:space="preserve"> }}</w:t>
            </w:r>
          </w:p>
        </w:tc>
      </w:tr>
      <w:tr w:rsidR="005D3CC3" w14:paraId="3CF17E87" w14:textId="77777777" w:rsidTr="005C344D">
        <w:trPr>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66D2B834" w14:textId="77777777" w:rsidR="005D3CC3" w:rsidRDefault="005D3CC3" w:rsidP="005C344D">
            <w:pPr>
              <w:jc w:val="center"/>
              <w:rPr>
                <w:rFonts w:eastAsia="Arial" w:cs="Arial"/>
                <w:color w:val="000000" w:themeColor="text1"/>
                <w:sz w:val="20"/>
                <w:szCs w:val="20"/>
              </w:rPr>
            </w:pPr>
            <w:r w:rsidRPr="7B5F24F2">
              <w:rPr>
                <w:rFonts w:eastAsia="Arial" w:cs="Arial"/>
                <w:color w:val="000000" w:themeColor="text1"/>
                <w:sz w:val="20"/>
                <w:szCs w:val="20"/>
              </w:rPr>
              <w:t>Remediation</w:t>
            </w:r>
          </w:p>
        </w:tc>
      </w:tr>
      <w:tr w:rsidR="005D3CC3" w14:paraId="05A47814" w14:textId="77777777" w:rsidTr="005C3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84"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90" w:type="dxa"/>
              <w:right w:w="90" w:type="dxa"/>
            </w:tcMar>
            <w:vAlign w:val="center"/>
          </w:tcPr>
          <w:p w14:paraId="178FE081" w14:textId="77777777" w:rsidR="005D3CC3" w:rsidRPr="009D535E" w:rsidRDefault="005D3CC3" w:rsidP="005C344D">
            <w:pPr>
              <w:rPr>
                <w:rFonts w:eastAsia="Arial" w:cs="Arial"/>
                <w:b w:val="0"/>
                <w:bCs w:val="0"/>
                <w:color w:val="000000" w:themeColor="text1"/>
                <w:sz w:val="20"/>
                <w:szCs w:val="20"/>
              </w:rPr>
            </w:pPr>
            <w:r>
              <w:rPr>
                <w:rFonts w:eastAsia="Arial" w:cs="Arial"/>
                <w:b w:val="0"/>
                <w:bCs w:val="0"/>
                <w:color w:val="000000" w:themeColor="text1"/>
                <w:sz w:val="20"/>
                <w:szCs w:val="20"/>
              </w:rPr>
              <w:t xml:space="preserve">{{p </w:t>
            </w:r>
            <w:proofErr w:type="spellStart"/>
            <w:r>
              <w:rPr>
                <w:rFonts w:eastAsia="Arial" w:cs="Arial"/>
                <w:b w:val="0"/>
                <w:bCs w:val="0"/>
                <w:color w:val="000000" w:themeColor="text1"/>
                <w:sz w:val="20"/>
                <w:szCs w:val="20"/>
              </w:rPr>
              <w:t>finding.</w:t>
            </w:r>
            <w:r w:rsidRPr="00E66624">
              <w:rPr>
                <w:rFonts w:eastAsia="Arial" w:cs="Arial"/>
                <w:b w:val="0"/>
                <w:bCs w:val="0"/>
                <w:color w:val="000000" w:themeColor="text1"/>
                <w:sz w:val="20"/>
                <w:szCs w:val="20"/>
              </w:rPr>
              <w:t>extra_fields.</w:t>
            </w:r>
            <w:r>
              <w:rPr>
                <w:rFonts w:eastAsia="Arial" w:cs="Arial"/>
                <w:b w:val="0"/>
                <w:bCs w:val="0"/>
                <w:color w:val="000000" w:themeColor="text1"/>
                <w:sz w:val="20"/>
                <w:szCs w:val="20"/>
              </w:rPr>
              <w:t>remediation</w:t>
            </w:r>
            <w:proofErr w:type="spellEnd"/>
            <w:r>
              <w:rPr>
                <w:rFonts w:eastAsia="Arial" w:cs="Arial"/>
                <w:b w:val="0"/>
                <w:bCs w:val="0"/>
                <w:color w:val="000000" w:themeColor="text1"/>
                <w:sz w:val="20"/>
                <w:szCs w:val="20"/>
              </w:rPr>
              <w:t xml:space="preserve"> }}</w:t>
            </w:r>
          </w:p>
        </w:tc>
      </w:tr>
    </w:tbl>
    <w:p w14:paraId="119F481F" w14:textId="77777777" w:rsidR="005D3CC3" w:rsidRDefault="005D3CC3" w:rsidP="005D3CC3"/>
    <w:p w14:paraId="384A6C11" w14:textId="77777777" w:rsidR="00B31A9F" w:rsidRDefault="00B31A9F" w:rsidP="00B31A9F">
      <w:r>
        <w:t xml:space="preserve">{% </w:t>
      </w:r>
      <w:proofErr w:type="spellStart"/>
      <w:r>
        <w:t>endfor</w:t>
      </w:r>
      <w:proofErr w:type="spellEnd"/>
      <w:r>
        <w:t xml:space="preserve"> %}</w:t>
      </w:r>
    </w:p>
    <w:p w14:paraId="0B583791" w14:textId="77777777" w:rsidR="00B31A9F" w:rsidRDefault="00B31A9F" w:rsidP="00B31A9F"/>
    <w:p w14:paraId="0B7C32FB" w14:textId="77777777" w:rsidR="00B31A9F" w:rsidRDefault="00B31A9F" w:rsidP="00B31A9F"/>
    <w:p w14:paraId="518866B4" w14:textId="77777777" w:rsidR="00B31A9F" w:rsidRDefault="00B31A9F" w:rsidP="00B31A9F"/>
    <w:p w14:paraId="3AE1435E" w14:textId="77777777" w:rsidR="00B31A9F" w:rsidRDefault="00B31A9F" w:rsidP="007A3FFC">
      <w:pPr>
        <w:pStyle w:val="Heading1"/>
      </w:pPr>
      <w:r>
        <w:lastRenderedPageBreak/>
        <w:t>Social Engineering Findings</w:t>
      </w:r>
    </w:p>
    <w:p w14:paraId="41ABCE29" w14:textId="273C6B80" w:rsidR="00B31A9F" w:rsidRPr="004656FC" w:rsidRDefault="007A3FFC" w:rsidP="00B31A9F">
      <w:r>
        <w:t>Results of SE findings</w:t>
      </w:r>
    </w:p>
    <w:p w14:paraId="7710D8ED" w14:textId="77777777" w:rsidR="00B31A9F" w:rsidRDefault="00B31A9F" w:rsidP="00B31A9F"/>
    <w:p w14:paraId="5C5EFABA" w14:textId="77777777" w:rsidR="00B31A9F" w:rsidRDefault="00B31A9F" w:rsidP="00A630B4">
      <w:pPr>
        <w:pStyle w:val="Heading2"/>
      </w:pPr>
      <w:r>
        <w:t>Social Engineering Attack #1</w:t>
      </w:r>
    </w:p>
    <w:tbl>
      <w:tblPr>
        <w:tblStyle w:val="TableGrid"/>
        <w:tblW w:w="5000" w:type="pct"/>
        <w:tblLook w:val="06A0" w:firstRow="1" w:lastRow="0" w:firstColumn="1" w:lastColumn="0" w:noHBand="1" w:noVBand="1"/>
      </w:tblPr>
      <w:tblGrid>
        <w:gridCol w:w="4675"/>
        <w:gridCol w:w="4675"/>
      </w:tblGrid>
      <w:tr w:rsidR="007A3FFC" w14:paraId="2427017E" w14:textId="77777777" w:rsidTr="0024262C">
        <w:trPr>
          <w:trHeight w:val="300"/>
        </w:trPr>
        <w:tc>
          <w:tcPr>
            <w:tcW w:w="2500" w:type="pct"/>
            <w:shd w:val="clear" w:color="auto" w:fill="5AAAD8"/>
            <w:vAlign w:val="center"/>
          </w:tcPr>
          <w:p w14:paraId="7E07252A" w14:textId="77777777" w:rsidR="007A3FFC" w:rsidRDefault="007A3FFC" w:rsidP="0024262C">
            <w:pPr>
              <w:jc w:val="center"/>
              <w:rPr>
                <w:b/>
                <w:bCs/>
                <w:color w:val="FFFFFF" w:themeColor="background1"/>
                <w:sz w:val="24"/>
              </w:rPr>
            </w:pPr>
            <w:r>
              <w:rPr>
                <w:b/>
                <w:bCs/>
                <w:color w:val="FFFFFF" w:themeColor="background1"/>
                <w:sz w:val="24"/>
              </w:rPr>
              <w:t>TO</w:t>
            </w:r>
          </w:p>
        </w:tc>
        <w:tc>
          <w:tcPr>
            <w:tcW w:w="2500" w:type="pct"/>
            <w:shd w:val="clear" w:color="auto" w:fill="5AAAD8"/>
            <w:vAlign w:val="center"/>
          </w:tcPr>
          <w:p w14:paraId="7329C2E7" w14:textId="77777777" w:rsidR="007A3FFC" w:rsidRDefault="007A3FFC" w:rsidP="0024262C">
            <w:pPr>
              <w:jc w:val="center"/>
              <w:rPr>
                <w:b/>
                <w:bCs/>
                <w:color w:val="FFFFFF" w:themeColor="background1"/>
                <w:sz w:val="24"/>
              </w:rPr>
            </w:pPr>
            <w:r>
              <w:rPr>
                <w:b/>
                <w:bCs/>
                <w:color w:val="FFFFFF" w:themeColor="background1"/>
                <w:sz w:val="24"/>
              </w:rPr>
              <w:t>FROM</w:t>
            </w:r>
          </w:p>
        </w:tc>
      </w:tr>
      <w:tr w:rsidR="007A3FFC" w14:paraId="7595B8DC" w14:textId="77777777" w:rsidTr="0024262C">
        <w:trPr>
          <w:trHeight w:val="300"/>
        </w:trPr>
        <w:tc>
          <w:tcPr>
            <w:tcW w:w="2500" w:type="pct"/>
          </w:tcPr>
          <w:p w14:paraId="07711612" w14:textId="7B2759E7" w:rsidR="007A3FFC" w:rsidRDefault="007A3FFC" w:rsidP="0024262C">
            <w:r>
              <w:t xml:space="preserve">Recipient  </w:t>
            </w:r>
          </w:p>
        </w:tc>
        <w:tc>
          <w:tcPr>
            <w:tcW w:w="2500" w:type="pct"/>
          </w:tcPr>
          <w:p w14:paraId="1868551B" w14:textId="77777777" w:rsidR="007A3FFC" w:rsidRDefault="007A3FFC" w:rsidP="0024262C">
            <w:r>
              <w:t>Sender</w:t>
            </w:r>
          </w:p>
        </w:tc>
      </w:tr>
      <w:tr w:rsidR="007A3FFC" w14:paraId="6D53F753" w14:textId="77777777" w:rsidTr="0024262C">
        <w:trPr>
          <w:trHeight w:val="300"/>
        </w:trPr>
        <w:tc>
          <w:tcPr>
            <w:tcW w:w="5000" w:type="pct"/>
            <w:gridSpan w:val="2"/>
            <w:shd w:val="clear" w:color="auto" w:fill="5AAAD8"/>
            <w:vAlign w:val="center"/>
          </w:tcPr>
          <w:p w14:paraId="0BE1B7C7" w14:textId="77777777" w:rsidR="007A3FFC" w:rsidRDefault="007A3FFC" w:rsidP="0024262C">
            <w:pPr>
              <w:jc w:val="center"/>
            </w:pPr>
            <w:r>
              <w:rPr>
                <w:b/>
                <w:bCs/>
                <w:color w:val="FFFFFF" w:themeColor="background1"/>
                <w:sz w:val="24"/>
              </w:rPr>
              <w:t>SUBJECT</w:t>
            </w:r>
          </w:p>
        </w:tc>
      </w:tr>
      <w:tr w:rsidR="007A3FFC" w14:paraId="56AD7A53" w14:textId="77777777" w:rsidTr="0024262C">
        <w:trPr>
          <w:trHeight w:val="300"/>
        </w:trPr>
        <w:tc>
          <w:tcPr>
            <w:tcW w:w="5000" w:type="pct"/>
            <w:gridSpan w:val="2"/>
            <w:vAlign w:val="center"/>
          </w:tcPr>
          <w:p w14:paraId="49442788" w14:textId="77777777" w:rsidR="007A3FFC" w:rsidRDefault="007A3FFC" w:rsidP="0024262C">
            <w:r>
              <w:t>Email Subject</w:t>
            </w:r>
          </w:p>
        </w:tc>
      </w:tr>
      <w:tr w:rsidR="007A3FFC" w14:paraId="5E2E3209" w14:textId="77777777" w:rsidTr="0024262C">
        <w:trPr>
          <w:trHeight w:val="300"/>
        </w:trPr>
        <w:tc>
          <w:tcPr>
            <w:tcW w:w="5000" w:type="pct"/>
            <w:gridSpan w:val="2"/>
            <w:shd w:val="clear" w:color="auto" w:fill="5AAAD8"/>
            <w:vAlign w:val="center"/>
          </w:tcPr>
          <w:p w14:paraId="583AADE6" w14:textId="77777777" w:rsidR="007A3FFC" w:rsidRDefault="007A3FFC" w:rsidP="0024262C">
            <w:pPr>
              <w:jc w:val="center"/>
            </w:pPr>
            <w:r>
              <w:rPr>
                <w:b/>
                <w:bCs/>
                <w:color w:val="FFFFFF" w:themeColor="background1"/>
                <w:sz w:val="24"/>
              </w:rPr>
              <w:t>BODY</w:t>
            </w:r>
          </w:p>
        </w:tc>
      </w:tr>
      <w:tr w:rsidR="007A3FFC" w14:paraId="67C99805" w14:textId="77777777" w:rsidTr="0024262C">
        <w:trPr>
          <w:trHeight w:val="300"/>
        </w:trPr>
        <w:tc>
          <w:tcPr>
            <w:tcW w:w="5000" w:type="pct"/>
            <w:gridSpan w:val="2"/>
            <w:vAlign w:val="center"/>
          </w:tcPr>
          <w:p w14:paraId="2D42692C" w14:textId="77777777" w:rsidR="007A3FFC" w:rsidRDefault="007A3FFC" w:rsidP="0024262C">
            <w:r>
              <w:t>Content of email</w:t>
            </w:r>
          </w:p>
        </w:tc>
      </w:tr>
    </w:tbl>
    <w:p w14:paraId="4755CE1B" w14:textId="77777777" w:rsidR="00B31A9F" w:rsidRDefault="00B31A9F" w:rsidP="00B31A9F"/>
    <w:p w14:paraId="41D0CE3B" w14:textId="77777777" w:rsidR="00B31A9F" w:rsidRDefault="00B31A9F" w:rsidP="00B31A9F"/>
    <w:p w14:paraId="028480E8" w14:textId="77777777" w:rsidR="00B31A9F" w:rsidRDefault="00B31A9F" w:rsidP="00A630B4">
      <w:pPr>
        <w:pStyle w:val="Heading2"/>
      </w:pPr>
    </w:p>
    <w:p w14:paraId="30520518" w14:textId="22001A7F" w:rsidR="00B31A9F" w:rsidRDefault="00B31A9F" w:rsidP="00A630B4">
      <w:pPr>
        <w:pStyle w:val="Heading2"/>
      </w:pPr>
      <w:r>
        <w:t>Social Engineering Attack #2</w:t>
      </w:r>
    </w:p>
    <w:p w14:paraId="559A4821" w14:textId="0C42E919" w:rsidR="00B31A9F" w:rsidRDefault="00B31A9F" w:rsidP="00B31A9F">
      <w:r>
        <w:t xml:space="preserve">Note: </w:t>
      </w:r>
      <w:r w:rsidR="007A3FFC">
        <w:t>Note if any</w:t>
      </w:r>
    </w:p>
    <w:tbl>
      <w:tblPr>
        <w:tblStyle w:val="TableGrid"/>
        <w:tblW w:w="5000" w:type="pct"/>
        <w:tblLook w:val="06A0" w:firstRow="1" w:lastRow="0" w:firstColumn="1" w:lastColumn="0" w:noHBand="1" w:noVBand="1"/>
      </w:tblPr>
      <w:tblGrid>
        <w:gridCol w:w="4675"/>
        <w:gridCol w:w="4675"/>
      </w:tblGrid>
      <w:tr w:rsidR="007A3FFC" w14:paraId="1C2AF1B0" w14:textId="77777777" w:rsidTr="0024262C">
        <w:trPr>
          <w:trHeight w:val="300"/>
        </w:trPr>
        <w:tc>
          <w:tcPr>
            <w:tcW w:w="2500" w:type="pct"/>
            <w:shd w:val="clear" w:color="auto" w:fill="5AAAD8"/>
            <w:vAlign w:val="center"/>
          </w:tcPr>
          <w:p w14:paraId="1257C705" w14:textId="77777777" w:rsidR="007A3FFC" w:rsidRDefault="007A3FFC" w:rsidP="0024262C">
            <w:pPr>
              <w:jc w:val="center"/>
              <w:rPr>
                <w:b/>
                <w:bCs/>
                <w:color w:val="FFFFFF" w:themeColor="background1"/>
                <w:sz w:val="24"/>
              </w:rPr>
            </w:pPr>
            <w:r>
              <w:rPr>
                <w:b/>
                <w:bCs/>
                <w:color w:val="FFFFFF" w:themeColor="background1"/>
                <w:sz w:val="24"/>
              </w:rPr>
              <w:t>TO</w:t>
            </w:r>
          </w:p>
        </w:tc>
        <w:tc>
          <w:tcPr>
            <w:tcW w:w="2500" w:type="pct"/>
            <w:shd w:val="clear" w:color="auto" w:fill="5AAAD8"/>
            <w:vAlign w:val="center"/>
          </w:tcPr>
          <w:p w14:paraId="4C7AC02A" w14:textId="77777777" w:rsidR="007A3FFC" w:rsidRDefault="007A3FFC" w:rsidP="0024262C">
            <w:pPr>
              <w:jc w:val="center"/>
              <w:rPr>
                <w:b/>
                <w:bCs/>
                <w:color w:val="FFFFFF" w:themeColor="background1"/>
                <w:sz w:val="24"/>
              </w:rPr>
            </w:pPr>
            <w:r>
              <w:rPr>
                <w:b/>
                <w:bCs/>
                <w:color w:val="FFFFFF" w:themeColor="background1"/>
                <w:sz w:val="24"/>
              </w:rPr>
              <w:t>FROM</w:t>
            </w:r>
          </w:p>
        </w:tc>
      </w:tr>
      <w:tr w:rsidR="007A3FFC" w14:paraId="0FAEDF28" w14:textId="77777777" w:rsidTr="0024262C">
        <w:trPr>
          <w:trHeight w:val="300"/>
        </w:trPr>
        <w:tc>
          <w:tcPr>
            <w:tcW w:w="2500" w:type="pct"/>
          </w:tcPr>
          <w:p w14:paraId="3686AC07" w14:textId="083FF05A" w:rsidR="007A3FFC" w:rsidRDefault="007A3FFC" w:rsidP="0024262C">
            <w:r>
              <w:t xml:space="preserve">Recipient  </w:t>
            </w:r>
          </w:p>
        </w:tc>
        <w:tc>
          <w:tcPr>
            <w:tcW w:w="2500" w:type="pct"/>
          </w:tcPr>
          <w:p w14:paraId="67826022" w14:textId="77777777" w:rsidR="007A3FFC" w:rsidRDefault="007A3FFC" w:rsidP="0024262C">
            <w:r>
              <w:t>Sender</w:t>
            </w:r>
          </w:p>
        </w:tc>
      </w:tr>
      <w:tr w:rsidR="007A3FFC" w14:paraId="046A516F" w14:textId="77777777" w:rsidTr="0024262C">
        <w:trPr>
          <w:trHeight w:val="300"/>
        </w:trPr>
        <w:tc>
          <w:tcPr>
            <w:tcW w:w="5000" w:type="pct"/>
            <w:gridSpan w:val="2"/>
            <w:shd w:val="clear" w:color="auto" w:fill="5AAAD8"/>
            <w:vAlign w:val="center"/>
          </w:tcPr>
          <w:p w14:paraId="42B3BD19" w14:textId="77777777" w:rsidR="007A3FFC" w:rsidRDefault="007A3FFC" w:rsidP="0024262C">
            <w:pPr>
              <w:jc w:val="center"/>
            </w:pPr>
            <w:r>
              <w:rPr>
                <w:b/>
                <w:bCs/>
                <w:color w:val="FFFFFF" w:themeColor="background1"/>
                <w:sz w:val="24"/>
              </w:rPr>
              <w:t>SUBJECT</w:t>
            </w:r>
          </w:p>
        </w:tc>
      </w:tr>
      <w:tr w:rsidR="007A3FFC" w14:paraId="35F12A8A" w14:textId="77777777" w:rsidTr="0024262C">
        <w:trPr>
          <w:trHeight w:val="300"/>
        </w:trPr>
        <w:tc>
          <w:tcPr>
            <w:tcW w:w="5000" w:type="pct"/>
            <w:gridSpan w:val="2"/>
            <w:vAlign w:val="center"/>
          </w:tcPr>
          <w:p w14:paraId="7DC2D1A2" w14:textId="77777777" w:rsidR="007A3FFC" w:rsidRDefault="007A3FFC" w:rsidP="0024262C">
            <w:r>
              <w:t>Email Subject</w:t>
            </w:r>
          </w:p>
        </w:tc>
      </w:tr>
      <w:tr w:rsidR="007A3FFC" w14:paraId="2B2839C1" w14:textId="77777777" w:rsidTr="0024262C">
        <w:trPr>
          <w:trHeight w:val="300"/>
        </w:trPr>
        <w:tc>
          <w:tcPr>
            <w:tcW w:w="5000" w:type="pct"/>
            <w:gridSpan w:val="2"/>
            <w:shd w:val="clear" w:color="auto" w:fill="5AAAD8"/>
            <w:vAlign w:val="center"/>
          </w:tcPr>
          <w:p w14:paraId="7FF9BF2E" w14:textId="77777777" w:rsidR="007A3FFC" w:rsidRDefault="007A3FFC" w:rsidP="0024262C">
            <w:pPr>
              <w:jc w:val="center"/>
            </w:pPr>
            <w:r>
              <w:rPr>
                <w:b/>
                <w:bCs/>
                <w:color w:val="FFFFFF" w:themeColor="background1"/>
                <w:sz w:val="24"/>
              </w:rPr>
              <w:t>BODY</w:t>
            </w:r>
          </w:p>
        </w:tc>
      </w:tr>
      <w:tr w:rsidR="007A3FFC" w14:paraId="45269844" w14:textId="77777777" w:rsidTr="0024262C">
        <w:trPr>
          <w:trHeight w:val="300"/>
        </w:trPr>
        <w:tc>
          <w:tcPr>
            <w:tcW w:w="5000" w:type="pct"/>
            <w:gridSpan w:val="2"/>
            <w:vAlign w:val="center"/>
          </w:tcPr>
          <w:p w14:paraId="413C661F" w14:textId="77777777" w:rsidR="007A3FFC" w:rsidRDefault="007A3FFC" w:rsidP="0024262C">
            <w:r>
              <w:t>Content of email</w:t>
            </w:r>
          </w:p>
        </w:tc>
      </w:tr>
    </w:tbl>
    <w:p w14:paraId="4CF5F228" w14:textId="77777777" w:rsidR="007A3FFC" w:rsidRDefault="007A3FFC" w:rsidP="00A630B4">
      <w:pPr>
        <w:pStyle w:val="Heading2"/>
      </w:pPr>
    </w:p>
    <w:p w14:paraId="0CC92ECF" w14:textId="7A1D3137" w:rsidR="00B31A9F" w:rsidRDefault="00B31A9F" w:rsidP="00A630B4">
      <w:pPr>
        <w:pStyle w:val="Heading2"/>
      </w:pPr>
      <w:r>
        <w:t>Social Engineering Attack #3</w:t>
      </w:r>
    </w:p>
    <w:tbl>
      <w:tblPr>
        <w:tblStyle w:val="TableGrid"/>
        <w:tblW w:w="5000" w:type="pct"/>
        <w:tblLook w:val="06A0" w:firstRow="1" w:lastRow="0" w:firstColumn="1" w:lastColumn="0" w:noHBand="1" w:noVBand="1"/>
      </w:tblPr>
      <w:tblGrid>
        <w:gridCol w:w="4675"/>
        <w:gridCol w:w="4675"/>
      </w:tblGrid>
      <w:tr w:rsidR="00B31A9F" w14:paraId="294697E3" w14:textId="77777777" w:rsidTr="007A3FFC">
        <w:trPr>
          <w:trHeight w:val="300"/>
        </w:trPr>
        <w:tc>
          <w:tcPr>
            <w:tcW w:w="2500" w:type="pct"/>
            <w:shd w:val="clear" w:color="auto" w:fill="5AAAD8"/>
            <w:vAlign w:val="center"/>
          </w:tcPr>
          <w:p w14:paraId="1D157AE4" w14:textId="77777777" w:rsidR="00B31A9F" w:rsidRDefault="00B31A9F" w:rsidP="005C344D">
            <w:pPr>
              <w:jc w:val="center"/>
              <w:rPr>
                <w:b/>
                <w:bCs/>
                <w:color w:val="FFFFFF" w:themeColor="background1"/>
                <w:sz w:val="24"/>
              </w:rPr>
            </w:pPr>
            <w:r>
              <w:rPr>
                <w:b/>
                <w:bCs/>
                <w:color w:val="FFFFFF" w:themeColor="background1"/>
                <w:sz w:val="24"/>
              </w:rPr>
              <w:t>TO</w:t>
            </w:r>
          </w:p>
        </w:tc>
        <w:tc>
          <w:tcPr>
            <w:tcW w:w="2500" w:type="pct"/>
            <w:shd w:val="clear" w:color="auto" w:fill="5AAAD8"/>
            <w:vAlign w:val="center"/>
          </w:tcPr>
          <w:p w14:paraId="5C183F70" w14:textId="77777777" w:rsidR="00B31A9F" w:rsidRDefault="00B31A9F" w:rsidP="005C344D">
            <w:pPr>
              <w:jc w:val="center"/>
              <w:rPr>
                <w:b/>
                <w:bCs/>
                <w:color w:val="FFFFFF" w:themeColor="background1"/>
                <w:sz w:val="24"/>
              </w:rPr>
            </w:pPr>
            <w:r>
              <w:rPr>
                <w:b/>
                <w:bCs/>
                <w:color w:val="FFFFFF" w:themeColor="background1"/>
                <w:sz w:val="24"/>
              </w:rPr>
              <w:t>FROM</w:t>
            </w:r>
          </w:p>
        </w:tc>
      </w:tr>
      <w:tr w:rsidR="00B31A9F" w14:paraId="472D10EA" w14:textId="77777777" w:rsidTr="005C344D">
        <w:trPr>
          <w:trHeight w:val="300"/>
        </w:trPr>
        <w:tc>
          <w:tcPr>
            <w:tcW w:w="2500" w:type="pct"/>
          </w:tcPr>
          <w:p w14:paraId="143D9E08" w14:textId="16E21014" w:rsidR="00B31A9F" w:rsidRDefault="007A3FFC" w:rsidP="005C344D">
            <w:r>
              <w:t>Recipient</w:t>
            </w:r>
            <w:r w:rsidR="00B31A9F">
              <w:t xml:space="preserve">  </w:t>
            </w:r>
          </w:p>
        </w:tc>
        <w:tc>
          <w:tcPr>
            <w:tcW w:w="2500" w:type="pct"/>
          </w:tcPr>
          <w:p w14:paraId="1AE46616" w14:textId="4AFFA50E" w:rsidR="00B31A9F" w:rsidRDefault="007A3FFC" w:rsidP="005C344D">
            <w:r>
              <w:t>Sender</w:t>
            </w:r>
          </w:p>
        </w:tc>
      </w:tr>
      <w:tr w:rsidR="00B31A9F" w14:paraId="3054BF10" w14:textId="77777777" w:rsidTr="007A3FFC">
        <w:trPr>
          <w:trHeight w:val="300"/>
        </w:trPr>
        <w:tc>
          <w:tcPr>
            <w:tcW w:w="5000" w:type="pct"/>
            <w:gridSpan w:val="2"/>
            <w:shd w:val="clear" w:color="auto" w:fill="5AAAD8"/>
            <w:vAlign w:val="center"/>
          </w:tcPr>
          <w:p w14:paraId="26EEC052" w14:textId="77777777" w:rsidR="00B31A9F" w:rsidRDefault="00B31A9F" w:rsidP="005C344D">
            <w:pPr>
              <w:jc w:val="center"/>
            </w:pPr>
            <w:r>
              <w:rPr>
                <w:b/>
                <w:bCs/>
                <w:color w:val="FFFFFF" w:themeColor="background1"/>
                <w:sz w:val="24"/>
              </w:rPr>
              <w:t>SUBJECT</w:t>
            </w:r>
          </w:p>
        </w:tc>
      </w:tr>
      <w:tr w:rsidR="00B31A9F" w14:paraId="386E48A4" w14:textId="77777777" w:rsidTr="005C344D">
        <w:trPr>
          <w:trHeight w:val="300"/>
        </w:trPr>
        <w:tc>
          <w:tcPr>
            <w:tcW w:w="5000" w:type="pct"/>
            <w:gridSpan w:val="2"/>
            <w:vAlign w:val="center"/>
          </w:tcPr>
          <w:p w14:paraId="3E32A846" w14:textId="6ECD060B" w:rsidR="00B31A9F" w:rsidRDefault="007A3FFC" w:rsidP="005C344D">
            <w:r>
              <w:t>Email Subject</w:t>
            </w:r>
          </w:p>
        </w:tc>
      </w:tr>
      <w:tr w:rsidR="00B31A9F" w14:paraId="773D6011" w14:textId="77777777" w:rsidTr="007A3FFC">
        <w:trPr>
          <w:trHeight w:val="300"/>
        </w:trPr>
        <w:tc>
          <w:tcPr>
            <w:tcW w:w="5000" w:type="pct"/>
            <w:gridSpan w:val="2"/>
            <w:shd w:val="clear" w:color="auto" w:fill="5AAAD8"/>
            <w:vAlign w:val="center"/>
          </w:tcPr>
          <w:p w14:paraId="79E592CB" w14:textId="77777777" w:rsidR="00B31A9F" w:rsidRDefault="00B31A9F" w:rsidP="005C344D">
            <w:pPr>
              <w:jc w:val="center"/>
            </w:pPr>
            <w:r>
              <w:rPr>
                <w:b/>
                <w:bCs/>
                <w:color w:val="FFFFFF" w:themeColor="background1"/>
                <w:sz w:val="24"/>
              </w:rPr>
              <w:t>BODY</w:t>
            </w:r>
          </w:p>
        </w:tc>
      </w:tr>
      <w:tr w:rsidR="00B31A9F" w14:paraId="0B32639A" w14:textId="77777777" w:rsidTr="005C344D">
        <w:trPr>
          <w:trHeight w:val="300"/>
        </w:trPr>
        <w:tc>
          <w:tcPr>
            <w:tcW w:w="5000" w:type="pct"/>
            <w:gridSpan w:val="2"/>
            <w:vAlign w:val="center"/>
          </w:tcPr>
          <w:p w14:paraId="352C9A90" w14:textId="2E61E0DC" w:rsidR="00B31A9F" w:rsidRDefault="007A3FFC" w:rsidP="005C344D">
            <w:r>
              <w:t>Content of email</w:t>
            </w:r>
          </w:p>
        </w:tc>
      </w:tr>
    </w:tbl>
    <w:p w14:paraId="2723C3E5" w14:textId="77777777" w:rsidR="00B31A9F" w:rsidRPr="00A97374" w:rsidRDefault="00B31A9F" w:rsidP="00B31A9F"/>
    <w:p w14:paraId="7ED3DECB" w14:textId="77777777" w:rsidR="00B31A9F" w:rsidRPr="00386959" w:rsidRDefault="00B31A9F" w:rsidP="00B31A9F"/>
    <w:p w14:paraId="21172056" w14:textId="77777777" w:rsidR="00B31A9F" w:rsidRDefault="00B31A9F" w:rsidP="007A3FFC">
      <w:pPr>
        <w:pStyle w:val="Heading1"/>
      </w:pPr>
      <w:r>
        <w:lastRenderedPageBreak/>
        <w:t>Appendices</w:t>
      </w:r>
    </w:p>
    <w:p w14:paraId="0F405032" w14:textId="77777777" w:rsidR="00B31A9F" w:rsidRDefault="00B31A9F" w:rsidP="00A630B4">
      <w:pPr>
        <w:pStyle w:val="Heading2"/>
      </w:pPr>
      <w:r w:rsidRPr="16E281A3">
        <w:t xml:space="preserve">Appendix </w:t>
      </w:r>
      <w:r>
        <w:t>A</w:t>
      </w:r>
      <w:r w:rsidRPr="16E281A3">
        <w:t>: Tools</w:t>
      </w:r>
    </w:p>
    <w:p w14:paraId="3151568C" w14:textId="103CE203" w:rsidR="00B31A9F" w:rsidRPr="00C96AC2" w:rsidRDefault="00B31A9F" w:rsidP="00B31A9F">
      <w:r w:rsidRPr="00C96AC2">
        <w:t xml:space="preserve">To achieve a thorough penetration test, </w:t>
      </w:r>
      <w:r w:rsidR="00867694">
        <w:t>Central-X</w:t>
      </w:r>
      <w:r w:rsidRPr="00C96AC2">
        <w:t xml:space="preserve"> utilizes a wide range of industry-standard tools along with tools developed by </w:t>
      </w:r>
      <w:r w:rsidR="00867694">
        <w:t>Central-X</w:t>
      </w:r>
      <w:r w:rsidRPr="00C96AC2">
        <w:t xml:space="preserve">. </w:t>
      </w:r>
      <w:r w:rsidR="00867694">
        <w:t>Central-X</w:t>
      </w:r>
      <w:r w:rsidRPr="00C96AC2">
        <w:t xml:space="preserve"> has carefully ensured every tool's functionality and stability to ensure precision during engagements.</w:t>
      </w:r>
    </w:p>
    <w:p w14:paraId="1871FE2C" w14:textId="77777777" w:rsidR="00B31A9F" w:rsidRDefault="00B31A9F" w:rsidP="007B4F0D">
      <w:pPr>
        <w:pStyle w:val="Heading3"/>
      </w:pPr>
      <w:r w:rsidRPr="16E281A3">
        <w:t>Reconnaissance</w:t>
      </w:r>
    </w:p>
    <w:tbl>
      <w:tblPr>
        <w:tblStyle w:val="TableGrid"/>
        <w:tblW w:w="9304"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865"/>
        <w:gridCol w:w="3439"/>
      </w:tblGrid>
      <w:tr w:rsidR="00B31A9F" w14:paraId="2A630C60" w14:textId="77777777" w:rsidTr="007A3FFC">
        <w:trPr>
          <w:trHeight w:val="300"/>
        </w:trPr>
        <w:tc>
          <w:tcPr>
            <w:tcW w:w="9304" w:type="dxa"/>
            <w:gridSpan w:val="2"/>
            <w:tcBorders>
              <w:top w:val="single" w:sz="6" w:space="0" w:color="auto"/>
              <w:left w:val="single" w:sz="6" w:space="0" w:color="auto"/>
              <w:right w:val="single" w:sz="6" w:space="0" w:color="auto"/>
            </w:tcBorders>
            <w:shd w:val="clear" w:color="auto" w:fill="5AAAD8"/>
            <w:tcMar>
              <w:left w:w="105" w:type="dxa"/>
              <w:right w:w="105" w:type="dxa"/>
            </w:tcMar>
            <w:vAlign w:val="center"/>
          </w:tcPr>
          <w:p w14:paraId="68309222" w14:textId="77777777" w:rsidR="00B31A9F" w:rsidRDefault="00B31A9F" w:rsidP="005C344D">
            <w:pPr>
              <w:jc w:val="center"/>
              <w:rPr>
                <w:rFonts w:eastAsia="Arial" w:cs="Arial"/>
                <w:color w:val="FFFFFF" w:themeColor="background1"/>
                <w:sz w:val="24"/>
              </w:rPr>
            </w:pPr>
            <w:r>
              <w:rPr>
                <w:rFonts w:eastAsia="Arial" w:cs="Arial"/>
                <w:b/>
                <w:bCs/>
                <w:color w:val="FFFFFF" w:themeColor="background1"/>
                <w:sz w:val="24"/>
              </w:rPr>
              <w:t>R3CON</w:t>
            </w:r>
          </w:p>
        </w:tc>
      </w:tr>
      <w:tr w:rsidR="00B31A9F" w14:paraId="6FE91C5A" w14:textId="77777777" w:rsidTr="005C344D">
        <w:trPr>
          <w:trHeight w:val="300"/>
        </w:trPr>
        <w:tc>
          <w:tcPr>
            <w:tcW w:w="5865" w:type="dxa"/>
            <w:tcBorders>
              <w:top w:val="single" w:sz="6" w:space="0" w:color="auto"/>
              <w:left w:val="single" w:sz="6" w:space="0" w:color="auto"/>
              <w:right w:val="single" w:sz="6" w:space="0" w:color="auto"/>
            </w:tcBorders>
            <w:tcMar>
              <w:left w:w="105" w:type="dxa"/>
              <w:right w:w="105" w:type="dxa"/>
            </w:tcMar>
            <w:vAlign w:val="center"/>
          </w:tcPr>
          <w:p w14:paraId="34DE998A" w14:textId="77777777" w:rsidR="00B31A9F" w:rsidRDefault="00B31A9F" w:rsidP="005C344D">
            <w:pPr>
              <w:jc w:val="center"/>
              <w:rPr>
                <w:rFonts w:eastAsia="Arial" w:cs="Arial"/>
                <w:color w:val="000000" w:themeColor="text1"/>
                <w:szCs w:val="22"/>
              </w:rPr>
            </w:pPr>
            <w:r w:rsidRPr="16E281A3">
              <w:rPr>
                <w:rFonts w:eastAsia="Arial" w:cs="Arial"/>
                <w:b/>
                <w:bCs/>
                <w:color w:val="000000" w:themeColor="text1"/>
                <w:szCs w:val="22"/>
              </w:rPr>
              <w:t>Description</w:t>
            </w:r>
          </w:p>
        </w:tc>
        <w:tc>
          <w:tcPr>
            <w:tcW w:w="3439" w:type="dxa"/>
            <w:tcBorders>
              <w:top w:val="single" w:sz="6" w:space="0" w:color="auto"/>
              <w:right w:val="single" w:sz="6" w:space="0" w:color="auto"/>
            </w:tcBorders>
            <w:tcMar>
              <w:left w:w="105" w:type="dxa"/>
              <w:right w:w="105" w:type="dxa"/>
            </w:tcMar>
            <w:vAlign w:val="center"/>
          </w:tcPr>
          <w:p w14:paraId="5AB514BA" w14:textId="77777777" w:rsidR="00B31A9F" w:rsidRDefault="00B31A9F" w:rsidP="005C344D">
            <w:pPr>
              <w:jc w:val="center"/>
              <w:rPr>
                <w:rFonts w:eastAsia="Arial" w:cs="Arial"/>
                <w:color w:val="000000" w:themeColor="text1"/>
                <w:szCs w:val="22"/>
              </w:rPr>
            </w:pPr>
            <w:r w:rsidRPr="16E281A3">
              <w:rPr>
                <w:rFonts w:eastAsia="Arial" w:cs="Arial"/>
                <w:b/>
                <w:bCs/>
                <w:color w:val="000000" w:themeColor="text1"/>
                <w:szCs w:val="22"/>
              </w:rPr>
              <w:t>URL</w:t>
            </w:r>
          </w:p>
        </w:tc>
      </w:tr>
      <w:tr w:rsidR="00B31A9F" w14:paraId="275F7A44" w14:textId="77777777" w:rsidTr="005C344D">
        <w:trPr>
          <w:trHeight w:val="300"/>
        </w:trPr>
        <w:tc>
          <w:tcPr>
            <w:tcW w:w="5865" w:type="dxa"/>
            <w:tcBorders>
              <w:left w:val="single" w:sz="6" w:space="0" w:color="auto"/>
            </w:tcBorders>
            <w:tcMar>
              <w:left w:w="105" w:type="dxa"/>
              <w:right w:w="105" w:type="dxa"/>
            </w:tcMar>
            <w:vAlign w:val="center"/>
          </w:tcPr>
          <w:p w14:paraId="5CF1A167" w14:textId="57D99780" w:rsidR="00B31A9F" w:rsidRDefault="00B31A9F" w:rsidP="005C344D">
            <w:r>
              <w:t>R3CON</w:t>
            </w:r>
            <w:r w:rsidRPr="16E281A3">
              <w:t xml:space="preserve"> is a collaborative platform developed by </w:t>
            </w:r>
            <w:r w:rsidR="00867694">
              <w:t>Central-X</w:t>
            </w:r>
            <w:r w:rsidRPr="16E281A3">
              <w:t xml:space="preserve"> to centralize Nmap scans. </w:t>
            </w:r>
            <w:r w:rsidR="00867694">
              <w:t>Central-X</w:t>
            </w:r>
            <w:r w:rsidRPr="16E281A3">
              <w:t xml:space="preserve"> uses </w:t>
            </w:r>
            <w:r>
              <w:t>R3CON</w:t>
            </w:r>
            <w:r w:rsidRPr="16E281A3">
              <w:t xml:space="preserve"> to reduce redundant scans after the reconnaissance phase and organize scan results on a centralized platform. </w:t>
            </w:r>
          </w:p>
        </w:tc>
        <w:tc>
          <w:tcPr>
            <w:tcW w:w="3439" w:type="dxa"/>
            <w:tcBorders>
              <w:right w:val="single" w:sz="6" w:space="0" w:color="auto"/>
            </w:tcBorders>
            <w:tcMar>
              <w:left w:w="105" w:type="dxa"/>
              <w:right w:w="105" w:type="dxa"/>
            </w:tcMar>
            <w:vAlign w:val="center"/>
          </w:tcPr>
          <w:p w14:paraId="3CC9DE3C" w14:textId="77777777" w:rsidR="00B31A9F" w:rsidRDefault="00B31A9F" w:rsidP="005C344D">
            <w:pPr>
              <w:jc w:val="center"/>
              <w:rPr>
                <w:rFonts w:eastAsia="Arial" w:cs="Arial"/>
                <w:color w:val="000000" w:themeColor="text1"/>
                <w:szCs w:val="22"/>
              </w:rPr>
            </w:pPr>
          </w:p>
        </w:tc>
      </w:tr>
      <w:tr w:rsidR="00B31A9F" w14:paraId="48CBEBC6"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14E24DB6"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Gobuster</w:t>
            </w:r>
          </w:p>
        </w:tc>
      </w:tr>
      <w:tr w:rsidR="00B31A9F" w14:paraId="7ED7361D" w14:textId="77777777" w:rsidTr="005C344D">
        <w:trPr>
          <w:trHeight w:val="300"/>
        </w:trPr>
        <w:tc>
          <w:tcPr>
            <w:tcW w:w="5865" w:type="dxa"/>
            <w:tcBorders>
              <w:left w:val="single" w:sz="6" w:space="0" w:color="auto"/>
            </w:tcBorders>
            <w:tcMar>
              <w:left w:w="105" w:type="dxa"/>
              <w:right w:w="105" w:type="dxa"/>
            </w:tcMar>
            <w:vAlign w:val="center"/>
          </w:tcPr>
          <w:p w14:paraId="5220EEA9" w14:textId="77777777" w:rsidR="00B31A9F" w:rsidRDefault="00B31A9F" w:rsidP="005C344D">
            <w:r w:rsidRPr="16E281A3">
              <w:t>Gobuster is a tool used to brute-force: directories and files in websites, DNS subdomains, Virtual Host names on target web servers, Open Amazon S3 buckets, Open Google Cloud buckets and TFTP servers.</w:t>
            </w:r>
          </w:p>
        </w:tc>
        <w:tc>
          <w:tcPr>
            <w:tcW w:w="3439" w:type="dxa"/>
            <w:tcBorders>
              <w:right w:val="single" w:sz="6" w:space="0" w:color="auto"/>
            </w:tcBorders>
            <w:tcMar>
              <w:left w:w="105" w:type="dxa"/>
              <w:right w:w="105" w:type="dxa"/>
            </w:tcMar>
            <w:vAlign w:val="center"/>
          </w:tcPr>
          <w:p w14:paraId="54709A2B" w14:textId="77777777" w:rsidR="00B31A9F" w:rsidRDefault="00B31A9F" w:rsidP="005C344D">
            <w:pPr>
              <w:jc w:val="center"/>
              <w:rPr>
                <w:rFonts w:eastAsia="Arial" w:cs="Arial"/>
                <w:color w:val="000000" w:themeColor="text1"/>
                <w:szCs w:val="22"/>
              </w:rPr>
            </w:pPr>
            <w:hyperlink r:id="rId12">
              <w:r w:rsidRPr="16E281A3">
                <w:rPr>
                  <w:rStyle w:val="Hyperlink"/>
                  <w:rFonts w:eastAsia="Arial" w:cs="Arial"/>
                  <w:szCs w:val="22"/>
                </w:rPr>
                <w:t>https://github.com/OJ/gobuster</w:t>
              </w:r>
            </w:hyperlink>
          </w:p>
        </w:tc>
      </w:tr>
      <w:tr w:rsidR="00B31A9F" w14:paraId="4749633D"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2143F637"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Feroxbuster</w:t>
            </w:r>
          </w:p>
        </w:tc>
      </w:tr>
      <w:tr w:rsidR="00B31A9F" w14:paraId="60D0E66A" w14:textId="77777777" w:rsidTr="005C344D">
        <w:trPr>
          <w:trHeight w:val="300"/>
        </w:trPr>
        <w:tc>
          <w:tcPr>
            <w:tcW w:w="5865" w:type="dxa"/>
            <w:tcBorders>
              <w:left w:val="single" w:sz="6" w:space="0" w:color="auto"/>
            </w:tcBorders>
            <w:tcMar>
              <w:left w:w="105" w:type="dxa"/>
              <w:right w:w="105" w:type="dxa"/>
            </w:tcMar>
            <w:vAlign w:val="center"/>
          </w:tcPr>
          <w:p w14:paraId="6570EB08" w14:textId="77777777" w:rsidR="00B31A9F" w:rsidRDefault="00B31A9F" w:rsidP="005C344D">
            <w:r w:rsidRPr="16E281A3">
              <w:t>Feroxbuster is used for brute-forcing directories and files using wordlists.</w:t>
            </w:r>
          </w:p>
        </w:tc>
        <w:tc>
          <w:tcPr>
            <w:tcW w:w="3439" w:type="dxa"/>
            <w:tcBorders>
              <w:right w:val="single" w:sz="6" w:space="0" w:color="auto"/>
            </w:tcBorders>
            <w:tcMar>
              <w:left w:w="105" w:type="dxa"/>
              <w:right w:w="105" w:type="dxa"/>
            </w:tcMar>
            <w:vAlign w:val="center"/>
          </w:tcPr>
          <w:p w14:paraId="37F583DF" w14:textId="77777777" w:rsidR="00B31A9F" w:rsidRDefault="00B31A9F" w:rsidP="005C344D">
            <w:pPr>
              <w:jc w:val="center"/>
              <w:rPr>
                <w:rFonts w:eastAsia="Arial" w:cs="Arial"/>
                <w:color w:val="000000" w:themeColor="text1"/>
                <w:szCs w:val="22"/>
              </w:rPr>
            </w:pPr>
            <w:hyperlink r:id="rId13">
              <w:r w:rsidRPr="16E281A3">
                <w:rPr>
                  <w:rStyle w:val="Hyperlink"/>
                  <w:rFonts w:eastAsia="Arial" w:cs="Arial"/>
                  <w:szCs w:val="22"/>
                </w:rPr>
                <w:t>https://github.com/epi052/feroxbuster</w:t>
              </w:r>
            </w:hyperlink>
          </w:p>
        </w:tc>
      </w:tr>
      <w:tr w:rsidR="00B31A9F" w14:paraId="128F6FA0"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492459A2"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Auto</w:t>
            </w:r>
            <w:r>
              <w:rPr>
                <w:rFonts w:eastAsia="Arial" w:cs="Arial"/>
                <w:b/>
                <w:bCs/>
                <w:color w:val="FFFFFF" w:themeColor="background1"/>
                <w:sz w:val="24"/>
              </w:rPr>
              <w:t>r</w:t>
            </w:r>
            <w:r w:rsidRPr="16E281A3">
              <w:rPr>
                <w:rFonts w:eastAsia="Arial" w:cs="Arial"/>
                <w:b/>
                <w:bCs/>
                <w:color w:val="FFFFFF" w:themeColor="background1"/>
                <w:sz w:val="24"/>
              </w:rPr>
              <w:t>econ</w:t>
            </w:r>
          </w:p>
        </w:tc>
      </w:tr>
      <w:tr w:rsidR="00B31A9F" w14:paraId="08AA6FA3" w14:textId="77777777" w:rsidTr="005C344D">
        <w:trPr>
          <w:trHeight w:val="300"/>
        </w:trPr>
        <w:tc>
          <w:tcPr>
            <w:tcW w:w="5865" w:type="dxa"/>
            <w:tcBorders>
              <w:left w:val="single" w:sz="6" w:space="0" w:color="auto"/>
            </w:tcBorders>
            <w:tcMar>
              <w:left w:w="105" w:type="dxa"/>
              <w:right w:w="105" w:type="dxa"/>
            </w:tcMar>
            <w:vAlign w:val="center"/>
          </w:tcPr>
          <w:p w14:paraId="23BA0373" w14:textId="77777777" w:rsidR="00B31A9F" w:rsidRDefault="00B31A9F" w:rsidP="005C344D">
            <w:r w:rsidRPr="16E281A3">
              <w:t>Auto</w:t>
            </w:r>
            <w:r>
              <w:t>r</w:t>
            </w:r>
            <w:r w:rsidRPr="16E281A3">
              <w:t>econ is a multi-threaded network reconnaissance tool which performs automated enumeration of services. AutoRecon can perform port scans and directory brute forcing.</w:t>
            </w:r>
          </w:p>
        </w:tc>
        <w:tc>
          <w:tcPr>
            <w:tcW w:w="3439" w:type="dxa"/>
            <w:tcBorders>
              <w:right w:val="single" w:sz="6" w:space="0" w:color="auto"/>
            </w:tcBorders>
            <w:tcMar>
              <w:left w:w="105" w:type="dxa"/>
              <w:right w:w="105" w:type="dxa"/>
            </w:tcMar>
            <w:vAlign w:val="center"/>
          </w:tcPr>
          <w:p w14:paraId="322320B4" w14:textId="77777777" w:rsidR="00B31A9F" w:rsidRDefault="00B31A9F" w:rsidP="005C344D">
            <w:pPr>
              <w:jc w:val="center"/>
              <w:rPr>
                <w:rFonts w:eastAsia="Arial" w:cs="Arial"/>
                <w:color w:val="000000" w:themeColor="text1"/>
                <w:szCs w:val="22"/>
              </w:rPr>
            </w:pPr>
            <w:hyperlink r:id="rId14">
              <w:r w:rsidRPr="16E281A3">
                <w:rPr>
                  <w:rStyle w:val="Hyperlink"/>
                  <w:rFonts w:eastAsia="Arial" w:cs="Arial"/>
                  <w:szCs w:val="22"/>
                </w:rPr>
                <w:t>https://github.com/Tib3rius/AutoRecon</w:t>
              </w:r>
            </w:hyperlink>
          </w:p>
        </w:tc>
      </w:tr>
      <w:tr w:rsidR="00B31A9F" w14:paraId="6D8CBA72"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0D897651"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Nmap</w:t>
            </w:r>
          </w:p>
        </w:tc>
      </w:tr>
      <w:tr w:rsidR="00B31A9F" w14:paraId="49B56B1E" w14:textId="77777777" w:rsidTr="007A3FFC">
        <w:trPr>
          <w:trHeight w:val="300"/>
        </w:trPr>
        <w:tc>
          <w:tcPr>
            <w:tcW w:w="5865" w:type="dxa"/>
            <w:tcBorders>
              <w:left w:val="single" w:sz="6" w:space="0" w:color="auto"/>
            </w:tcBorders>
            <w:tcMar>
              <w:left w:w="105" w:type="dxa"/>
              <w:right w:w="105" w:type="dxa"/>
            </w:tcMar>
            <w:vAlign w:val="center"/>
          </w:tcPr>
          <w:p w14:paraId="4AD98A05" w14:textId="77777777" w:rsidR="00B31A9F" w:rsidRDefault="00B31A9F" w:rsidP="005C344D">
            <w:r w:rsidRPr="16E281A3">
              <w:t>Nmap uses raw IP packets to determine what hosts are available on the network, what services (application name and version) those hosts are offering, what operating systems (and OS versions) they are running, and what type of packet filters/firewalls are in use.</w:t>
            </w:r>
          </w:p>
        </w:tc>
        <w:tc>
          <w:tcPr>
            <w:tcW w:w="3439" w:type="dxa"/>
            <w:tcBorders>
              <w:right w:val="single" w:sz="6" w:space="0" w:color="auto"/>
            </w:tcBorders>
            <w:tcMar>
              <w:left w:w="105" w:type="dxa"/>
              <w:right w:w="105" w:type="dxa"/>
            </w:tcMar>
            <w:vAlign w:val="center"/>
          </w:tcPr>
          <w:p w14:paraId="1690BD28" w14:textId="77777777" w:rsidR="00B31A9F" w:rsidRDefault="00B31A9F" w:rsidP="005C344D">
            <w:pPr>
              <w:jc w:val="center"/>
              <w:rPr>
                <w:rFonts w:eastAsia="Arial" w:cs="Arial"/>
                <w:color w:val="000000" w:themeColor="text1"/>
                <w:szCs w:val="22"/>
              </w:rPr>
            </w:pPr>
            <w:hyperlink r:id="rId15">
              <w:r w:rsidRPr="16E281A3">
                <w:rPr>
                  <w:rStyle w:val="Hyperlink"/>
                  <w:rFonts w:eastAsia="Arial" w:cs="Arial"/>
                  <w:szCs w:val="22"/>
                </w:rPr>
                <w:t>https://nmap.org/</w:t>
              </w:r>
            </w:hyperlink>
          </w:p>
        </w:tc>
      </w:tr>
    </w:tbl>
    <w:p w14:paraId="4FDB3198" w14:textId="77777777" w:rsidR="00B31A9F" w:rsidRDefault="00B31A9F" w:rsidP="00B31A9F"/>
    <w:p w14:paraId="270A69F0" w14:textId="77777777" w:rsidR="00B31A9F" w:rsidRDefault="00B31A9F" w:rsidP="007B4F0D">
      <w:pPr>
        <w:pStyle w:val="Heading3"/>
      </w:pPr>
      <w:r w:rsidRPr="16E281A3">
        <w:t>Exploitation</w:t>
      </w:r>
    </w:p>
    <w:tbl>
      <w:tblPr>
        <w:tblStyle w:val="TableGrid"/>
        <w:tblW w:w="9304"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850"/>
        <w:gridCol w:w="3454"/>
      </w:tblGrid>
      <w:tr w:rsidR="00B31A9F" w14:paraId="675649AA" w14:textId="77777777" w:rsidTr="007A3FFC">
        <w:trPr>
          <w:trHeight w:val="300"/>
        </w:trPr>
        <w:tc>
          <w:tcPr>
            <w:tcW w:w="9304" w:type="dxa"/>
            <w:gridSpan w:val="2"/>
            <w:tcBorders>
              <w:top w:val="single" w:sz="6" w:space="0" w:color="auto"/>
              <w:left w:val="single" w:sz="6" w:space="0" w:color="auto"/>
              <w:right w:val="single" w:sz="6" w:space="0" w:color="auto"/>
            </w:tcBorders>
            <w:shd w:val="clear" w:color="auto" w:fill="5AAAD8"/>
            <w:tcMar>
              <w:left w:w="105" w:type="dxa"/>
              <w:right w:w="105" w:type="dxa"/>
            </w:tcMar>
            <w:vAlign w:val="center"/>
          </w:tcPr>
          <w:p w14:paraId="558EEE3C"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Metasploit</w:t>
            </w:r>
          </w:p>
        </w:tc>
      </w:tr>
      <w:tr w:rsidR="00B31A9F" w14:paraId="3A107D0A" w14:textId="77777777" w:rsidTr="005C344D">
        <w:trPr>
          <w:trHeight w:val="300"/>
        </w:trPr>
        <w:tc>
          <w:tcPr>
            <w:tcW w:w="5850" w:type="dxa"/>
            <w:tcBorders>
              <w:top w:val="single" w:sz="6" w:space="0" w:color="auto"/>
              <w:left w:val="single" w:sz="6" w:space="0" w:color="auto"/>
              <w:right w:val="single" w:sz="6" w:space="0" w:color="auto"/>
            </w:tcBorders>
            <w:tcMar>
              <w:left w:w="105" w:type="dxa"/>
              <w:right w:w="105" w:type="dxa"/>
            </w:tcMar>
            <w:vAlign w:val="center"/>
          </w:tcPr>
          <w:p w14:paraId="7454DEBD" w14:textId="77777777" w:rsidR="00B31A9F" w:rsidRDefault="00B31A9F" w:rsidP="005C344D">
            <w:pPr>
              <w:jc w:val="center"/>
              <w:rPr>
                <w:rFonts w:eastAsia="Arial" w:cs="Arial"/>
                <w:color w:val="000000" w:themeColor="text1"/>
                <w:szCs w:val="22"/>
              </w:rPr>
            </w:pPr>
            <w:r w:rsidRPr="16E281A3">
              <w:rPr>
                <w:rFonts w:eastAsia="Arial" w:cs="Arial"/>
                <w:b/>
                <w:bCs/>
                <w:color w:val="000000" w:themeColor="text1"/>
                <w:szCs w:val="22"/>
              </w:rPr>
              <w:t>Description</w:t>
            </w:r>
          </w:p>
        </w:tc>
        <w:tc>
          <w:tcPr>
            <w:tcW w:w="3454" w:type="dxa"/>
            <w:tcBorders>
              <w:top w:val="single" w:sz="6" w:space="0" w:color="auto"/>
              <w:right w:val="single" w:sz="6" w:space="0" w:color="auto"/>
            </w:tcBorders>
            <w:tcMar>
              <w:left w:w="105" w:type="dxa"/>
              <w:right w:w="105" w:type="dxa"/>
            </w:tcMar>
            <w:vAlign w:val="center"/>
          </w:tcPr>
          <w:p w14:paraId="76F1ECA5" w14:textId="77777777" w:rsidR="00B31A9F" w:rsidRDefault="00B31A9F" w:rsidP="005C344D">
            <w:pPr>
              <w:jc w:val="center"/>
              <w:rPr>
                <w:rFonts w:eastAsia="Arial" w:cs="Arial"/>
                <w:color w:val="000000" w:themeColor="text1"/>
                <w:szCs w:val="22"/>
              </w:rPr>
            </w:pPr>
            <w:r w:rsidRPr="16E281A3">
              <w:rPr>
                <w:rFonts w:eastAsia="Arial" w:cs="Arial"/>
                <w:b/>
                <w:bCs/>
                <w:color w:val="000000" w:themeColor="text1"/>
                <w:szCs w:val="22"/>
              </w:rPr>
              <w:t>URL</w:t>
            </w:r>
          </w:p>
        </w:tc>
      </w:tr>
      <w:tr w:rsidR="00B31A9F" w14:paraId="0EFEAEDF" w14:textId="77777777" w:rsidTr="005C344D">
        <w:trPr>
          <w:trHeight w:val="300"/>
        </w:trPr>
        <w:tc>
          <w:tcPr>
            <w:tcW w:w="5850" w:type="dxa"/>
            <w:tcBorders>
              <w:left w:val="single" w:sz="6" w:space="0" w:color="auto"/>
            </w:tcBorders>
            <w:tcMar>
              <w:left w:w="105" w:type="dxa"/>
              <w:right w:w="105" w:type="dxa"/>
            </w:tcMar>
            <w:vAlign w:val="center"/>
          </w:tcPr>
          <w:p w14:paraId="2599AF4B" w14:textId="77777777" w:rsidR="00B31A9F" w:rsidRDefault="00B31A9F" w:rsidP="005C344D">
            <w:pPr>
              <w:jc w:val="center"/>
              <w:rPr>
                <w:rFonts w:eastAsia="Arial" w:cs="Arial"/>
                <w:color w:val="000000" w:themeColor="text1"/>
                <w:szCs w:val="22"/>
              </w:rPr>
            </w:pPr>
            <w:r w:rsidRPr="16E281A3">
              <w:rPr>
                <w:rFonts w:eastAsia="Arial" w:cs="Arial"/>
                <w:color w:val="000000" w:themeColor="text1"/>
                <w:szCs w:val="22"/>
              </w:rPr>
              <w:t>Metasploit provides various payloads, exploits, and auxiliary modules to exploit vulnerable versions of services.</w:t>
            </w:r>
          </w:p>
        </w:tc>
        <w:tc>
          <w:tcPr>
            <w:tcW w:w="3454" w:type="dxa"/>
            <w:tcBorders>
              <w:right w:val="single" w:sz="6" w:space="0" w:color="auto"/>
            </w:tcBorders>
            <w:tcMar>
              <w:left w:w="105" w:type="dxa"/>
              <w:right w:w="105" w:type="dxa"/>
            </w:tcMar>
            <w:vAlign w:val="center"/>
          </w:tcPr>
          <w:p w14:paraId="13E68EBD" w14:textId="77777777" w:rsidR="00B31A9F" w:rsidRDefault="00B31A9F" w:rsidP="005C344D">
            <w:pPr>
              <w:jc w:val="center"/>
              <w:rPr>
                <w:rFonts w:eastAsia="Arial" w:cs="Arial"/>
                <w:color w:val="000000" w:themeColor="text1"/>
              </w:rPr>
            </w:pPr>
            <w:hyperlink r:id="rId16">
              <w:r w:rsidRPr="6D75118C">
                <w:rPr>
                  <w:rStyle w:val="Hyperlink"/>
                  <w:rFonts w:eastAsia="Arial" w:cs="Arial"/>
                </w:rPr>
                <w:t>https://github.com/rapid7/metasploit-framework</w:t>
              </w:r>
            </w:hyperlink>
          </w:p>
        </w:tc>
      </w:tr>
      <w:tr w:rsidR="00B31A9F" w14:paraId="72E36404"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5B875C0E" w14:textId="77777777" w:rsidR="00B31A9F" w:rsidRDefault="00B31A9F" w:rsidP="005C344D">
            <w:pPr>
              <w:jc w:val="center"/>
              <w:rPr>
                <w:rFonts w:eastAsia="Arial" w:cs="Arial"/>
                <w:color w:val="FFFFFF" w:themeColor="background1"/>
                <w:sz w:val="24"/>
              </w:rPr>
            </w:pPr>
            <w:r w:rsidRPr="5D093552">
              <w:rPr>
                <w:rFonts w:eastAsia="Arial" w:cs="Arial"/>
                <w:b/>
                <w:bCs/>
                <w:color w:val="FFFFFF" w:themeColor="background1"/>
                <w:sz w:val="24"/>
              </w:rPr>
              <w:t>Msfvenom</w:t>
            </w:r>
          </w:p>
        </w:tc>
      </w:tr>
      <w:tr w:rsidR="00B31A9F" w14:paraId="70638C04" w14:textId="77777777" w:rsidTr="005C344D">
        <w:trPr>
          <w:trHeight w:val="300"/>
        </w:trPr>
        <w:tc>
          <w:tcPr>
            <w:tcW w:w="5850" w:type="dxa"/>
            <w:tcBorders>
              <w:left w:val="single" w:sz="6" w:space="0" w:color="auto"/>
              <w:right w:val="single" w:sz="6" w:space="0" w:color="auto"/>
            </w:tcBorders>
            <w:tcMar>
              <w:left w:w="105" w:type="dxa"/>
              <w:right w:w="105" w:type="dxa"/>
            </w:tcMar>
            <w:vAlign w:val="center"/>
          </w:tcPr>
          <w:p w14:paraId="1880F2FA" w14:textId="77777777" w:rsidR="00B31A9F" w:rsidRPr="5662C310" w:rsidRDefault="00B31A9F" w:rsidP="005C344D">
            <w:pPr>
              <w:jc w:val="center"/>
              <w:rPr>
                <w:rFonts w:eastAsia="Arial" w:cs="Arial"/>
                <w:color w:val="000000" w:themeColor="text1"/>
                <w:szCs w:val="22"/>
              </w:rPr>
            </w:pPr>
            <w:r w:rsidRPr="5662C310">
              <w:rPr>
                <w:rFonts w:eastAsia="Arial" w:cs="Arial"/>
                <w:color w:val="000000" w:themeColor="text1"/>
                <w:szCs w:val="22"/>
              </w:rPr>
              <w:t>Msfvenom assists Metasploit in generating and encoding payloads</w:t>
            </w:r>
          </w:p>
        </w:tc>
        <w:tc>
          <w:tcPr>
            <w:tcW w:w="3454" w:type="dxa"/>
            <w:tcBorders>
              <w:right w:val="single" w:sz="6" w:space="0" w:color="auto"/>
            </w:tcBorders>
            <w:tcMar>
              <w:left w:w="105" w:type="dxa"/>
              <w:right w:w="105" w:type="dxa"/>
            </w:tcMar>
            <w:vAlign w:val="center"/>
          </w:tcPr>
          <w:p w14:paraId="25F62E86" w14:textId="77777777" w:rsidR="00B31A9F" w:rsidRDefault="00B31A9F" w:rsidP="005C344D">
            <w:pPr>
              <w:jc w:val="center"/>
            </w:pPr>
            <w:hyperlink r:id="rId17">
              <w:r w:rsidRPr="1F7B8144">
                <w:rPr>
                  <w:rStyle w:val="Hyperlink"/>
                  <w:rFonts w:eastAsia="Arial" w:cs="Arial"/>
                </w:rPr>
                <w:t>https://docs.metasploit.com/docs/using-metasploit/basics/how-to-use-msfvenom.html</w:t>
              </w:r>
            </w:hyperlink>
          </w:p>
        </w:tc>
      </w:tr>
      <w:tr w:rsidR="00B31A9F" w14:paraId="20D0A821"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35FF5E47" w14:textId="77777777" w:rsidR="00B31A9F" w:rsidRDefault="00B31A9F" w:rsidP="005C344D">
            <w:pPr>
              <w:jc w:val="center"/>
              <w:rPr>
                <w:rFonts w:eastAsia="Arial" w:cs="Arial"/>
                <w:b/>
                <w:color w:val="FFFFFF" w:themeColor="background1"/>
                <w:sz w:val="24"/>
              </w:rPr>
            </w:pPr>
            <w:r w:rsidRPr="23A8B994">
              <w:rPr>
                <w:rFonts w:eastAsia="Arial" w:cs="Arial"/>
                <w:b/>
                <w:bCs/>
                <w:color w:val="FFFFFF" w:themeColor="background1"/>
                <w:sz w:val="24"/>
              </w:rPr>
              <w:t>Impacket</w:t>
            </w:r>
          </w:p>
        </w:tc>
      </w:tr>
      <w:tr w:rsidR="00B31A9F" w14:paraId="367FCA02" w14:textId="77777777" w:rsidTr="005C344D">
        <w:trPr>
          <w:trHeight w:val="300"/>
        </w:trPr>
        <w:tc>
          <w:tcPr>
            <w:tcW w:w="5850" w:type="dxa"/>
            <w:tcBorders>
              <w:left w:val="single" w:sz="6" w:space="0" w:color="auto"/>
            </w:tcBorders>
            <w:tcMar>
              <w:left w:w="105" w:type="dxa"/>
              <w:right w:w="105" w:type="dxa"/>
            </w:tcMar>
            <w:vAlign w:val="center"/>
          </w:tcPr>
          <w:p w14:paraId="7FCEC7C3" w14:textId="77777777" w:rsidR="00B31A9F" w:rsidRDefault="00B31A9F" w:rsidP="005C344D">
            <w:pPr>
              <w:jc w:val="center"/>
              <w:rPr>
                <w:rFonts w:eastAsia="Arial" w:cs="Arial"/>
                <w:color w:val="000000" w:themeColor="text1"/>
                <w:szCs w:val="22"/>
              </w:rPr>
            </w:pPr>
            <w:r w:rsidRPr="16E281A3">
              <w:rPr>
                <w:rFonts w:eastAsia="Arial" w:cs="Arial"/>
                <w:color w:val="000000" w:themeColor="text1"/>
                <w:szCs w:val="22"/>
              </w:rPr>
              <w:lastRenderedPageBreak/>
              <w:t>Impacket is a collection of Python classes for working with network protocols.</w:t>
            </w:r>
          </w:p>
        </w:tc>
        <w:tc>
          <w:tcPr>
            <w:tcW w:w="3454" w:type="dxa"/>
            <w:tcBorders>
              <w:right w:val="single" w:sz="6" w:space="0" w:color="auto"/>
            </w:tcBorders>
            <w:tcMar>
              <w:left w:w="105" w:type="dxa"/>
              <w:right w:w="105" w:type="dxa"/>
            </w:tcMar>
            <w:vAlign w:val="center"/>
          </w:tcPr>
          <w:p w14:paraId="3AD27282" w14:textId="77777777" w:rsidR="00B31A9F" w:rsidRDefault="00B31A9F" w:rsidP="005C344D">
            <w:pPr>
              <w:jc w:val="center"/>
              <w:rPr>
                <w:rFonts w:eastAsia="Arial" w:cs="Arial"/>
                <w:color w:val="000000" w:themeColor="text1"/>
              </w:rPr>
            </w:pPr>
            <w:hyperlink r:id="rId18">
              <w:r w:rsidRPr="439CED13">
                <w:rPr>
                  <w:rStyle w:val="Hyperlink"/>
                  <w:rFonts w:eastAsia="Arial" w:cs="Arial"/>
                </w:rPr>
                <w:t>https://github.com/forta/impacket</w:t>
              </w:r>
            </w:hyperlink>
          </w:p>
        </w:tc>
      </w:tr>
      <w:tr w:rsidR="00B31A9F" w14:paraId="37088242"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5F756DF7" w14:textId="77777777" w:rsidR="00B31A9F" w:rsidRDefault="00B31A9F" w:rsidP="005C344D">
            <w:pPr>
              <w:jc w:val="center"/>
              <w:rPr>
                <w:rFonts w:eastAsia="Arial" w:cs="Arial"/>
                <w:b/>
                <w:color w:val="FFFFFF" w:themeColor="background1"/>
                <w:sz w:val="24"/>
              </w:rPr>
            </w:pPr>
            <w:r w:rsidRPr="25215D7D">
              <w:rPr>
                <w:rFonts w:eastAsia="Arial" w:cs="Arial"/>
                <w:b/>
                <w:bCs/>
                <w:color w:val="FFFFFF" w:themeColor="background1"/>
                <w:sz w:val="24"/>
              </w:rPr>
              <w:t>Swaks</w:t>
            </w:r>
          </w:p>
        </w:tc>
      </w:tr>
      <w:tr w:rsidR="00B31A9F" w14:paraId="1AD07C16" w14:textId="77777777" w:rsidTr="005C344D">
        <w:trPr>
          <w:trHeight w:val="300"/>
        </w:trPr>
        <w:tc>
          <w:tcPr>
            <w:tcW w:w="5850" w:type="dxa"/>
            <w:tcBorders>
              <w:left w:val="single" w:sz="6" w:space="0" w:color="auto"/>
            </w:tcBorders>
            <w:tcMar>
              <w:left w:w="105" w:type="dxa"/>
              <w:right w:w="105" w:type="dxa"/>
            </w:tcMar>
            <w:vAlign w:val="center"/>
          </w:tcPr>
          <w:p w14:paraId="5C79FC89" w14:textId="77777777" w:rsidR="00B31A9F" w:rsidRDefault="00B31A9F" w:rsidP="005C344D">
            <w:pPr>
              <w:jc w:val="center"/>
              <w:rPr>
                <w:rFonts w:eastAsia="Arial" w:cs="Arial"/>
                <w:color w:val="000000" w:themeColor="text1"/>
              </w:rPr>
            </w:pPr>
            <w:r w:rsidRPr="61D37381">
              <w:rPr>
                <w:rFonts w:eastAsia="Arial" w:cs="Arial"/>
                <w:color w:val="000000" w:themeColor="text1"/>
              </w:rPr>
              <w:t xml:space="preserve">Swaks is a multi-tool for SMTP </w:t>
            </w:r>
            <w:r w:rsidRPr="70428865">
              <w:rPr>
                <w:rFonts w:eastAsia="Arial" w:cs="Arial"/>
                <w:color w:val="000000" w:themeColor="text1"/>
              </w:rPr>
              <w:t>testing</w:t>
            </w:r>
          </w:p>
        </w:tc>
        <w:tc>
          <w:tcPr>
            <w:tcW w:w="3454" w:type="dxa"/>
            <w:tcBorders>
              <w:right w:val="single" w:sz="6" w:space="0" w:color="auto"/>
            </w:tcBorders>
            <w:tcMar>
              <w:left w:w="105" w:type="dxa"/>
              <w:right w:w="105" w:type="dxa"/>
            </w:tcMar>
            <w:vAlign w:val="center"/>
          </w:tcPr>
          <w:p w14:paraId="4ED9F673" w14:textId="77777777" w:rsidR="00B31A9F" w:rsidRDefault="00B31A9F" w:rsidP="005C344D">
            <w:pPr>
              <w:jc w:val="center"/>
              <w:rPr>
                <w:rFonts w:eastAsia="Arial" w:cs="Arial"/>
                <w:szCs w:val="22"/>
              </w:rPr>
            </w:pPr>
            <w:hyperlink r:id="rId19">
              <w:r w:rsidRPr="63B758CF">
                <w:rPr>
                  <w:rStyle w:val="Hyperlink"/>
                  <w:rFonts w:eastAsia="Arial" w:cs="Arial"/>
                </w:rPr>
                <w:t>https://github.com/jetmore/swaks</w:t>
              </w:r>
            </w:hyperlink>
          </w:p>
        </w:tc>
      </w:tr>
      <w:tr w:rsidR="00B31A9F" w14:paraId="4ED1B793"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4B351775"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SQLMap</w:t>
            </w:r>
          </w:p>
        </w:tc>
      </w:tr>
      <w:tr w:rsidR="00B31A9F" w14:paraId="6DC68EB4" w14:textId="77777777" w:rsidTr="005C344D">
        <w:trPr>
          <w:trHeight w:val="300"/>
        </w:trPr>
        <w:tc>
          <w:tcPr>
            <w:tcW w:w="5850" w:type="dxa"/>
            <w:tcBorders>
              <w:left w:val="single" w:sz="6" w:space="0" w:color="auto"/>
            </w:tcBorders>
            <w:tcMar>
              <w:left w:w="105" w:type="dxa"/>
              <w:right w:w="105" w:type="dxa"/>
            </w:tcMar>
            <w:vAlign w:val="center"/>
          </w:tcPr>
          <w:p w14:paraId="5E7C5499" w14:textId="77777777" w:rsidR="00B31A9F" w:rsidRDefault="00B31A9F" w:rsidP="005C344D">
            <w:pPr>
              <w:jc w:val="center"/>
              <w:rPr>
                <w:rFonts w:eastAsia="Arial" w:cs="Arial"/>
                <w:color w:val="000000" w:themeColor="text1"/>
                <w:szCs w:val="22"/>
              </w:rPr>
            </w:pPr>
            <w:r w:rsidRPr="16E281A3">
              <w:rPr>
                <w:rFonts w:eastAsia="Arial" w:cs="Arial"/>
                <w:color w:val="000000" w:themeColor="text1"/>
                <w:szCs w:val="22"/>
              </w:rPr>
              <w:t>SQLMap is an open-source penetration testing tool that automates the process of detecting and exploiting SQL injection flaws and taking over database servers.</w:t>
            </w:r>
          </w:p>
        </w:tc>
        <w:tc>
          <w:tcPr>
            <w:tcW w:w="3454" w:type="dxa"/>
            <w:tcBorders>
              <w:right w:val="single" w:sz="6" w:space="0" w:color="auto"/>
            </w:tcBorders>
            <w:tcMar>
              <w:left w:w="105" w:type="dxa"/>
              <w:right w:w="105" w:type="dxa"/>
            </w:tcMar>
            <w:vAlign w:val="center"/>
          </w:tcPr>
          <w:p w14:paraId="62C65562" w14:textId="77777777" w:rsidR="00B31A9F" w:rsidRDefault="00B31A9F" w:rsidP="005C344D">
            <w:pPr>
              <w:jc w:val="center"/>
              <w:rPr>
                <w:rFonts w:eastAsia="Arial" w:cs="Arial"/>
                <w:color w:val="000000" w:themeColor="text1"/>
                <w:szCs w:val="22"/>
              </w:rPr>
            </w:pPr>
            <w:hyperlink r:id="rId20">
              <w:r w:rsidRPr="16E281A3">
                <w:rPr>
                  <w:rStyle w:val="Hyperlink"/>
                  <w:rFonts w:eastAsia="Arial" w:cs="Arial"/>
                  <w:szCs w:val="22"/>
                </w:rPr>
                <w:t>https://github.com/sqlmapproject/sqlmap</w:t>
              </w:r>
            </w:hyperlink>
          </w:p>
        </w:tc>
      </w:tr>
      <w:tr w:rsidR="00B31A9F" w14:paraId="1FA2BFAE"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755D8420"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NetExec</w:t>
            </w:r>
          </w:p>
        </w:tc>
      </w:tr>
      <w:tr w:rsidR="00B31A9F" w14:paraId="0DA2643B" w14:textId="77777777" w:rsidTr="005C344D">
        <w:trPr>
          <w:trHeight w:val="300"/>
        </w:trPr>
        <w:tc>
          <w:tcPr>
            <w:tcW w:w="5850" w:type="dxa"/>
            <w:tcBorders>
              <w:left w:val="single" w:sz="6" w:space="0" w:color="auto"/>
            </w:tcBorders>
            <w:tcMar>
              <w:left w:w="105" w:type="dxa"/>
              <w:right w:w="105" w:type="dxa"/>
            </w:tcMar>
            <w:vAlign w:val="center"/>
          </w:tcPr>
          <w:p w14:paraId="41A03A05" w14:textId="77777777" w:rsidR="00B31A9F" w:rsidRDefault="00B31A9F" w:rsidP="005C344D">
            <w:pPr>
              <w:jc w:val="center"/>
              <w:rPr>
                <w:rFonts w:eastAsia="Arial" w:cs="Arial"/>
                <w:color w:val="000000" w:themeColor="text1"/>
                <w:szCs w:val="22"/>
              </w:rPr>
            </w:pPr>
            <w:r w:rsidRPr="16E281A3">
              <w:rPr>
                <w:rFonts w:eastAsia="Arial" w:cs="Arial"/>
                <w:color w:val="000000" w:themeColor="text1"/>
                <w:szCs w:val="22"/>
              </w:rPr>
              <w:t>NetExec is a network service exploitation tool that helps automate assessing common protocols and services.</w:t>
            </w:r>
          </w:p>
        </w:tc>
        <w:tc>
          <w:tcPr>
            <w:tcW w:w="3454" w:type="dxa"/>
            <w:tcBorders>
              <w:right w:val="single" w:sz="6" w:space="0" w:color="auto"/>
            </w:tcBorders>
            <w:tcMar>
              <w:left w:w="105" w:type="dxa"/>
              <w:right w:w="105" w:type="dxa"/>
            </w:tcMar>
            <w:vAlign w:val="center"/>
          </w:tcPr>
          <w:p w14:paraId="3ADEBA6B" w14:textId="77777777" w:rsidR="00B31A9F" w:rsidRDefault="00B31A9F" w:rsidP="005C344D">
            <w:pPr>
              <w:jc w:val="center"/>
              <w:rPr>
                <w:rFonts w:eastAsia="Arial" w:cs="Arial"/>
                <w:color w:val="000000" w:themeColor="text1"/>
                <w:szCs w:val="22"/>
              </w:rPr>
            </w:pPr>
            <w:hyperlink r:id="rId21">
              <w:r w:rsidRPr="16E281A3">
                <w:rPr>
                  <w:rStyle w:val="Hyperlink"/>
                  <w:rFonts w:eastAsia="Arial" w:cs="Arial"/>
                  <w:szCs w:val="22"/>
                </w:rPr>
                <w:t>https://github.com/Pennyw0rth/NetExec</w:t>
              </w:r>
            </w:hyperlink>
          </w:p>
        </w:tc>
      </w:tr>
      <w:tr w:rsidR="00B31A9F" w14:paraId="57D38DD3"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29EBD83E"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Hydra</w:t>
            </w:r>
          </w:p>
        </w:tc>
      </w:tr>
      <w:tr w:rsidR="00B31A9F" w14:paraId="1C4A2A15" w14:textId="77777777" w:rsidTr="005C344D">
        <w:trPr>
          <w:trHeight w:val="300"/>
        </w:trPr>
        <w:tc>
          <w:tcPr>
            <w:tcW w:w="5850" w:type="dxa"/>
            <w:tcBorders>
              <w:left w:val="single" w:sz="6" w:space="0" w:color="auto"/>
            </w:tcBorders>
            <w:tcMar>
              <w:left w:w="105" w:type="dxa"/>
              <w:right w:w="105" w:type="dxa"/>
            </w:tcMar>
            <w:vAlign w:val="center"/>
          </w:tcPr>
          <w:p w14:paraId="69F4C68B" w14:textId="77777777" w:rsidR="00B31A9F" w:rsidRDefault="00B31A9F" w:rsidP="005C344D">
            <w:pPr>
              <w:jc w:val="center"/>
              <w:rPr>
                <w:rFonts w:eastAsia="Arial" w:cs="Arial"/>
                <w:color w:val="000000" w:themeColor="text1"/>
                <w:szCs w:val="22"/>
              </w:rPr>
            </w:pPr>
            <w:r w:rsidRPr="16E281A3">
              <w:rPr>
                <w:rFonts w:eastAsia="Arial" w:cs="Arial"/>
                <w:color w:val="000000" w:themeColor="text1"/>
                <w:szCs w:val="22"/>
              </w:rPr>
              <w:t>Hydra is a parallelized login cracker which supports numerous protocols to attack and be used for password spraying.</w:t>
            </w:r>
          </w:p>
        </w:tc>
        <w:tc>
          <w:tcPr>
            <w:tcW w:w="3454" w:type="dxa"/>
            <w:tcBorders>
              <w:right w:val="single" w:sz="6" w:space="0" w:color="auto"/>
            </w:tcBorders>
            <w:tcMar>
              <w:left w:w="105" w:type="dxa"/>
              <w:right w:w="105" w:type="dxa"/>
            </w:tcMar>
            <w:vAlign w:val="center"/>
          </w:tcPr>
          <w:p w14:paraId="6E71BC1A" w14:textId="77777777" w:rsidR="00B31A9F" w:rsidRDefault="00B31A9F" w:rsidP="005C344D">
            <w:pPr>
              <w:jc w:val="center"/>
              <w:rPr>
                <w:rFonts w:eastAsia="Arial" w:cs="Arial"/>
                <w:color w:val="000000" w:themeColor="text1"/>
                <w:szCs w:val="22"/>
              </w:rPr>
            </w:pPr>
            <w:hyperlink r:id="rId22">
              <w:r w:rsidRPr="16E281A3">
                <w:rPr>
                  <w:rStyle w:val="Hyperlink"/>
                  <w:rFonts w:eastAsia="Arial" w:cs="Arial"/>
                  <w:szCs w:val="22"/>
                </w:rPr>
                <w:t>https://github.com/vanhauser-thc/thc-hydra</w:t>
              </w:r>
            </w:hyperlink>
          </w:p>
        </w:tc>
      </w:tr>
      <w:tr w:rsidR="00B31A9F" w14:paraId="19CF4F41"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643D2C09"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Hashcat</w:t>
            </w:r>
          </w:p>
        </w:tc>
      </w:tr>
      <w:tr w:rsidR="00B31A9F" w14:paraId="5EFD6E22" w14:textId="77777777" w:rsidTr="005C344D">
        <w:trPr>
          <w:trHeight w:val="300"/>
        </w:trPr>
        <w:tc>
          <w:tcPr>
            <w:tcW w:w="5850" w:type="dxa"/>
            <w:tcBorders>
              <w:left w:val="single" w:sz="6" w:space="0" w:color="auto"/>
            </w:tcBorders>
            <w:tcMar>
              <w:left w:w="105" w:type="dxa"/>
              <w:right w:w="105" w:type="dxa"/>
            </w:tcMar>
            <w:vAlign w:val="center"/>
          </w:tcPr>
          <w:p w14:paraId="41203F5D" w14:textId="77777777" w:rsidR="00B31A9F" w:rsidRDefault="00B31A9F" w:rsidP="005C344D">
            <w:pPr>
              <w:jc w:val="center"/>
              <w:rPr>
                <w:rFonts w:eastAsia="Arial" w:cs="Arial"/>
                <w:color w:val="000000" w:themeColor="text1"/>
                <w:szCs w:val="22"/>
              </w:rPr>
            </w:pPr>
            <w:r w:rsidRPr="16E281A3">
              <w:rPr>
                <w:rFonts w:eastAsia="Arial" w:cs="Arial"/>
                <w:color w:val="000000" w:themeColor="text1"/>
                <w:szCs w:val="22"/>
              </w:rPr>
              <w:t>Hashcat is the world’s fastest and most advanced password recovery utility, supporting five unique modes of attack for over 300 highly optimized hashing algorithms.</w:t>
            </w:r>
          </w:p>
        </w:tc>
        <w:tc>
          <w:tcPr>
            <w:tcW w:w="3454" w:type="dxa"/>
            <w:tcBorders>
              <w:right w:val="single" w:sz="6" w:space="0" w:color="auto"/>
            </w:tcBorders>
            <w:tcMar>
              <w:left w:w="105" w:type="dxa"/>
              <w:right w:w="105" w:type="dxa"/>
            </w:tcMar>
            <w:vAlign w:val="center"/>
          </w:tcPr>
          <w:p w14:paraId="0D2BA8F5" w14:textId="77777777" w:rsidR="00B31A9F" w:rsidRDefault="00B31A9F" w:rsidP="005C344D">
            <w:pPr>
              <w:jc w:val="center"/>
              <w:rPr>
                <w:rFonts w:eastAsia="Arial" w:cs="Arial"/>
                <w:color w:val="000000" w:themeColor="text1"/>
                <w:szCs w:val="22"/>
              </w:rPr>
            </w:pPr>
            <w:hyperlink r:id="rId23">
              <w:r w:rsidRPr="16E281A3">
                <w:rPr>
                  <w:rStyle w:val="Hyperlink"/>
                  <w:rFonts w:eastAsia="Arial" w:cs="Arial"/>
                  <w:szCs w:val="22"/>
                </w:rPr>
                <w:t>https://hashcat.net/hashcat/</w:t>
              </w:r>
            </w:hyperlink>
          </w:p>
        </w:tc>
      </w:tr>
      <w:tr w:rsidR="00B31A9F" w14:paraId="5D2940CA"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3B76F1DB"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Rubeus</w:t>
            </w:r>
          </w:p>
        </w:tc>
      </w:tr>
      <w:tr w:rsidR="00B31A9F" w14:paraId="11801C4E" w14:textId="77777777" w:rsidTr="005C344D">
        <w:trPr>
          <w:trHeight w:val="300"/>
        </w:trPr>
        <w:tc>
          <w:tcPr>
            <w:tcW w:w="5850" w:type="dxa"/>
            <w:tcBorders>
              <w:left w:val="single" w:sz="6" w:space="0" w:color="auto"/>
            </w:tcBorders>
            <w:tcMar>
              <w:left w:w="105" w:type="dxa"/>
              <w:right w:w="105" w:type="dxa"/>
            </w:tcMar>
            <w:vAlign w:val="center"/>
          </w:tcPr>
          <w:p w14:paraId="12A7643F" w14:textId="77777777" w:rsidR="00B31A9F" w:rsidRDefault="00B31A9F" w:rsidP="005C344D">
            <w:pPr>
              <w:jc w:val="center"/>
              <w:rPr>
                <w:rFonts w:eastAsia="Arial" w:cs="Arial"/>
                <w:color w:val="000000" w:themeColor="text1"/>
                <w:szCs w:val="22"/>
              </w:rPr>
            </w:pPr>
            <w:r w:rsidRPr="16E281A3">
              <w:rPr>
                <w:rFonts w:eastAsia="Arial" w:cs="Arial"/>
                <w:color w:val="000000" w:themeColor="text1"/>
                <w:szCs w:val="22"/>
              </w:rPr>
              <w:t>Rubeus is a C# toolset for raw Kerberos interation and abuses. It is often used for ASP-REP Roasting attacks.</w:t>
            </w:r>
          </w:p>
        </w:tc>
        <w:tc>
          <w:tcPr>
            <w:tcW w:w="3454" w:type="dxa"/>
            <w:tcBorders>
              <w:right w:val="single" w:sz="6" w:space="0" w:color="auto"/>
            </w:tcBorders>
            <w:tcMar>
              <w:left w:w="105" w:type="dxa"/>
              <w:right w:w="105" w:type="dxa"/>
            </w:tcMar>
            <w:vAlign w:val="center"/>
          </w:tcPr>
          <w:p w14:paraId="3ABD76B7" w14:textId="77777777" w:rsidR="00B31A9F" w:rsidRDefault="00B31A9F" w:rsidP="005C344D">
            <w:pPr>
              <w:jc w:val="center"/>
              <w:rPr>
                <w:rFonts w:eastAsia="Arial" w:cs="Arial"/>
                <w:color w:val="000000" w:themeColor="text1"/>
                <w:szCs w:val="22"/>
              </w:rPr>
            </w:pPr>
            <w:hyperlink r:id="rId24">
              <w:r w:rsidRPr="16E281A3">
                <w:rPr>
                  <w:rStyle w:val="Hyperlink"/>
                  <w:rFonts w:eastAsia="Arial" w:cs="Arial"/>
                  <w:szCs w:val="22"/>
                </w:rPr>
                <w:t>https://github.com/GhostPack/Ruebus</w:t>
              </w:r>
            </w:hyperlink>
          </w:p>
        </w:tc>
      </w:tr>
      <w:tr w:rsidR="00B31A9F" w14:paraId="4A0158F5" w14:textId="77777777" w:rsidTr="007A3FFC">
        <w:trPr>
          <w:trHeight w:val="300"/>
        </w:trPr>
        <w:tc>
          <w:tcPr>
            <w:tcW w:w="9304" w:type="dxa"/>
            <w:gridSpan w:val="2"/>
            <w:tcBorders>
              <w:left w:val="single" w:sz="6" w:space="0" w:color="auto"/>
              <w:right w:val="single" w:sz="6" w:space="0" w:color="auto"/>
            </w:tcBorders>
            <w:shd w:val="clear" w:color="auto" w:fill="5AAAD8"/>
            <w:tcMar>
              <w:left w:w="105" w:type="dxa"/>
              <w:right w:w="105" w:type="dxa"/>
            </w:tcMar>
            <w:vAlign w:val="center"/>
          </w:tcPr>
          <w:p w14:paraId="7ACA9D4C"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Python Upload Server</w:t>
            </w:r>
          </w:p>
        </w:tc>
      </w:tr>
      <w:tr w:rsidR="00B31A9F" w14:paraId="6AA7D5ED" w14:textId="77777777" w:rsidTr="007A3FFC">
        <w:trPr>
          <w:trHeight w:val="300"/>
        </w:trPr>
        <w:tc>
          <w:tcPr>
            <w:tcW w:w="5850" w:type="dxa"/>
            <w:tcBorders>
              <w:left w:val="single" w:sz="6" w:space="0" w:color="auto"/>
            </w:tcBorders>
            <w:tcMar>
              <w:left w:w="105" w:type="dxa"/>
              <w:right w:w="105" w:type="dxa"/>
            </w:tcMar>
            <w:vAlign w:val="center"/>
          </w:tcPr>
          <w:p w14:paraId="30BE7B82" w14:textId="00A6769B" w:rsidR="00B31A9F" w:rsidRDefault="00867694" w:rsidP="005C344D">
            <w:pPr>
              <w:jc w:val="center"/>
              <w:rPr>
                <w:rFonts w:eastAsia="Arial" w:cs="Arial"/>
                <w:color w:val="000000" w:themeColor="text1"/>
                <w:szCs w:val="22"/>
              </w:rPr>
            </w:pPr>
            <w:r>
              <w:rPr>
                <w:rFonts w:eastAsia="Arial" w:cs="Arial"/>
                <w:color w:val="000000" w:themeColor="text1"/>
                <w:szCs w:val="22"/>
              </w:rPr>
              <w:t>CENTRAL-X</w:t>
            </w:r>
            <w:r w:rsidR="00B31A9F" w:rsidRPr="16E281A3">
              <w:rPr>
                <w:rFonts w:eastAsia="Arial" w:cs="Arial"/>
                <w:color w:val="000000" w:themeColor="text1"/>
                <w:szCs w:val="22"/>
              </w:rPr>
              <w:t xml:space="preserve"> uses a python upload server to upload evidence and tools needed to conduct thorough testing.</w:t>
            </w:r>
          </w:p>
        </w:tc>
        <w:tc>
          <w:tcPr>
            <w:tcW w:w="3454" w:type="dxa"/>
            <w:tcBorders>
              <w:right w:val="single" w:sz="6" w:space="0" w:color="auto"/>
            </w:tcBorders>
            <w:tcMar>
              <w:left w:w="105" w:type="dxa"/>
              <w:right w:w="105" w:type="dxa"/>
            </w:tcMar>
            <w:vAlign w:val="center"/>
          </w:tcPr>
          <w:p w14:paraId="1694EF2A" w14:textId="77777777" w:rsidR="00B31A9F" w:rsidRDefault="00B31A9F" w:rsidP="005C344D">
            <w:pPr>
              <w:jc w:val="center"/>
              <w:rPr>
                <w:rFonts w:eastAsia="Arial" w:cs="Arial"/>
                <w:color w:val="000000" w:themeColor="text1"/>
                <w:szCs w:val="22"/>
              </w:rPr>
            </w:pPr>
            <w:hyperlink r:id="rId25">
              <w:r w:rsidRPr="16E281A3">
                <w:rPr>
                  <w:rStyle w:val="Hyperlink"/>
                  <w:rFonts w:eastAsia="Arial" w:cs="Arial"/>
                  <w:szCs w:val="22"/>
                </w:rPr>
                <w:t>https://pypi.org/project/uploadserver/</w:t>
              </w:r>
            </w:hyperlink>
          </w:p>
        </w:tc>
      </w:tr>
    </w:tbl>
    <w:p w14:paraId="43C6E3BA" w14:textId="77777777" w:rsidR="00B31A9F" w:rsidRDefault="00B31A9F" w:rsidP="00B31A9F"/>
    <w:p w14:paraId="401B2F5C" w14:textId="77777777" w:rsidR="00B31A9F" w:rsidRDefault="00B31A9F" w:rsidP="007B4F0D">
      <w:pPr>
        <w:pStyle w:val="Heading3"/>
        <w:rPr>
          <w:rFonts w:ascii="Arial" w:eastAsia="Arial" w:hAnsi="Arial" w:cs="Arial"/>
          <w:sz w:val="22"/>
          <w:szCs w:val="22"/>
        </w:rPr>
      </w:pPr>
      <w:r w:rsidRPr="16E281A3">
        <w:t>Post-Exploitation</w:t>
      </w:r>
    </w:p>
    <w:tbl>
      <w:tblPr>
        <w:tblStyle w:val="TableGrid"/>
        <w:tblW w:w="9344"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72"/>
        <w:gridCol w:w="4672"/>
      </w:tblGrid>
      <w:tr w:rsidR="00B31A9F" w14:paraId="616849D8" w14:textId="77777777" w:rsidTr="00867694">
        <w:trPr>
          <w:trHeight w:val="300"/>
        </w:trPr>
        <w:tc>
          <w:tcPr>
            <w:tcW w:w="5000" w:type="pct"/>
            <w:gridSpan w:val="2"/>
            <w:tcBorders>
              <w:top w:val="single" w:sz="6" w:space="0" w:color="auto"/>
              <w:left w:val="single" w:sz="6" w:space="0" w:color="auto"/>
              <w:right w:val="single" w:sz="6" w:space="0" w:color="auto"/>
            </w:tcBorders>
            <w:shd w:val="clear" w:color="auto" w:fill="5AAAD8"/>
            <w:tcMar>
              <w:left w:w="105" w:type="dxa"/>
              <w:right w:w="105" w:type="dxa"/>
            </w:tcMar>
            <w:vAlign w:val="center"/>
          </w:tcPr>
          <w:p w14:paraId="6DF4BFA0" w14:textId="77777777" w:rsidR="00B31A9F" w:rsidRDefault="00B31A9F" w:rsidP="005C344D">
            <w:pPr>
              <w:spacing w:line="259" w:lineRule="auto"/>
              <w:jc w:val="center"/>
              <w:rPr>
                <w:rFonts w:eastAsia="Arial" w:cs="Arial"/>
                <w:b/>
                <w:color w:val="FFFFFF" w:themeColor="background1"/>
                <w:sz w:val="24"/>
              </w:rPr>
            </w:pPr>
            <w:r w:rsidRPr="1B61A456">
              <w:rPr>
                <w:rFonts w:eastAsia="Arial" w:cs="Arial"/>
                <w:b/>
                <w:bCs/>
                <w:color w:val="FFFFFF" w:themeColor="background1"/>
                <w:sz w:val="24"/>
              </w:rPr>
              <w:t>Evil-WinRm</w:t>
            </w:r>
          </w:p>
        </w:tc>
      </w:tr>
      <w:tr w:rsidR="00B31A9F" w14:paraId="3721A36A" w14:textId="77777777" w:rsidTr="00867694">
        <w:trPr>
          <w:trHeight w:val="300"/>
        </w:trPr>
        <w:tc>
          <w:tcPr>
            <w:tcW w:w="2500" w:type="pct"/>
            <w:tcBorders>
              <w:top w:val="single" w:sz="6" w:space="0" w:color="auto"/>
              <w:left w:val="single" w:sz="6" w:space="0" w:color="auto"/>
              <w:right w:val="single" w:sz="6" w:space="0" w:color="auto"/>
            </w:tcBorders>
            <w:tcMar>
              <w:left w:w="105" w:type="dxa"/>
              <w:right w:w="105" w:type="dxa"/>
            </w:tcMar>
            <w:vAlign w:val="center"/>
          </w:tcPr>
          <w:p w14:paraId="78E5D2E2" w14:textId="77777777" w:rsidR="00B31A9F" w:rsidRDefault="00B31A9F" w:rsidP="005C344D">
            <w:pPr>
              <w:jc w:val="center"/>
              <w:rPr>
                <w:rFonts w:eastAsia="Arial" w:cs="Arial"/>
                <w:color w:val="000000" w:themeColor="text1"/>
              </w:rPr>
            </w:pPr>
            <w:r w:rsidRPr="3628D553">
              <w:rPr>
                <w:rFonts w:eastAsia="Arial" w:cs="Arial"/>
                <w:b/>
                <w:bCs/>
                <w:color w:val="000000" w:themeColor="text1"/>
              </w:rPr>
              <w:t>Description</w:t>
            </w:r>
          </w:p>
        </w:tc>
        <w:tc>
          <w:tcPr>
            <w:tcW w:w="2500" w:type="pct"/>
            <w:tcBorders>
              <w:top w:val="single" w:sz="6" w:space="0" w:color="auto"/>
              <w:right w:val="single" w:sz="6" w:space="0" w:color="auto"/>
            </w:tcBorders>
            <w:tcMar>
              <w:left w:w="105" w:type="dxa"/>
              <w:right w:w="105" w:type="dxa"/>
            </w:tcMar>
            <w:vAlign w:val="center"/>
          </w:tcPr>
          <w:p w14:paraId="23D82C21" w14:textId="77777777" w:rsidR="00B31A9F" w:rsidRDefault="00B31A9F" w:rsidP="005C344D">
            <w:pPr>
              <w:jc w:val="center"/>
              <w:rPr>
                <w:rFonts w:eastAsia="Arial" w:cs="Arial"/>
                <w:color w:val="000000" w:themeColor="text1"/>
              </w:rPr>
            </w:pPr>
            <w:r w:rsidRPr="3628D553">
              <w:rPr>
                <w:rFonts w:eastAsia="Arial" w:cs="Arial"/>
                <w:b/>
                <w:bCs/>
                <w:color w:val="000000" w:themeColor="text1"/>
              </w:rPr>
              <w:t>URL</w:t>
            </w:r>
          </w:p>
        </w:tc>
      </w:tr>
      <w:tr w:rsidR="00B31A9F" w14:paraId="2ECF8033" w14:textId="77777777" w:rsidTr="00867694">
        <w:trPr>
          <w:trHeight w:val="300"/>
        </w:trPr>
        <w:tc>
          <w:tcPr>
            <w:tcW w:w="2500" w:type="pct"/>
            <w:tcBorders>
              <w:left w:val="single" w:sz="6" w:space="0" w:color="auto"/>
            </w:tcBorders>
            <w:tcMar>
              <w:left w:w="105" w:type="dxa"/>
              <w:right w:w="105" w:type="dxa"/>
            </w:tcMar>
            <w:vAlign w:val="center"/>
          </w:tcPr>
          <w:p w14:paraId="2086E08B" w14:textId="77777777" w:rsidR="00B31A9F" w:rsidRDefault="00B31A9F" w:rsidP="005C344D">
            <w:pPr>
              <w:jc w:val="center"/>
              <w:rPr>
                <w:rFonts w:eastAsia="Arial" w:cs="Arial"/>
                <w:color w:val="000000" w:themeColor="text1"/>
              </w:rPr>
            </w:pPr>
            <w:r w:rsidRPr="3628D553">
              <w:rPr>
                <w:rFonts w:eastAsia="Arial" w:cs="Arial"/>
                <w:color w:val="000000" w:themeColor="text1"/>
              </w:rPr>
              <w:t>Evil-WinRM uses Powershell Remoting protocol to remotely login with to systems with credentials, plaintext or hashes.</w:t>
            </w:r>
          </w:p>
        </w:tc>
        <w:tc>
          <w:tcPr>
            <w:tcW w:w="2500" w:type="pct"/>
            <w:tcBorders>
              <w:right w:val="single" w:sz="6" w:space="0" w:color="auto"/>
            </w:tcBorders>
            <w:tcMar>
              <w:left w:w="105" w:type="dxa"/>
              <w:right w:w="105" w:type="dxa"/>
            </w:tcMar>
            <w:vAlign w:val="center"/>
          </w:tcPr>
          <w:p w14:paraId="7160EF76" w14:textId="77777777" w:rsidR="00B31A9F" w:rsidRDefault="00B31A9F" w:rsidP="005C344D">
            <w:pPr>
              <w:jc w:val="center"/>
              <w:rPr>
                <w:rFonts w:eastAsia="Arial" w:cs="Arial"/>
                <w:color w:val="000000" w:themeColor="text1"/>
              </w:rPr>
            </w:pPr>
            <w:hyperlink r:id="rId26">
              <w:r w:rsidRPr="3628D553">
                <w:rPr>
                  <w:rStyle w:val="Hyperlink"/>
                  <w:rFonts w:eastAsia="Arial" w:cs="Arial"/>
                </w:rPr>
                <w:t>https://github.com/Hackplayers/evil-winrm</w:t>
              </w:r>
            </w:hyperlink>
          </w:p>
        </w:tc>
      </w:tr>
      <w:tr w:rsidR="00B31A9F" w14:paraId="6A569FBD" w14:textId="77777777" w:rsidTr="00867694">
        <w:trPr>
          <w:trHeight w:val="300"/>
        </w:trPr>
        <w:tc>
          <w:tcPr>
            <w:tcW w:w="5000" w:type="pct"/>
            <w:gridSpan w:val="2"/>
            <w:tcBorders>
              <w:top w:val="single" w:sz="6" w:space="0" w:color="auto"/>
              <w:left w:val="single" w:sz="6" w:space="0" w:color="auto"/>
              <w:right w:val="single" w:sz="6" w:space="0" w:color="auto"/>
            </w:tcBorders>
            <w:shd w:val="clear" w:color="auto" w:fill="5AAAD8"/>
            <w:tcMar>
              <w:left w:w="105" w:type="dxa"/>
              <w:right w:w="105" w:type="dxa"/>
            </w:tcMar>
            <w:vAlign w:val="center"/>
          </w:tcPr>
          <w:p w14:paraId="6975E171" w14:textId="77777777" w:rsidR="00B31A9F" w:rsidRDefault="00B31A9F" w:rsidP="005C344D">
            <w:pPr>
              <w:spacing w:line="259" w:lineRule="auto"/>
              <w:jc w:val="center"/>
            </w:pPr>
            <w:r w:rsidRPr="7E5948D4">
              <w:rPr>
                <w:rFonts w:eastAsia="Arial" w:cs="Arial"/>
                <w:b/>
                <w:bCs/>
                <w:color w:val="FFFFFF" w:themeColor="background1"/>
                <w:sz w:val="24"/>
              </w:rPr>
              <w:t>ILSpy</w:t>
            </w:r>
          </w:p>
        </w:tc>
      </w:tr>
      <w:tr w:rsidR="00B31A9F" w14:paraId="7F3C0F01" w14:textId="77777777" w:rsidTr="00867694">
        <w:trPr>
          <w:trHeight w:val="300"/>
        </w:trPr>
        <w:tc>
          <w:tcPr>
            <w:tcW w:w="2500" w:type="pct"/>
            <w:tcBorders>
              <w:left w:val="single" w:sz="6" w:space="0" w:color="auto"/>
            </w:tcBorders>
            <w:tcMar>
              <w:left w:w="105" w:type="dxa"/>
              <w:right w:w="105" w:type="dxa"/>
            </w:tcMar>
            <w:vAlign w:val="center"/>
          </w:tcPr>
          <w:p w14:paraId="183B00E3" w14:textId="77777777" w:rsidR="00B31A9F" w:rsidRDefault="00B31A9F" w:rsidP="005C344D">
            <w:pPr>
              <w:spacing w:line="259" w:lineRule="auto"/>
              <w:jc w:val="center"/>
            </w:pPr>
            <w:r w:rsidRPr="4F2AF8FA">
              <w:rPr>
                <w:rFonts w:eastAsia="Arial" w:cs="Arial"/>
                <w:color w:val="000000" w:themeColor="text1"/>
              </w:rPr>
              <w:t xml:space="preserve">An open-source .NET assembly browser and </w:t>
            </w:r>
            <w:r w:rsidRPr="0641680B">
              <w:rPr>
                <w:rFonts w:eastAsia="Arial" w:cs="Arial"/>
                <w:color w:val="000000" w:themeColor="text1"/>
              </w:rPr>
              <w:t>decompiler.</w:t>
            </w:r>
          </w:p>
        </w:tc>
        <w:tc>
          <w:tcPr>
            <w:tcW w:w="2500" w:type="pct"/>
            <w:tcBorders>
              <w:right w:val="single" w:sz="6" w:space="0" w:color="auto"/>
            </w:tcBorders>
            <w:tcMar>
              <w:left w:w="105" w:type="dxa"/>
              <w:right w:w="105" w:type="dxa"/>
            </w:tcMar>
            <w:vAlign w:val="center"/>
          </w:tcPr>
          <w:p w14:paraId="2A9DB52B" w14:textId="77777777" w:rsidR="00B31A9F" w:rsidRDefault="00B31A9F" w:rsidP="005C344D">
            <w:pPr>
              <w:jc w:val="center"/>
              <w:rPr>
                <w:rFonts w:eastAsia="Arial" w:cs="Arial"/>
              </w:rPr>
            </w:pPr>
            <w:hyperlink r:id="rId27">
              <w:r w:rsidRPr="51674882">
                <w:rPr>
                  <w:rStyle w:val="Hyperlink"/>
                  <w:rFonts w:eastAsia="Arial" w:cs="Arial"/>
                </w:rPr>
                <w:t>https://github.com/icsharpcode/ILSpy</w:t>
              </w:r>
            </w:hyperlink>
          </w:p>
        </w:tc>
      </w:tr>
      <w:tr w:rsidR="00B31A9F" w14:paraId="509183CE"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3E189824"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Bloodhound</w:t>
            </w:r>
          </w:p>
        </w:tc>
      </w:tr>
      <w:tr w:rsidR="00B31A9F" w14:paraId="4CE30924" w14:textId="77777777" w:rsidTr="00867694">
        <w:trPr>
          <w:trHeight w:val="300"/>
        </w:trPr>
        <w:tc>
          <w:tcPr>
            <w:tcW w:w="2500" w:type="pct"/>
            <w:tcBorders>
              <w:left w:val="single" w:sz="6" w:space="0" w:color="auto"/>
            </w:tcBorders>
            <w:tcMar>
              <w:left w:w="105" w:type="dxa"/>
              <w:right w:w="105" w:type="dxa"/>
            </w:tcMar>
            <w:vAlign w:val="center"/>
          </w:tcPr>
          <w:p w14:paraId="797A50CC" w14:textId="77777777" w:rsidR="00B31A9F" w:rsidRDefault="00B31A9F" w:rsidP="005C344D">
            <w:pPr>
              <w:jc w:val="center"/>
              <w:rPr>
                <w:rFonts w:eastAsia="Arial" w:cs="Arial"/>
                <w:color w:val="000000" w:themeColor="text1"/>
              </w:rPr>
            </w:pPr>
            <w:r w:rsidRPr="3A2DF216">
              <w:rPr>
                <w:rFonts w:eastAsia="Arial" w:cs="Arial"/>
                <w:color w:val="000000" w:themeColor="text1"/>
              </w:rPr>
              <w:t xml:space="preserve">BloodHound uses graph theory to reveal the hidden and often unintended relationships within an Active Directory </w:t>
            </w:r>
            <w:proofErr w:type="spellStart"/>
            <w:r w:rsidRPr="3A2DF216">
              <w:rPr>
                <w:rFonts w:eastAsia="Arial" w:cs="Arial"/>
                <w:color w:val="000000" w:themeColor="text1"/>
              </w:rPr>
              <w:t>enviroment</w:t>
            </w:r>
            <w:proofErr w:type="spellEnd"/>
            <w:r w:rsidRPr="3A2DF216">
              <w:rPr>
                <w:rFonts w:eastAsia="Arial" w:cs="Arial"/>
                <w:color w:val="000000" w:themeColor="text1"/>
              </w:rPr>
              <w:t>. It can identify attack paths within Active Directory.</w:t>
            </w:r>
          </w:p>
        </w:tc>
        <w:tc>
          <w:tcPr>
            <w:tcW w:w="2500" w:type="pct"/>
            <w:tcBorders>
              <w:right w:val="single" w:sz="6" w:space="0" w:color="auto"/>
            </w:tcBorders>
            <w:tcMar>
              <w:left w:w="105" w:type="dxa"/>
              <w:right w:w="105" w:type="dxa"/>
            </w:tcMar>
            <w:vAlign w:val="center"/>
          </w:tcPr>
          <w:p w14:paraId="647A8F94" w14:textId="77777777" w:rsidR="00B31A9F" w:rsidRDefault="00B31A9F" w:rsidP="005C344D">
            <w:pPr>
              <w:jc w:val="center"/>
              <w:rPr>
                <w:rFonts w:eastAsia="Arial" w:cs="Arial"/>
                <w:color w:val="000000" w:themeColor="text1"/>
              </w:rPr>
            </w:pPr>
            <w:hyperlink r:id="rId28">
              <w:r w:rsidRPr="3A2DF216">
                <w:rPr>
                  <w:rStyle w:val="Hyperlink"/>
                  <w:rFonts w:eastAsia="Arial" w:cs="Arial"/>
                </w:rPr>
                <w:t>https://github.com/BloodHoundAD/BloodHound</w:t>
              </w:r>
            </w:hyperlink>
          </w:p>
        </w:tc>
      </w:tr>
      <w:tr w:rsidR="00B31A9F" w14:paraId="5910FE5C"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3CE284E4"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Mimikatz</w:t>
            </w:r>
          </w:p>
        </w:tc>
      </w:tr>
      <w:tr w:rsidR="00B31A9F" w14:paraId="49607E6D" w14:textId="77777777" w:rsidTr="00867694">
        <w:trPr>
          <w:trHeight w:val="300"/>
        </w:trPr>
        <w:tc>
          <w:tcPr>
            <w:tcW w:w="2500" w:type="pct"/>
            <w:tcBorders>
              <w:left w:val="single" w:sz="6" w:space="0" w:color="auto"/>
            </w:tcBorders>
            <w:tcMar>
              <w:left w:w="105" w:type="dxa"/>
              <w:right w:w="105" w:type="dxa"/>
            </w:tcMar>
            <w:vAlign w:val="center"/>
          </w:tcPr>
          <w:p w14:paraId="7BFAFFF6" w14:textId="77777777" w:rsidR="00B31A9F" w:rsidRDefault="00B31A9F" w:rsidP="005C344D">
            <w:pPr>
              <w:jc w:val="center"/>
              <w:rPr>
                <w:rFonts w:eastAsia="Arial" w:cs="Arial"/>
                <w:color w:val="000000" w:themeColor="text1"/>
              </w:rPr>
            </w:pPr>
            <w:r w:rsidRPr="3A2DF216">
              <w:rPr>
                <w:rFonts w:eastAsia="Arial" w:cs="Arial"/>
                <w:color w:val="000000" w:themeColor="text1"/>
              </w:rPr>
              <w:t>Mimikatz is used to extract plaintexts, passwords, hash, PIN code and kerberos tickets from memory.</w:t>
            </w:r>
          </w:p>
        </w:tc>
        <w:tc>
          <w:tcPr>
            <w:tcW w:w="2500" w:type="pct"/>
            <w:tcBorders>
              <w:right w:val="single" w:sz="6" w:space="0" w:color="auto"/>
            </w:tcBorders>
            <w:tcMar>
              <w:left w:w="105" w:type="dxa"/>
              <w:right w:w="105" w:type="dxa"/>
            </w:tcMar>
            <w:vAlign w:val="center"/>
          </w:tcPr>
          <w:p w14:paraId="673A79D3" w14:textId="77777777" w:rsidR="00B31A9F" w:rsidRDefault="00B31A9F" w:rsidP="005C344D">
            <w:pPr>
              <w:jc w:val="center"/>
              <w:rPr>
                <w:rFonts w:eastAsia="Arial" w:cs="Arial"/>
                <w:color w:val="000000" w:themeColor="text1"/>
              </w:rPr>
            </w:pPr>
            <w:hyperlink r:id="rId29">
              <w:r w:rsidRPr="3A2DF216">
                <w:rPr>
                  <w:rStyle w:val="Hyperlink"/>
                  <w:rFonts w:eastAsia="Arial" w:cs="Arial"/>
                </w:rPr>
                <w:t>https://github.com/ParrotSec/mimikatz</w:t>
              </w:r>
            </w:hyperlink>
          </w:p>
        </w:tc>
      </w:tr>
      <w:tr w:rsidR="00B31A9F" w14:paraId="248C0618"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15DEEF38"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PEASS-ng</w:t>
            </w:r>
          </w:p>
        </w:tc>
      </w:tr>
      <w:tr w:rsidR="00B31A9F" w14:paraId="6FF4EB82" w14:textId="77777777" w:rsidTr="00867694">
        <w:trPr>
          <w:trHeight w:val="300"/>
        </w:trPr>
        <w:tc>
          <w:tcPr>
            <w:tcW w:w="2500" w:type="pct"/>
            <w:tcBorders>
              <w:left w:val="single" w:sz="6" w:space="0" w:color="auto"/>
            </w:tcBorders>
            <w:tcMar>
              <w:left w:w="105" w:type="dxa"/>
              <w:right w:w="105" w:type="dxa"/>
            </w:tcMar>
            <w:vAlign w:val="center"/>
          </w:tcPr>
          <w:p w14:paraId="2AD29CE3" w14:textId="77777777" w:rsidR="00B31A9F" w:rsidRDefault="00B31A9F" w:rsidP="005C344D">
            <w:pPr>
              <w:jc w:val="center"/>
              <w:rPr>
                <w:rFonts w:eastAsia="Arial" w:cs="Arial"/>
                <w:color w:val="000000" w:themeColor="text1"/>
              </w:rPr>
            </w:pPr>
            <w:r w:rsidRPr="3A2DF216">
              <w:rPr>
                <w:rFonts w:eastAsia="Arial" w:cs="Arial"/>
                <w:color w:val="000000" w:themeColor="text1"/>
              </w:rPr>
              <w:lastRenderedPageBreak/>
              <w:t>PEASS-ng is a suite of tools used to search for possible local privilege escalation paths that you could exploit and print them to you with nice colors so you can recognize the misconfigurations easily.</w:t>
            </w:r>
          </w:p>
        </w:tc>
        <w:tc>
          <w:tcPr>
            <w:tcW w:w="2500" w:type="pct"/>
            <w:tcBorders>
              <w:right w:val="single" w:sz="6" w:space="0" w:color="auto"/>
            </w:tcBorders>
            <w:tcMar>
              <w:left w:w="105" w:type="dxa"/>
              <w:right w:w="105" w:type="dxa"/>
            </w:tcMar>
            <w:vAlign w:val="center"/>
          </w:tcPr>
          <w:p w14:paraId="6CD985F5" w14:textId="77777777" w:rsidR="00B31A9F" w:rsidRDefault="00B31A9F" w:rsidP="005C344D">
            <w:pPr>
              <w:jc w:val="center"/>
              <w:rPr>
                <w:rFonts w:eastAsia="Arial" w:cs="Arial"/>
                <w:color w:val="000000" w:themeColor="text1"/>
              </w:rPr>
            </w:pPr>
            <w:hyperlink r:id="rId30">
              <w:r w:rsidRPr="3A2DF216">
                <w:rPr>
                  <w:rStyle w:val="Hyperlink"/>
                  <w:rFonts w:eastAsia="Arial" w:cs="Arial"/>
                </w:rPr>
                <w:t>https://github.com/peass-ng/PEASS-ng</w:t>
              </w:r>
            </w:hyperlink>
          </w:p>
        </w:tc>
      </w:tr>
      <w:tr w:rsidR="00B31A9F" w14:paraId="5179B370"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21FBBC76"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adPEAS</w:t>
            </w:r>
          </w:p>
        </w:tc>
      </w:tr>
      <w:tr w:rsidR="00B31A9F" w14:paraId="308FB11C" w14:textId="77777777" w:rsidTr="00867694">
        <w:trPr>
          <w:trHeight w:val="300"/>
        </w:trPr>
        <w:tc>
          <w:tcPr>
            <w:tcW w:w="2500" w:type="pct"/>
            <w:tcBorders>
              <w:left w:val="single" w:sz="6" w:space="0" w:color="auto"/>
            </w:tcBorders>
            <w:tcMar>
              <w:left w:w="105" w:type="dxa"/>
              <w:right w:w="105" w:type="dxa"/>
            </w:tcMar>
            <w:vAlign w:val="center"/>
          </w:tcPr>
          <w:p w14:paraId="44E5AED9" w14:textId="77777777" w:rsidR="00B31A9F" w:rsidRDefault="00B31A9F" w:rsidP="005C344D">
            <w:pPr>
              <w:jc w:val="center"/>
              <w:rPr>
                <w:rFonts w:eastAsia="Arial" w:cs="Arial"/>
                <w:color w:val="000000" w:themeColor="text1"/>
              </w:rPr>
            </w:pPr>
            <w:r w:rsidRPr="3A2DF216">
              <w:rPr>
                <w:rFonts w:eastAsia="Arial" w:cs="Arial"/>
                <w:color w:val="000000" w:themeColor="text1"/>
              </w:rPr>
              <w:t>adPEAS is a PowerShell tool to automate Active Directory enumeration. Similar to PEASS-ng tools.</w:t>
            </w:r>
          </w:p>
        </w:tc>
        <w:tc>
          <w:tcPr>
            <w:tcW w:w="2500" w:type="pct"/>
            <w:tcBorders>
              <w:right w:val="single" w:sz="6" w:space="0" w:color="auto"/>
            </w:tcBorders>
            <w:tcMar>
              <w:left w:w="105" w:type="dxa"/>
              <w:right w:w="105" w:type="dxa"/>
            </w:tcMar>
            <w:vAlign w:val="center"/>
          </w:tcPr>
          <w:p w14:paraId="3A718889" w14:textId="77777777" w:rsidR="00B31A9F" w:rsidRDefault="00B31A9F" w:rsidP="005C344D">
            <w:pPr>
              <w:jc w:val="center"/>
              <w:rPr>
                <w:rFonts w:eastAsia="Arial" w:cs="Arial"/>
                <w:color w:val="000000" w:themeColor="text1"/>
              </w:rPr>
            </w:pPr>
            <w:hyperlink r:id="rId31">
              <w:r w:rsidRPr="3A2DF216">
                <w:rPr>
                  <w:rStyle w:val="Hyperlink"/>
                  <w:rFonts w:eastAsia="Arial" w:cs="Arial"/>
                </w:rPr>
                <w:t>https://github.com/61106960/adPEAS</w:t>
              </w:r>
            </w:hyperlink>
          </w:p>
        </w:tc>
      </w:tr>
      <w:tr w:rsidR="00B31A9F" w14:paraId="3A04C21D"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138A41A3"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Certipy</w:t>
            </w:r>
          </w:p>
        </w:tc>
      </w:tr>
      <w:tr w:rsidR="00B31A9F" w14:paraId="13F0B406" w14:textId="77777777" w:rsidTr="00867694">
        <w:trPr>
          <w:trHeight w:val="300"/>
        </w:trPr>
        <w:tc>
          <w:tcPr>
            <w:tcW w:w="2500" w:type="pct"/>
            <w:tcBorders>
              <w:left w:val="single" w:sz="6" w:space="0" w:color="auto"/>
            </w:tcBorders>
            <w:tcMar>
              <w:left w:w="105" w:type="dxa"/>
              <w:right w:w="105" w:type="dxa"/>
            </w:tcMar>
            <w:vAlign w:val="center"/>
          </w:tcPr>
          <w:p w14:paraId="63979957" w14:textId="77777777" w:rsidR="00B31A9F" w:rsidRDefault="00B31A9F" w:rsidP="005C344D">
            <w:pPr>
              <w:jc w:val="center"/>
              <w:rPr>
                <w:rFonts w:eastAsia="Arial" w:cs="Arial"/>
                <w:color w:val="000000" w:themeColor="text1"/>
              </w:rPr>
            </w:pPr>
            <w:r w:rsidRPr="3A2DF216">
              <w:rPr>
                <w:rFonts w:eastAsia="Arial" w:cs="Arial"/>
                <w:color w:val="000000" w:themeColor="text1"/>
              </w:rPr>
              <w:t>Certipy is an offensive tool for enumerating and abusing Active Directory Certificate Services.</w:t>
            </w:r>
          </w:p>
        </w:tc>
        <w:tc>
          <w:tcPr>
            <w:tcW w:w="2500" w:type="pct"/>
            <w:tcBorders>
              <w:right w:val="single" w:sz="6" w:space="0" w:color="auto"/>
            </w:tcBorders>
            <w:tcMar>
              <w:left w:w="105" w:type="dxa"/>
              <w:right w:w="105" w:type="dxa"/>
            </w:tcMar>
            <w:vAlign w:val="center"/>
          </w:tcPr>
          <w:p w14:paraId="49E29165" w14:textId="77777777" w:rsidR="00B31A9F" w:rsidRDefault="00B31A9F" w:rsidP="005C344D">
            <w:pPr>
              <w:jc w:val="center"/>
              <w:rPr>
                <w:rFonts w:eastAsia="Arial" w:cs="Arial"/>
                <w:color w:val="000000" w:themeColor="text1"/>
              </w:rPr>
            </w:pPr>
            <w:hyperlink r:id="rId32">
              <w:r w:rsidRPr="3A2DF216">
                <w:rPr>
                  <w:rStyle w:val="Hyperlink"/>
                  <w:rFonts w:eastAsia="Arial" w:cs="Arial"/>
                </w:rPr>
                <w:t>https://github.com/ly4k/Certipy</w:t>
              </w:r>
            </w:hyperlink>
          </w:p>
        </w:tc>
      </w:tr>
      <w:tr w:rsidR="00B31A9F" w14:paraId="1DECF95A"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143705FA"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PowerUp</w:t>
            </w:r>
          </w:p>
        </w:tc>
      </w:tr>
      <w:tr w:rsidR="00B31A9F" w14:paraId="6A055ECF" w14:textId="77777777" w:rsidTr="00867694">
        <w:trPr>
          <w:trHeight w:val="300"/>
        </w:trPr>
        <w:tc>
          <w:tcPr>
            <w:tcW w:w="2500" w:type="pct"/>
            <w:tcBorders>
              <w:left w:val="single" w:sz="6" w:space="0" w:color="auto"/>
            </w:tcBorders>
            <w:tcMar>
              <w:left w:w="105" w:type="dxa"/>
              <w:right w:w="105" w:type="dxa"/>
            </w:tcMar>
            <w:vAlign w:val="center"/>
          </w:tcPr>
          <w:p w14:paraId="2726A7A5" w14:textId="77777777" w:rsidR="00B31A9F" w:rsidRDefault="00B31A9F" w:rsidP="005C344D">
            <w:pPr>
              <w:jc w:val="center"/>
              <w:rPr>
                <w:rFonts w:eastAsia="Arial" w:cs="Arial"/>
                <w:color w:val="000000" w:themeColor="text1"/>
              </w:rPr>
            </w:pPr>
            <w:r w:rsidRPr="3A2DF216">
              <w:rPr>
                <w:rFonts w:eastAsia="Arial" w:cs="Arial"/>
                <w:color w:val="000000" w:themeColor="text1"/>
              </w:rPr>
              <w:t>PowerUp targets common Windows privileges escalation vectors that rely on misconfigurations.</w:t>
            </w:r>
          </w:p>
        </w:tc>
        <w:tc>
          <w:tcPr>
            <w:tcW w:w="2500" w:type="pct"/>
            <w:tcBorders>
              <w:right w:val="single" w:sz="6" w:space="0" w:color="auto"/>
            </w:tcBorders>
            <w:tcMar>
              <w:left w:w="105" w:type="dxa"/>
              <w:right w:w="105" w:type="dxa"/>
            </w:tcMar>
            <w:vAlign w:val="center"/>
          </w:tcPr>
          <w:p w14:paraId="10FA3664" w14:textId="77777777" w:rsidR="00B31A9F" w:rsidRDefault="00B31A9F" w:rsidP="005C344D">
            <w:pPr>
              <w:jc w:val="center"/>
              <w:rPr>
                <w:rFonts w:eastAsia="Arial" w:cs="Arial"/>
                <w:color w:val="000000" w:themeColor="text1"/>
              </w:rPr>
            </w:pPr>
            <w:hyperlink r:id="rId33">
              <w:r w:rsidRPr="3A2DF216">
                <w:rPr>
                  <w:rStyle w:val="Hyperlink"/>
                  <w:rFonts w:eastAsia="Arial" w:cs="Arial"/>
                </w:rPr>
                <w:t>https://github.com/PowerShellMafia/PowerSploit/tree/master/Privesc</w:t>
              </w:r>
            </w:hyperlink>
          </w:p>
        </w:tc>
      </w:tr>
      <w:tr w:rsidR="00B31A9F" w14:paraId="59919ECC"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6B132C26"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Seatbelt</w:t>
            </w:r>
          </w:p>
        </w:tc>
      </w:tr>
      <w:tr w:rsidR="00B31A9F" w14:paraId="4C19987A" w14:textId="77777777" w:rsidTr="00867694">
        <w:trPr>
          <w:trHeight w:val="300"/>
        </w:trPr>
        <w:tc>
          <w:tcPr>
            <w:tcW w:w="2500" w:type="pct"/>
            <w:tcBorders>
              <w:left w:val="single" w:sz="6" w:space="0" w:color="auto"/>
            </w:tcBorders>
            <w:tcMar>
              <w:left w:w="105" w:type="dxa"/>
              <w:right w:w="105" w:type="dxa"/>
            </w:tcMar>
            <w:vAlign w:val="center"/>
          </w:tcPr>
          <w:p w14:paraId="4285CEA7" w14:textId="77777777" w:rsidR="00B31A9F" w:rsidRDefault="00B31A9F" w:rsidP="005C344D">
            <w:pPr>
              <w:jc w:val="center"/>
              <w:rPr>
                <w:rFonts w:eastAsia="Arial" w:cs="Arial"/>
                <w:color w:val="000000" w:themeColor="text1"/>
              </w:rPr>
            </w:pPr>
            <w:r w:rsidRPr="3A2DF216">
              <w:rPr>
                <w:rFonts w:eastAsia="Arial" w:cs="Arial"/>
                <w:color w:val="000000" w:themeColor="text1"/>
              </w:rPr>
              <w:t>Seatbelt is another privilege escalation tool for Windows that checks for misconfigurations.</w:t>
            </w:r>
          </w:p>
        </w:tc>
        <w:tc>
          <w:tcPr>
            <w:tcW w:w="2500" w:type="pct"/>
            <w:tcBorders>
              <w:right w:val="single" w:sz="6" w:space="0" w:color="auto"/>
            </w:tcBorders>
            <w:tcMar>
              <w:left w:w="105" w:type="dxa"/>
              <w:right w:w="105" w:type="dxa"/>
            </w:tcMar>
            <w:vAlign w:val="center"/>
          </w:tcPr>
          <w:p w14:paraId="2255AEA4" w14:textId="77777777" w:rsidR="00B31A9F" w:rsidRDefault="00B31A9F" w:rsidP="005C344D">
            <w:pPr>
              <w:jc w:val="center"/>
              <w:rPr>
                <w:rFonts w:eastAsia="Arial" w:cs="Arial"/>
                <w:color w:val="000000" w:themeColor="text1"/>
              </w:rPr>
            </w:pPr>
            <w:hyperlink r:id="rId34">
              <w:r w:rsidRPr="3A2DF216">
                <w:rPr>
                  <w:rStyle w:val="Hyperlink"/>
                  <w:rFonts w:eastAsia="Arial" w:cs="Arial"/>
                </w:rPr>
                <w:t>https://github.com/GhostPack/Seatbelt</w:t>
              </w:r>
            </w:hyperlink>
          </w:p>
        </w:tc>
      </w:tr>
      <w:tr w:rsidR="00B31A9F" w14:paraId="234876DA" w14:textId="77777777" w:rsidTr="00867694">
        <w:trPr>
          <w:trHeight w:val="300"/>
        </w:trPr>
        <w:tc>
          <w:tcPr>
            <w:tcW w:w="5000" w:type="pct"/>
            <w:gridSpan w:val="2"/>
            <w:tcBorders>
              <w:left w:val="single" w:sz="6" w:space="0" w:color="auto"/>
              <w:right w:val="single" w:sz="6" w:space="0" w:color="auto"/>
            </w:tcBorders>
            <w:shd w:val="clear" w:color="auto" w:fill="5AAAD8"/>
            <w:tcMar>
              <w:left w:w="105" w:type="dxa"/>
              <w:right w:w="105" w:type="dxa"/>
            </w:tcMar>
            <w:vAlign w:val="center"/>
          </w:tcPr>
          <w:p w14:paraId="0CFB646E" w14:textId="77777777" w:rsidR="00B31A9F" w:rsidRDefault="00B31A9F" w:rsidP="005C344D">
            <w:pPr>
              <w:jc w:val="center"/>
              <w:rPr>
                <w:rFonts w:eastAsia="Arial" w:cs="Arial"/>
                <w:color w:val="FFFFFF" w:themeColor="background1"/>
                <w:sz w:val="24"/>
              </w:rPr>
            </w:pPr>
            <w:r w:rsidRPr="16E281A3">
              <w:rPr>
                <w:rFonts w:eastAsia="Arial" w:cs="Arial"/>
                <w:b/>
                <w:bCs/>
                <w:color w:val="FFFFFF" w:themeColor="background1"/>
                <w:sz w:val="24"/>
              </w:rPr>
              <w:t>Ligolo-ng</w:t>
            </w:r>
          </w:p>
        </w:tc>
      </w:tr>
      <w:tr w:rsidR="00B31A9F" w14:paraId="1882AABA" w14:textId="77777777" w:rsidTr="00867694">
        <w:trPr>
          <w:trHeight w:val="300"/>
        </w:trPr>
        <w:tc>
          <w:tcPr>
            <w:tcW w:w="2500" w:type="pct"/>
            <w:tcBorders>
              <w:left w:val="single" w:sz="6" w:space="0" w:color="auto"/>
              <w:bottom w:val="single" w:sz="6" w:space="0" w:color="auto"/>
            </w:tcBorders>
            <w:tcMar>
              <w:left w:w="105" w:type="dxa"/>
              <w:right w:w="105" w:type="dxa"/>
            </w:tcMar>
            <w:vAlign w:val="center"/>
          </w:tcPr>
          <w:p w14:paraId="2E044716" w14:textId="77777777" w:rsidR="00B31A9F" w:rsidRDefault="00B31A9F" w:rsidP="005C344D">
            <w:pPr>
              <w:jc w:val="center"/>
              <w:rPr>
                <w:rFonts w:eastAsia="Arial" w:cs="Arial"/>
                <w:color w:val="000000" w:themeColor="text1"/>
              </w:rPr>
            </w:pPr>
            <w:r w:rsidRPr="3A2DF216">
              <w:rPr>
                <w:rFonts w:eastAsia="Arial" w:cs="Arial"/>
                <w:color w:val="000000" w:themeColor="text1"/>
              </w:rPr>
              <w:t>Ligolo-ng is a simple, lightweight and fast tool that allows penetration testers to establish tunnels from a reverse TCP/TLS connection using a tun interface.</w:t>
            </w:r>
          </w:p>
        </w:tc>
        <w:tc>
          <w:tcPr>
            <w:tcW w:w="2500" w:type="pct"/>
            <w:tcBorders>
              <w:bottom w:val="single" w:sz="6" w:space="0" w:color="auto"/>
              <w:right w:val="single" w:sz="6" w:space="0" w:color="auto"/>
            </w:tcBorders>
            <w:tcMar>
              <w:left w:w="105" w:type="dxa"/>
              <w:right w:w="105" w:type="dxa"/>
            </w:tcMar>
            <w:vAlign w:val="center"/>
          </w:tcPr>
          <w:p w14:paraId="7527F22D" w14:textId="77777777" w:rsidR="00B31A9F" w:rsidRDefault="00B31A9F" w:rsidP="005C344D">
            <w:pPr>
              <w:jc w:val="center"/>
              <w:rPr>
                <w:rFonts w:eastAsia="Arial" w:cs="Arial"/>
                <w:color w:val="000000" w:themeColor="text1"/>
              </w:rPr>
            </w:pPr>
            <w:hyperlink r:id="rId35">
              <w:r w:rsidRPr="3A2DF216">
                <w:rPr>
                  <w:rStyle w:val="Hyperlink"/>
                  <w:rFonts w:eastAsia="Arial" w:cs="Arial"/>
                </w:rPr>
                <w:t>https://github.com/nicocha30/ligolo-ng</w:t>
              </w:r>
            </w:hyperlink>
          </w:p>
        </w:tc>
      </w:tr>
    </w:tbl>
    <w:p w14:paraId="67DC5724" w14:textId="77777777" w:rsidR="00B31A9F" w:rsidRDefault="00B31A9F" w:rsidP="00B31A9F"/>
    <w:p w14:paraId="0AEA957B" w14:textId="77777777" w:rsidR="00867694" w:rsidRDefault="00867694">
      <w:pPr>
        <w:rPr>
          <w:rFonts w:eastAsia="Arial" w:cs="Arial"/>
          <w:b/>
          <w:bCs/>
          <w:color w:val="FFAFD4"/>
          <w:sz w:val="26"/>
          <w:szCs w:val="26"/>
        </w:rPr>
      </w:pPr>
      <w:r>
        <w:br w:type="page"/>
      </w:r>
    </w:p>
    <w:p w14:paraId="0B07FB6A" w14:textId="3BE99449" w:rsidR="00B31A9F" w:rsidRDefault="00B31A9F" w:rsidP="00A630B4">
      <w:pPr>
        <w:pStyle w:val="Heading2"/>
      </w:pPr>
      <w:r>
        <w:lastRenderedPageBreak/>
        <w:t>Appendix B: Finding Block Legend</w:t>
      </w:r>
    </w:p>
    <w:p w14:paraId="4C44C43C" w14:textId="77777777" w:rsidR="00B31A9F" w:rsidRDefault="00B31A9F" w:rsidP="00B31A9F">
      <w:r w:rsidRPr="00743A29">
        <w:t xml:space="preserve">The following tables explain the criteria for different categories of vulnerability severity, impact, and </w:t>
      </w:r>
      <w:proofErr w:type="gramStart"/>
      <w:r w:rsidRPr="00743A29">
        <w:t>likelihood;</w:t>
      </w:r>
      <w:proofErr w:type="gramEnd"/>
      <w:r w:rsidRPr="00743A29">
        <w:t xml:space="preserve"> ranging from “Low/None” to “Critical”.</w:t>
      </w:r>
    </w:p>
    <w:p w14:paraId="05290A84" w14:textId="77777777" w:rsidR="00B31A9F" w:rsidRDefault="00B31A9F" w:rsidP="00B31A9F"/>
    <w:p w14:paraId="12851FD4" w14:textId="77777777" w:rsidR="00B31A9F" w:rsidRDefault="00B31A9F" w:rsidP="007B4F0D">
      <w:pPr>
        <w:pStyle w:val="Heading3"/>
      </w:pPr>
      <w:r>
        <w:t>Severity Level Explanation</w:t>
      </w:r>
    </w:p>
    <w:tbl>
      <w:tblPr>
        <w:tblStyle w:val="TableGrid"/>
        <w:tblW w:w="0" w:type="auto"/>
        <w:tblLook w:val="04A0" w:firstRow="1" w:lastRow="0" w:firstColumn="1" w:lastColumn="0" w:noHBand="0" w:noVBand="1"/>
      </w:tblPr>
      <w:tblGrid>
        <w:gridCol w:w="2955"/>
        <w:gridCol w:w="6359"/>
      </w:tblGrid>
      <w:tr w:rsidR="00B31A9F" w14:paraId="04F8C53E" w14:textId="77777777" w:rsidTr="007A3FFC">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7030A0"/>
            <w:tcMar>
              <w:left w:w="108" w:type="dxa"/>
              <w:right w:w="108" w:type="dxa"/>
            </w:tcMar>
            <w:vAlign w:val="center"/>
          </w:tcPr>
          <w:p w14:paraId="1822D27F" w14:textId="77777777" w:rsidR="00B31A9F" w:rsidRPr="0D409F1D" w:rsidRDefault="00B31A9F" w:rsidP="005C344D">
            <w:pPr>
              <w:jc w:val="center"/>
              <w:rPr>
                <w:rFonts w:cs="Arial"/>
                <w:b/>
                <w:bCs/>
                <w:color w:val="FFFFFF" w:themeColor="background1"/>
              </w:rPr>
            </w:pPr>
            <w:r w:rsidRPr="0D409F1D">
              <w:rPr>
                <w:rFonts w:cs="Arial"/>
                <w:b/>
                <w:bCs/>
                <w:color w:val="FFFFFF" w:themeColor="background1"/>
              </w:rPr>
              <w:t>Critical</w:t>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0AF21ABF" w14:textId="77777777" w:rsidR="00B31A9F" w:rsidRPr="0D409F1D" w:rsidRDefault="00B31A9F" w:rsidP="005C344D">
            <w:pPr>
              <w:rPr>
                <w:rFonts w:cs="Arial"/>
                <w:color w:val="FFFFFF" w:themeColor="background1"/>
                <w:szCs w:val="20"/>
              </w:rPr>
            </w:pPr>
            <w:r w:rsidRPr="00D0519A">
              <w:rPr>
                <w:rFonts w:cs="Arial"/>
                <w:color w:val="FFFFFF" w:themeColor="background1"/>
                <w:szCs w:val="20"/>
              </w:rPr>
              <w:t>Vulnerability poses an immediate and significant threat, capable of causing extensive system compromise. Has the potential to lead to significant data breaches, severe operational disruption, or total system control by attackers. Immediate action is required to mitigate.</w:t>
            </w:r>
          </w:p>
        </w:tc>
      </w:tr>
      <w:tr w:rsidR="00B31A9F" w14:paraId="777A4CED" w14:textId="77777777" w:rsidTr="005C344D">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0000"/>
            <w:tcMar>
              <w:left w:w="108" w:type="dxa"/>
              <w:right w:w="108" w:type="dxa"/>
            </w:tcMar>
            <w:vAlign w:val="center"/>
          </w:tcPr>
          <w:p w14:paraId="56B3834F" w14:textId="77777777" w:rsidR="00B31A9F" w:rsidRDefault="00B31A9F" w:rsidP="005C344D">
            <w:pPr>
              <w:jc w:val="center"/>
              <w:rPr>
                <w:rFonts w:cs="Arial"/>
                <w:b/>
                <w:bCs/>
                <w:color w:val="FFFFFF" w:themeColor="background1"/>
              </w:rPr>
            </w:pPr>
            <w:r w:rsidRPr="182F3908">
              <w:rPr>
                <w:rFonts w:cs="Arial"/>
                <w:b/>
                <w:bCs/>
                <w:color w:val="FFFFFF" w:themeColor="background1"/>
              </w:rPr>
              <w:t>High</w:t>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3FC158D9" w14:textId="77777777" w:rsidR="00B31A9F" w:rsidRDefault="00B31A9F" w:rsidP="005C344D">
            <w:pPr>
              <w:rPr>
                <w:rFonts w:cs="Arial"/>
                <w:color w:val="FFFFFF" w:themeColor="background1"/>
                <w:szCs w:val="20"/>
              </w:rPr>
            </w:pPr>
            <w:r w:rsidRPr="00D0519A">
              <w:rPr>
                <w:rFonts w:cs="Arial"/>
                <w:color w:val="FFFFFF" w:themeColor="background1"/>
                <w:szCs w:val="20"/>
              </w:rPr>
              <w:t>Vulnerability could lead to unauthorized access, data manipulation, or a significant reduction in system availability. Exploiting this vulnerability may not lead to full system compromise but can still result in considerable damage, including partial breaches and operational downtime.</w:t>
            </w:r>
          </w:p>
        </w:tc>
      </w:tr>
      <w:tr w:rsidR="00B31A9F" w14:paraId="124A929A" w14:textId="77777777" w:rsidTr="005C344D">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tcMar>
              <w:left w:w="108" w:type="dxa"/>
              <w:right w:w="108" w:type="dxa"/>
            </w:tcMar>
            <w:vAlign w:val="center"/>
          </w:tcPr>
          <w:p w14:paraId="29E626F8" w14:textId="77777777" w:rsidR="00B31A9F" w:rsidRDefault="00B31A9F" w:rsidP="005C344D">
            <w:pPr>
              <w:jc w:val="center"/>
            </w:pPr>
            <w:r w:rsidRPr="0D409F1D">
              <w:rPr>
                <w:rFonts w:cs="Arial"/>
                <w:b/>
                <w:bCs/>
                <w:color w:val="FFFFFF" w:themeColor="background1"/>
              </w:rPr>
              <w:t>Medium</w:t>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7D71D022" w14:textId="77777777" w:rsidR="00B31A9F" w:rsidRDefault="00B31A9F" w:rsidP="005C344D">
            <w:pPr>
              <w:rPr>
                <w:rFonts w:cs="Arial"/>
                <w:color w:val="FFFFFF" w:themeColor="background1"/>
                <w:szCs w:val="20"/>
              </w:rPr>
            </w:pPr>
            <w:r w:rsidRPr="00D0519A">
              <w:rPr>
                <w:rFonts w:cs="Arial"/>
                <w:color w:val="FFFFFF" w:themeColor="background1"/>
                <w:szCs w:val="20"/>
              </w:rPr>
              <w:t>Vulnerability may allow for limited access or manipulation of data but typically requires chaining with other vulnerabilities to cause significant harm. The issue may affect certain systems or users but does not pose an immediate, widespread threat. Mitigation is necessary, but less urgent compared to critical/high issues.</w:t>
            </w:r>
          </w:p>
        </w:tc>
      </w:tr>
      <w:tr w:rsidR="00B31A9F" w14:paraId="5403AAF6" w14:textId="77777777" w:rsidTr="005C344D">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tcMar>
              <w:left w:w="108" w:type="dxa"/>
              <w:right w:w="108" w:type="dxa"/>
            </w:tcMar>
            <w:vAlign w:val="center"/>
          </w:tcPr>
          <w:p w14:paraId="51E6E726" w14:textId="05DD0C8A" w:rsidR="00B31A9F" w:rsidRDefault="007A3FFC" w:rsidP="005C344D">
            <w:pPr>
              <w:jc w:val="center"/>
              <w:rPr>
                <w:rFonts w:cs="Arial"/>
                <w:b/>
                <w:bCs/>
                <w:color w:val="FFFFFF" w:themeColor="background1"/>
              </w:rPr>
            </w:pPr>
            <w:r>
              <w:rPr>
                <w:b/>
                <w:bCs/>
                <w:color w:val="FFFFFF" w:themeColor="background1"/>
                <w:sz w:val="30"/>
                <w:szCs w:val="30"/>
              </w:rPr>
              <w:sym w:font="Symbol" w:char="F0A7"/>
            </w:r>
            <w:r w:rsidR="00B31A9F" w:rsidRPr="3D69FD42">
              <w:rPr>
                <w:rFonts w:cs="Arial"/>
                <w:b/>
                <w:bCs/>
                <w:color w:val="FFFFFF" w:themeColor="background1"/>
              </w:rPr>
              <w:t>Low</w:t>
            </w:r>
            <w:r w:rsidR="00B31A9F">
              <w:rPr>
                <w:rFonts w:cs="Arial"/>
                <w:b/>
                <w:bCs/>
                <w:color w:val="FFFFFF" w:themeColor="background1"/>
              </w:rPr>
              <w:t>/None</w:t>
            </w:r>
            <w:r>
              <w:rPr>
                <w:b/>
                <w:bCs/>
                <w:color w:val="FFFFFF" w:themeColor="background1"/>
                <w:sz w:val="30"/>
                <w:szCs w:val="30"/>
              </w:rPr>
              <w:sym w:font="Symbol" w:char="F0A7"/>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223E8867" w14:textId="77777777" w:rsidR="00B31A9F" w:rsidRDefault="00B31A9F" w:rsidP="005C344D">
            <w:pPr>
              <w:rPr>
                <w:rFonts w:cs="Arial"/>
                <w:color w:val="FFFFFF" w:themeColor="background1"/>
                <w:szCs w:val="20"/>
              </w:rPr>
            </w:pPr>
            <w:r w:rsidRPr="00D0519A">
              <w:rPr>
                <w:rFonts w:cs="Arial"/>
                <w:color w:val="FFFFFF" w:themeColor="background1"/>
                <w:szCs w:val="20"/>
              </w:rPr>
              <w:t>Vulnerability has minimal impact on the system or data security. Exploitation is unlikely to lead to significant damage or loss, often due to requiring multiple factors to be exploited effectively. These issues are usually more of a nuisance than a real threat but should still be addressed over time.</w:t>
            </w:r>
          </w:p>
        </w:tc>
      </w:tr>
    </w:tbl>
    <w:p w14:paraId="2BC28D83" w14:textId="77777777" w:rsidR="00B31A9F" w:rsidRDefault="00B31A9F" w:rsidP="007B4F0D">
      <w:pPr>
        <w:pStyle w:val="Heading3"/>
      </w:pPr>
    </w:p>
    <w:p w14:paraId="61BBB4E0" w14:textId="77777777" w:rsidR="00B31A9F" w:rsidRDefault="00B31A9F" w:rsidP="007B4F0D">
      <w:pPr>
        <w:pStyle w:val="Heading3"/>
      </w:pPr>
      <w:r>
        <w:t>Impact Level Explanation</w:t>
      </w:r>
    </w:p>
    <w:tbl>
      <w:tblPr>
        <w:tblStyle w:val="TableGrid"/>
        <w:tblW w:w="0" w:type="auto"/>
        <w:tblLook w:val="04A0" w:firstRow="1" w:lastRow="0" w:firstColumn="1" w:lastColumn="0" w:noHBand="0" w:noVBand="1"/>
      </w:tblPr>
      <w:tblGrid>
        <w:gridCol w:w="2955"/>
        <w:gridCol w:w="6359"/>
      </w:tblGrid>
      <w:tr w:rsidR="00B31A9F" w14:paraId="5641930A" w14:textId="77777777" w:rsidTr="005C344D">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7030A0"/>
            <w:tcMar>
              <w:left w:w="108" w:type="dxa"/>
              <w:right w:w="108" w:type="dxa"/>
            </w:tcMar>
            <w:vAlign w:val="center"/>
          </w:tcPr>
          <w:p w14:paraId="7916F0DB" w14:textId="77777777" w:rsidR="00B31A9F" w:rsidRPr="0D409F1D" w:rsidRDefault="00B31A9F" w:rsidP="005C344D">
            <w:pPr>
              <w:jc w:val="center"/>
              <w:rPr>
                <w:rFonts w:cs="Arial"/>
                <w:b/>
                <w:bCs/>
                <w:color w:val="FFFFFF" w:themeColor="background1"/>
              </w:rPr>
            </w:pPr>
            <w:r w:rsidRPr="0D409F1D">
              <w:rPr>
                <w:rFonts w:cs="Arial"/>
                <w:b/>
                <w:bCs/>
                <w:color w:val="FFFFFF" w:themeColor="background1"/>
              </w:rPr>
              <w:t>Critical</w:t>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0022E897" w14:textId="77777777" w:rsidR="00B31A9F" w:rsidRPr="0D409F1D" w:rsidRDefault="00B31A9F" w:rsidP="005C344D">
            <w:pPr>
              <w:rPr>
                <w:rFonts w:cs="Arial"/>
                <w:color w:val="FFFFFF" w:themeColor="background1"/>
                <w:szCs w:val="20"/>
              </w:rPr>
            </w:pPr>
            <w:r w:rsidRPr="00087848">
              <w:rPr>
                <w:rFonts w:cs="Arial"/>
                <w:color w:val="FFFFFF" w:themeColor="background1"/>
                <w:szCs w:val="20"/>
              </w:rPr>
              <w:t>A breach or exploitation would cause catastrophic operational failure, significant financial loss, severe reputational damage, or major regulatory/legal non-compliance. This impact could potentially result in long-term damage to the organization</w:t>
            </w:r>
            <w:r>
              <w:rPr>
                <w:rFonts w:cs="Arial"/>
                <w:color w:val="FFFFFF" w:themeColor="background1"/>
                <w:szCs w:val="20"/>
              </w:rPr>
              <w:t>.</w:t>
            </w:r>
          </w:p>
        </w:tc>
      </w:tr>
      <w:tr w:rsidR="00B31A9F" w14:paraId="06D7BF4A" w14:textId="77777777" w:rsidTr="005C344D">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0000"/>
            <w:tcMar>
              <w:left w:w="108" w:type="dxa"/>
              <w:right w:w="108" w:type="dxa"/>
            </w:tcMar>
            <w:vAlign w:val="center"/>
          </w:tcPr>
          <w:p w14:paraId="2CB2CA97" w14:textId="77777777" w:rsidR="00B31A9F" w:rsidRDefault="00B31A9F" w:rsidP="005C344D">
            <w:pPr>
              <w:jc w:val="center"/>
              <w:rPr>
                <w:rFonts w:cs="Arial"/>
                <w:b/>
                <w:bCs/>
                <w:color w:val="FFFFFF" w:themeColor="background1"/>
              </w:rPr>
            </w:pPr>
            <w:r w:rsidRPr="182F3908">
              <w:rPr>
                <w:rFonts w:cs="Arial"/>
                <w:b/>
                <w:bCs/>
                <w:color w:val="FFFFFF" w:themeColor="background1"/>
              </w:rPr>
              <w:t>High</w:t>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6212D08E" w14:textId="77777777" w:rsidR="00B31A9F" w:rsidRDefault="00B31A9F" w:rsidP="005C344D">
            <w:pPr>
              <w:rPr>
                <w:rFonts w:cs="Arial"/>
                <w:color w:val="FFFFFF" w:themeColor="background1"/>
                <w:szCs w:val="20"/>
              </w:rPr>
            </w:pPr>
            <w:r w:rsidRPr="00357BA8">
              <w:rPr>
                <w:rFonts w:cs="Arial"/>
                <w:color w:val="FFFFFF" w:themeColor="background1"/>
                <w:szCs w:val="20"/>
              </w:rPr>
              <w:t>The impact of this vulnerability is considerable, likely leading to substantial financial loss, significant reputational damage, or regulatory penalties. While the organization may recover in a reasonable timeframe, it would face a significant hit in terms of customer trust or operational downtime.</w:t>
            </w:r>
          </w:p>
        </w:tc>
      </w:tr>
      <w:tr w:rsidR="00B31A9F" w14:paraId="35FDD03E" w14:textId="77777777" w:rsidTr="005C344D">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tcMar>
              <w:left w:w="108" w:type="dxa"/>
              <w:right w:w="108" w:type="dxa"/>
            </w:tcMar>
            <w:vAlign w:val="center"/>
          </w:tcPr>
          <w:p w14:paraId="1DD23C59" w14:textId="77777777" w:rsidR="00B31A9F" w:rsidRDefault="00B31A9F" w:rsidP="005C344D">
            <w:pPr>
              <w:jc w:val="center"/>
            </w:pPr>
            <w:r w:rsidRPr="0D409F1D">
              <w:rPr>
                <w:rFonts w:cs="Arial"/>
                <w:b/>
                <w:bCs/>
                <w:color w:val="FFFFFF" w:themeColor="background1"/>
              </w:rPr>
              <w:t>Medium</w:t>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2561DA3B" w14:textId="77777777" w:rsidR="00B31A9F" w:rsidRDefault="00B31A9F" w:rsidP="005C344D">
            <w:pPr>
              <w:rPr>
                <w:rFonts w:cs="Arial"/>
                <w:color w:val="FFFFFF" w:themeColor="background1"/>
                <w:szCs w:val="20"/>
              </w:rPr>
            </w:pPr>
            <w:r w:rsidRPr="00357BA8">
              <w:rPr>
                <w:rFonts w:cs="Arial"/>
                <w:color w:val="FFFFFF" w:themeColor="background1"/>
                <w:szCs w:val="20"/>
              </w:rPr>
              <w:t>The impact of exploitation may lead to moderate financial losses or operational issues. Reputational damage is likely but limited in scope, and regulatory consequences may be avoidable with proper handling. The organization can recover, but will need effort to restore confidence or normal operations.</w:t>
            </w:r>
          </w:p>
        </w:tc>
      </w:tr>
      <w:tr w:rsidR="00B31A9F" w14:paraId="12ABC878" w14:textId="77777777" w:rsidTr="005C344D">
        <w:trPr>
          <w:trHeight w:val="300"/>
        </w:trPr>
        <w:tc>
          <w:tcPr>
            <w:tcW w:w="295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tcMar>
              <w:left w:w="108" w:type="dxa"/>
              <w:right w:w="108" w:type="dxa"/>
            </w:tcMar>
            <w:vAlign w:val="center"/>
          </w:tcPr>
          <w:p w14:paraId="652AA6F3" w14:textId="2B3759CB" w:rsidR="00B31A9F" w:rsidRDefault="007A3FFC" w:rsidP="005C344D">
            <w:pPr>
              <w:jc w:val="center"/>
              <w:rPr>
                <w:rFonts w:cs="Arial"/>
                <w:b/>
                <w:bCs/>
                <w:color w:val="FFFFFF" w:themeColor="background1"/>
              </w:rPr>
            </w:pPr>
            <w:bookmarkStart w:id="6" w:name="_Hlk180393574"/>
            <w:r>
              <w:rPr>
                <w:b/>
                <w:bCs/>
                <w:color w:val="FFFFFF" w:themeColor="background1"/>
                <w:sz w:val="30"/>
                <w:szCs w:val="30"/>
              </w:rPr>
              <w:sym w:font="Symbol" w:char="F0A7"/>
            </w:r>
            <w:r w:rsidR="00B31A9F" w:rsidRPr="3D69FD42">
              <w:rPr>
                <w:rFonts w:cs="Arial"/>
                <w:b/>
                <w:bCs/>
                <w:color w:val="FFFFFF" w:themeColor="background1"/>
              </w:rPr>
              <w:t>Low</w:t>
            </w:r>
            <w:r w:rsidR="00B31A9F">
              <w:rPr>
                <w:rFonts w:cs="Arial"/>
                <w:b/>
                <w:bCs/>
                <w:color w:val="FFFFFF" w:themeColor="background1"/>
              </w:rPr>
              <w:t>/None</w:t>
            </w:r>
            <w:r>
              <w:rPr>
                <w:b/>
                <w:bCs/>
                <w:color w:val="FFFFFF" w:themeColor="background1"/>
                <w:sz w:val="30"/>
                <w:szCs w:val="30"/>
              </w:rPr>
              <w:sym w:font="Symbol" w:char="F0A7"/>
            </w:r>
          </w:p>
        </w:tc>
        <w:tc>
          <w:tcPr>
            <w:tcW w:w="635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30539C9C" w14:textId="77777777" w:rsidR="00B31A9F" w:rsidRDefault="00B31A9F" w:rsidP="005C344D">
            <w:pPr>
              <w:rPr>
                <w:rFonts w:cs="Arial"/>
                <w:color w:val="FFFFFF" w:themeColor="background1"/>
                <w:szCs w:val="20"/>
              </w:rPr>
            </w:pPr>
            <w:r w:rsidRPr="00357BA8">
              <w:rPr>
                <w:rFonts w:cs="Arial"/>
                <w:color w:val="FFFFFF" w:themeColor="background1"/>
                <w:szCs w:val="20"/>
              </w:rPr>
              <w:t xml:space="preserve">Exploitation would have minimal effect on operations or reputation. Financial or compliance impact is either negligible </w:t>
            </w:r>
            <w:r w:rsidRPr="00357BA8">
              <w:rPr>
                <w:rFonts w:cs="Arial"/>
                <w:color w:val="FFFFFF" w:themeColor="background1"/>
                <w:szCs w:val="20"/>
              </w:rPr>
              <w:lastRenderedPageBreak/>
              <w:t>or easily mitigated. The organization can continue functioning with little interruption, and damage control is limited.</w:t>
            </w:r>
          </w:p>
        </w:tc>
      </w:tr>
      <w:bookmarkEnd w:id="6"/>
    </w:tbl>
    <w:p w14:paraId="6336551F" w14:textId="77777777" w:rsidR="00B31A9F" w:rsidRDefault="00B31A9F" w:rsidP="007B4F0D">
      <w:pPr>
        <w:pStyle w:val="Heading3"/>
      </w:pPr>
    </w:p>
    <w:p w14:paraId="366C6293" w14:textId="77777777" w:rsidR="00B31A9F" w:rsidRDefault="00B31A9F" w:rsidP="007B4F0D">
      <w:pPr>
        <w:pStyle w:val="Heading3"/>
      </w:pPr>
      <w:r>
        <w:t>Likelihood Level Explanation</w:t>
      </w:r>
    </w:p>
    <w:tbl>
      <w:tblPr>
        <w:tblStyle w:val="TableGrid"/>
        <w:tblW w:w="0" w:type="auto"/>
        <w:tblLook w:val="04A0" w:firstRow="1" w:lastRow="0" w:firstColumn="1" w:lastColumn="0" w:noHBand="0" w:noVBand="1"/>
      </w:tblPr>
      <w:tblGrid>
        <w:gridCol w:w="2954"/>
        <w:gridCol w:w="6360"/>
      </w:tblGrid>
      <w:tr w:rsidR="00B31A9F" w14:paraId="6BA3C2CC" w14:textId="77777777" w:rsidTr="005C344D">
        <w:trPr>
          <w:trHeight w:val="300"/>
        </w:trPr>
        <w:tc>
          <w:tcPr>
            <w:tcW w:w="295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7030A0"/>
            <w:tcMar>
              <w:left w:w="108" w:type="dxa"/>
              <w:right w:w="108" w:type="dxa"/>
            </w:tcMar>
            <w:vAlign w:val="center"/>
          </w:tcPr>
          <w:p w14:paraId="770E72D9" w14:textId="77777777" w:rsidR="00B31A9F" w:rsidRPr="0D409F1D" w:rsidRDefault="00B31A9F" w:rsidP="005C344D">
            <w:pPr>
              <w:jc w:val="center"/>
              <w:rPr>
                <w:rFonts w:cs="Arial"/>
                <w:b/>
                <w:bCs/>
                <w:color w:val="FFFFFF" w:themeColor="background1"/>
              </w:rPr>
            </w:pPr>
            <w:r w:rsidRPr="0D409F1D">
              <w:rPr>
                <w:rFonts w:cs="Arial"/>
                <w:b/>
                <w:bCs/>
                <w:color w:val="FFFFFF" w:themeColor="background1"/>
              </w:rPr>
              <w:t>Critical</w:t>
            </w:r>
          </w:p>
        </w:tc>
        <w:tc>
          <w:tcPr>
            <w:tcW w:w="636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0058D9AF" w14:textId="77777777" w:rsidR="00B31A9F" w:rsidRPr="0D409F1D" w:rsidRDefault="00B31A9F" w:rsidP="005C344D">
            <w:pPr>
              <w:rPr>
                <w:rFonts w:cs="Arial"/>
                <w:color w:val="FFFFFF" w:themeColor="background1"/>
                <w:szCs w:val="20"/>
              </w:rPr>
            </w:pPr>
            <w:r w:rsidRPr="003D30FC">
              <w:rPr>
                <w:rFonts w:cs="Arial"/>
                <w:color w:val="FFFFFF" w:themeColor="background1"/>
                <w:szCs w:val="20"/>
              </w:rPr>
              <w:t>The vulnerability is extremely likely to be exploited in the near term. It is either actively being exploited in the wild or can easily be targeted due to known attack vectors. Exploitation typically requires minimal effort or skill and can have devastating consequences.</w:t>
            </w:r>
          </w:p>
        </w:tc>
      </w:tr>
      <w:tr w:rsidR="00B31A9F" w14:paraId="0FD4370E" w14:textId="77777777" w:rsidTr="005C344D">
        <w:trPr>
          <w:trHeight w:val="300"/>
        </w:trPr>
        <w:tc>
          <w:tcPr>
            <w:tcW w:w="295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0000"/>
            <w:tcMar>
              <w:left w:w="108" w:type="dxa"/>
              <w:right w:w="108" w:type="dxa"/>
            </w:tcMar>
            <w:vAlign w:val="center"/>
          </w:tcPr>
          <w:p w14:paraId="0474FD1B" w14:textId="77777777" w:rsidR="00B31A9F" w:rsidRDefault="00B31A9F" w:rsidP="005C344D">
            <w:pPr>
              <w:jc w:val="center"/>
              <w:rPr>
                <w:rFonts w:cs="Arial"/>
                <w:b/>
                <w:bCs/>
                <w:color w:val="FFFFFF" w:themeColor="background1"/>
              </w:rPr>
            </w:pPr>
            <w:r w:rsidRPr="182F3908">
              <w:rPr>
                <w:rFonts w:cs="Arial"/>
                <w:b/>
                <w:bCs/>
                <w:color w:val="FFFFFF" w:themeColor="background1"/>
              </w:rPr>
              <w:t>High</w:t>
            </w:r>
          </w:p>
        </w:tc>
        <w:tc>
          <w:tcPr>
            <w:tcW w:w="636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171EB360" w14:textId="77777777" w:rsidR="00B31A9F" w:rsidRDefault="00B31A9F" w:rsidP="005C344D">
            <w:pPr>
              <w:rPr>
                <w:rFonts w:cs="Arial"/>
                <w:color w:val="FFFFFF" w:themeColor="background1"/>
                <w:szCs w:val="20"/>
              </w:rPr>
            </w:pPr>
            <w:r w:rsidRPr="003D30FC">
              <w:rPr>
                <w:rFonts w:cs="Arial"/>
                <w:color w:val="FFFFFF" w:themeColor="background1"/>
                <w:szCs w:val="20"/>
              </w:rPr>
              <w:t>The vulnerability has a high chance of being exploited, with a known attack method available. It may not be actively targeted yet, but it is highly attractive to attackers. Exploitation would require only moderate effort or resources, making this a significant risk.</w:t>
            </w:r>
          </w:p>
        </w:tc>
      </w:tr>
      <w:tr w:rsidR="00B31A9F" w14:paraId="30AD93E8" w14:textId="77777777" w:rsidTr="005C344D">
        <w:trPr>
          <w:trHeight w:val="300"/>
        </w:trPr>
        <w:tc>
          <w:tcPr>
            <w:tcW w:w="295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FC000"/>
            <w:tcMar>
              <w:left w:w="108" w:type="dxa"/>
              <w:right w:w="108" w:type="dxa"/>
            </w:tcMar>
            <w:vAlign w:val="center"/>
          </w:tcPr>
          <w:p w14:paraId="5B50CB02" w14:textId="77777777" w:rsidR="00B31A9F" w:rsidRDefault="00B31A9F" w:rsidP="005C344D">
            <w:pPr>
              <w:jc w:val="center"/>
            </w:pPr>
            <w:r w:rsidRPr="0D409F1D">
              <w:rPr>
                <w:rFonts w:cs="Arial"/>
                <w:b/>
                <w:bCs/>
                <w:color w:val="FFFFFF" w:themeColor="background1"/>
              </w:rPr>
              <w:t>Medium</w:t>
            </w:r>
          </w:p>
        </w:tc>
        <w:tc>
          <w:tcPr>
            <w:tcW w:w="636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4588EB09" w14:textId="77777777" w:rsidR="00B31A9F" w:rsidRDefault="00B31A9F" w:rsidP="005C344D">
            <w:pPr>
              <w:rPr>
                <w:rFonts w:cs="Arial"/>
                <w:color w:val="FFFFFF" w:themeColor="background1"/>
                <w:szCs w:val="20"/>
              </w:rPr>
            </w:pPr>
            <w:r w:rsidRPr="00666A56">
              <w:rPr>
                <w:rFonts w:cs="Arial"/>
                <w:color w:val="FFFFFF" w:themeColor="background1"/>
                <w:szCs w:val="20"/>
              </w:rPr>
              <w:t>The vulnerability could be exploited, but the likelihood is lower due to the complexity of the attack, the need for insider knowledge, or the need for specific conditions. Exploitations may occur but would typically require some advanced skills or extensive access to the system.</w:t>
            </w:r>
          </w:p>
        </w:tc>
      </w:tr>
      <w:tr w:rsidR="00B31A9F" w14:paraId="6FF27B03" w14:textId="77777777" w:rsidTr="005C344D">
        <w:trPr>
          <w:trHeight w:val="300"/>
        </w:trPr>
        <w:tc>
          <w:tcPr>
            <w:tcW w:w="295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tcMar>
              <w:left w:w="108" w:type="dxa"/>
              <w:right w:w="108" w:type="dxa"/>
            </w:tcMar>
            <w:vAlign w:val="center"/>
          </w:tcPr>
          <w:p w14:paraId="0E100ABE" w14:textId="16889215" w:rsidR="00B31A9F" w:rsidRDefault="007A3FFC" w:rsidP="005C344D">
            <w:pPr>
              <w:jc w:val="center"/>
              <w:rPr>
                <w:rFonts w:cs="Arial"/>
                <w:b/>
                <w:bCs/>
                <w:color w:val="FFFFFF" w:themeColor="background1"/>
              </w:rPr>
            </w:pPr>
            <w:r>
              <w:rPr>
                <w:b/>
                <w:bCs/>
                <w:color w:val="FFFFFF" w:themeColor="background1"/>
                <w:sz w:val="30"/>
                <w:szCs w:val="30"/>
              </w:rPr>
              <w:sym w:font="Symbol" w:char="F0A7"/>
            </w:r>
            <w:r w:rsidR="00B31A9F" w:rsidRPr="3D69FD42">
              <w:rPr>
                <w:rFonts w:cs="Arial"/>
                <w:b/>
                <w:bCs/>
                <w:color w:val="FFFFFF" w:themeColor="background1"/>
              </w:rPr>
              <w:t>Low</w:t>
            </w:r>
            <w:r w:rsidR="00B31A9F">
              <w:rPr>
                <w:rFonts w:cs="Arial"/>
                <w:b/>
                <w:bCs/>
                <w:color w:val="FFFFFF" w:themeColor="background1"/>
              </w:rPr>
              <w:t>/None</w:t>
            </w:r>
            <w:r>
              <w:rPr>
                <w:b/>
                <w:bCs/>
                <w:color w:val="FFFFFF" w:themeColor="background1"/>
                <w:sz w:val="30"/>
                <w:szCs w:val="30"/>
              </w:rPr>
              <w:sym w:font="Symbol" w:char="F0A7"/>
            </w:r>
          </w:p>
        </w:tc>
        <w:tc>
          <w:tcPr>
            <w:tcW w:w="636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5AAAD8"/>
            <w:tcMar>
              <w:left w:w="108" w:type="dxa"/>
              <w:right w:w="108" w:type="dxa"/>
            </w:tcMar>
          </w:tcPr>
          <w:p w14:paraId="1878DE3D" w14:textId="77777777" w:rsidR="00B31A9F" w:rsidRDefault="00B31A9F" w:rsidP="005C344D">
            <w:pPr>
              <w:rPr>
                <w:rFonts w:cs="Arial"/>
                <w:color w:val="FFFFFF" w:themeColor="background1"/>
                <w:szCs w:val="20"/>
              </w:rPr>
            </w:pPr>
            <w:r w:rsidRPr="00666A56">
              <w:rPr>
                <w:rFonts w:cs="Arial"/>
                <w:color w:val="FFFFFF" w:themeColor="background1"/>
                <w:szCs w:val="20"/>
              </w:rPr>
              <w:t>The vulnerability is unlikely to be exploited, either because it is difficult to exploit, requires significant expertise, or the attack surface is limited. Exploiting this vulnerability would require extensive resources or knowledge, making it less attractive to most attackers.</w:t>
            </w:r>
          </w:p>
        </w:tc>
      </w:tr>
    </w:tbl>
    <w:p w14:paraId="44660C6A" w14:textId="77777777" w:rsidR="00B31A9F" w:rsidRDefault="00B31A9F" w:rsidP="00B31A9F"/>
    <w:p w14:paraId="19F70EC2" w14:textId="77777777" w:rsidR="00B31A9F" w:rsidRDefault="00B31A9F" w:rsidP="00B31A9F">
      <w:pPr>
        <w:rPr>
          <w:rFonts w:eastAsia="Arial" w:cs="Arial"/>
          <w:b/>
          <w:bCs/>
          <w:color w:val="5AAAD8"/>
          <w:sz w:val="26"/>
          <w:szCs w:val="26"/>
        </w:rPr>
      </w:pPr>
      <w:r>
        <w:br w:type="page"/>
      </w:r>
    </w:p>
    <w:p w14:paraId="35FDF08F" w14:textId="77777777" w:rsidR="00B31A9F" w:rsidRDefault="00B31A9F" w:rsidP="00A630B4">
      <w:pPr>
        <w:pStyle w:val="Heading2"/>
      </w:pPr>
      <w:r>
        <w:lastRenderedPageBreak/>
        <w:t>Appendix C: Network Inventory</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11"/>
        <w:gridCol w:w="3603"/>
        <w:gridCol w:w="2126"/>
        <w:gridCol w:w="1810"/>
      </w:tblGrid>
      <w:tr w:rsidR="00B31A9F" w:rsidRPr="00B94A74" w14:paraId="009C851E" w14:textId="77777777" w:rsidTr="007A3FFC">
        <w:trPr>
          <w:trHeight w:val="570"/>
        </w:trPr>
        <w:tc>
          <w:tcPr>
            <w:tcW w:w="2925" w:type="dxa"/>
            <w:tcBorders>
              <w:top w:val="single" w:sz="4" w:space="0" w:color="FFFFFF"/>
              <w:left w:val="single" w:sz="4" w:space="0" w:color="FFFFFF"/>
              <w:bottom w:val="single" w:sz="12" w:space="0" w:color="FFFFFF"/>
              <w:right w:val="single" w:sz="4" w:space="0" w:color="FFFFFF"/>
            </w:tcBorders>
            <w:shd w:val="clear" w:color="auto" w:fill="5AAAD8"/>
            <w:vAlign w:val="center"/>
            <w:hideMark/>
          </w:tcPr>
          <w:p w14:paraId="6A026DBF" w14:textId="77777777" w:rsidR="00B31A9F" w:rsidRPr="00B94A74" w:rsidRDefault="00B31A9F" w:rsidP="005C344D">
            <w:pPr>
              <w:jc w:val="center"/>
              <w:rPr>
                <w:b/>
                <w:bCs/>
              </w:rPr>
            </w:pPr>
            <w:r w:rsidRPr="00B94A74">
              <w:rPr>
                <w:b/>
                <w:bCs/>
              </w:rPr>
              <w:t>IP Addr.​</w:t>
            </w:r>
          </w:p>
        </w:tc>
        <w:tc>
          <w:tcPr>
            <w:tcW w:w="5895" w:type="dxa"/>
            <w:tcBorders>
              <w:top w:val="single" w:sz="4" w:space="0" w:color="FFFFFF"/>
              <w:left w:val="single" w:sz="4" w:space="0" w:color="FFFFFF"/>
              <w:bottom w:val="single" w:sz="12" w:space="0" w:color="FFFFFF"/>
              <w:right w:val="single" w:sz="4" w:space="0" w:color="FFFFFF"/>
            </w:tcBorders>
            <w:shd w:val="clear" w:color="auto" w:fill="5AAAD8"/>
            <w:vAlign w:val="center"/>
            <w:hideMark/>
          </w:tcPr>
          <w:p w14:paraId="7A392362" w14:textId="77777777" w:rsidR="00B31A9F" w:rsidRPr="00B94A74" w:rsidRDefault="00B31A9F" w:rsidP="005C344D">
            <w:pPr>
              <w:jc w:val="center"/>
              <w:rPr>
                <w:b/>
                <w:bCs/>
              </w:rPr>
            </w:pPr>
            <w:r w:rsidRPr="00B94A74">
              <w:rPr>
                <w:b/>
                <w:bCs/>
              </w:rPr>
              <w:t>Hostname​</w:t>
            </w:r>
          </w:p>
        </w:tc>
        <w:tc>
          <w:tcPr>
            <w:tcW w:w="3180" w:type="dxa"/>
            <w:tcBorders>
              <w:top w:val="single" w:sz="4" w:space="0" w:color="FFFFFF"/>
              <w:left w:val="single" w:sz="4" w:space="0" w:color="FFFFFF"/>
              <w:bottom w:val="single" w:sz="12" w:space="0" w:color="FFFFFF"/>
              <w:right w:val="single" w:sz="4" w:space="0" w:color="FFFFFF"/>
            </w:tcBorders>
            <w:shd w:val="clear" w:color="auto" w:fill="5AAAD8"/>
            <w:vAlign w:val="center"/>
            <w:hideMark/>
          </w:tcPr>
          <w:p w14:paraId="7D0F4F20" w14:textId="77777777" w:rsidR="00B31A9F" w:rsidRPr="00B94A74" w:rsidRDefault="00B31A9F" w:rsidP="005C344D">
            <w:pPr>
              <w:jc w:val="center"/>
              <w:rPr>
                <w:b/>
                <w:bCs/>
              </w:rPr>
            </w:pPr>
            <w:r w:rsidRPr="00B94A74">
              <w:rPr>
                <w:b/>
                <w:bCs/>
              </w:rPr>
              <w:t>Ports​</w:t>
            </w:r>
          </w:p>
        </w:tc>
        <w:tc>
          <w:tcPr>
            <w:tcW w:w="2955" w:type="dxa"/>
            <w:tcBorders>
              <w:top w:val="single" w:sz="4" w:space="0" w:color="FFFFFF"/>
              <w:left w:val="single" w:sz="4" w:space="0" w:color="FFFFFF"/>
              <w:bottom w:val="single" w:sz="12" w:space="0" w:color="FFFFFF"/>
              <w:right w:val="single" w:sz="4" w:space="0" w:color="FFFFFF"/>
            </w:tcBorders>
            <w:shd w:val="clear" w:color="auto" w:fill="5AAAD8"/>
            <w:vAlign w:val="center"/>
            <w:hideMark/>
          </w:tcPr>
          <w:p w14:paraId="4F5B6773" w14:textId="77777777" w:rsidR="00B31A9F" w:rsidRPr="00B94A74" w:rsidRDefault="00B31A9F" w:rsidP="005C344D">
            <w:pPr>
              <w:jc w:val="center"/>
              <w:rPr>
                <w:b/>
                <w:bCs/>
              </w:rPr>
            </w:pPr>
            <w:r w:rsidRPr="00B94A74">
              <w:rPr>
                <w:b/>
                <w:bCs/>
              </w:rPr>
              <w:t>OS​</w:t>
            </w:r>
          </w:p>
        </w:tc>
      </w:tr>
      <w:tr w:rsidR="00B31A9F" w:rsidRPr="00B94A74" w14:paraId="7D48ABD0" w14:textId="77777777" w:rsidTr="005C344D">
        <w:trPr>
          <w:trHeight w:val="570"/>
        </w:trPr>
        <w:tc>
          <w:tcPr>
            <w:tcW w:w="2925" w:type="dxa"/>
            <w:tcBorders>
              <w:top w:val="single" w:sz="12" w:space="0" w:color="FFFFFF"/>
              <w:left w:val="single" w:sz="4" w:space="0" w:color="FFFFFF"/>
              <w:bottom w:val="single" w:sz="4" w:space="0" w:color="FFFFFF"/>
              <w:right w:val="single" w:sz="4" w:space="0" w:color="FFFFFF"/>
            </w:tcBorders>
            <w:shd w:val="clear" w:color="auto" w:fill="CCD2D8"/>
            <w:vAlign w:val="center"/>
            <w:hideMark/>
          </w:tcPr>
          <w:p w14:paraId="0FAB7750" w14:textId="61F67523" w:rsidR="00B31A9F" w:rsidRPr="00B94A74" w:rsidRDefault="007A3FFC" w:rsidP="005C344D">
            <w:pPr>
              <w:jc w:val="center"/>
            </w:pPr>
            <w:r>
              <w:t>IP</w:t>
            </w:r>
          </w:p>
        </w:tc>
        <w:tc>
          <w:tcPr>
            <w:tcW w:w="5895" w:type="dxa"/>
            <w:tcBorders>
              <w:top w:val="single" w:sz="12" w:space="0" w:color="FFFFFF"/>
              <w:left w:val="single" w:sz="4" w:space="0" w:color="FFFFFF"/>
              <w:bottom w:val="single" w:sz="4" w:space="0" w:color="FFFFFF"/>
              <w:right w:val="single" w:sz="4" w:space="0" w:color="FFFFFF"/>
            </w:tcBorders>
            <w:shd w:val="clear" w:color="auto" w:fill="CCD2D8"/>
            <w:vAlign w:val="center"/>
            <w:hideMark/>
          </w:tcPr>
          <w:p w14:paraId="400D005F" w14:textId="5E0B69F6" w:rsidR="00B31A9F" w:rsidRPr="00B94A74" w:rsidRDefault="007A3FFC" w:rsidP="005C344D">
            <w:pPr>
              <w:jc w:val="center"/>
            </w:pPr>
            <w:r>
              <w:rPr>
                <w:b/>
                <w:bCs/>
              </w:rPr>
              <w:t>Hostname</w:t>
            </w:r>
          </w:p>
        </w:tc>
        <w:tc>
          <w:tcPr>
            <w:tcW w:w="3180" w:type="dxa"/>
            <w:tcBorders>
              <w:top w:val="single" w:sz="12" w:space="0" w:color="FFFFFF"/>
              <w:left w:val="single" w:sz="4" w:space="0" w:color="FFFFFF"/>
              <w:bottom w:val="single" w:sz="4" w:space="0" w:color="FFFFFF"/>
              <w:right w:val="single" w:sz="4" w:space="0" w:color="FFFFFF"/>
            </w:tcBorders>
            <w:shd w:val="clear" w:color="auto" w:fill="CCD2D8"/>
            <w:vAlign w:val="center"/>
            <w:hideMark/>
          </w:tcPr>
          <w:p w14:paraId="4DD4065A" w14:textId="44081981" w:rsidR="00B31A9F" w:rsidRPr="00B94A74" w:rsidRDefault="007A3FFC" w:rsidP="005C344D">
            <w:r>
              <w:t>Ports</w:t>
            </w:r>
          </w:p>
        </w:tc>
        <w:tc>
          <w:tcPr>
            <w:tcW w:w="2955" w:type="dxa"/>
            <w:tcBorders>
              <w:top w:val="single" w:sz="12" w:space="0" w:color="FFFFFF"/>
              <w:left w:val="single" w:sz="4" w:space="0" w:color="FFFFFF"/>
              <w:bottom w:val="single" w:sz="4" w:space="0" w:color="FFFFFF"/>
              <w:right w:val="single" w:sz="4" w:space="0" w:color="FFFFFF"/>
            </w:tcBorders>
            <w:shd w:val="clear" w:color="auto" w:fill="CCD2D8"/>
            <w:vAlign w:val="center"/>
            <w:hideMark/>
          </w:tcPr>
          <w:p w14:paraId="5A049804" w14:textId="77777777" w:rsidR="00B31A9F" w:rsidRPr="00B94A74" w:rsidRDefault="00B31A9F" w:rsidP="005C344D">
            <w:pPr>
              <w:jc w:val="center"/>
            </w:pPr>
            <w:r w:rsidRPr="00B94A74">
              <w:t>Linux​</w:t>
            </w:r>
          </w:p>
        </w:tc>
      </w:tr>
      <w:tr w:rsidR="00B31A9F" w:rsidRPr="00B94A74" w14:paraId="2D7FC1FD" w14:textId="77777777" w:rsidTr="005C344D">
        <w:trPr>
          <w:trHeight w:val="570"/>
        </w:trPr>
        <w:tc>
          <w:tcPr>
            <w:tcW w:w="292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67F44D03" w14:textId="103A30AC" w:rsidR="00B31A9F" w:rsidRPr="00B94A74" w:rsidRDefault="007A3FFC" w:rsidP="005C344D">
            <w:pPr>
              <w:jc w:val="center"/>
            </w:pPr>
            <w:r>
              <w:t>Ip</w:t>
            </w:r>
          </w:p>
        </w:tc>
        <w:tc>
          <w:tcPr>
            <w:tcW w:w="589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223B4F12" w14:textId="5C0975F3" w:rsidR="00B31A9F" w:rsidRPr="00B94A74" w:rsidRDefault="007A3FFC" w:rsidP="005C344D">
            <w:pPr>
              <w:jc w:val="center"/>
            </w:pPr>
            <w:r>
              <w:rPr>
                <w:b/>
                <w:bCs/>
              </w:rPr>
              <w:t>Host</w:t>
            </w:r>
          </w:p>
        </w:tc>
        <w:tc>
          <w:tcPr>
            <w:tcW w:w="3180"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58553D5B" w14:textId="719E2B94" w:rsidR="00B31A9F" w:rsidRPr="00B94A74" w:rsidRDefault="007A3FFC" w:rsidP="005C344D">
            <w:r>
              <w:t>Ports</w:t>
            </w:r>
          </w:p>
        </w:tc>
        <w:tc>
          <w:tcPr>
            <w:tcW w:w="295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591FA167" w14:textId="67114807" w:rsidR="00B31A9F" w:rsidRPr="00B94A74" w:rsidRDefault="007A3FFC" w:rsidP="005C344D">
            <w:pPr>
              <w:jc w:val="center"/>
            </w:pPr>
            <w:r>
              <w:t>OS</w:t>
            </w:r>
          </w:p>
        </w:tc>
      </w:tr>
      <w:tr w:rsidR="00B31A9F" w:rsidRPr="00B94A74" w14:paraId="36561271" w14:textId="77777777" w:rsidTr="005C344D">
        <w:trPr>
          <w:trHeight w:val="570"/>
        </w:trPr>
        <w:tc>
          <w:tcPr>
            <w:tcW w:w="292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1941CB06" w14:textId="362063C9" w:rsidR="00B31A9F" w:rsidRPr="00B94A74" w:rsidRDefault="007A3FFC" w:rsidP="005C344D">
            <w:pPr>
              <w:jc w:val="center"/>
            </w:pPr>
            <w:r>
              <w:t>IP</w:t>
            </w:r>
          </w:p>
        </w:tc>
        <w:tc>
          <w:tcPr>
            <w:tcW w:w="589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0C165CEE" w14:textId="6639E12A" w:rsidR="00B31A9F" w:rsidRPr="00B94A74" w:rsidRDefault="007A3FFC" w:rsidP="005C344D">
            <w:pPr>
              <w:jc w:val="center"/>
            </w:pPr>
            <w:r>
              <w:rPr>
                <w:b/>
                <w:bCs/>
              </w:rPr>
              <w:t>Hostname</w:t>
            </w:r>
          </w:p>
        </w:tc>
        <w:tc>
          <w:tcPr>
            <w:tcW w:w="3180"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50F7CF55" w14:textId="07DDD47D" w:rsidR="00B31A9F" w:rsidRPr="00B94A74" w:rsidRDefault="007A3FFC" w:rsidP="005C344D">
            <w:r>
              <w:t>Ports</w:t>
            </w:r>
          </w:p>
        </w:tc>
        <w:tc>
          <w:tcPr>
            <w:tcW w:w="295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4DD9C48C" w14:textId="7740D151" w:rsidR="00B31A9F" w:rsidRPr="00B94A74" w:rsidRDefault="007A3FFC" w:rsidP="005C344D">
            <w:pPr>
              <w:jc w:val="center"/>
            </w:pPr>
            <w:r>
              <w:t>OS</w:t>
            </w:r>
          </w:p>
        </w:tc>
      </w:tr>
      <w:tr w:rsidR="00B31A9F" w:rsidRPr="00B94A74" w14:paraId="79FD7EF1" w14:textId="77777777" w:rsidTr="005C344D">
        <w:trPr>
          <w:trHeight w:val="570"/>
        </w:trPr>
        <w:tc>
          <w:tcPr>
            <w:tcW w:w="292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1F0E3BE4" w14:textId="32C082D2" w:rsidR="00B31A9F" w:rsidRPr="00B94A74" w:rsidRDefault="007A3FFC" w:rsidP="005C344D">
            <w:pPr>
              <w:jc w:val="center"/>
            </w:pPr>
            <w:r>
              <w:t>IP</w:t>
            </w:r>
          </w:p>
        </w:tc>
        <w:tc>
          <w:tcPr>
            <w:tcW w:w="589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001C4E35" w14:textId="75036AEB" w:rsidR="00B31A9F" w:rsidRPr="00B94A74" w:rsidRDefault="007A3FFC" w:rsidP="005C344D">
            <w:pPr>
              <w:jc w:val="center"/>
            </w:pPr>
            <w:proofErr w:type="spellStart"/>
            <w:r>
              <w:t>HostName</w:t>
            </w:r>
            <w:proofErr w:type="spellEnd"/>
          </w:p>
        </w:tc>
        <w:tc>
          <w:tcPr>
            <w:tcW w:w="3180"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58F0F974" w14:textId="7E500A83" w:rsidR="00B31A9F" w:rsidRPr="00B94A74" w:rsidRDefault="007A3FFC" w:rsidP="005C344D">
            <w:proofErr w:type="spellStart"/>
            <w:r>
              <w:t>Portnums</w:t>
            </w:r>
            <w:proofErr w:type="spellEnd"/>
          </w:p>
        </w:tc>
        <w:tc>
          <w:tcPr>
            <w:tcW w:w="295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2F9ECBCF" w14:textId="409EECAF" w:rsidR="00B31A9F" w:rsidRPr="00B94A74" w:rsidRDefault="007A3FFC" w:rsidP="005C344D">
            <w:pPr>
              <w:jc w:val="center"/>
            </w:pPr>
            <w:r>
              <w:t>OS</w:t>
            </w:r>
          </w:p>
        </w:tc>
      </w:tr>
      <w:tr w:rsidR="00B31A9F" w:rsidRPr="00B94A74" w14:paraId="2788764B" w14:textId="77777777" w:rsidTr="005C344D">
        <w:trPr>
          <w:trHeight w:val="570"/>
        </w:trPr>
        <w:tc>
          <w:tcPr>
            <w:tcW w:w="292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0CFBCCFA" w14:textId="6ED43144" w:rsidR="00B31A9F" w:rsidRPr="00B94A74" w:rsidRDefault="007A3FFC" w:rsidP="005C344D">
            <w:pPr>
              <w:jc w:val="center"/>
            </w:pPr>
            <w:r>
              <w:t>IP</w:t>
            </w:r>
          </w:p>
        </w:tc>
        <w:tc>
          <w:tcPr>
            <w:tcW w:w="589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32F35C2D" w14:textId="687F9D37" w:rsidR="00B31A9F" w:rsidRPr="00B94A74" w:rsidRDefault="007A3FFC" w:rsidP="005C344D">
            <w:pPr>
              <w:jc w:val="center"/>
            </w:pPr>
            <w:r>
              <w:rPr>
                <w:b/>
                <w:bCs/>
              </w:rPr>
              <w:t>Hostname</w:t>
            </w:r>
          </w:p>
        </w:tc>
        <w:tc>
          <w:tcPr>
            <w:tcW w:w="3180"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3D23FD85" w14:textId="1835434C" w:rsidR="00B31A9F" w:rsidRPr="00B94A74" w:rsidRDefault="007A3FFC" w:rsidP="005C344D">
            <w:proofErr w:type="spellStart"/>
            <w:r>
              <w:t>Portnum</w:t>
            </w:r>
            <w:proofErr w:type="spellEnd"/>
          </w:p>
        </w:tc>
        <w:tc>
          <w:tcPr>
            <w:tcW w:w="295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28C1A29F" w14:textId="0CF863B6" w:rsidR="00B31A9F" w:rsidRPr="00B94A74" w:rsidRDefault="007A3FFC" w:rsidP="005C344D">
            <w:pPr>
              <w:jc w:val="center"/>
            </w:pPr>
            <w:r>
              <w:t>OS</w:t>
            </w:r>
          </w:p>
        </w:tc>
      </w:tr>
      <w:tr w:rsidR="00B31A9F" w:rsidRPr="00B94A74" w14:paraId="2ABC3730" w14:textId="77777777" w:rsidTr="005C344D">
        <w:trPr>
          <w:trHeight w:val="570"/>
        </w:trPr>
        <w:tc>
          <w:tcPr>
            <w:tcW w:w="292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392EEE7E" w14:textId="4A740242" w:rsidR="00B31A9F" w:rsidRPr="00B94A74" w:rsidRDefault="007A3FFC" w:rsidP="005C344D">
            <w:pPr>
              <w:jc w:val="center"/>
            </w:pPr>
            <w:r>
              <w:t>IP</w:t>
            </w:r>
          </w:p>
        </w:tc>
        <w:tc>
          <w:tcPr>
            <w:tcW w:w="589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58802A0B" w14:textId="3825FA46" w:rsidR="00B31A9F" w:rsidRPr="00B94A74" w:rsidRDefault="007A3FFC" w:rsidP="005C344D">
            <w:pPr>
              <w:jc w:val="center"/>
            </w:pPr>
            <w:r>
              <w:rPr>
                <w:b/>
                <w:bCs/>
              </w:rPr>
              <w:t>Hostname</w:t>
            </w:r>
          </w:p>
        </w:tc>
        <w:tc>
          <w:tcPr>
            <w:tcW w:w="3180"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47D9D2C5" w14:textId="02586178" w:rsidR="00B31A9F" w:rsidRPr="00B94A74" w:rsidRDefault="007A3FFC" w:rsidP="005C344D">
            <w:r>
              <w:t>Port</w:t>
            </w:r>
          </w:p>
        </w:tc>
        <w:tc>
          <w:tcPr>
            <w:tcW w:w="2955" w:type="dxa"/>
            <w:tcBorders>
              <w:top w:val="single" w:sz="4" w:space="0" w:color="FFFFFF"/>
              <w:left w:val="single" w:sz="4" w:space="0" w:color="FFFFFF"/>
              <w:bottom w:val="single" w:sz="4" w:space="0" w:color="FFFFFF"/>
              <w:right w:val="single" w:sz="4" w:space="0" w:color="FFFFFF"/>
            </w:tcBorders>
            <w:shd w:val="clear" w:color="auto" w:fill="E7EAED"/>
            <w:vAlign w:val="center"/>
            <w:hideMark/>
          </w:tcPr>
          <w:p w14:paraId="0A77A331" w14:textId="1B1EEE17" w:rsidR="00B31A9F" w:rsidRPr="00B94A74" w:rsidRDefault="007A3FFC" w:rsidP="005C344D">
            <w:pPr>
              <w:jc w:val="center"/>
            </w:pPr>
            <w:r>
              <w:t>OS</w:t>
            </w:r>
          </w:p>
        </w:tc>
      </w:tr>
      <w:tr w:rsidR="00B31A9F" w:rsidRPr="00B94A74" w14:paraId="6674C694" w14:textId="77777777" w:rsidTr="005C344D">
        <w:trPr>
          <w:trHeight w:val="570"/>
        </w:trPr>
        <w:tc>
          <w:tcPr>
            <w:tcW w:w="292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119E029C" w14:textId="4F1D489F" w:rsidR="00B31A9F" w:rsidRPr="00B94A74" w:rsidRDefault="007A3FFC" w:rsidP="005C344D">
            <w:pPr>
              <w:jc w:val="center"/>
            </w:pPr>
            <w:r>
              <w:t>IP</w:t>
            </w:r>
          </w:p>
        </w:tc>
        <w:tc>
          <w:tcPr>
            <w:tcW w:w="589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75D6C9CC" w14:textId="37607227" w:rsidR="00B31A9F" w:rsidRPr="00B94A74" w:rsidRDefault="007A3FFC" w:rsidP="005C344D">
            <w:pPr>
              <w:jc w:val="center"/>
            </w:pPr>
            <w:r>
              <w:rPr>
                <w:b/>
                <w:bCs/>
              </w:rPr>
              <w:t>Hostname</w:t>
            </w:r>
          </w:p>
        </w:tc>
        <w:tc>
          <w:tcPr>
            <w:tcW w:w="3180"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4C08A0FA" w14:textId="636815E4" w:rsidR="00B31A9F" w:rsidRPr="00B94A74" w:rsidRDefault="007A3FFC" w:rsidP="005C344D">
            <w:r>
              <w:t>Port</w:t>
            </w:r>
          </w:p>
        </w:tc>
        <w:tc>
          <w:tcPr>
            <w:tcW w:w="2955" w:type="dxa"/>
            <w:tcBorders>
              <w:top w:val="single" w:sz="4" w:space="0" w:color="FFFFFF"/>
              <w:left w:val="single" w:sz="4" w:space="0" w:color="FFFFFF"/>
              <w:bottom w:val="single" w:sz="4" w:space="0" w:color="FFFFFF"/>
              <w:right w:val="single" w:sz="4" w:space="0" w:color="FFFFFF"/>
            </w:tcBorders>
            <w:shd w:val="clear" w:color="auto" w:fill="CCD2D8"/>
            <w:vAlign w:val="center"/>
            <w:hideMark/>
          </w:tcPr>
          <w:p w14:paraId="0214790E" w14:textId="734DEA40" w:rsidR="00B31A9F" w:rsidRPr="00B94A74" w:rsidRDefault="007A3FFC" w:rsidP="005C344D">
            <w:pPr>
              <w:jc w:val="center"/>
            </w:pPr>
            <w:r>
              <w:t>OS</w:t>
            </w:r>
          </w:p>
        </w:tc>
      </w:tr>
    </w:tbl>
    <w:p w14:paraId="28F31A53" w14:textId="77777777" w:rsidR="00B31A9F" w:rsidRDefault="00B31A9F" w:rsidP="00B31A9F"/>
    <w:p w14:paraId="1145A49E" w14:textId="77777777" w:rsidR="00B31A9F" w:rsidRDefault="00B31A9F" w:rsidP="00A630B4">
      <w:pPr>
        <w:pStyle w:val="Heading2"/>
      </w:pPr>
      <w:r>
        <w:t>Appendix D: Artifacts</w:t>
      </w:r>
    </w:p>
    <w:p w14:paraId="2F458363" w14:textId="4A1E5C9D" w:rsidR="007A3FFC" w:rsidRDefault="00B31A9F" w:rsidP="007A3FFC">
      <w:pPr>
        <w:pStyle w:val="Heading3"/>
      </w:pPr>
      <w:r w:rsidRPr="00FF0132">
        <w:t>Indicators of Compromise (IOC)</w:t>
      </w:r>
    </w:p>
    <w:p w14:paraId="2069DC64" w14:textId="17561571" w:rsidR="007A3FFC" w:rsidRDefault="007A3FFC" w:rsidP="00B700EC">
      <w:pPr>
        <w:pStyle w:val="ListParagraph"/>
        <w:numPr>
          <w:ilvl w:val="0"/>
          <w:numId w:val="8"/>
        </w:numPr>
      </w:pPr>
      <w:r>
        <w:t>IOC Type</w:t>
      </w:r>
    </w:p>
    <w:p w14:paraId="66CEBACA" w14:textId="6A9C8569" w:rsidR="007A3FFC" w:rsidRPr="007A3FFC" w:rsidRDefault="007A3FFC" w:rsidP="00B700EC">
      <w:pPr>
        <w:pStyle w:val="ListParagraph"/>
        <w:numPr>
          <w:ilvl w:val="1"/>
          <w:numId w:val="8"/>
        </w:numPr>
      </w:pPr>
      <w:r>
        <w:t>Location</w:t>
      </w:r>
    </w:p>
    <w:p w14:paraId="278EC0E6" w14:textId="77777777" w:rsidR="00B31A9F" w:rsidRDefault="00B31A9F" w:rsidP="007B4F0D">
      <w:pPr>
        <w:pStyle w:val="Heading3"/>
      </w:pPr>
      <w:r>
        <w:t>Compromised Accounts</w:t>
      </w:r>
    </w:p>
    <w:p w14:paraId="6D073864" w14:textId="1879F506" w:rsidR="000E1CD2" w:rsidRDefault="007A3FFC" w:rsidP="00B700EC">
      <w:pPr>
        <w:pStyle w:val="ListParagraph"/>
        <w:numPr>
          <w:ilvl w:val="0"/>
          <w:numId w:val="8"/>
        </w:numPr>
      </w:pPr>
      <w:r>
        <w:t xml:space="preserve">Compromised </w:t>
      </w:r>
      <w:proofErr w:type="spellStart"/>
      <w:r>
        <w:t>accoutns</w:t>
      </w:r>
      <w:proofErr w:type="spellEnd"/>
      <w:r>
        <w:t xml:space="preserve"> here</w:t>
      </w:r>
    </w:p>
    <w:sectPr w:rsidR="000E1CD2" w:rsidSect="004B3BAA">
      <w:headerReference w:type="default" r:id="rId36"/>
      <w:footerReference w:type="default" r:id="rId37"/>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A2A42" w14:textId="77777777" w:rsidR="00820371" w:rsidRDefault="00820371" w:rsidP="004B3BAA">
      <w:r>
        <w:separator/>
      </w:r>
    </w:p>
  </w:endnote>
  <w:endnote w:type="continuationSeparator" w:id="0">
    <w:p w14:paraId="00038455" w14:textId="77777777" w:rsidR="00820371" w:rsidRDefault="00820371" w:rsidP="004B3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680"/>
      <w:gridCol w:w="4680"/>
    </w:tblGrid>
    <w:tr w:rsidR="004B3BAA" w14:paraId="309498C7" w14:textId="77777777" w:rsidTr="004B3BAA">
      <w:tc>
        <w:tcPr>
          <w:tcW w:w="2500" w:type="pct"/>
          <w:shd w:val="clear" w:color="auto" w:fill="5AAAD8"/>
          <w:vAlign w:val="center"/>
        </w:tcPr>
        <w:sdt>
          <w:sdtPr>
            <w:rPr>
              <w:caps/>
              <w:color w:val="FFFFFF" w:themeColor="background1"/>
              <w:sz w:val="18"/>
              <w:szCs w:val="18"/>
            </w:rPr>
            <w:alias w:val="Author"/>
            <w:tag w:val=""/>
            <w:id w:val="-1822267932"/>
            <w:placeholder>
              <w:docPart w:val="1BBB67F46E52B844AD38BBBBAA592BF6"/>
            </w:placeholder>
            <w:dataBinding w:prefixMappings="xmlns:ns0='http://purl.org/dc/elements/1.1/' xmlns:ns1='http://schemas.openxmlformats.org/package/2006/metadata/core-properties' " w:xpath="/ns1:coreProperties[1]/ns0:creator[1]" w:storeItemID="{6C3C8BC8-F283-45AE-878A-BAB7291924A1}"/>
            <w:text/>
          </w:sdtPr>
          <w:sdtContent>
            <w:p w14:paraId="61F9EA72" w14:textId="29414E50" w:rsidR="004B3BAA" w:rsidRDefault="00A61D9A" w:rsidP="004B3BAA">
              <w:pPr>
                <w:pStyle w:val="Footer"/>
                <w:tabs>
                  <w:tab w:val="clear" w:pos="4680"/>
                  <w:tab w:val="clear" w:pos="9360"/>
                </w:tabs>
                <w:spacing w:before="80" w:after="80"/>
                <w:jc w:val="both"/>
                <w:rPr>
                  <w:caps/>
                  <w:color w:val="FFFFFF" w:themeColor="background1"/>
                  <w:sz w:val="18"/>
                  <w:szCs w:val="18"/>
                </w:rPr>
              </w:pPr>
              <w:r>
                <w:rPr>
                  <w:caps/>
                  <w:color w:val="FFFFFF" w:themeColor="background1"/>
                  <w:sz w:val="18"/>
                  <w:szCs w:val="18"/>
                </w:rPr>
                <w:t>Central-X</w:t>
              </w:r>
            </w:p>
          </w:sdtContent>
        </w:sdt>
      </w:tc>
      <w:tc>
        <w:tcPr>
          <w:tcW w:w="2500" w:type="pct"/>
          <w:shd w:val="clear" w:color="auto" w:fill="5AAAD8"/>
          <w:vAlign w:val="center"/>
        </w:tcPr>
        <w:p w14:paraId="62977D68" w14:textId="58B11645" w:rsidR="004B3BAA" w:rsidRDefault="004B3BAA" w:rsidP="004B3BAA">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fldChar w:fldCharType="begin"/>
          </w:r>
          <w:r>
            <w:rPr>
              <w:caps/>
              <w:color w:val="FFFFFF" w:themeColor="background1"/>
              <w:sz w:val="18"/>
              <w:szCs w:val="18"/>
            </w:rPr>
            <w:instrText xml:space="preserve"> PAGE  \* MERGEFORMAT </w:instrText>
          </w:r>
          <w:r>
            <w:rPr>
              <w:caps/>
              <w:color w:val="FFFFFF" w:themeColor="background1"/>
              <w:sz w:val="18"/>
              <w:szCs w:val="18"/>
            </w:rPr>
            <w:fldChar w:fldCharType="separate"/>
          </w:r>
          <w:r>
            <w:rPr>
              <w:caps/>
              <w:noProof/>
              <w:color w:val="FFFFFF" w:themeColor="background1"/>
              <w:sz w:val="18"/>
              <w:szCs w:val="18"/>
            </w:rPr>
            <w:t>1</w:t>
          </w:r>
          <w:r>
            <w:rPr>
              <w:caps/>
              <w:color w:val="FFFFFF" w:themeColor="background1"/>
              <w:sz w:val="18"/>
              <w:szCs w:val="18"/>
            </w:rPr>
            <w:fldChar w:fldCharType="end"/>
          </w:r>
        </w:p>
      </w:tc>
    </w:tr>
  </w:tbl>
  <w:p w14:paraId="75266308" w14:textId="77777777" w:rsidR="004B3BAA" w:rsidRDefault="004B3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AB1F8" w14:textId="77777777" w:rsidR="00820371" w:rsidRDefault="00820371" w:rsidP="004B3BAA">
      <w:r>
        <w:separator/>
      </w:r>
    </w:p>
  </w:footnote>
  <w:footnote w:type="continuationSeparator" w:id="0">
    <w:p w14:paraId="00C645A4" w14:textId="77777777" w:rsidR="00820371" w:rsidRDefault="00820371" w:rsidP="004B3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29FB8" w14:textId="7810486F" w:rsidR="004B3BAA" w:rsidRDefault="004B3BAA">
    <w:pPr>
      <w:pStyle w:val="Header"/>
    </w:pPr>
    <w:r>
      <w:rPr>
        <w:noProof/>
        <w:lang w:eastAsia="zh-CN"/>
      </w:rPr>
      <mc:AlternateContent>
        <mc:Choice Requires="wps">
          <w:drawing>
            <wp:anchor distT="0" distB="0" distL="118745" distR="118745" simplePos="0" relativeHeight="251659264" behindDoc="1" locked="0" layoutInCell="1" allowOverlap="0" wp14:anchorId="23B7C92E" wp14:editId="316A702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1905"/>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00B8E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90B1B56" w14:textId="5AB05EA5" w:rsidR="004B3BAA" w:rsidRDefault="00A61D9A">
                              <w:pPr>
                                <w:pStyle w:val="Header"/>
                                <w:tabs>
                                  <w:tab w:val="clear" w:pos="4680"/>
                                  <w:tab w:val="clear" w:pos="9360"/>
                                </w:tabs>
                                <w:jc w:val="center"/>
                                <w:rPr>
                                  <w:caps/>
                                  <w:color w:val="FFFFFF" w:themeColor="background1"/>
                                </w:rPr>
                              </w:pPr>
                              <w:r>
                                <w:rPr>
                                  <w:caps/>
                                  <w:color w:val="FFFFFF" w:themeColor="background1"/>
                                </w:rPr>
                                <w:t>All Ports Tours Pentest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3B7C92E" id="Rectangle 23" o:spid="_x0000_s1032"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" o:allowoverlap="f" fillcolor="#00b8e8"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90B1B56" w14:textId="5AB05EA5" w:rsidR="004B3BAA" w:rsidRDefault="00A61D9A">
                        <w:pPr>
                          <w:pStyle w:val="Header"/>
                          <w:tabs>
                            <w:tab w:val="clear" w:pos="4680"/>
                            <w:tab w:val="clear" w:pos="9360"/>
                          </w:tabs>
                          <w:jc w:val="center"/>
                          <w:rPr>
                            <w:caps/>
                            <w:color w:val="FFFFFF" w:themeColor="background1"/>
                          </w:rPr>
                        </w:pPr>
                        <w:r>
                          <w:rPr>
                            <w:caps/>
                            <w:color w:val="FFFFFF" w:themeColor="background1"/>
                          </w:rPr>
                          <w:t>All Ports Tours Pentest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0A42"/>
    <w:multiLevelType w:val="hybridMultilevel"/>
    <w:tmpl w:val="6B5E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87476"/>
    <w:multiLevelType w:val="hybridMultilevel"/>
    <w:tmpl w:val="4D5E8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99A52CC"/>
    <w:multiLevelType w:val="hybridMultilevel"/>
    <w:tmpl w:val="44528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F953D8B"/>
    <w:multiLevelType w:val="hybridMultilevel"/>
    <w:tmpl w:val="2A0EDA56"/>
    <w:lvl w:ilvl="0" w:tplc="BB589636">
      <w:start w:val="1"/>
      <w:numFmt w:val="bullet"/>
      <w:pStyle w:val="BulletList"/>
      <w:lvlText w:val=""/>
      <w:lvlJc w:val="left"/>
      <w:pPr>
        <w:ind w:left="720" w:hanging="360"/>
      </w:pPr>
      <w:rPr>
        <w:rFonts w:ascii="Symbol" w:hAnsi="Symbol" w:cs="Symbol" w:hint="default"/>
      </w:rPr>
    </w:lvl>
    <w:lvl w:ilvl="1" w:tplc="77B24734">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5FC8CC92"/>
    <w:multiLevelType w:val="hybridMultilevel"/>
    <w:tmpl w:val="2CA8B4D4"/>
    <w:lvl w:ilvl="0" w:tplc="C6EA91F2">
      <w:start w:val="1"/>
      <w:numFmt w:val="bullet"/>
      <w:lvlText w:val=""/>
      <w:lvlJc w:val="left"/>
      <w:pPr>
        <w:ind w:left="720" w:hanging="360"/>
      </w:pPr>
      <w:rPr>
        <w:rFonts w:ascii="Symbol" w:hAnsi="Symbol" w:hint="default"/>
      </w:rPr>
    </w:lvl>
    <w:lvl w:ilvl="1" w:tplc="964C763C">
      <w:start w:val="1"/>
      <w:numFmt w:val="bullet"/>
      <w:lvlText w:val="o"/>
      <w:lvlJc w:val="left"/>
      <w:pPr>
        <w:ind w:left="1440" w:hanging="360"/>
      </w:pPr>
      <w:rPr>
        <w:rFonts w:ascii="Courier New" w:hAnsi="Courier New" w:hint="default"/>
      </w:rPr>
    </w:lvl>
    <w:lvl w:ilvl="2" w:tplc="44780E94">
      <w:start w:val="1"/>
      <w:numFmt w:val="bullet"/>
      <w:lvlText w:val=""/>
      <w:lvlJc w:val="left"/>
      <w:pPr>
        <w:ind w:left="2160" w:hanging="360"/>
      </w:pPr>
      <w:rPr>
        <w:rFonts w:ascii="Wingdings" w:hAnsi="Wingdings" w:hint="default"/>
      </w:rPr>
    </w:lvl>
    <w:lvl w:ilvl="3" w:tplc="92D47B78">
      <w:start w:val="1"/>
      <w:numFmt w:val="bullet"/>
      <w:lvlText w:val=""/>
      <w:lvlJc w:val="left"/>
      <w:pPr>
        <w:ind w:left="2880" w:hanging="360"/>
      </w:pPr>
      <w:rPr>
        <w:rFonts w:ascii="Symbol" w:hAnsi="Symbol" w:hint="default"/>
      </w:rPr>
    </w:lvl>
    <w:lvl w:ilvl="4" w:tplc="38906814">
      <w:start w:val="1"/>
      <w:numFmt w:val="bullet"/>
      <w:lvlText w:val="o"/>
      <w:lvlJc w:val="left"/>
      <w:pPr>
        <w:ind w:left="3600" w:hanging="360"/>
      </w:pPr>
      <w:rPr>
        <w:rFonts w:ascii="Courier New" w:hAnsi="Courier New" w:hint="default"/>
      </w:rPr>
    </w:lvl>
    <w:lvl w:ilvl="5" w:tplc="5F48C34E">
      <w:start w:val="1"/>
      <w:numFmt w:val="bullet"/>
      <w:lvlText w:val=""/>
      <w:lvlJc w:val="left"/>
      <w:pPr>
        <w:ind w:left="4320" w:hanging="360"/>
      </w:pPr>
      <w:rPr>
        <w:rFonts w:ascii="Wingdings" w:hAnsi="Wingdings" w:hint="default"/>
      </w:rPr>
    </w:lvl>
    <w:lvl w:ilvl="6" w:tplc="32404F9C">
      <w:start w:val="1"/>
      <w:numFmt w:val="bullet"/>
      <w:lvlText w:val=""/>
      <w:lvlJc w:val="left"/>
      <w:pPr>
        <w:ind w:left="5040" w:hanging="360"/>
      </w:pPr>
      <w:rPr>
        <w:rFonts w:ascii="Symbol" w:hAnsi="Symbol" w:hint="default"/>
      </w:rPr>
    </w:lvl>
    <w:lvl w:ilvl="7" w:tplc="739EE24C">
      <w:start w:val="1"/>
      <w:numFmt w:val="bullet"/>
      <w:lvlText w:val="o"/>
      <w:lvlJc w:val="left"/>
      <w:pPr>
        <w:ind w:left="5760" w:hanging="360"/>
      </w:pPr>
      <w:rPr>
        <w:rFonts w:ascii="Courier New" w:hAnsi="Courier New" w:hint="default"/>
      </w:rPr>
    </w:lvl>
    <w:lvl w:ilvl="8" w:tplc="34564CCE">
      <w:start w:val="1"/>
      <w:numFmt w:val="bullet"/>
      <w:lvlText w:val=""/>
      <w:lvlJc w:val="left"/>
      <w:pPr>
        <w:ind w:left="6480" w:hanging="360"/>
      </w:pPr>
      <w:rPr>
        <w:rFonts w:ascii="Wingdings" w:hAnsi="Wingdings" w:hint="default"/>
      </w:rPr>
    </w:lvl>
  </w:abstractNum>
  <w:abstractNum w:abstractNumId="5" w15:restartNumberingAfterBreak="0">
    <w:nsid w:val="6F2E7D75"/>
    <w:multiLevelType w:val="hybridMultilevel"/>
    <w:tmpl w:val="CD0A936C"/>
    <w:lvl w:ilvl="0" w:tplc="21807084">
      <w:start w:val="1"/>
      <w:numFmt w:val="decimal"/>
      <w:pStyle w:val="Numb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ADED24"/>
    <w:multiLevelType w:val="hybridMultilevel"/>
    <w:tmpl w:val="6B46D08C"/>
    <w:lvl w:ilvl="0" w:tplc="15DE5570">
      <w:start w:val="1"/>
      <w:numFmt w:val="bullet"/>
      <w:lvlText w:val=""/>
      <w:lvlJc w:val="left"/>
      <w:pPr>
        <w:ind w:left="720" w:hanging="360"/>
      </w:pPr>
      <w:rPr>
        <w:rFonts w:ascii="Symbol" w:hAnsi="Symbol" w:hint="default"/>
      </w:rPr>
    </w:lvl>
    <w:lvl w:ilvl="1" w:tplc="1EEED55E">
      <w:start w:val="1"/>
      <w:numFmt w:val="bullet"/>
      <w:lvlText w:val="o"/>
      <w:lvlJc w:val="left"/>
      <w:pPr>
        <w:ind w:left="1440" w:hanging="360"/>
      </w:pPr>
      <w:rPr>
        <w:rFonts w:ascii="Courier New" w:hAnsi="Courier New" w:hint="default"/>
      </w:rPr>
    </w:lvl>
    <w:lvl w:ilvl="2" w:tplc="064A95BC">
      <w:start w:val="1"/>
      <w:numFmt w:val="bullet"/>
      <w:lvlText w:val=""/>
      <w:lvlJc w:val="left"/>
      <w:pPr>
        <w:ind w:left="2160" w:hanging="360"/>
      </w:pPr>
      <w:rPr>
        <w:rFonts w:ascii="Wingdings" w:hAnsi="Wingdings" w:hint="default"/>
      </w:rPr>
    </w:lvl>
    <w:lvl w:ilvl="3" w:tplc="CD9C7A0E">
      <w:start w:val="1"/>
      <w:numFmt w:val="bullet"/>
      <w:lvlText w:val=""/>
      <w:lvlJc w:val="left"/>
      <w:pPr>
        <w:ind w:left="2880" w:hanging="360"/>
      </w:pPr>
      <w:rPr>
        <w:rFonts w:ascii="Symbol" w:hAnsi="Symbol" w:hint="default"/>
      </w:rPr>
    </w:lvl>
    <w:lvl w:ilvl="4" w:tplc="EAA08A1A">
      <w:start w:val="1"/>
      <w:numFmt w:val="bullet"/>
      <w:lvlText w:val="o"/>
      <w:lvlJc w:val="left"/>
      <w:pPr>
        <w:ind w:left="3600" w:hanging="360"/>
      </w:pPr>
      <w:rPr>
        <w:rFonts w:ascii="Courier New" w:hAnsi="Courier New" w:hint="default"/>
      </w:rPr>
    </w:lvl>
    <w:lvl w:ilvl="5" w:tplc="8C9003A0">
      <w:start w:val="1"/>
      <w:numFmt w:val="bullet"/>
      <w:lvlText w:val=""/>
      <w:lvlJc w:val="left"/>
      <w:pPr>
        <w:ind w:left="4320" w:hanging="360"/>
      </w:pPr>
      <w:rPr>
        <w:rFonts w:ascii="Wingdings" w:hAnsi="Wingdings" w:hint="default"/>
      </w:rPr>
    </w:lvl>
    <w:lvl w:ilvl="6" w:tplc="5E32F6B8">
      <w:start w:val="1"/>
      <w:numFmt w:val="bullet"/>
      <w:lvlText w:val=""/>
      <w:lvlJc w:val="left"/>
      <w:pPr>
        <w:ind w:left="5040" w:hanging="360"/>
      </w:pPr>
      <w:rPr>
        <w:rFonts w:ascii="Symbol" w:hAnsi="Symbol" w:hint="default"/>
      </w:rPr>
    </w:lvl>
    <w:lvl w:ilvl="7" w:tplc="B0C2A42C">
      <w:start w:val="1"/>
      <w:numFmt w:val="bullet"/>
      <w:lvlText w:val="o"/>
      <w:lvlJc w:val="left"/>
      <w:pPr>
        <w:ind w:left="5760" w:hanging="360"/>
      </w:pPr>
      <w:rPr>
        <w:rFonts w:ascii="Courier New" w:hAnsi="Courier New" w:hint="default"/>
      </w:rPr>
    </w:lvl>
    <w:lvl w:ilvl="8" w:tplc="C2C0B1C0">
      <w:start w:val="1"/>
      <w:numFmt w:val="bullet"/>
      <w:lvlText w:val=""/>
      <w:lvlJc w:val="left"/>
      <w:pPr>
        <w:ind w:left="6480" w:hanging="360"/>
      </w:pPr>
      <w:rPr>
        <w:rFonts w:ascii="Wingdings" w:hAnsi="Wingdings" w:hint="default"/>
      </w:rPr>
    </w:lvl>
  </w:abstractNum>
  <w:abstractNum w:abstractNumId="7" w15:restartNumberingAfterBreak="0">
    <w:nsid w:val="7FF07834"/>
    <w:multiLevelType w:val="hybridMultilevel"/>
    <w:tmpl w:val="11846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619330">
    <w:abstractNumId w:val="6"/>
  </w:num>
  <w:num w:numId="2" w16cid:durableId="360667151">
    <w:abstractNumId w:val="0"/>
  </w:num>
  <w:num w:numId="3" w16cid:durableId="1891722548">
    <w:abstractNumId w:val="4"/>
  </w:num>
  <w:num w:numId="4" w16cid:durableId="473110467">
    <w:abstractNumId w:val="2"/>
  </w:num>
  <w:num w:numId="5" w16cid:durableId="885292655">
    <w:abstractNumId w:val="1"/>
  </w:num>
  <w:num w:numId="6" w16cid:durableId="504170091">
    <w:abstractNumId w:val="3"/>
  </w:num>
  <w:num w:numId="7" w16cid:durableId="1573270664">
    <w:abstractNumId w:val="5"/>
  </w:num>
  <w:num w:numId="8" w16cid:durableId="1785422550">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9F"/>
    <w:rsid w:val="00024EAD"/>
    <w:rsid w:val="00062403"/>
    <w:rsid w:val="000C0F29"/>
    <w:rsid w:val="000E1CD2"/>
    <w:rsid w:val="00154FB2"/>
    <w:rsid w:val="001D4BDE"/>
    <w:rsid w:val="00264268"/>
    <w:rsid w:val="0029765F"/>
    <w:rsid w:val="003436F4"/>
    <w:rsid w:val="003772B5"/>
    <w:rsid w:val="003853D8"/>
    <w:rsid w:val="003B6D73"/>
    <w:rsid w:val="004367D7"/>
    <w:rsid w:val="004530A0"/>
    <w:rsid w:val="00497BEC"/>
    <w:rsid w:val="004B3BAA"/>
    <w:rsid w:val="004D7CC9"/>
    <w:rsid w:val="004F746E"/>
    <w:rsid w:val="00534FEE"/>
    <w:rsid w:val="005613CE"/>
    <w:rsid w:val="005D3CC3"/>
    <w:rsid w:val="005F7422"/>
    <w:rsid w:val="00612B6D"/>
    <w:rsid w:val="00616EFE"/>
    <w:rsid w:val="0069687F"/>
    <w:rsid w:val="0072522F"/>
    <w:rsid w:val="007A3FFC"/>
    <w:rsid w:val="007B4F0D"/>
    <w:rsid w:val="007B60F9"/>
    <w:rsid w:val="00814DEC"/>
    <w:rsid w:val="00820371"/>
    <w:rsid w:val="00845614"/>
    <w:rsid w:val="00867694"/>
    <w:rsid w:val="008F4F71"/>
    <w:rsid w:val="008F537B"/>
    <w:rsid w:val="0093355B"/>
    <w:rsid w:val="009C20F5"/>
    <w:rsid w:val="009D535E"/>
    <w:rsid w:val="00A344E1"/>
    <w:rsid w:val="00A61D9A"/>
    <w:rsid w:val="00A630B4"/>
    <w:rsid w:val="00AD3996"/>
    <w:rsid w:val="00AF53F7"/>
    <w:rsid w:val="00B26018"/>
    <w:rsid w:val="00B31A9F"/>
    <w:rsid w:val="00B46D5F"/>
    <w:rsid w:val="00B700EC"/>
    <w:rsid w:val="00BB1437"/>
    <w:rsid w:val="00C04953"/>
    <w:rsid w:val="00C121E2"/>
    <w:rsid w:val="00C56D22"/>
    <w:rsid w:val="00CC46C1"/>
    <w:rsid w:val="00D45FEE"/>
    <w:rsid w:val="00D867B5"/>
    <w:rsid w:val="00D947E3"/>
    <w:rsid w:val="00E27C8F"/>
    <w:rsid w:val="00E40FE8"/>
    <w:rsid w:val="00E66624"/>
    <w:rsid w:val="00EB6BAB"/>
    <w:rsid w:val="00ED71DF"/>
    <w:rsid w:val="00F00B90"/>
    <w:rsid w:val="00F2731C"/>
    <w:rsid w:val="00F36813"/>
    <w:rsid w:val="00F42A0B"/>
    <w:rsid w:val="00FD0569"/>
    <w:rsid w:val="00FF00E4"/>
    <w:rsid w:val="00FF5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ABDA8"/>
  <w15:chartTrackingRefBased/>
  <w15:docId w15:val="{0885E9E3-C72C-F94B-8725-C2C0C087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F29"/>
    <w:rPr>
      <w:rFonts w:ascii="Arial" w:hAnsi="Arial"/>
      <w:sz w:val="22"/>
    </w:rPr>
  </w:style>
  <w:style w:type="paragraph" w:styleId="Heading1">
    <w:name w:val="heading 1"/>
    <w:basedOn w:val="Normal"/>
    <w:next w:val="Normal"/>
    <w:link w:val="Heading1Char"/>
    <w:uiPriority w:val="9"/>
    <w:qFormat/>
    <w:rsid w:val="007A3FFC"/>
    <w:pPr>
      <w:keepNext/>
      <w:keepLines/>
      <w:pageBreakBefore/>
      <w:widowControl w:val="0"/>
      <w:spacing w:before="120" w:after="240"/>
      <w:outlineLvl w:val="0"/>
    </w:pPr>
    <w:rPr>
      <w:rFonts w:eastAsia="Arial" w:cs="Arial"/>
      <w:b/>
      <w:bCs/>
      <w:color w:val="00B8E8"/>
      <w:sz w:val="28"/>
      <w:szCs w:val="28"/>
    </w:rPr>
  </w:style>
  <w:style w:type="paragraph" w:styleId="Heading2">
    <w:name w:val="heading 2"/>
    <w:basedOn w:val="Normal"/>
    <w:next w:val="Normal"/>
    <w:link w:val="Heading2Char"/>
    <w:uiPriority w:val="9"/>
    <w:unhideWhenUsed/>
    <w:qFormat/>
    <w:rsid w:val="00A630B4"/>
    <w:pPr>
      <w:keepNext/>
      <w:keepLines/>
      <w:spacing w:before="160" w:after="80"/>
      <w:outlineLvl w:val="1"/>
    </w:pPr>
    <w:rPr>
      <w:rFonts w:eastAsia="Arial" w:cs="Arial"/>
      <w:b/>
      <w:bCs/>
      <w:color w:val="5AAAD8"/>
      <w:sz w:val="26"/>
      <w:szCs w:val="26"/>
    </w:rPr>
  </w:style>
  <w:style w:type="paragraph" w:styleId="Heading3">
    <w:name w:val="heading 3"/>
    <w:basedOn w:val="Normal"/>
    <w:next w:val="Normal"/>
    <w:link w:val="Heading3Char"/>
    <w:uiPriority w:val="9"/>
    <w:unhideWhenUsed/>
    <w:qFormat/>
    <w:rsid w:val="007B4F0D"/>
    <w:pPr>
      <w:keepNext/>
      <w:keepLines/>
      <w:spacing w:before="160" w:after="80"/>
      <w:outlineLvl w:val="2"/>
    </w:pPr>
    <w:rPr>
      <w:rFonts w:ascii="Aptos" w:eastAsia="Aptos" w:hAnsi="Aptos" w:cs="Aptos"/>
      <w:color w:val="5AAAD8"/>
      <w:sz w:val="24"/>
    </w:rPr>
  </w:style>
  <w:style w:type="paragraph" w:styleId="Heading4">
    <w:name w:val="heading 4"/>
    <w:basedOn w:val="Normal"/>
    <w:next w:val="Normal"/>
    <w:link w:val="Heading4Char"/>
    <w:uiPriority w:val="9"/>
    <w:semiHidden/>
    <w:unhideWhenUsed/>
    <w:qFormat/>
    <w:rsid w:val="00B31A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1A9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1A9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1A9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1A9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quote">
    <w:name w:val="Blockquote"/>
    <w:basedOn w:val="BlockText"/>
    <w:qFormat/>
    <w:rsid w:val="00D867B5"/>
    <w:pPr>
      <w:pBdr>
        <w:top w:val="single" w:sz="2" w:space="10" w:color="7030A0"/>
        <w:left w:val="single" w:sz="2" w:space="10" w:color="7030A0"/>
        <w:bottom w:val="single" w:sz="2" w:space="10" w:color="7030A0"/>
        <w:right w:val="single" w:sz="2" w:space="10" w:color="7030A0"/>
      </w:pBdr>
      <w:spacing w:before="120" w:line="276" w:lineRule="auto"/>
      <w:jc w:val="both"/>
    </w:pPr>
    <w:rPr>
      <w:color w:val="7030A0"/>
      <w:kern w:val="0"/>
      <w:sz w:val="24"/>
      <w14:ligatures w14:val="none"/>
    </w:rPr>
  </w:style>
  <w:style w:type="character" w:customStyle="1" w:styleId="Heading1Char">
    <w:name w:val="Heading 1 Char"/>
    <w:basedOn w:val="DefaultParagraphFont"/>
    <w:link w:val="Heading1"/>
    <w:uiPriority w:val="9"/>
    <w:rsid w:val="007A3FFC"/>
    <w:rPr>
      <w:rFonts w:ascii="Arial" w:eastAsia="Arial" w:hAnsi="Arial" w:cs="Arial"/>
      <w:b/>
      <w:bCs/>
      <w:color w:val="00B8E8"/>
      <w:sz w:val="28"/>
      <w:szCs w:val="28"/>
    </w:rPr>
  </w:style>
  <w:style w:type="character" w:customStyle="1" w:styleId="Heading2Char">
    <w:name w:val="Heading 2 Char"/>
    <w:basedOn w:val="DefaultParagraphFont"/>
    <w:link w:val="Heading2"/>
    <w:uiPriority w:val="9"/>
    <w:rsid w:val="00A630B4"/>
    <w:rPr>
      <w:rFonts w:ascii="Arial" w:eastAsia="Arial" w:hAnsi="Arial" w:cs="Arial"/>
      <w:b/>
      <w:bCs/>
      <w:color w:val="5AAAD8"/>
      <w:sz w:val="26"/>
      <w:szCs w:val="26"/>
    </w:rPr>
  </w:style>
  <w:style w:type="character" w:customStyle="1" w:styleId="Heading3Char">
    <w:name w:val="Heading 3 Char"/>
    <w:basedOn w:val="DefaultParagraphFont"/>
    <w:link w:val="Heading3"/>
    <w:uiPriority w:val="9"/>
    <w:rsid w:val="007B4F0D"/>
    <w:rPr>
      <w:rFonts w:ascii="Aptos" w:eastAsia="Aptos" w:hAnsi="Aptos" w:cs="Aptos"/>
      <w:color w:val="5AAAD8"/>
    </w:rPr>
  </w:style>
  <w:style w:type="character" w:customStyle="1" w:styleId="Heading4Char">
    <w:name w:val="Heading 4 Char"/>
    <w:basedOn w:val="DefaultParagraphFont"/>
    <w:link w:val="Heading4"/>
    <w:uiPriority w:val="9"/>
    <w:semiHidden/>
    <w:rsid w:val="00B31A9F"/>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31A9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31A9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31A9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31A9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31A9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B31A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1A9F"/>
    <w:rPr>
      <w:rFonts w:ascii="Arial" w:hAnsi="Arial"/>
      <w:i/>
      <w:iCs/>
      <w:color w:val="404040" w:themeColor="text1" w:themeTint="BF"/>
      <w:sz w:val="22"/>
    </w:rPr>
  </w:style>
  <w:style w:type="paragraph" w:styleId="ListParagraph">
    <w:name w:val="List Paragraph"/>
    <w:basedOn w:val="Normal"/>
    <w:uiPriority w:val="34"/>
    <w:qFormat/>
    <w:rsid w:val="00B31A9F"/>
    <w:pPr>
      <w:ind w:left="720"/>
      <w:contextualSpacing/>
    </w:pPr>
  </w:style>
  <w:style w:type="character" w:styleId="IntenseEmphasis">
    <w:name w:val="Intense Emphasis"/>
    <w:basedOn w:val="DefaultParagraphFont"/>
    <w:uiPriority w:val="21"/>
    <w:qFormat/>
    <w:rsid w:val="00B31A9F"/>
    <w:rPr>
      <w:i/>
      <w:iCs/>
      <w:color w:val="0F4761" w:themeColor="accent1" w:themeShade="BF"/>
    </w:rPr>
  </w:style>
  <w:style w:type="paragraph" w:styleId="IntenseQuote">
    <w:name w:val="Intense Quote"/>
    <w:basedOn w:val="Normal"/>
    <w:next w:val="Normal"/>
    <w:link w:val="IntenseQuoteChar"/>
    <w:uiPriority w:val="30"/>
    <w:qFormat/>
    <w:rsid w:val="00B31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9F"/>
    <w:rPr>
      <w:rFonts w:ascii="Arial" w:hAnsi="Arial"/>
      <w:i/>
      <w:iCs/>
      <w:color w:val="0F4761" w:themeColor="accent1" w:themeShade="BF"/>
      <w:sz w:val="22"/>
    </w:rPr>
  </w:style>
  <w:style w:type="character" w:styleId="IntenseReference">
    <w:name w:val="Intense Reference"/>
    <w:basedOn w:val="DefaultParagraphFont"/>
    <w:uiPriority w:val="32"/>
    <w:qFormat/>
    <w:rsid w:val="00B31A9F"/>
    <w:rPr>
      <w:b/>
      <w:bCs/>
      <w:smallCaps/>
      <w:color w:val="0F4761" w:themeColor="accent1" w:themeShade="BF"/>
      <w:spacing w:val="5"/>
    </w:rPr>
  </w:style>
  <w:style w:type="paragraph" w:styleId="Header">
    <w:name w:val="header"/>
    <w:basedOn w:val="Normal"/>
    <w:link w:val="HeaderChar"/>
    <w:uiPriority w:val="99"/>
    <w:unhideWhenUsed/>
    <w:rsid w:val="00B31A9F"/>
    <w:pPr>
      <w:tabs>
        <w:tab w:val="center" w:pos="4680"/>
        <w:tab w:val="right" w:pos="9360"/>
      </w:tabs>
    </w:pPr>
  </w:style>
  <w:style w:type="character" w:customStyle="1" w:styleId="HeaderChar">
    <w:name w:val="Header Char"/>
    <w:basedOn w:val="DefaultParagraphFont"/>
    <w:link w:val="Header"/>
    <w:uiPriority w:val="99"/>
    <w:rsid w:val="00B31A9F"/>
    <w:rPr>
      <w:rFonts w:ascii="Arial" w:hAnsi="Arial"/>
      <w:sz w:val="22"/>
    </w:rPr>
  </w:style>
  <w:style w:type="paragraph" w:styleId="Footer">
    <w:name w:val="footer"/>
    <w:basedOn w:val="Normal"/>
    <w:link w:val="FooterChar"/>
    <w:uiPriority w:val="99"/>
    <w:unhideWhenUsed/>
    <w:rsid w:val="00B31A9F"/>
    <w:pPr>
      <w:tabs>
        <w:tab w:val="center" w:pos="4680"/>
        <w:tab w:val="right" w:pos="9360"/>
      </w:tabs>
    </w:pPr>
  </w:style>
  <w:style w:type="character" w:customStyle="1" w:styleId="FooterChar">
    <w:name w:val="Footer Char"/>
    <w:basedOn w:val="DefaultParagraphFont"/>
    <w:link w:val="Footer"/>
    <w:uiPriority w:val="99"/>
    <w:rsid w:val="00B31A9F"/>
    <w:rPr>
      <w:rFonts w:ascii="Arial" w:hAnsi="Arial"/>
      <w:sz w:val="22"/>
    </w:rPr>
  </w:style>
  <w:style w:type="character" w:styleId="PageNumber">
    <w:name w:val="page number"/>
    <w:basedOn w:val="DefaultParagraphFont"/>
    <w:uiPriority w:val="99"/>
    <w:semiHidden/>
    <w:unhideWhenUsed/>
    <w:rsid w:val="00B31A9F"/>
  </w:style>
  <w:style w:type="character" w:styleId="Hyperlink">
    <w:name w:val="Hyperlink"/>
    <w:basedOn w:val="DefaultParagraphFont"/>
    <w:uiPriority w:val="99"/>
    <w:unhideWhenUsed/>
    <w:rsid w:val="00B31A9F"/>
    <w:rPr>
      <w:color w:val="467886" w:themeColor="hyperlink"/>
      <w:u w:val="single"/>
    </w:rPr>
  </w:style>
  <w:style w:type="character" w:styleId="UnresolvedMention">
    <w:name w:val="Unresolved Mention"/>
    <w:basedOn w:val="DefaultParagraphFont"/>
    <w:uiPriority w:val="99"/>
    <w:semiHidden/>
    <w:unhideWhenUsed/>
    <w:rsid w:val="00B31A9F"/>
    <w:rPr>
      <w:color w:val="605E5C"/>
      <w:shd w:val="clear" w:color="auto" w:fill="E1DFDD"/>
    </w:rPr>
  </w:style>
  <w:style w:type="table" w:styleId="TableGrid">
    <w:name w:val="Table Grid"/>
    <w:basedOn w:val="TableNormal"/>
    <w:uiPriority w:val="59"/>
    <w:rsid w:val="00B31A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99"/>
    <w:semiHidden/>
    <w:unhideWhenUsed/>
    <w:rsid w:val="00D867B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paragraph" w:customStyle="1" w:styleId="CodeBlock">
    <w:name w:val="CodeBlock"/>
    <w:basedOn w:val="Normal"/>
    <w:next w:val="Normal"/>
    <w:qFormat/>
    <w:rsid w:val="00024EAD"/>
    <w:pPr>
      <w:pBdr>
        <w:top w:val="single" w:sz="4" w:space="1" w:color="331672"/>
        <w:left w:val="single" w:sz="4" w:space="4" w:color="331672"/>
        <w:bottom w:val="single" w:sz="4" w:space="1" w:color="331672"/>
        <w:right w:val="single" w:sz="4" w:space="4" w:color="331672"/>
      </w:pBdr>
      <w:spacing w:before="120"/>
      <w:ind w:left="288" w:right="288"/>
    </w:pPr>
    <w:rPr>
      <w:rFonts w:ascii="Courier New" w:hAnsi="Courier New" w:cs="Courier New"/>
      <w:kern w:val="0"/>
      <w:szCs w:val="21"/>
      <w14:ligatures w14:val="none"/>
    </w:rPr>
  </w:style>
  <w:style w:type="paragraph" w:styleId="NoSpacing">
    <w:name w:val="No Spacing"/>
    <w:uiPriority w:val="1"/>
    <w:qFormat/>
    <w:rsid w:val="00B31A9F"/>
    <w:rPr>
      <w:rFonts w:ascii="Arial" w:hAnsi="Arial"/>
      <w:sz w:val="22"/>
    </w:rPr>
  </w:style>
  <w:style w:type="paragraph" w:styleId="Revision">
    <w:name w:val="Revision"/>
    <w:hidden/>
    <w:uiPriority w:val="99"/>
    <w:semiHidden/>
    <w:rsid w:val="00B31A9F"/>
    <w:rPr>
      <w:rFonts w:ascii="Arial" w:hAnsi="Arial"/>
      <w:sz w:val="22"/>
    </w:rPr>
  </w:style>
  <w:style w:type="paragraph" w:styleId="FootnoteText">
    <w:name w:val="footnote text"/>
    <w:basedOn w:val="Normal"/>
    <w:link w:val="FootnoteTextChar"/>
    <w:uiPriority w:val="99"/>
    <w:semiHidden/>
    <w:unhideWhenUsed/>
    <w:rsid w:val="00B31A9F"/>
    <w:rPr>
      <w:sz w:val="20"/>
      <w:szCs w:val="20"/>
    </w:rPr>
  </w:style>
  <w:style w:type="character" w:customStyle="1" w:styleId="FootnoteTextChar">
    <w:name w:val="Footnote Text Char"/>
    <w:basedOn w:val="DefaultParagraphFont"/>
    <w:link w:val="FootnoteText"/>
    <w:uiPriority w:val="99"/>
    <w:semiHidden/>
    <w:rsid w:val="00B31A9F"/>
    <w:rPr>
      <w:rFonts w:ascii="Arial" w:hAnsi="Arial"/>
      <w:sz w:val="20"/>
      <w:szCs w:val="20"/>
    </w:rPr>
  </w:style>
  <w:style w:type="character" w:styleId="FootnoteReference">
    <w:name w:val="footnote reference"/>
    <w:basedOn w:val="DefaultParagraphFont"/>
    <w:uiPriority w:val="99"/>
    <w:semiHidden/>
    <w:unhideWhenUsed/>
    <w:rsid w:val="00B31A9F"/>
    <w:rPr>
      <w:vertAlign w:val="superscript"/>
    </w:rPr>
  </w:style>
  <w:style w:type="character" w:customStyle="1" w:styleId="CodeInline">
    <w:name w:val="CodeInline"/>
    <w:basedOn w:val="DefaultParagraphFont"/>
    <w:uiPriority w:val="1"/>
    <w:qFormat/>
    <w:rsid w:val="00024EAD"/>
    <w:rPr>
      <w:rFonts w:ascii="Courier New" w:hAnsi="Courier New"/>
      <w:sz w:val="22"/>
    </w:rPr>
  </w:style>
  <w:style w:type="paragraph" w:styleId="TOCHeading">
    <w:name w:val="TOC Heading"/>
    <w:basedOn w:val="Heading1"/>
    <w:next w:val="Normal"/>
    <w:uiPriority w:val="39"/>
    <w:unhideWhenUsed/>
    <w:qFormat/>
    <w:rsid w:val="00B31A9F"/>
    <w:pPr>
      <w:spacing w:before="480" w:after="0" w:line="276" w:lineRule="auto"/>
      <w:outlineLvl w:val="9"/>
    </w:pPr>
    <w:rPr>
      <w:b w:val="0"/>
      <w:bCs w:val="0"/>
      <w:kern w:val="0"/>
      <w14:ligatures w14:val="none"/>
    </w:rPr>
  </w:style>
  <w:style w:type="paragraph" w:styleId="TOC1">
    <w:name w:val="toc 1"/>
    <w:basedOn w:val="Normal"/>
    <w:next w:val="Normal"/>
    <w:autoRedefine/>
    <w:uiPriority w:val="39"/>
    <w:unhideWhenUsed/>
    <w:rsid w:val="00B31A9F"/>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B31A9F"/>
    <w:pPr>
      <w:ind w:left="220"/>
    </w:pPr>
    <w:rPr>
      <w:rFonts w:asciiTheme="minorHAnsi" w:hAnsiTheme="minorHAnsi"/>
      <w:smallCaps/>
      <w:sz w:val="20"/>
      <w:szCs w:val="20"/>
    </w:rPr>
  </w:style>
  <w:style w:type="paragraph" w:styleId="TOC3">
    <w:name w:val="toc 3"/>
    <w:basedOn w:val="Normal"/>
    <w:next w:val="Normal"/>
    <w:autoRedefine/>
    <w:uiPriority w:val="39"/>
    <w:unhideWhenUsed/>
    <w:rsid w:val="00B31A9F"/>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B31A9F"/>
    <w:pPr>
      <w:ind w:left="660"/>
    </w:pPr>
    <w:rPr>
      <w:rFonts w:asciiTheme="minorHAnsi" w:hAnsiTheme="minorHAnsi"/>
      <w:sz w:val="18"/>
      <w:szCs w:val="18"/>
    </w:rPr>
  </w:style>
  <w:style w:type="paragraph" w:styleId="TOC5">
    <w:name w:val="toc 5"/>
    <w:basedOn w:val="Normal"/>
    <w:next w:val="Normal"/>
    <w:autoRedefine/>
    <w:uiPriority w:val="39"/>
    <w:semiHidden/>
    <w:unhideWhenUsed/>
    <w:rsid w:val="00B31A9F"/>
    <w:pPr>
      <w:ind w:left="880"/>
    </w:pPr>
    <w:rPr>
      <w:rFonts w:asciiTheme="minorHAnsi" w:hAnsiTheme="minorHAnsi"/>
      <w:sz w:val="18"/>
      <w:szCs w:val="18"/>
    </w:rPr>
  </w:style>
  <w:style w:type="paragraph" w:styleId="TOC6">
    <w:name w:val="toc 6"/>
    <w:basedOn w:val="Normal"/>
    <w:next w:val="Normal"/>
    <w:autoRedefine/>
    <w:uiPriority w:val="39"/>
    <w:semiHidden/>
    <w:unhideWhenUsed/>
    <w:rsid w:val="00B31A9F"/>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B31A9F"/>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B31A9F"/>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B31A9F"/>
    <w:pPr>
      <w:ind w:left="1760"/>
    </w:pPr>
    <w:rPr>
      <w:rFonts w:asciiTheme="minorHAnsi" w:hAnsiTheme="minorHAnsi"/>
      <w:sz w:val="18"/>
      <w:szCs w:val="18"/>
    </w:rPr>
  </w:style>
  <w:style w:type="table" w:styleId="PlainTable1">
    <w:name w:val="Plain Table 1"/>
    <w:basedOn w:val="TableNormal"/>
    <w:uiPriority w:val="41"/>
    <w:rsid w:val="00B31A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lainText">
    <w:name w:val="Plain Text"/>
    <w:basedOn w:val="Normal"/>
    <w:link w:val="PlainTextChar"/>
    <w:uiPriority w:val="99"/>
    <w:unhideWhenUsed/>
    <w:rsid w:val="00B31A9F"/>
    <w:rPr>
      <w:rFonts w:ascii="Consolas" w:hAnsi="Consolas" w:cs="Consolas"/>
      <w:sz w:val="21"/>
      <w:szCs w:val="21"/>
    </w:rPr>
  </w:style>
  <w:style w:type="character" w:customStyle="1" w:styleId="PlainTextChar">
    <w:name w:val="Plain Text Char"/>
    <w:basedOn w:val="DefaultParagraphFont"/>
    <w:link w:val="PlainText"/>
    <w:uiPriority w:val="99"/>
    <w:rsid w:val="00B31A9F"/>
    <w:rPr>
      <w:rFonts w:ascii="Consolas" w:hAnsi="Consolas" w:cs="Consolas"/>
      <w:sz w:val="21"/>
      <w:szCs w:val="21"/>
    </w:rPr>
  </w:style>
  <w:style w:type="paragraph" w:customStyle="1" w:styleId="BulletList">
    <w:name w:val="Bullet List"/>
    <w:basedOn w:val="ListParagraph"/>
    <w:rsid w:val="005613CE"/>
    <w:pPr>
      <w:numPr>
        <w:numId w:val="6"/>
      </w:numPr>
      <w:tabs>
        <w:tab w:val="num" w:pos="360"/>
      </w:tabs>
      <w:spacing w:before="120" w:after="120" w:line="276" w:lineRule="auto"/>
      <w:ind w:firstLine="0"/>
    </w:pPr>
    <w:rPr>
      <w:rFonts w:asciiTheme="minorHAnsi" w:hAnsiTheme="minorHAnsi"/>
      <w:kern w:val="0"/>
      <w:sz w:val="24"/>
      <w14:ligatures w14:val="none"/>
    </w:rPr>
  </w:style>
  <w:style w:type="paragraph" w:customStyle="1" w:styleId="NumberList">
    <w:name w:val="Number List"/>
    <w:basedOn w:val="ListParagraph"/>
    <w:qFormat/>
    <w:rsid w:val="005613CE"/>
    <w:pPr>
      <w:numPr>
        <w:numId w:val="7"/>
      </w:numPr>
      <w:tabs>
        <w:tab w:val="num" w:pos="360"/>
      </w:tabs>
      <w:spacing w:before="120" w:after="120" w:line="276" w:lineRule="auto"/>
      <w:ind w:firstLine="0"/>
    </w:pPr>
    <w:rPr>
      <w:rFonts w:asciiTheme="minorHAnsi" w:hAnsiTheme="minorHAnsi"/>
      <w:kern w:val="0"/>
      <w:sz w:val="24"/>
      <w14:ligatures w14:val="none"/>
    </w:rPr>
  </w:style>
  <w:style w:type="paragraph" w:styleId="Caption">
    <w:name w:val="caption"/>
    <w:basedOn w:val="Normal"/>
    <w:next w:val="Normal"/>
    <w:link w:val="CaptionChar"/>
    <w:uiPriority w:val="35"/>
    <w:unhideWhenUsed/>
    <w:qFormat/>
    <w:rsid w:val="0069687F"/>
    <w:pPr>
      <w:jc w:val="center"/>
    </w:pPr>
    <w:rPr>
      <w:rFonts w:asciiTheme="minorHAnsi" w:hAnsiTheme="minorHAnsi"/>
      <w:i/>
      <w:iCs/>
      <w:color w:val="6F6FAB"/>
      <w:kern w:val="0"/>
      <w:sz w:val="18"/>
      <w:szCs w:val="18"/>
      <w14:ligatures w14:val="none"/>
    </w:rPr>
  </w:style>
  <w:style w:type="character" w:styleId="FollowedHyperlink">
    <w:name w:val="FollowedHyperlink"/>
    <w:basedOn w:val="DefaultParagraphFont"/>
    <w:uiPriority w:val="99"/>
    <w:semiHidden/>
    <w:unhideWhenUsed/>
    <w:rsid w:val="00B31A9F"/>
    <w:rPr>
      <w:color w:val="96607D" w:themeColor="followedHyperlink"/>
      <w:u w:val="single"/>
    </w:rPr>
  </w:style>
  <w:style w:type="character" w:styleId="CommentReference">
    <w:name w:val="annotation reference"/>
    <w:basedOn w:val="DefaultParagraphFont"/>
    <w:uiPriority w:val="99"/>
    <w:semiHidden/>
    <w:unhideWhenUsed/>
    <w:rsid w:val="00B31A9F"/>
    <w:rPr>
      <w:sz w:val="16"/>
      <w:szCs w:val="16"/>
    </w:rPr>
  </w:style>
  <w:style w:type="paragraph" w:styleId="CommentText">
    <w:name w:val="annotation text"/>
    <w:basedOn w:val="Normal"/>
    <w:link w:val="CommentTextChar"/>
    <w:uiPriority w:val="99"/>
    <w:semiHidden/>
    <w:unhideWhenUsed/>
    <w:rsid w:val="00B31A9F"/>
    <w:rPr>
      <w:sz w:val="20"/>
      <w:szCs w:val="20"/>
    </w:rPr>
  </w:style>
  <w:style w:type="character" w:customStyle="1" w:styleId="CommentTextChar">
    <w:name w:val="Comment Text Char"/>
    <w:basedOn w:val="DefaultParagraphFont"/>
    <w:link w:val="CommentText"/>
    <w:uiPriority w:val="99"/>
    <w:semiHidden/>
    <w:rsid w:val="00B31A9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31A9F"/>
    <w:rPr>
      <w:b/>
      <w:bCs/>
    </w:rPr>
  </w:style>
  <w:style w:type="character" w:customStyle="1" w:styleId="CommentSubjectChar">
    <w:name w:val="Comment Subject Char"/>
    <w:basedOn w:val="CommentTextChar"/>
    <w:link w:val="CommentSubject"/>
    <w:uiPriority w:val="99"/>
    <w:semiHidden/>
    <w:rsid w:val="00B31A9F"/>
    <w:rPr>
      <w:rFonts w:ascii="Arial" w:hAnsi="Arial"/>
      <w:b/>
      <w:bCs/>
      <w:sz w:val="20"/>
      <w:szCs w:val="20"/>
    </w:rPr>
  </w:style>
  <w:style w:type="character" w:customStyle="1" w:styleId="CaptionChar">
    <w:name w:val="Caption Char"/>
    <w:basedOn w:val="DefaultParagraphFont"/>
    <w:link w:val="Caption"/>
    <w:uiPriority w:val="35"/>
    <w:rsid w:val="0069687F"/>
    <w:rPr>
      <w:i/>
      <w:iCs/>
      <w:color w:val="6F6FAB"/>
      <w:kern w:val="0"/>
      <w:sz w:val="18"/>
      <w:szCs w:val="18"/>
      <w14:ligatures w14:val="none"/>
    </w:rPr>
  </w:style>
  <w:style w:type="paragraph" w:customStyle="1" w:styleId="TableNormal0">
    <w:name w:val="TableNormal"/>
    <w:basedOn w:val="Normal"/>
    <w:qFormat/>
    <w:rsid w:val="00C121E2"/>
    <w:rPr>
      <w:rFonts w:eastAsia="Arial" w:cs="Arial"/>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epi052/feroxbuster" TargetMode="External"/><Relationship Id="rId18" Type="http://schemas.openxmlformats.org/officeDocument/2006/relationships/hyperlink" Target="https://github.com/forta/impacket" TargetMode="External"/><Relationship Id="rId26" Type="http://schemas.openxmlformats.org/officeDocument/2006/relationships/hyperlink" Target="https://github.com/Hackplayers/evil-winrm" TargetMode="External"/><Relationship Id="rId39" Type="http://schemas.openxmlformats.org/officeDocument/2006/relationships/glossaryDocument" Target="glossary/document.xml"/><Relationship Id="rId21" Type="http://schemas.openxmlformats.org/officeDocument/2006/relationships/hyperlink" Target="https://github.com/Pennyw0rth/NetExec" TargetMode="External"/><Relationship Id="rId34" Type="http://schemas.openxmlformats.org/officeDocument/2006/relationships/hyperlink" Target="https://github.com/GhostPack/Seatbelt" TargetMode="External"/><Relationship Id="rId7" Type="http://schemas.openxmlformats.org/officeDocument/2006/relationships/image" Target="media/image1.png"/><Relationship Id="rId12" Type="http://schemas.openxmlformats.org/officeDocument/2006/relationships/hyperlink" Target="https://github.com/OJ/gobuster" TargetMode="External"/><Relationship Id="rId17" Type="http://schemas.openxmlformats.org/officeDocument/2006/relationships/hyperlink" Target="https://docs.metasploit.com/docs/using-metasploit/basics/how-to-use-msfvenom.html" TargetMode="External"/><Relationship Id="rId25" Type="http://schemas.openxmlformats.org/officeDocument/2006/relationships/hyperlink" Target="https://pypi.org/project/uploadserver/" TargetMode="External"/><Relationship Id="rId33" Type="http://schemas.openxmlformats.org/officeDocument/2006/relationships/hyperlink" Target="https://github.com/PowerShellMafia/PowerSploit/tree/master/Privesc"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rapid7/metasploit-framework" TargetMode="External"/><Relationship Id="rId20" Type="http://schemas.openxmlformats.org/officeDocument/2006/relationships/hyperlink" Target="https://github.com/sqlmapproject/sqlmap" TargetMode="External"/><Relationship Id="rId29" Type="http://schemas.openxmlformats.org/officeDocument/2006/relationships/hyperlink" Target="https://github.com/ParrotSec/mimikat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https://github.com/GhostPack/Ruebus" TargetMode="External"/><Relationship Id="rId32" Type="http://schemas.openxmlformats.org/officeDocument/2006/relationships/hyperlink" Target="https://github.com/ly4k/Certipy"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map.org/" TargetMode="External"/><Relationship Id="rId23" Type="http://schemas.openxmlformats.org/officeDocument/2006/relationships/hyperlink" Target="https://hashcat.net/hashcat/" TargetMode="External"/><Relationship Id="rId28" Type="http://schemas.openxmlformats.org/officeDocument/2006/relationships/hyperlink" Target="https://github.com/BloodHoundAD/BloodHound" TargetMode="External"/><Relationship Id="rId36" Type="http://schemas.openxmlformats.org/officeDocument/2006/relationships/header" Target="header1.xml"/><Relationship Id="rId10" Type="http://schemas.openxmlformats.org/officeDocument/2006/relationships/hyperlink" Target="mailto:https://cwe.mitre.org/data/definitions/272.html" TargetMode="External"/><Relationship Id="rId19" Type="http://schemas.openxmlformats.org/officeDocument/2006/relationships/hyperlink" Target="https://github.com/jetmore/swaks" TargetMode="External"/><Relationship Id="rId31" Type="http://schemas.openxmlformats.org/officeDocument/2006/relationships/hyperlink" Target="https://github.com/61106960/adPEAS" TargetMode="External"/><Relationship Id="rId4" Type="http://schemas.openxmlformats.org/officeDocument/2006/relationships/webSettings" Target="webSettings.xml"/><Relationship Id="rId9" Type="http://schemas.openxmlformats.org/officeDocument/2006/relationships/hyperlink" Target="mailto:https://www.google.com/url?sa=t&amp;source=web&amp;rct=j&amp;opi=89978449&amp;url=https://cwe.mitre.org/data/definitions/284.html&amp;ved=2ahUKEwjknv6bob-JAxWiaDABHW9hOkUQFnoECBMQAQ&amp;usg=AOvVaw15x34oI7XbXd-CkB1DjCx9" TargetMode="External"/><Relationship Id="rId14" Type="http://schemas.openxmlformats.org/officeDocument/2006/relationships/hyperlink" Target="https://github.com/Tib3rius/AutoRecon" TargetMode="External"/><Relationship Id="rId22" Type="http://schemas.openxmlformats.org/officeDocument/2006/relationships/hyperlink" Target="https://github.com/vanhauser-thc/thc-hydra" TargetMode="External"/><Relationship Id="rId27" Type="http://schemas.openxmlformats.org/officeDocument/2006/relationships/hyperlink" Target="https://github.com/icsharpcode/ILSpy" TargetMode="External"/><Relationship Id="rId30" Type="http://schemas.openxmlformats.org/officeDocument/2006/relationships/hyperlink" Target="https://github.com/peass-ng/PEASS-ng" TargetMode="External"/><Relationship Id="rId35" Type="http://schemas.openxmlformats.org/officeDocument/2006/relationships/hyperlink" Target="https://github.com/nicocha30/ligolo-ng" TargetMode="External"/><Relationship Id="rId8" Type="http://schemas.openxmlformats.org/officeDocument/2006/relationships/hyperlink" Target="mailto:https://www.google.com/url?sa=t&amp;source=web&amp;rct=j&amp;opi=89978449&amp;url=https://cwe.mitre.org/data/definitions/653.html&amp;ved=2ahUKEwjmsvLHob-JAxVkSTABHUlNEu4QFnoECBIQAQ&amp;usg=AOvVaw2vuFdFA_7cI5WRHhpHPoXF" TargetMode="Externa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BB67F46E52B844AD38BBBBAA592BF6"/>
        <w:category>
          <w:name w:val="General"/>
          <w:gallery w:val="placeholder"/>
        </w:category>
        <w:types>
          <w:type w:val="bbPlcHdr"/>
        </w:types>
        <w:behaviors>
          <w:behavior w:val="content"/>
        </w:behaviors>
        <w:guid w:val="{A39DA194-2589-1244-AFDA-98C2D5A72155}"/>
      </w:docPartPr>
      <w:docPartBody>
        <w:p w:rsidR="00825E50" w:rsidRDefault="00343ECF" w:rsidP="00343ECF">
          <w:pPr>
            <w:pStyle w:val="1BBB67F46E52B844AD38BBBBAA592BF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CF"/>
    <w:rsid w:val="002E16D7"/>
    <w:rsid w:val="00343ECF"/>
    <w:rsid w:val="005F7422"/>
    <w:rsid w:val="00612B6D"/>
    <w:rsid w:val="007A4BF5"/>
    <w:rsid w:val="00825E50"/>
    <w:rsid w:val="00A2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BB67F46E52B844AD38BBBBAA592BF6">
    <w:name w:val="1BBB67F46E52B844AD38BBBBAA592BF6"/>
    <w:rsid w:val="00343E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1202</TotalTime>
  <Pages>21</Pages>
  <Words>3538</Words>
  <Characters>20170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All Ports Tours Pentest Report</vt:lpstr>
    </vt:vector>
  </TitlesOfParts>
  <Manager/>
  <Company/>
  <LinksUpToDate>false</LinksUpToDate>
  <CharactersWithSpaces>23661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Ports Tours Pentest Report</dc:title>
  <dc:subject/>
  <dc:creator>Central-X</dc:creator>
  <cp:keywords/>
  <dc:description/>
  <cp:lastModifiedBy>Palasak, Grant (gjpalasak42)</cp:lastModifiedBy>
  <cp:revision>46</cp:revision>
  <dcterms:created xsi:type="dcterms:W3CDTF">2024-11-20T15:46:00Z</dcterms:created>
  <dcterms:modified xsi:type="dcterms:W3CDTF">2025-10-09T00:11:00Z</dcterms:modified>
  <cp:category/>
</cp:coreProperties>
</file>