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bvnfdgd61daj" w:id="0"/>
      <w:bookmarkEnd w:id="0"/>
      <w:r w:rsidDel="00000000" w:rsidR="00000000" w:rsidRPr="00000000">
        <w:rPr>
          <w:rtl w:val="0"/>
        </w:rPr>
        <w:t xml:space="preserve">LDAPSEARCH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ldapsearch -H ldap:/10.10.10.161 -x -s base namingcontexts</w:t>
      </w:r>
      <w:r w:rsidDel="00000000" w:rsidR="00000000" w:rsidRPr="00000000">
        <w:rPr>
          <w:rtl w:val="0"/>
        </w:rPr>
        <w:t xml:space="preserve"> to get base node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namingContexts: DC=htb,DC=local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namingContexts: CN=Configuration,DC=htb,DC=local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namingContexts: CN=Schema,CN=Configuration,DC=htb,DC=local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namingContexts: DC=DomainDnsZones,DC=htb,DC=local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namingContexts: DC=ForestDnsZones,DC=htb,DC=local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ldapsearch -H ldap://10.10.10.161 -x -b "DC=htb,DC=local"</w:t>
      </w:r>
      <w:r w:rsidDel="00000000" w:rsidR="00000000" w:rsidRPr="00000000">
        <w:rPr>
          <w:rtl w:val="0"/>
        </w:rPr>
        <w:t xml:space="preserve"> to see all nodes.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ldapsearch -H ldap://10.10.10.161 -x -b "DC=htb,DC=local" '(objectClass=Person)'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#see all Persons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ldapsearch -H ldap://10.10.10.161 -x -b "DC=htb,DC=local" '(objectClass=Person)' sAMAccountName | grep Name  </w:t>
      </w:r>
      <w:r w:rsidDel="00000000" w:rsidR="00000000" w:rsidRPr="00000000">
        <w:rPr>
          <w:rtl w:val="0"/>
        </w:rPr>
        <w:t xml:space="preserve"> see all user names only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ldapsearch -H ldap://10.10.10.161 -x -b "DC=htb,DC=local" '(objectClass=Person)' sAMAccountName | grep Name | cut -d " " -f 2 &gt; user_list.txt</w:t>
      </w:r>
      <w:r w:rsidDel="00000000" w:rsidR="00000000" w:rsidRPr="00000000">
        <w:rPr>
          <w:rtl w:val="0"/>
        </w:rPr>
        <w:t xml:space="preserve"> put their usernames in file.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LDAP Authenticate: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ldapsearch -H ldap://10.0.0.100 -D "cn=admin,dc=cozycroissant,dc=com" -b "dc=cozycroissant,dc=com" -W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LDAP list all: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ldapsearch -H ldap://10.0.0.100  -D "cn=admin,dc=cozycroissant,dc=com" -b "dc=cozycroissant,dc=com" "objectclass=*" -w password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r3ofbfd1ho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bbk55iuin93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d4k98frwap45" w:id="3"/>
      <w:bookmarkEnd w:id="3"/>
      <w:r w:rsidDel="00000000" w:rsidR="00000000" w:rsidRPr="00000000">
        <w:rPr>
          <w:rtl w:val="0"/>
        </w:rPr>
        <w:t xml:space="preserve">Exfil extra data (from UTSA)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ldapsearch -x -LLL -H "ldap://10.10.11.174" -D "bob@testlab.com" -w 'P@ssw0rd' -b "CN=Users,DC=testlab,DC=com" "(|(userPassword=)(unicodePwd=)(UnixUserPassword=)(msSFU30Password=)(orclCommonAttribute=)(defender-tokenData=)(ms-Mcs-AdmPwd=*))"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ldapsearch -x -LLL -H "ldap://10.10.11.174" -D "bob@testlab.com" -w 'P@ssw0rd' -b "CN=Users,DC=testlab,DC=com" '(objectClass=person)' | grep -vE "^description:|^adminCount:|^sAMAccountName:|^name:|^memberOf:|^objectClass:|^cn:|^sn:|^c:|^l:|^st:|^postalCode:|^givenName:|^distinguishedName:|^servicePrincipalName:|^instanceType:|^whenCreated:|^whenChanged:|^uSNCreated:|^uSNChanged:|^company:|^streetAddress:|^objectGUID:|^userAccountControl:|^badPwdCount:|^codePage:|^countryCode:|^badPasswordTime:|^lastLogoff:|^lastLogon:|^pwdLastSet:|^primaryGroupID:|^objectSid:|^accountExpires:|^logonCount:|lastLogonTimestamp:|^sAMAccountType:|^objectCategory:|^dSCorePropagationData:|^mail:|^msDS-SupportedEncryptionTypes:|^showInAdvancedViewOnly:|^msDS-KeyCredentialLink:|^msDFSR-ComputerReferenceBL:|^msDS-SupportedEncryptionTypes:|^msDS-GenerationId:|^isCriticalSystemObject:|^logonHours:"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ldapsearch -LLL -H "ldap://192.168.108.134" -D "alice@testlab.com" -w "aP@ssw0rd" -b 'dc=testlab,dc=com' '(altSecurityIdentities=*)' name altsecurityidentities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80" w:lineRule="auto"/>
        <w:rPr/>
      </w:pPr>
      <w:bookmarkStart w:colFirst="0" w:colLast="0" w:name="_expgpj9ea97n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80" w:lineRule="auto"/>
        <w:rPr/>
      </w:pPr>
      <w:bookmarkStart w:colFirst="0" w:colLast="0" w:name="_jdcgsic7sclj" w:id="5"/>
      <w:bookmarkEnd w:id="5"/>
      <w:r w:rsidDel="00000000" w:rsidR="00000000" w:rsidRPr="00000000">
        <w:rPr>
          <w:rtl w:val="0"/>
        </w:rPr>
        <w:t xml:space="preserve">NXC LDAP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--kdcHost &lt;Host&gt;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Use this command if there are multiple DC, so they know which DC to use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And use HOSTNAME FQDN instead of IP, like </w:t>
      </w:r>
      <w:r w:rsidDel="00000000" w:rsidR="00000000" w:rsidRPr="00000000">
        <w:rPr>
          <w:b w:val="1"/>
          <w:rtl w:val="0"/>
        </w:rPr>
        <w:t xml:space="preserve">DC01.XXXXXXXXXX.exam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Example: nxc ldap &lt;DC-IP&gt; -u &lt;User&gt; -p &lt;Password&gt; --kdcHost &lt;Host&gt;  </w:t>
      </w:r>
      <w:r w:rsidDel="00000000" w:rsidR="00000000" w:rsidRPr="00000000">
        <w:rPr>
          <w:b w:val="1"/>
          <w:rtl w:val="0"/>
        </w:rPr>
        <w:t xml:space="preserve">--users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anonymous bind (no credentials), give empty username and password: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-u '' -p ''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So basically give empty username and password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 tested this in Hutch PG Practice and it worked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</w:t>
      </w:r>
      <w:r w:rsidDel="00000000" w:rsidR="00000000" w:rsidRPr="00000000">
        <w:rPr>
          <w:sz w:val="14"/>
          <w:szCs w:val="14"/>
          <w:highlight w:val="yellow"/>
          <w:rtl w:val="0"/>
        </w:rPr>
        <w:t xml:space="preserve">          </w:t>
      </w:r>
      <w:r w:rsidDel="00000000" w:rsidR="00000000" w:rsidRPr="00000000">
        <w:rPr>
          <w:highlight w:val="yellow"/>
          <w:rtl w:val="0"/>
        </w:rPr>
        <w:t xml:space="preserve">'' looks like a double quote but its actually two single quotes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List all domain users (messy and includes FULL name instead of actual SAM username)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nxc ldap &lt;DC-IP&gt; -u &lt;User&gt; -p &lt;Password&gt; </w:t>
      </w:r>
      <w:r w:rsidDel="00000000" w:rsidR="00000000" w:rsidRPr="00000000">
        <w:rPr>
          <w:b w:val="1"/>
          <w:rtl w:val="0"/>
        </w:rPr>
        <w:t xml:space="preserve">--users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nxc ldap &lt;DC-IP&gt; -u '' -p '' --query "(objectClass=user)" sAMAccountName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nxc ldap &lt;DC-IP&gt; -u &lt;User&gt; -p &lt;Password&gt; </w:t>
      </w:r>
      <w:r w:rsidDel="00000000" w:rsidR="00000000" w:rsidRPr="00000000">
        <w:rPr>
          <w:b w:val="1"/>
          <w:rtl w:val="0"/>
        </w:rPr>
        <w:t xml:space="preserve">--password-not-required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