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b86wrco0dg67" w:id="0"/>
      <w:bookmarkEnd w:id="0"/>
      <w:r w:rsidDel="00000000" w:rsidR="00000000" w:rsidRPr="00000000">
        <w:rPr>
          <w:rtl w:val="0"/>
        </w:rPr>
        <w:t xml:space="preserve">Web Application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Cross-Site Scripting (XSS)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Reflected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Persistent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Cross-Site Request Forgery (CSRF)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SQL injection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File uploads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Only allows needed file types</w:t>
      </w:r>
    </w:p>
    <w:p w:rsidR="00000000" w:rsidDel="00000000" w:rsidP="00000000" w:rsidRDefault="00000000" w:rsidRPr="00000000" w14:paraId="00000009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Checked server-side</w:t>
      </w:r>
    </w:p>
    <w:p w:rsidR="00000000" w:rsidDel="00000000" w:rsidP="00000000" w:rsidRDefault="00000000" w:rsidRPr="00000000" w14:paraId="0000000A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Can’t be spoofed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Server-Side Request Forgery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File paths / referenced files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Local File Inclusion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Remote File Inclusion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Unsecured Cookies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HTTPOnly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Secure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X-XSS Protection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X-Content Type: nosniff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X-Frame-Options: SAMEORIGIN</w:t>
      </w:r>
    </w:p>
    <w:p w:rsidR="00000000" w:rsidDel="00000000" w:rsidP="00000000" w:rsidRDefault="00000000" w:rsidRPr="00000000" w14:paraId="00000015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Clickjacking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Account login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Default credentials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User Enumeration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Encryption / Cleartext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Using plaintext protocols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Login in cleartext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Externally Accessible Admin Portals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XML External Entity (XXE)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Directory Listing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Forceful Browsing - OTP bypass (?)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Password Complexity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Broken Password Reset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Account Lockout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EOL Software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SSL errors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IIS Shortname Disclosure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Verbose Error Messages / Enticement Information</w:t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Default IIS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Sensitive Information Disclosure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Internal IP Disclosure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Sensitive information stored in cookies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Session timeout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Session hijacking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Source code disclosure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redirect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Insecure HTTP methods</w:t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TRACE</w:t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CONNECT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PUT</w:t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Unconfigured web servers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Authentication over GET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Default credentials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y3n7zyfi5edl" w:id="1"/>
      <w:bookmarkEnd w:id="1"/>
      <w:r w:rsidDel="00000000" w:rsidR="00000000" w:rsidRPr="00000000">
        <w:rPr>
          <w:rtl w:val="0"/>
        </w:rPr>
        <w:t xml:space="preserve">Network Services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Databases!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Default creds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Ability to execute commands via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  <w:rPr>
          <w:i w:val="1"/>
        </w:rPr>
      </w:pPr>
      <w:r w:rsidDel="00000000" w:rsidR="00000000" w:rsidRPr="00000000">
        <w:rPr>
          <w:rtl w:val="0"/>
        </w:rPr>
        <w:t xml:space="preserve">Sensitive data stored improperly</w:t>
      </w:r>
    </w:p>
    <w:p w:rsidR="00000000" w:rsidDel="00000000" w:rsidP="00000000" w:rsidRDefault="00000000" w:rsidRPr="00000000" w14:paraId="0000003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Social security numbers</w:t>
      </w:r>
    </w:p>
    <w:p w:rsidR="00000000" w:rsidDel="00000000" w:rsidP="00000000" w:rsidRDefault="00000000" w:rsidRPr="00000000" w14:paraId="0000004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Passwords</w:t>
      </w:r>
    </w:p>
    <w:p w:rsidR="00000000" w:rsidDel="00000000" w:rsidP="00000000" w:rsidRDefault="00000000" w:rsidRPr="00000000" w14:paraId="0000004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PCI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File access / FTP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Config files w/ sensitive data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Backups w/ sensitive data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Command history (e.g. powershell audit logs)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Limited access services (should not be open to all)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Redis, Memcache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EOL Software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Potentially Unwanted Services (ex. Crypto Mining)</w:t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Enticement Information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Anonymous FTP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SSH User Enumeration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DNS enumeration</w:t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AXFR zone transfer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SMTP open relay</w:t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Able to send mail w/o authentication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 Controls (In general)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Firewall Rule not best practice</w:t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CLOSED | FILTERED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SMB Null Share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Clear text protocols</w:t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Telnet</w:t>
      </w:r>
    </w:p>
    <w:p w:rsidR="00000000" w:rsidDel="00000000" w:rsidP="00000000" w:rsidRDefault="00000000" w:rsidRPr="00000000" w14:paraId="00000057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FTP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Basic Auth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ICMP ping through firewall</w:t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mdgfjcu4zue" w:id="2"/>
      <w:bookmarkEnd w:id="2"/>
      <w:r w:rsidDel="00000000" w:rsidR="00000000" w:rsidRPr="00000000">
        <w:rPr>
          <w:rtl w:val="0"/>
        </w:rPr>
        <w:t xml:space="preserve">Windows Domain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RPC enumeration</w:t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Groups</w:t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Password Policy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Anonymous shares (SMB)</w:t>
      </w:r>
    </w:p>
    <w:p w:rsidR="00000000" w:rsidDel="00000000" w:rsidP="00000000" w:rsidRDefault="00000000" w:rsidRPr="00000000" w14:paraId="00000060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can we read</w:t>
      </w:r>
    </w:p>
    <w:p w:rsidR="00000000" w:rsidDel="00000000" w:rsidP="00000000" w:rsidRDefault="00000000" w:rsidRPr="00000000" w14:paraId="00000061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can we write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ZeroLogon (CVE-2020-1472)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Exchange Web Services - EWS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Domain backups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LDAP unauthenticated binds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jcm429b8w95u" w:id="3"/>
      <w:bookmarkEnd w:id="3"/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Available endpoints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Available methods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Hardcoded keys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API path traversal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Code Injections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Improper Access Controls on Methods</w:t>
      </w:r>
    </w:p>
    <w:p w:rsidR="00000000" w:rsidDel="00000000" w:rsidP="00000000" w:rsidRDefault="00000000" w:rsidRPr="00000000" w14:paraId="0000006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Role-based access controls (ie. administrator access)</w:t>
      </w:r>
    </w:p>
    <w:p w:rsidR="00000000" w:rsidDel="00000000" w:rsidP="00000000" w:rsidRDefault="00000000" w:rsidRPr="00000000" w14:paraId="0000007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Attribute based access controls (ie. user account number guessing)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Authentication methods</w:t>
      </w:r>
    </w:p>
    <w:p w:rsidR="00000000" w:rsidDel="00000000" w:rsidP="00000000" w:rsidRDefault="00000000" w:rsidRPr="00000000" w14:paraId="0000007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Is an API key actually validated?</w:t>
      </w:r>
    </w:p>
    <w:p w:rsidR="00000000" w:rsidDel="00000000" w:rsidP="00000000" w:rsidRDefault="00000000" w:rsidRPr="00000000" w14:paraId="0000007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API keys be derived from known information?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Are older versions of the API still queryable?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6hkkzgl5tynd" w:id="4"/>
      <w:bookmarkEnd w:id="4"/>
      <w:r w:rsidDel="00000000" w:rsidR="00000000" w:rsidRPr="00000000">
        <w:rPr>
          <w:rtl w:val="0"/>
        </w:rPr>
        <w:t xml:space="preserve">Post-Exploitation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Correct sudo permissions - “sudo -L”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SSH keys (can’t read them)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Vulnerable kernel version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