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F8B76" w14:textId="77777777" w:rsidR="003051D6" w:rsidRPr="002E6EB2" w:rsidRDefault="003051D6" w:rsidP="0035263F">
      <w:pPr>
        <w:rPr>
          <w:b/>
          <w:bCs/>
          <w:sz w:val="72"/>
          <w:szCs w:val="72"/>
        </w:rPr>
      </w:pPr>
    </w:p>
    <w:p w14:paraId="32820460" w14:textId="75FB3C9A" w:rsidR="003051D6" w:rsidRPr="002E6EB2" w:rsidRDefault="00355D5B" w:rsidP="002D0301">
      <w:pPr>
        <w:jc w:val="center"/>
        <w:rPr>
          <w:b/>
          <w:bCs/>
          <w:sz w:val="72"/>
          <w:szCs w:val="72"/>
        </w:rPr>
      </w:pPr>
      <w:r w:rsidRPr="002E6EB2">
        <w:rPr>
          <w:noProof/>
        </w:rPr>
        <w:drawing>
          <wp:inline distT="0" distB="0" distL="0" distR="0" wp14:anchorId="1356CD20" wp14:editId="49FE465A">
            <wp:extent cx="3643313" cy="2161011"/>
            <wp:effectExtent l="0" t="0" r="0" b="0"/>
            <wp:docPr id="41249487" name="Picture 14" descr="Butter Family Farm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tter Family Farms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6507" cy="2168837"/>
                    </a:xfrm>
                    <a:prstGeom prst="rect">
                      <a:avLst/>
                    </a:prstGeom>
                    <a:noFill/>
                    <a:ln>
                      <a:noFill/>
                    </a:ln>
                  </pic:spPr>
                </pic:pic>
              </a:graphicData>
            </a:graphic>
          </wp:inline>
        </w:drawing>
      </w:r>
    </w:p>
    <w:p w14:paraId="4385D740" w14:textId="2446283A" w:rsidR="00CA74CA" w:rsidRPr="002E6EB2" w:rsidRDefault="0027593D" w:rsidP="002D0301">
      <w:pPr>
        <w:jc w:val="center"/>
        <w:rPr>
          <w:b/>
          <w:bCs/>
          <w:sz w:val="72"/>
          <w:szCs w:val="72"/>
        </w:rPr>
      </w:pPr>
      <w:r w:rsidRPr="002E6EB2">
        <w:rPr>
          <w:b/>
          <w:bCs/>
          <w:sz w:val="72"/>
          <w:szCs w:val="72"/>
        </w:rPr>
        <w:t xml:space="preserve"> </w:t>
      </w:r>
    </w:p>
    <w:p w14:paraId="7CCFA7A1" w14:textId="480EE007" w:rsidR="00906F21" w:rsidRPr="002E6EB2" w:rsidRDefault="0002317C" w:rsidP="00906F21">
      <w:pPr>
        <w:rPr>
          <w:b/>
          <w:bCs/>
          <w:color w:val="000000" w:themeColor="text1"/>
          <w:sz w:val="40"/>
          <w:szCs w:val="40"/>
        </w:rPr>
      </w:pPr>
      <w:r w:rsidRPr="002E6EB2">
        <w:rPr>
          <w:b/>
          <w:bCs/>
          <w:noProof/>
          <w:sz w:val="72"/>
          <w:szCs w:val="72"/>
        </w:rPr>
        <mc:AlternateContent>
          <mc:Choice Requires="wps">
            <w:drawing>
              <wp:anchor distT="0" distB="0" distL="114300" distR="114300" simplePos="0" relativeHeight="251657215" behindDoc="0" locked="0" layoutInCell="1" allowOverlap="1" wp14:anchorId="1F23C955" wp14:editId="05470D97">
                <wp:simplePos x="0" y="0"/>
                <wp:positionH relativeFrom="page">
                  <wp:align>left</wp:align>
                </wp:positionH>
                <wp:positionV relativeFrom="paragraph">
                  <wp:posOffset>96848</wp:posOffset>
                </wp:positionV>
                <wp:extent cx="7770233" cy="3315241"/>
                <wp:effectExtent l="0" t="0" r="21590" b="19050"/>
                <wp:wrapNone/>
                <wp:docPr id="2065928037" name="Rectangle 14"/>
                <wp:cNvGraphicFramePr/>
                <a:graphic xmlns:a="http://schemas.openxmlformats.org/drawingml/2006/main">
                  <a:graphicData uri="http://schemas.microsoft.com/office/word/2010/wordprocessingShape">
                    <wps:wsp>
                      <wps:cNvSpPr/>
                      <wps:spPr>
                        <a:xfrm>
                          <a:off x="0" y="0"/>
                          <a:ext cx="7770233" cy="3315241"/>
                        </a:xfrm>
                        <a:prstGeom prst="rect">
                          <a:avLst/>
                        </a:prstGeom>
                        <a:solidFill>
                          <a:srgbClr val="F1EBDE"/>
                        </a:solidFill>
                        <a:ln>
                          <a:solidFill>
                            <a:srgbClr val="44302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FFCF4A" id="Rectangle 14" o:spid="_x0000_s1026" style="position:absolute;margin-left:0;margin-top:7.65pt;width:611.85pt;height:261.05pt;z-index:251657215;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ghQIAAIkFAAAOAAAAZHJzL2Uyb0RvYy54bWysVMFu2zAMvQ/YPwi6r7aTdNmCOkXWNsOA&#10;oi3WDj0rshQLkEVNUuJkX19KdpyuLXoYdpFFkXwkn0mene8aTbbCeQWmpMVJTokwHCpl1iX99bD8&#10;9IUSH5ipmAYjSroXnp7PP344a+1MjKAGXQlHEMT4WWtLWodgZ1nmeS0a5k/ACoNKCa5hAUW3zirH&#10;WkRvdDbK889ZC66yDrjwHl8vOyWdJ3wpBQ+3UnoRiC4p5hbS6dK5imc2P2OztWO2VrxPg/1DFg1T&#10;BoMOUJcsMLJx6hVUo7gDDzKccGgykFJxkWrAaor8RTX3NbMi1YLkeDvQ5P8fLL/Z3ts7hzS01s88&#10;XmMVO+ma+MX8yC6RtR/IErtAOD5Op9N8NB5TwlE3Hheno0kR6cyO7tb58F1AQ+KlpA7/RiKJba99&#10;6EwPJjGaB62qpdI6CW69utCObBn+uWVx9e3yqkf/y0yb9z0nkzFm+doTs4yu2bHqdAt7LSKgNj+F&#10;JKrCOkcp5dSQYkiIcS5MKDpVzSrR5Vmc5nnqKYQfPBIlCTAiS6xvwO4BYrO/xu4I6u2jq0j9PDjn&#10;7yXWOQ8eKTKYMDg3yoB7C0BjVX3kzv5AUkdNZGkF1f7OEQfdNHnLlwp/8DXz4Y45HB8cNFwJ4RYP&#10;qaEtKfQ3Smpwf956j/bY1ailpMVxLKn/vWFOUKJ/GOz3r8VkEuc3CZPT6QgF91yzeq4xm+YCsG8K&#10;XD6Wp2u0D/pwlQ6aR9wcixgVVcxwjF1SHtxBuAjdmsDdw8VikcxwZi0L1+be8ggeWY0N/LB7ZM72&#10;XR5wQG7gMLps9qLZO9voaWCxCSBVmoQjrz3fOO+pcfrdFBfKczlZHTfo/AkAAP//AwBQSwMEFAAG&#10;AAgAAAAhAJbDaCreAAAACAEAAA8AAABkcnMvZG93bnJldi54bWxMj8FOwzAQRO9I/IO1SNyoQ0Jb&#10;CHGqCglOoKoFBMdtvCQR9jrETpP+Pe4JjrOzmnlTrCZrxIF63zpWcD1LQBBXTrdcK3h7fby6BeED&#10;skbjmBQcycOqPD8rMNdu5C0ddqEWMYR9jgqaELpcSl81ZNHPXEccvS/XWwxR9rXUPY4x3BqZJslC&#10;Wmw5NjTY0UND1fdusArwaT08Lz7N3ft2rF42LX0cx59MqcuLaX0PItAU/p7hhB/RoYxMezew9sIo&#10;iENCvM4zECc3TbMliL2Ceba8AVkW8v+A8hcAAP//AwBQSwECLQAUAAYACAAAACEAtoM4kv4AAADh&#10;AQAAEwAAAAAAAAAAAAAAAAAAAAAAW0NvbnRlbnRfVHlwZXNdLnhtbFBLAQItABQABgAIAAAAIQA4&#10;/SH/1gAAAJQBAAALAAAAAAAAAAAAAAAAAC8BAABfcmVscy8ucmVsc1BLAQItABQABgAIAAAAIQBA&#10;7/+ghQIAAIkFAAAOAAAAAAAAAAAAAAAAAC4CAABkcnMvZTJvRG9jLnhtbFBLAQItABQABgAIAAAA&#10;IQCWw2gq3gAAAAgBAAAPAAAAAAAAAAAAAAAAAN8EAABkcnMvZG93bnJldi54bWxQSwUGAAAAAAQA&#10;BADzAAAA6gUAAAAA&#10;" fillcolor="#f1ebde" strokecolor="#443023" strokeweight="1.5pt">
                <w10:wrap anchorx="page"/>
              </v:rect>
            </w:pict>
          </mc:Fallback>
        </mc:AlternateContent>
      </w:r>
    </w:p>
    <w:p w14:paraId="4C5A1F7B" w14:textId="7DB54149" w:rsidR="00CA64EA" w:rsidRPr="002E6EB2" w:rsidRDefault="0002317C" w:rsidP="002D0301">
      <w:pPr>
        <w:jc w:val="center"/>
        <w:rPr>
          <w:b/>
          <w:bCs/>
          <w:sz w:val="72"/>
          <w:szCs w:val="72"/>
        </w:rPr>
      </w:pPr>
      <w:r w:rsidRPr="002E6EB2">
        <w:rPr>
          <w:b/>
          <w:bCs/>
          <w:noProof/>
          <w:sz w:val="72"/>
          <w:szCs w:val="72"/>
        </w:rPr>
        <mc:AlternateContent>
          <mc:Choice Requires="wps">
            <w:drawing>
              <wp:anchor distT="0" distB="0" distL="114300" distR="114300" simplePos="0" relativeHeight="251665408" behindDoc="0" locked="0" layoutInCell="1" allowOverlap="1" wp14:anchorId="301C6CAF" wp14:editId="13A861C3">
                <wp:simplePos x="0" y="0"/>
                <wp:positionH relativeFrom="margin">
                  <wp:posOffset>-64770</wp:posOffset>
                </wp:positionH>
                <wp:positionV relativeFrom="paragraph">
                  <wp:posOffset>75454</wp:posOffset>
                </wp:positionV>
                <wp:extent cx="6465570" cy="2374265"/>
                <wp:effectExtent l="0" t="0" r="11430" b="26035"/>
                <wp:wrapNone/>
                <wp:docPr id="1073817125" name="Text Box 15"/>
                <wp:cNvGraphicFramePr/>
                <a:graphic xmlns:a="http://schemas.openxmlformats.org/drawingml/2006/main">
                  <a:graphicData uri="http://schemas.microsoft.com/office/word/2010/wordprocessingShape">
                    <wps:wsp>
                      <wps:cNvSpPr txBox="1"/>
                      <wps:spPr>
                        <a:xfrm>
                          <a:off x="0" y="0"/>
                          <a:ext cx="6465570" cy="2374265"/>
                        </a:xfrm>
                        <a:prstGeom prst="rect">
                          <a:avLst/>
                        </a:prstGeom>
                        <a:noFill/>
                        <a:ln w="6350">
                          <a:solidFill>
                            <a:srgbClr val="443023"/>
                          </a:solidFill>
                        </a:ln>
                      </wps:spPr>
                      <wps:txbx>
                        <w:txbxContent>
                          <w:p w14:paraId="442B3119" w14:textId="5D82EC9F" w:rsidR="0002317C" w:rsidRDefault="0002317C" w:rsidP="007D29AA">
                            <w:pPr>
                              <w:tabs>
                                <w:tab w:val="left" w:pos="300"/>
                              </w:tabs>
                              <w:jc w:val="center"/>
                              <w:rPr>
                                <w:b/>
                                <w:bCs/>
                                <w:color w:val="443023"/>
                                <w:sz w:val="40"/>
                                <w:szCs w:val="40"/>
                              </w:rPr>
                            </w:pPr>
                            <w:r w:rsidRPr="00355D5B">
                              <w:rPr>
                                <w:b/>
                                <w:bCs/>
                                <w:color w:val="443023"/>
                                <w:sz w:val="40"/>
                                <w:szCs w:val="40"/>
                              </w:rPr>
                              <w:t>Penetration Test Report</w:t>
                            </w:r>
                          </w:p>
                          <w:p w14:paraId="12B01929" w14:textId="77777777" w:rsidR="007D29AA" w:rsidRPr="007D29AA" w:rsidRDefault="007D29AA" w:rsidP="007D29AA">
                            <w:pPr>
                              <w:tabs>
                                <w:tab w:val="left" w:pos="300"/>
                              </w:tabs>
                              <w:jc w:val="center"/>
                              <w:rPr>
                                <w:b/>
                                <w:bCs/>
                                <w:color w:val="443023"/>
                                <w:sz w:val="40"/>
                                <w:szCs w:val="40"/>
                              </w:rPr>
                            </w:pPr>
                          </w:p>
                          <w:p w14:paraId="48076D90" w14:textId="28433544" w:rsidR="0002317C" w:rsidRPr="00355D5B" w:rsidRDefault="007D29AA" w:rsidP="0002317C">
                            <w:pPr>
                              <w:tabs>
                                <w:tab w:val="left" w:pos="300"/>
                              </w:tabs>
                              <w:jc w:val="center"/>
                              <w:rPr>
                                <w:b/>
                                <w:bCs/>
                                <w:color w:val="443023"/>
                                <w:sz w:val="32"/>
                                <w:szCs w:val="32"/>
                              </w:rPr>
                            </w:pPr>
                            <w:r>
                              <w:rPr>
                                <w:b/>
                                <w:bCs/>
                                <w:color w:val="443023"/>
                                <w:sz w:val="32"/>
                                <w:szCs w:val="32"/>
                              </w:rPr>
                              <w:t>Butter Family Farms</w:t>
                            </w:r>
                          </w:p>
                          <w:p w14:paraId="60031337" w14:textId="7EAF91EB" w:rsidR="0002317C" w:rsidRPr="00355D5B" w:rsidRDefault="0002317C" w:rsidP="0002317C">
                            <w:pPr>
                              <w:tabs>
                                <w:tab w:val="left" w:pos="300"/>
                              </w:tabs>
                              <w:jc w:val="center"/>
                              <w:rPr>
                                <w:b/>
                                <w:bCs/>
                                <w:color w:val="443023"/>
                                <w:sz w:val="32"/>
                                <w:szCs w:val="32"/>
                              </w:rPr>
                            </w:pPr>
                            <w:r w:rsidRPr="00355D5B">
                              <w:rPr>
                                <w:b/>
                                <w:bCs/>
                                <w:color w:val="443023"/>
                                <w:sz w:val="32"/>
                                <w:szCs w:val="32"/>
                              </w:rPr>
                              <w:t xml:space="preserve">October </w:t>
                            </w:r>
                            <w:r w:rsidR="00355D5B">
                              <w:rPr>
                                <w:b/>
                                <w:bCs/>
                                <w:color w:val="443023"/>
                                <w:sz w:val="32"/>
                                <w:szCs w:val="32"/>
                              </w:rPr>
                              <w:t>31</w:t>
                            </w:r>
                            <w:r w:rsidRPr="00355D5B">
                              <w:rPr>
                                <w:b/>
                                <w:bCs/>
                                <w:color w:val="443023"/>
                                <w:sz w:val="32"/>
                                <w:szCs w:val="32"/>
                              </w:rPr>
                              <w:t>, 202</w:t>
                            </w:r>
                            <w:r w:rsidR="00355D5B">
                              <w:rPr>
                                <w:b/>
                                <w:bCs/>
                                <w:color w:val="443023"/>
                                <w:sz w:val="32"/>
                                <w:szCs w:val="32"/>
                              </w:rPr>
                              <w:t>6</w:t>
                            </w:r>
                          </w:p>
                          <w:p w14:paraId="71050004" w14:textId="05F96A64" w:rsidR="0002317C" w:rsidRPr="00355D5B" w:rsidRDefault="0002317C" w:rsidP="0002317C">
                            <w:pPr>
                              <w:tabs>
                                <w:tab w:val="left" w:pos="300"/>
                              </w:tabs>
                              <w:jc w:val="center"/>
                              <w:rPr>
                                <w:b/>
                                <w:bCs/>
                                <w:color w:val="443023"/>
                                <w:sz w:val="32"/>
                                <w:szCs w:val="32"/>
                              </w:rPr>
                            </w:pPr>
                            <w:r w:rsidRPr="00355D5B">
                              <w:rPr>
                                <w:b/>
                                <w:bCs/>
                                <w:color w:val="443023"/>
                                <w:sz w:val="32"/>
                                <w:szCs w:val="32"/>
                              </w:rPr>
                              <w:t>Team-X</w:t>
                            </w:r>
                          </w:p>
                          <w:p w14:paraId="5EBC5D84" w14:textId="77777777" w:rsidR="0002317C" w:rsidRDefault="0002317C" w:rsidP="000231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01C6CAF" id="_x0000_t202" coordsize="21600,21600" o:spt="202" path="m,l,21600r21600,l21600,xe">
                <v:stroke joinstyle="miter"/>
                <v:path gradientshapeok="t" o:connecttype="rect"/>
              </v:shapetype>
              <v:shape id="Text Box 15" o:spid="_x0000_s1026" type="#_x0000_t202" style="position:absolute;left:0;text-align:left;margin-left:-5.1pt;margin-top:5.95pt;width:509.1pt;height:186.95pt;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diaLwIAAFYEAAAOAAAAZHJzL2Uyb0RvYy54bWysVE2P2jAQvVfqf7B8LwkhQBsRVpQVVSW0&#10;uxJb7dk4DonkeFzbkNBf37ETPrTtqerFjD2T+XjvDYuHrpHkJIytQeV0PIopEYpDUatDTn+8bj59&#10;psQ6pgomQYmcnoWlD8uPHxatzkQCFchCGIJJlM1andPKOZ1FkeWVaJgdgRYKnSWYhjm8mkNUGNZi&#10;9kZGSRzPohZMoQ1wYS2+PvZOugz5y1Jw91yWVjgic4q9uXCacO79GS0XLDsYpquaD22wf+iiYbXC&#10;otdUj8wxcjT1H6mamhuwULoRhyaCsqy5CDPgNOP43TS7imkRZkFwrL7CZP9fWv502ukXQ1z3FTok&#10;0APSaptZfPTzdKVp/C92StCPEJ6vsInOEY6Ps3Q2nc7RxdGXTOZpMpv6PNHtc22s+yagId7IqUFe&#10;AlzstLWuD72E+GoKNrWUgRupSIslJtM4fGBB1oV3+jBrDvu1NOTEkN00ncTJZKh7F4ZdSIXN3Kby&#10;luv23TDqHoozImCgF4fVfFNjl1tm3QszqAacDBXunvEoJWA3MFiUVGB+/e3dxyNJ6KWkRXXl1P48&#10;MiMokd8V0vdlnKZejuGSTucJXsy9Z3/vUcdmDTjiGHdJ82D6eCcvZmmgecNFWPmq6GKKY+2cuou5&#10;dr3mcZG4WK1CEApQM7dVO819ag+o5+C1e2NGD0Q55PgJLjpk2Tu++tiesdXRQVkHMj3APaoD7ije&#10;IIdh0fx23N9D1O3vYPkbAAD//wMAUEsDBBQABgAIAAAAIQCpJ5W94QAAAAsBAAAPAAAAZHJzL2Rv&#10;d25yZXYueG1sTI/LTsMwEEX3SPyDNUjsWjtFhSTEqaoKumBHeUjdufE0CY3HIXbb8PdMV7Ac3aM7&#10;5xaL0XXihENoPWlIpgoEUuVtS7WG97fnSQoiREPWdJ5Qww8GWJTXV4XJrT/TK542sRZcQiE3GpoY&#10;+1zKUDXoTJj6HomzvR+ciXwOtbSDOXO56+RMqXvpTEv8oTE9rhqsDpuj03BYfWzTr+x7+bDPQjvf&#10;0vrz6WWt9e3NuHwEEXGMfzBc9FkdSnba+SPZIDoNk0TNGOUgyUBcAKVSXrfTcJfOU5BlIf9vKH8B&#10;AAD//wMAUEsBAi0AFAAGAAgAAAAhALaDOJL+AAAA4QEAABMAAAAAAAAAAAAAAAAAAAAAAFtDb250&#10;ZW50X1R5cGVzXS54bWxQSwECLQAUAAYACAAAACEAOP0h/9YAAACUAQAACwAAAAAAAAAAAAAAAAAv&#10;AQAAX3JlbHMvLnJlbHNQSwECLQAUAAYACAAAACEAtEHYmi8CAABWBAAADgAAAAAAAAAAAAAAAAAu&#10;AgAAZHJzL2Uyb0RvYy54bWxQSwECLQAUAAYACAAAACEAqSeVveEAAAALAQAADwAAAAAAAAAAAAAA&#10;AACJBAAAZHJzL2Rvd25yZXYueG1sUEsFBgAAAAAEAAQA8wAAAJcFAAAAAA==&#10;" filled="f" strokecolor="#443023" strokeweight=".5pt">
                <v:textbox>
                  <w:txbxContent>
                    <w:p w14:paraId="442B3119" w14:textId="5D82EC9F" w:rsidR="0002317C" w:rsidRDefault="0002317C" w:rsidP="007D29AA">
                      <w:pPr>
                        <w:tabs>
                          <w:tab w:val="left" w:pos="300"/>
                        </w:tabs>
                        <w:jc w:val="center"/>
                        <w:rPr>
                          <w:b/>
                          <w:bCs/>
                          <w:color w:val="443023"/>
                          <w:sz w:val="40"/>
                          <w:szCs w:val="40"/>
                        </w:rPr>
                      </w:pPr>
                      <w:r w:rsidRPr="00355D5B">
                        <w:rPr>
                          <w:b/>
                          <w:bCs/>
                          <w:color w:val="443023"/>
                          <w:sz w:val="40"/>
                          <w:szCs w:val="40"/>
                        </w:rPr>
                        <w:t>Penetration Test Report</w:t>
                      </w:r>
                    </w:p>
                    <w:p w14:paraId="12B01929" w14:textId="77777777" w:rsidR="007D29AA" w:rsidRPr="007D29AA" w:rsidRDefault="007D29AA" w:rsidP="007D29AA">
                      <w:pPr>
                        <w:tabs>
                          <w:tab w:val="left" w:pos="300"/>
                        </w:tabs>
                        <w:jc w:val="center"/>
                        <w:rPr>
                          <w:b/>
                          <w:bCs/>
                          <w:color w:val="443023"/>
                          <w:sz w:val="40"/>
                          <w:szCs w:val="40"/>
                        </w:rPr>
                      </w:pPr>
                    </w:p>
                    <w:p w14:paraId="48076D90" w14:textId="28433544" w:rsidR="0002317C" w:rsidRPr="00355D5B" w:rsidRDefault="007D29AA" w:rsidP="0002317C">
                      <w:pPr>
                        <w:tabs>
                          <w:tab w:val="left" w:pos="300"/>
                        </w:tabs>
                        <w:jc w:val="center"/>
                        <w:rPr>
                          <w:b/>
                          <w:bCs/>
                          <w:color w:val="443023"/>
                          <w:sz w:val="32"/>
                          <w:szCs w:val="32"/>
                        </w:rPr>
                      </w:pPr>
                      <w:r>
                        <w:rPr>
                          <w:b/>
                          <w:bCs/>
                          <w:color w:val="443023"/>
                          <w:sz w:val="32"/>
                          <w:szCs w:val="32"/>
                        </w:rPr>
                        <w:t>Butter Family Farms</w:t>
                      </w:r>
                    </w:p>
                    <w:p w14:paraId="60031337" w14:textId="7EAF91EB" w:rsidR="0002317C" w:rsidRPr="00355D5B" w:rsidRDefault="0002317C" w:rsidP="0002317C">
                      <w:pPr>
                        <w:tabs>
                          <w:tab w:val="left" w:pos="300"/>
                        </w:tabs>
                        <w:jc w:val="center"/>
                        <w:rPr>
                          <w:b/>
                          <w:bCs/>
                          <w:color w:val="443023"/>
                          <w:sz w:val="32"/>
                          <w:szCs w:val="32"/>
                        </w:rPr>
                      </w:pPr>
                      <w:r w:rsidRPr="00355D5B">
                        <w:rPr>
                          <w:b/>
                          <w:bCs/>
                          <w:color w:val="443023"/>
                          <w:sz w:val="32"/>
                          <w:szCs w:val="32"/>
                        </w:rPr>
                        <w:t xml:space="preserve">October </w:t>
                      </w:r>
                      <w:r w:rsidR="00355D5B">
                        <w:rPr>
                          <w:b/>
                          <w:bCs/>
                          <w:color w:val="443023"/>
                          <w:sz w:val="32"/>
                          <w:szCs w:val="32"/>
                        </w:rPr>
                        <w:t>31</w:t>
                      </w:r>
                      <w:r w:rsidRPr="00355D5B">
                        <w:rPr>
                          <w:b/>
                          <w:bCs/>
                          <w:color w:val="443023"/>
                          <w:sz w:val="32"/>
                          <w:szCs w:val="32"/>
                        </w:rPr>
                        <w:t>, 202</w:t>
                      </w:r>
                      <w:r w:rsidR="00355D5B">
                        <w:rPr>
                          <w:b/>
                          <w:bCs/>
                          <w:color w:val="443023"/>
                          <w:sz w:val="32"/>
                          <w:szCs w:val="32"/>
                        </w:rPr>
                        <w:t>6</w:t>
                      </w:r>
                    </w:p>
                    <w:p w14:paraId="71050004" w14:textId="05F96A64" w:rsidR="0002317C" w:rsidRPr="00355D5B" w:rsidRDefault="0002317C" w:rsidP="0002317C">
                      <w:pPr>
                        <w:tabs>
                          <w:tab w:val="left" w:pos="300"/>
                        </w:tabs>
                        <w:jc w:val="center"/>
                        <w:rPr>
                          <w:b/>
                          <w:bCs/>
                          <w:color w:val="443023"/>
                          <w:sz w:val="32"/>
                          <w:szCs w:val="32"/>
                        </w:rPr>
                      </w:pPr>
                      <w:r w:rsidRPr="00355D5B">
                        <w:rPr>
                          <w:b/>
                          <w:bCs/>
                          <w:color w:val="443023"/>
                          <w:sz w:val="32"/>
                          <w:szCs w:val="32"/>
                        </w:rPr>
                        <w:t>Team-X</w:t>
                      </w:r>
                    </w:p>
                    <w:p w14:paraId="5EBC5D84" w14:textId="77777777" w:rsidR="0002317C" w:rsidRDefault="0002317C" w:rsidP="0002317C"/>
                  </w:txbxContent>
                </v:textbox>
                <w10:wrap anchorx="margin"/>
              </v:shape>
            </w:pict>
          </mc:Fallback>
        </mc:AlternateContent>
      </w:r>
    </w:p>
    <w:p w14:paraId="34DF3BDB" w14:textId="15BBF2E4" w:rsidR="00CA64EA" w:rsidRPr="002E6EB2" w:rsidRDefault="00CA64EA" w:rsidP="002D0301">
      <w:pPr>
        <w:jc w:val="center"/>
        <w:rPr>
          <w:b/>
          <w:bCs/>
          <w:sz w:val="72"/>
          <w:szCs w:val="72"/>
        </w:rPr>
      </w:pPr>
    </w:p>
    <w:p w14:paraId="171221F0" w14:textId="77777777" w:rsidR="00CA64EA" w:rsidRPr="002E6EB2" w:rsidRDefault="00CA64EA" w:rsidP="002D0301">
      <w:pPr>
        <w:jc w:val="center"/>
        <w:rPr>
          <w:b/>
          <w:bCs/>
          <w:sz w:val="72"/>
          <w:szCs w:val="72"/>
        </w:rPr>
      </w:pPr>
    </w:p>
    <w:p w14:paraId="1A67AA22" w14:textId="77777777" w:rsidR="00846FDA" w:rsidRPr="002E6EB2" w:rsidRDefault="00846FDA" w:rsidP="00846FDA">
      <w:pPr>
        <w:pStyle w:val="Header1"/>
        <w:tabs>
          <w:tab w:val="left" w:pos="1815"/>
        </w:tabs>
        <w:rPr>
          <w:rFonts w:ascii="Georgia" w:hAnsi="Georgia"/>
        </w:rPr>
      </w:pPr>
    </w:p>
    <w:p w14:paraId="0FC192B8" w14:textId="77777777" w:rsidR="00763302" w:rsidRPr="002E6EB2" w:rsidRDefault="00763302" w:rsidP="00846FDA">
      <w:pPr>
        <w:pStyle w:val="Header1"/>
        <w:tabs>
          <w:tab w:val="left" w:pos="1815"/>
        </w:tabs>
        <w:rPr>
          <w:rFonts w:ascii="Georgia" w:hAnsi="Georgia"/>
        </w:rPr>
      </w:pPr>
    </w:p>
    <w:sdt>
      <w:sdtPr>
        <w:rPr>
          <w:rFonts w:ascii="Georgia" w:hAnsi="Georgia"/>
          <w:b w:val="0"/>
          <w:bCs w:val="0"/>
          <w:color w:val="auto"/>
          <w:sz w:val="24"/>
          <w:szCs w:val="24"/>
        </w:rPr>
        <w:id w:val="-495423004"/>
        <w:docPartObj>
          <w:docPartGallery w:val="Table of Contents"/>
          <w:docPartUnique/>
        </w:docPartObj>
      </w:sdtPr>
      <w:sdtEndPr>
        <w:rPr>
          <w:noProof/>
        </w:rPr>
      </w:sdtEndPr>
      <w:sdtContent>
        <w:p w14:paraId="0790E763" w14:textId="6EAB0226" w:rsidR="00355D5B" w:rsidRPr="002E6EB2" w:rsidRDefault="00355D5B" w:rsidP="00E12CFA">
          <w:pPr>
            <w:pStyle w:val="Header1"/>
            <w:jc w:val="center"/>
            <w:rPr>
              <w:rFonts w:ascii="Georgia" w:hAnsi="Georgia"/>
              <w:b w:val="0"/>
              <w:bCs w:val="0"/>
              <w:color w:val="auto"/>
              <w:sz w:val="24"/>
              <w:szCs w:val="24"/>
            </w:rPr>
          </w:pPr>
        </w:p>
        <w:p w14:paraId="723A2D18" w14:textId="77777777" w:rsidR="0035263F" w:rsidRPr="002E6EB2" w:rsidRDefault="0035263F" w:rsidP="00E12CFA">
          <w:pPr>
            <w:pStyle w:val="Header1"/>
            <w:jc w:val="center"/>
            <w:rPr>
              <w:rFonts w:ascii="Georgia" w:hAnsi="Georgia"/>
              <w:b w:val="0"/>
              <w:bCs w:val="0"/>
              <w:color w:val="auto"/>
              <w:sz w:val="24"/>
              <w:szCs w:val="24"/>
            </w:rPr>
          </w:pPr>
        </w:p>
        <w:p w14:paraId="1DAAB11A" w14:textId="77777777" w:rsidR="0035263F" w:rsidRPr="002E6EB2" w:rsidRDefault="0035263F" w:rsidP="00E12CFA">
          <w:pPr>
            <w:pStyle w:val="Header1"/>
            <w:jc w:val="center"/>
            <w:rPr>
              <w:rFonts w:ascii="Georgia" w:hAnsi="Georgia"/>
              <w:b w:val="0"/>
              <w:bCs w:val="0"/>
              <w:color w:val="auto"/>
              <w:sz w:val="24"/>
              <w:szCs w:val="24"/>
            </w:rPr>
          </w:pPr>
        </w:p>
        <w:p w14:paraId="58891366" w14:textId="3182F229" w:rsidR="00051446" w:rsidRPr="002E6EB2" w:rsidRDefault="00046DA0" w:rsidP="00046DA0">
          <w:pPr>
            <w:pStyle w:val="Header1"/>
            <w:jc w:val="center"/>
            <w:rPr>
              <w:rFonts w:ascii="Georgia" w:hAnsi="Georgia"/>
            </w:rPr>
          </w:pPr>
          <w:r w:rsidRPr="002E6EB2">
            <w:rPr>
              <w:rFonts w:ascii="Georgia" w:hAnsi="Georgia"/>
            </w:rPr>
            <w:lastRenderedPageBreak/>
            <w:t>TABLE OF CONTENTS</w:t>
          </w:r>
        </w:p>
        <w:p w14:paraId="01C3FA5D" w14:textId="74D0DA30" w:rsidR="00D12EAB" w:rsidRDefault="00051446">
          <w:pPr>
            <w:pStyle w:val="TOC1"/>
            <w:rPr>
              <w:rFonts w:asciiTheme="minorHAnsi" w:hAnsiTheme="minorHAnsi" w:cstheme="minorBidi"/>
              <w:b w:val="0"/>
              <w:bCs w:val="0"/>
              <w:color w:val="auto"/>
              <w:kern w:val="2"/>
              <w14:ligatures w14:val="standardContextual"/>
            </w:rPr>
          </w:pPr>
          <w:r w:rsidRPr="002E6EB2">
            <w:rPr>
              <w:color w:val="3366FF"/>
            </w:rPr>
            <w:fldChar w:fldCharType="begin"/>
          </w:r>
          <w:r w:rsidRPr="002E6EB2">
            <w:instrText xml:space="preserve"> TOC \o "1-3" \h \z \u </w:instrText>
          </w:r>
          <w:r w:rsidRPr="002E6EB2">
            <w:rPr>
              <w:color w:val="3366FF"/>
            </w:rPr>
            <w:fldChar w:fldCharType="separate"/>
          </w:r>
          <w:hyperlink w:anchor="_Toc240113370" w:history="1">
            <w:r w:rsidR="00D12EAB" w:rsidRPr="00F7799F">
              <w:rPr>
                <w:rStyle w:val="Hyperlink"/>
              </w:rPr>
              <w:t>1. INTRODUCTION</w:t>
            </w:r>
            <w:r w:rsidR="00D12EAB">
              <w:rPr>
                <w:webHidden/>
              </w:rPr>
              <w:tab/>
            </w:r>
            <w:r w:rsidR="00D12EAB">
              <w:rPr>
                <w:webHidden/>
              </w:rPr>
              <w:fldChar w:fldCharType="begin"/>
            </w:r>
            <w:r w:rsidR="00D12EAB">
              <w:rPr>
                <w:webHidden/>
              </w:rPr>
              <w:instrText xml:space="preserve"> PAGEREF _Toc240113370 \h </w:instrText>
            </w:r>
            <w:r w:rsidR="00D12EAB">
              <w:rPr>
                <w:webHidden/>
              </w:rPr>
            </w:r>
            <w:r w:rsidR="00D12EAB">
              <w:rPr>
                <w:webHidden/>
              </w:rPr>
              <w:fldChar w:fldCharType="separate"/>
            </w:r>
            <w:r w:rsidR="00D12EAB">
              <w:rPr>
                <w:webHidden/>
              </w:rPr>
              <w:t>5</w:t>
            </w:r>
            <w:r w:rsidR="00D12EAB">
              <w:rPr>
                <w:webHidden/>
              </w:rPr>
              <w:fldChar w:fldCharType="end"/>
            </w:r>
          </w:hyperlink>
        </w:p>
        <w:p w14:paraId="56687C27" w14:textId="7D165A1F"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371" w:history="1">
            <w:r w:rsidRPr="00F7799F">
              <w:rPr>
                <w:rStyle w:val="Hyperlink"/>
                <w:noProof/>
              </w:rPr>
              <w:t>1.1 Confidentiality and Non-Disclosure Statement</w:t>
            </w:r>
            <w:r>
              <w:rPr>
                <w:noProof/>
                <w:webHidden/>
              </w:rPr>
              <w:tab/>
            </w:r>
            <w:r>
              <w:rPr>
                <w:noProof/>
                <w:webHidden/>
              </w:rPr>
              <w:fldChar w:fldCharType="begin"/>
            </w:r>
            <w:r>
              <w:rPr>
                <w:noProof/>
                <w:webHidden/>
              </w:rPr>
              <w:instrText xml:space="preserve"> PAGEREF _Toc240113371 \h </w:instrText>
            </w:r>
            <w:r>
              <w:rPr>
                <w:noProof/>
                <w:webHidden/>
              </w:rPr>
            </w:r>
            <w:r>
              <w:rPr>
                <w:noProof/>
                <w:webHidden/>
              </w:rPr>
              <w:fldChar w:fldCharType="separate"/>
            </w:r>
            <w:r>
              <w:rPr>
                <w:noProof/>
                <w:webHidden/>
              </w:rPr>
              <w:t>5</w:t>
            </w:r>
            <w:r>
              <w:rPr>
                <w:noProof/>
                <w:webHidden/>
              </w:rPr>
              <w:fldChar w:fldCharType="end"/>
            </w:r>
          </w:hyperlink>
        </w:p>
        <w:p w14:paraId="016FD11F" w14:textId="6AE1EF1D"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372" w:history="1">
            <w:r w:rsidRPr="00F7799F">
              <w:rPr>
                <w:rStyle w:val="Hyperlink"/>
                <w:noProof/>
              </w:rPr>
              <w:t>1.2 Disclaimer</w:t>
            </w:r>
            <w:r>
              <w:rPr>
                <w:noProof/>
                <w:webHidden/>
              </w:rPr>
              <w:tab/>
            </w:r>
            <w:r>
              <w:rPr>
                <w:noProof/>
                <w:webHidden/>
              </w:rPr>
              <w:fldChar w:fldCharType="begin"/>
            </w:r>
            <w:r>
              <w:rPr>
                <w:noProof/>
                <w:webHidden/>
              </w:rPr>
              <w:instrText xml:space="preserve"> PAGEREF _Toc240113372 \h </w:instrText>
            </w:r>
            <w:r>
              <w:rPr>
                <w:noProof/>
                <w:webHidden/>
              </w:rPr>
            </w:r>
            <w:r>
              <w:rPr>
                <w:noProof/>
                <w:webHidden/>
              </w:rPr>
              <w:fldChar w:fldCharType="separate"/>
            </w:r>
            <w:r>
              <w:rPr>
                <w:noProof/>
                <w:webHidden/>
              </w:rPr>
              <w:t>5</w:t>
            </w:r>
            <w:r>
              <w:rPr>
                <w:noProof/>
                <w:webHidden/>
              </w:rPr>
              <w:fldChar w:fldCharType="end"/>
            </w:r>
          </w:hyperlink>
        </w:p>
        <w:p w14:paraId="39B63A6D" w14:textId="08C61861"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373" w:history="1">
            <w:r w:rsidRPr="00F7799F">
              <w:rPr>
                <w:rStyle w:val="Hyperlink"/>
                <w:noProof/>
              </w:rPr>
              <w:t>1.3 Assessment Authorization</w:t>
            </w:r>
            <w:r>
              <w:rPr>
                <w:noProof/>
                <w:webHidden/>
              </w:rPr>
              <w:tab/>
            </w:r>
            <w:r>
              <w:rPr>
                <w:noProof/>
                <w:webHidden/>
              </w:rPr>
              <w:fldChar w:fldCharType="begin"/>
            </w:r>
            <w:r>
              <w:rPr>
                <w:noProof/>
                <w:webHidden/>
              </w:rPr>
              <w:instrText xml:space="preserve"> PAGEREF _Toc240113373 \h </w:instrText>
            </w:r>
            <w:r>
              <w:rPr>
                <w:noProof/>
                <w:webHidden/>
              </w:rPr>
            </w:r>
            <w:r>
              <w:rPr>
                <w:noProof/>
                <w:webHidden/>
              </w:rPr>
              <w:fldChar w:fldCharType="separate"/>
            </w:r>
            <w:r>
              <w:rPr>
                <w:noProof/>
                <w:webHidden/>
              </w:rPr>
              <w:t>5</w:t>
            </w:r>
            <w:r>
              <w:rPr>
                <w:noProof/>
                <w:webHidden/>
              </w:rPr>
              <w:fldChar w:fldCharType="end"/>
            </w:r>
          </w:hyperlink>
        </w:p>
        <w:p w14:paraId="1EEC28DD" w14:textId="0BDF4F04"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374" w:history="1">
            <w:r w:rsidRPr="00F7799F">
              <w:rPr>
                <w:rStyle w:val="Hyperlink"/>
                <w:noProof/>
              </w:rPr>
              <w:t>1.4 Purpose of This Report</w:t>
            </w:r>
            <w:r>
              <w:rPr>
                <w:noProof/>
                <w:webHidden/>
              </w:rPr>
              <w:tab/>
            </w:r>
            <w:r>
              <w:rPr>
                <w:noProof/>
                <w:webHidden/>
              </w:rPr>
              <w:fldChar w:fldCharType="begin"/>
            </w:r>
            <w:r>
              <w:rPr>
                <w:noProof/>
                <w:webHidden/>
              </w:rPr>
              <w:instrText xml:space="preserve"> PAGEREF _Toc240113374 \h </w:instrText>
            </w:r>
            <w:r>
              <w:rPr>
                <w:noProof/>
                <w:webHidden/>
              </w:rPr>
            </w:r>
            <w:r>
              <w:rPr>
                <w:noProof/>
                <w:webHidden/>
              </w:rPr>
              <w:fldChar w:fldCharType="separate"/>
            </w:r>
            <w:r>
              <w:rPr>
                <w:noProof/>
                <w:webHidden/>
              </w:rPr>
              <w:t>6</w:t>
            </w:r>
            <w:r>
              <w:rPr>
                <w:noProof/>
                <w:webHidden/>
              </w:rPr>
              <w:fldChar w:fldCharType="end"/>
            </w:r>
          </w:hyperlink>
        </w:p>
        <w:p w14:paraId="64E86D3E" w14:textId="09795930" w:rsidR="00D12EAB" w:rsidRDefault="00D12EAB">
          <w:pPr>
            <w:pStyle w:val="TOC1"/>
            <w:rPr>
              <w:rFonts w:asciiTheme="minorHAnsi" w:hAnsiTheme="minorHAnsi" w:cstheme="minorBidi"/>
              <w:b w:val="0"/>
              <w:bCs w:val="0"/>
              <w:color w:val="auto"/>
              <w:kern w:val="2"/>
              <w14:ligatures w14:val="standardContextual"/>
            </w:rPr>
          </w:pPr>
          <w:hyperlink w:anchor="_Toc240113375" w:history="1">
            <w:r w:rsidRPr="00F7799F">
              <w:rPr>
                <w:rStyle w:val="Hyperlink"/>
              </w:rPr>
              <w:t>2. EXECUTIVE SUMMARY</w:t>
            </w:r>
            <w:r>
              <w:rPr>
                <w:webHidden/>
              </w:rPr>
              <w:tab/>
            </w:r>
            <w:r>
              <w:rPr>
                <w:webHidden/>
              </w:rPr>
              <w:fldChar w:fldCharType="begin"/>
            </w:r>
            <w:r>
              <w:rPr>
                <w:webHidden/>
              </w:rPr>
              <w:instrText xml:space="preserve"> PAGEREF _Toc240113375 \h </w:instrText>
            </w:r>
            <w:r>
              <w:rPr>
                <w:webHidden/>
              </w:rPr>
            </w:r>
            <w:r>
              <w:rPr>
                <w:webHidden/>
              </w:rPr>
              <w:fldChar w:fldCharType="separate"/>
            </w:r>
            <w:r>
              <w:rPr>
                <w:webHidden/>
              </w:rPr>
              <w:t>6</w:t>
            </w:r>
            <w:r>
              <w:rPr>
                <w:webHidden/>
              </w:rPr>
              <w:fldChar w:fldCharType="end"/>
            </w:r>
          </w:hyperlink>
        </w:p>
        <w:p w14:paraId="43B3BDE3" w14:textId="53829493"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376" w:history="1">
            <w:r w:rsidRPr="00F7799F">
              <w:rPr>
                <w:rStyle w:val="Hyperlink"/>
                <w:noProof/>
              </w:rPr>
              <w:t>2.1 Engagement Purpose</w:t>
            </w:r>
            <w:r>
              <w:rPr>
                <w:noProof/>
                <w:webHidden/>
              </w:rPr>
              <w:tab/>
            </w:r>
            <w:r>
              <w:rPr>
                <w:noProof/>
                <w:webHidden/>
              </w:rPr>
              <w:fldChar w:fldCharType="begin"/>
            </w:r>
            <w:r>
              <w:rPr>
                <w:noProof/>
                <w:webHidden/>
              </w:rPr>
              <w:instrText xml:space="preserve"> PAGEREF _Toc240113376 \h </w:instrText>
            </w:r>
            <w:r>
              <w:rPr>
                <w:noProof/>
                <w:webHidden/>
              </w:rPr>
            </w:r>
            <w:r>
              <w:rPr>
                <w:noProof/>
                <w:webHidden/>
              </w:rPr>
              <w:fldChar w:fldCharType="separate"/>
            </w:r>
            <w:r>
              <w:rPr>
                <w:noProof/>
                <w:webHidden/>
              </w:rPr>
              <w:t>6</w:t>
            </w:r>
            <w:r>
              <w:rPr>
                <w:noProof/>
                <w:webHidden/>
              </w:rPr>
              <w:fldChar w:fldCharType="end"/>
            </w:r>
          </w:hyperlink>
        </w:p>
        <w:p w14:paraId="6188898D" w14:textId="0B4DB20A"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377" w:history="1">
            <w:r w:rsidRPr="00F7799F">
              <w:rPr>
                <w:rStyle w:val="Hyperlink"/>
                <w:noProof/>
              </w:rPr>
              <w:t>2.2 Scope of Evaluation</w:t>
            </w:r>
            <w:r>
              <w:rPr>
                <w:noProof/>
                <w:webHidden/>
              </w:rPr>
              <w:tab/>
            </w:r>
            <w:r>
              <w:rPr>
                <w:noProof/>
                <w:webHidden/>
              </w:rPr>
              <w:fldChar w:fldCharType="begin"/>
            </w:r>
            <w:r>
              <w:rPr>
                <w:noProof/>
                <w:webHidden/>
              </w:rPr>
              <w:instrText xml:space="preserve"> PAGEREF _Toc240113377 \h </w:instrText>
            </w:r>
            <w:r>
              <w:rPr>
                <w:noProof/>
                <w:webHidden/>
              </w:rPr>
            </w:r>
            <w:r>
              <w:rPr>
                <w:noProof/>
                <w:webHidden/>
              </w:rPr>
              <w:fldChar w:fldCharType="separate"/>
            </w:r>
            <w:r>
              <w:rPr>
                <w:noProof/>
                <w:webHidden/>
              </w:rPr>
              <w:t>6</w:t>
            </w:r>
            <w:r>
              <w:rPr>
                <w:noProof/>
                <w:webHidden/>
              </w:rPr>
              <w:fldChar w:fldCharType="end"/>
            </w:r>
          </w:hyperlink>
        </w:p>
        <w:p w14:paraId="4E11C921" w14:textId="17AEB065"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378" w:history="1">
            <w:r w:rsidRPr="00F7799F">
              <w:rPr>
                <w:rStyle w:val="Hyperlink"/>
                <w:noProof/>
              </w:rPr>
              <w:t>2.3 Overall Security Posture</w:t>
            </w:r>
            <w:r>
              <w:rPr>
                <w:noProof/>
                <w:webHidden/>
              </w:rPr>
              <w:tab/>
            </w:r>
            <w:r>
              <w:rPr>
                <w:noProof/>
                <w:webHidden/>
              </w:rPr>
              <w:fldChar w:fldCharType="begin"/>
            </w:r>
            <w:r>
              <w:rPr>
                <w:noProof/>
                <w:webHidden/>
              </w:rPr>
              <w:instrText xml:space="preserve"> PAGEREF _Toc240113378 \h </w:instrText>
            </w:r>
            <w:r>
              <w:rPr>
                <w:noProof/>
                <w:webHidden/>
              </w:rPr>
            </w:r>
            <w:r>
              <w:rPr>
                <w:noProof/>
                <w:webHidden/>
              </w:rPr>
              <w:fldChar w:fldCharType="separate"/>
            </w:r>
            <w:r>
              <w:rPr>
                <w:noProof/>
                <w:webHidden/>
              </w:rPr>
              <w:t>7</w:t>
            </w:r>
            <w:r>
              <w:rPr>
                <w:noProof/>
                <w:webHidden/>
              </w:rPr>
              <w:fldChar w:fldCharType="end"/>
            </w:r>
          </w:hyperlink>
        </w:p>
        <w:p w14:paraId="1B5DC7D7" w14:textId="781759C1"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379" w:history="1">
            <w:r w:rsidRPr="00F7799F">
              <w:rPr>
                <w:rStyle w:val="Hyperlink"/>
                <w:noProof/>
              </w:rPr>
              <w:t>2.4 Key Business Risks</w:t>
            </w:r>
            <w:r>
              <w:rPr>
                <w:noProof/>
                <w:webHidden/>
              </w:rPr>
              <w:tab/>
            </w:r>
            <w:r>
              <w:rPr>
                <w:noProof/>
                <w:webHidden/>
              </w:rPr>
              <w:fldChar w:fldCharType="begin"/>
            </w:r>
            <w:r>
              <w:rPr>
                <w:noProof/>
                <w:webHidden/>
              </w:rPr>
              <w:instrText xml:space="preserve"> PAGEREF _Toc240113379 \h </w:instrText>
            </w:r>
            <w:r>
              <w:rPr>
                <w:noProof/>
                <w:webHidden/>
              </w:rPr>
            </w:r>
            <w:r>
              <w:rPr>
                <w:noProof/>
                <w:webHidden/>
              </w:rPr>
              <w:fldChar w:fldCharType="separate"/>
            </w:r>
            <w:r>
              <w:rPr>
                <w:noProof/>
                <w:webHidden/>
              </w:rPr>
              <w:t>7</w:t>
            </w:r>
            <w:r>
              <w:rPr>
                <w:noProof/>
                <w:webHidden/>
              </w:rPr>
              <w:fldChar w:fldCharType="end"/>
            </w:r>
          </w:hyperlink>
        </w:p>
        <w:p w14:paraId="77C83634" w14:textId="1D29B76C"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380" w:history="1">
            <w:r w:rsidRPr="00F7799F">
              <w:rPr>
                <w:rStyle w:val="Hyperlink"/>
                <w:noProof/>
              </w:rPr>
              <w:t>2.5 Priority Recommendations</w:t>
            </w:r>
            <w:r>
              <w:rPr>
                <w:noProof/>
                <w:webHidden/>
              </w:rPr>
              <w:tab/>
            </w:r>
            <w:r>
              <w:rPr>
                <w:noProof/>
                <w:webHidden/>
              </w:rPr>
              <w:fldChar w:fldCharType="begin"/>
            </w:r>
            <w:r>
              <w:rPr>
                <w:noProof/>
                <w:webHidden/>
              </w:rPr>
              <w:instrText xml:space="preserve"> PAGEREF _Toc240113380 \h </w:instrText>
            </w:r>
            <w:r>
              <w:rPr>
                <w:noProof/>
                <w:webHidden/>
              </w:rPr>
            </w:r>
            <w:r>
              <w:rPr>
                <w:noProof/>
                <w:webHidden/>
              </w:rPr>
              <w:fldChar w:fldCharType="separate"/>
            </w:r>
            <w:r>
              <w:rPr>
                <w:noProof/>
                <w:webHidden/>
              </w:rPr>
              <w:t>7</w:t>
            </w:r>
            <w:r>
              <w:rPr>
                <w:noProof/>
                <w:webHidden/>
              </w:rPr>
              <w:fldChar w:fldCharType="end"/>
            </w:r>
          </w:hyperlink>
        </w:p>
        <w:p w14:paraId="56D46472" w14:textId="79ABF9AC"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381" w:history="1">
            <w:r w:rsidRPr="00F7799F">
              <w:rPr>
                <w:rStyle w:val="Hyperlink"/>
                <w:noProof/>
              </w:rPr>
              <w:t>2.6 Positive Security Observations</w:t>
            </w:r>
            <w:r>
              <w:rPr>
                <w:noProof/>
                <w:webHidden/>
              </w:rPr>
              <w:tab/>
            </w:r>
            <w:r>
              <w:rPr>
                <w:noProof/>
                <w:webHidden/>
              </w:rPr>
              <w:fldChar w:fldCharType="begin"/>
            </w:r>
            <w:r>
              <w:rPr>
                <w:noProof/>
                <w:webHidden/>
              </w:rPr>
              <w:instrText xml:space="preserve"> PAGEREF _Toc240113381 \h </w:instrText>
            </w:r>
            <w:r>
              <w:rPr>
                <w:noProof/>
                <w:webHidden/>
              </w:rPr>
            </w:r>
            <w:r>
              <w:rPr>
                <w:noProof/>
                <w:webHidden/>
              </w:rPr>
              <w:fldChar w:fldCharType="separate"/>
            </w:r>
            <w:r>
              <w:rPr>
                <w:noProof/>
                <w:webHidden/>
              </w:rPr>
              <w:t>8</w:t>
            </w:r>
            <w:r>
              <w:rPr>
                <w:noProof/>
                <w:webHidden/>
              </w:rPr>
              <w:fldChar w:fldCharType="end"/>
            </w:r>
          </w:hyperlink>
        </w:p>
        <w:p w14:paraId="2D1E577C" w14:textId="7FF27B4E"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382" w:history="1">
            <w:r w:rsidRPr="00F7799F">
              <w:rPr>
                <w:rStyle w:val="Hyperlink"/>
                <w:noProof/>
              </w:rPr>
              <w:t>2.7 Final Notes</w:t>
            </w:r>
            <w:r>
              <w:rPr>
                <w:noProof/>
                <w:webHidden/>
              </w:rPr>
              <w:tab/>
            </w:r>
            <w:r>
              <w:rPr>
                <w:noProof/>
                <w:webHidden/>
              </w:rPr>
              <w:fldChar w:fldCharType="begin"/>
            </w:r>
            <w:r>
              <w:rPr>
                <w:noProof/>
                <w:webHidden/>
              </w:rPr>
              <w:instrText xml:space="preserve"> PAGEREF _Toc240113382 \h </w:instrText>
            </w:r>
            <w:r>
              <w:rPr>
                <w:noProof/>
                <w:webHidden/>
              </w:rPr>
            </w:r>
            <w:r>
              <w:rPr>
                <w:noProof/>
                <w:webHidden/>
              </w:rPr>
              <w:fldChar w:fldCharType="separate"/>
            </w:r>
            <w:r>
              <w:rPr>
                <w:noProof/>
                <w:webHidden/>
              </w:rPr>
              <w:t>9</w:t>
            </w:r>
            <w:r>
              <w:rPr>
                <w:noProof/>
                <w:webHidden/>
              </w:rPr>
              <w:fldChar w:fldCharType="end"/>
            </w:r>
          </w:hyperlink>
        </w:p>
        <w:p w14:paraId="000F035F" w14:textId="5A06BE80" w:rsidR="00D12EAB" w:rsidRDefault="00D12EAB">
          <w:pPr>
            <w:pStyle w:val="TOC1"/>
            <w:rPr>
              <w:rFonts w:asciiTheme="minorHAnsi" w:hAnsiTheme="minorHAnsi" w:cstheme="minorBidi"/>
              <w:b w:val="0"/>
              <w:bCs w:val="0"/>
              <w:color w:val="auto"/>
              <w:kern w:val="2"/>
              <w14:ligatures w14:val="standardContextual"/>
            </w:rPr>
          </w:pPr>
          <w:hyperlink w:anchor="_Toc240113383" w:history="1">
            <w:r w:rsidRPr="00F7799F">
              <w:rPr>
                <w:rStyle w:val="Hyperlink"/>
              </w:rPr>
              <w:t>3. ENGAGEMENT OVERVIEW</w:t>
            </w:r>
            <w:r>
              <w:rPr>
                <w:webHidden/>
              </w:rPr>
              <w:tab/>
            </w:r>
            <w:r>
              <w:rPr>
                <w:webHidden/>
              </w:rPr>
              <w:fldChar w:fldCharType="begin"/>
            </w:r>
            <w:r>
              <w:rPr>
                <w:webHidden/>
              </w:rPr>
              <w:instrText xml:space="preserve"> PAGEREF _Toc240113383 \h </w:instrText>
            </w:r>
            <w:r>
              <w:rPr>
                <w:webHidden/>
              </w:rPr>
            </w:r>
            <w:r>
              <w:rPr>
                <w:webHidden/>
              </w:rPr>
              <w:fldChar w:fldCharType="separate"/>
            </w:r>
            <w:r>
              <w:rPr>
                <w:webHidden/>
              </w:rPr>
              <w:t>9</w:t>
            </w:r>
            <w:r>
              <w:rPr>
                <w:webHidden/>
              </w:rPr>
              <w:fldChar w:fldCharType="end"/>
            </w:r>
          </w:hyperlink>
        </w:p>
        <w:p w14:paraId="5B010663" w14:textId="23D401E4"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384" w:history="1">
            <w:r w:rsidRPr="00F7799F">
              <w:rPr>
                <w:rStyle w:val="Hyperlink"/>
                <w:noProof/>
              </w:rPr>
              <w:t>3.1 Engagement</w:t>
            </w:r>
            <w:r>
              <w:rPr>
                <w:noProof/>
                <w:webHidden/>
              </w:rPr>
              <w:tab/>
            </w:r>
            <w:r>
              <w:rPr>
                <w:noProof/>
                <w:webHidden/>
              </w:rPr>
              <w:fldChar w:fldCharType="begin"/>
            </w:r>
            <w:r>
              <w:rPr>
                <w:noProof/>
                <w:webHidden/>
              </w:rPr>
              <w:instrText xml:space="preserve"> PAGEREF _Toc240113384 \h </w:instrText>
            </w:r>
            <w:r>
              <w:rPr>
                <w:noProof/>
                <w:webHidden/>
              </w:rPr>
            </w:r>
            <w:r>
              <w:rPr>
                <w:noProof/>
                <w:webHidden/>
              </w:rPr>
              <w:fldChar w:fldCharType="separate"/>
            </w:r>
            <w:r>
              <w:rPr>
                <w:noProof/>
                <w:webHidden/>
              </w:rPr>
              <w:t>9</w:t>
            </w:r>
            <w:r>
              <w:rPr>
                <w:noProof/>
                <w:webHidden/>
              </w:rPr>
              <w:fldChar w:fldCharType="end"/>
            </w:r>
          </w:hyperlink>
        </w:p>
        <w:p w14:paraId="515EEA9E" w14:textId="5672C36D"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385" w:history="1">
            <w:r w:rsidRPr="00F7799F">
              <w:rPr>
                <w:rStyle w:val="Hyperlink"/>
                <w:noProof/>
              </w:rPr>
              <w:t>3.2 Scope of Evaluation</w:t>
            </w:r>
            <w:r>
              <w:rPr>
                <w:noProof/>
                <w:webHidden/>
              </w:rPr>
              <w:tab/>
            </w:r>
            <w:r>
              <w:rPr>
                <w:noProof/>
                <w:webHidden/>
              </w:rPr>
              <w:fldChar w:fldCharType="begin"/>
            </w:r>
            <w:r>
              <w:rPr>
                <w:noProof/>
                <w:webHidden/>
              </w:rPr>
              <w:instrText xml:space="preserve"> PAGEREF _Toc240113385 \h </w:instrText>
            </w:r>
            <w:r>
              <w:rPr>
                <w:noProof/>
                <w:webHidden/>
              </w:rPr>
            </w:r>
            <w:r>
              <w:rPr>
                <w:noProof/>
                <w:webHidden/>
              </w:rPr>
              <w:fldChar w:fldCharType="separate"/>
            </w:r>
            <w:r>
              <w:rPr>
                <w:noProof/>
                <w:webHidden/>
              </w:rPr>
              <w:t>10</w:t>
            </w:r>
            <w:r>
              <w:rPr>
                <w:noProof/>
                <w:webHidden/>
              </w:rPr>
              <w:fldChar w:fldCharType="end"/>
            </w:r>
          </w:hyperlink>
        </w:p>
        <w:p w14:paraId="415B9108" w14:textId="64D7396A"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386" w:history="1">
            <w:r w:rsidRPr="00F7799F">
              <w:rPr>
                <w:rStyle w:val="Hyperlink"/>
                <w:noProof/>
              </w:rPr>
              <w:t>3.3 Testing Boundaries and Rules of Engagement</w:t>
            </w:r>
            <w:r>
              <w:rPr>
                <w:noProof/>
                <w:webHidden/>
              </w:rPr>
              <w:tab/>
            </w:r>
            <w:r>
              <w:rPr>
                <w:noProof/>
                <w:webHidden/>
              </w:rPr>
              <w:fldChar w:fldCharType="begin"/>
            </w:r>
            <w:r>
              <w:rPr>
                <w:noProof/>
                <w:webHidden/>
              </w:rPr>
              <w:instrText xml:space="preserve"> PAGEREF _Toc240113386 \h </w:instrText>
            </w:r>
            <w:r>
              <w:rPr>
                <w:noProof/>
                <w:webHidden/>
              </w:rPr>
            </w:r>
            <w:r>
              <w:rPr>
                <w:noProof/>
                <w:webHidden/>
              </w:rPr>
              <w:fldChar w:fldCharType="separate"/>
            </w:r>
            <w:r>
              <w:rPr>
                <w:noProof/>
                <w:webHidden/>
              </w:rPr>
              <w:t>11</w:t>
            </w:r>
            <w:r>
              <w:rPr>
                <w:noProof/>
                <w:webHidden/>
              </w:rPr>
              <w:fldChar w:fldCharType="end"/>
            </w:r>
          </w:hyperlink>
        </w:p>
        <w:p w14:paraId="70D7AD61" w14:textId="517A9564"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387" w:history="1">
            <w:r w:rsidRPr="00F7799F">
              <w:rPr>
                <w:rStyle w:val="Hyperlink"/>
                <w:noProof/>
              </w:rPr>
              <w:t>3.4 Assumptions</w:t>
            </w:r>
            <w:r>
              <w:rPr>
                <w:noProof/>
                <w:webHidden/>
              </w:rPr>
              <w:tab/>
            </w:r>
            <w:r>
              <w:rPr>
                <w:noProof/>
                <w:webHidden/>
              </w:rPr>
              <w:fldChar w:fldCharType="begin"/>
            </w:r>
            <w:r>
              <w:rPr>
                <w:noProof/>
                <w:webHidden/>
              </w:rPr>
              <w:instrText xml:space="preserve"> PAGEREF _Toc240113387 \h </w:instrText>
            </w:r>
            <w:r>
              <w:rPr>
                <w:noProof/>
                <w:webHidden/>
              </w:rPr>
            </w:r>
            <w:r>
              <w:rPr>
                <w:noProof/>
                <w:webHidden/>
              </w:rPr>
              <w:fldChar w:fldCharType="separate"/>
            </w:r>
            <w:r>
              <w:rPr>
                <w:noProof/>
                <w:webHidden/>
              </w:rPr>
              <w:t>13</w:t>
            </w:r>
            <w:r>
              <w:rPr>
                <w:noProof/>
                <w:webHidden/>
              </w:rPr>
              <w:fldChar w:fldCharType="end"/>
            </w:r>
          </w:hyperlink>
        </w:p>
        <w:p w14:paraId="1D235B66" w14:textId="3BFD09BB"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388" w:history="1">
            <w:r w:rsidRPr="00F7799F">
              <w:rPr>
                <w:rStyle w:val="Hyperlink"/>
                <w:noProof/>
              </w:rPr>
              <w:t>3.5 Limitations</w:t>
            </w:r>
            <w:r>
              <w:rPr>
                <w:noProof/>
                <w:webHidden/>
              </w:rPr>
              <w:tab/>
            </w:r>
            <w:r>
              <w:rPr>
                <w:noProof/>
                <w:webHidden/>
              </w:rPr>
              <w:fldChar w:fldCharType="begin"/>
            </w:r>
            <w:r>
              <w:rPr>
                <w:noProof/>
                <w:webHidden/>
              </w:rPr>
              <w:instrText xml:space="preserve"> PAGEREF _Toc240113388 \h </w:instrText>
            </w:r>
            <w:r>
              <w:rPr>
                <w:noProof/>
                <w:webHidden/>
              </w:rPr>
            </w:r>
            <w:r>
              <w:rPr>
                <w:noProof/>
                <w:webHidden/>
              </w:rPr>
              <w:fldChar w:fldCharType="separate"/>
            </w:r>
            <w:r>
              <w:rPr>
                <w:noProof/>
                <w:webHidden/>
              </w:rPr>
              <w:t>14</w:t>
            </w:r>
            <w:r>
              <w:rPr>
                <w:noProof/>
                <w:webHidden/>
              </w:rPr>
              <w:fldChar w:fldCharType="end"/>
            </w:r>
          </w:hyperlink>
        </w:p>
        <w:p w14:paraId="707626F4" w14:textId="29E777AE"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389" w:history="1">
            <w:r w:rsidRPr="00F7799F">
              <w:rPr>
                <w:rStyle w:val="Hyperlink"/>
                <w:noProof/>
              </w:rPr>
              <w:t>3.6 Environment Overview</w:t>
            </w:r>
            <w:r>
              <w:rPr>
                <w:noProof/>
                <w:webHidden/>
              </w:rPr>
              <w:tab/>
            </w:r>
            <w:r>
              <w:rPr>
                <w:noProof/>
                <w:webHidden/>
              </w:rPr>
              <w:fldChar w:fldCharType="begin"/>
            </w:r>
            <w:r>
              <w:rPr>
                <w:noProof/>
                <w:webHidden/>
              </w:rPr>
              <w:instrText xml:space="preserve"> PAGEREF _Toc240113389 \h </w:instrText>
            </w:r>
            <w:r>
              <w:rPr>
                <w:noProof/>
                <w:webHidden/>
              </w:rPr>
            </w:r>
            <w:r>
              <w:rPr>
                <w:noProof/>
                <w:webHidden/>
              </w:rPr>
              <w:fldChar w:fldCharType="separate"/>
            </w:r>
            <w:r>
              <w:rPr>
                <w:noProof/>
                <w:webHidden/>
              </w:rPr>
              <w:t>15</w:t>
            </w:r>
            <w:r>
              <w:rPr>
                <w:noProof/>
                <w:webHidden/>
              </w:rPr>
              <w:fldChar w:fldCharType="end"/>
            </w:r>
          </w:hyperlink>
        </w:p>
        <w:p w14:paraId="7FC142BE" w14:textId="5231C9CF" w:rsidR="00D12EAB" w:rsidRDefault="00D12EAB">
          <w:pPr>
            <w:pStyle w:val="TOC1"/>
            <w:rPr>
              <w:rFonts w:asciiTheme="minorHAnsi" w:hAnsiTheme="minorHAnsi" w:cstheme="minorBidi"/>
              <w:b w:val="0"/>
              <w:bCs w:val="0"/>
              <w:color w:val="auto"/>
              <w:kern w:val="2"/>
              <w14:ligatures w14:val="standardContextual"/>
            </w:rPr>
          </w:pPr>
          <w:hyperlink w:anchor="_Toc240113390" w:history="1">
            <w:r w:rsidRPr="00F7799F">
              <w:rPr>
                <w:rStyle w:val="Hyperlink"/>
              </w:rPr>
              <w:t>4. METHODOLOGY AND RISK ANALYSIS</w:t>
            </w:r>
            <w:r>
              <w:rPr>
                <w:webHidden/>
              </w:rPr>
              <w:tab/>
            </w:r>
            <w:r>
              <w:rPr>
                <w:webHidden/>
              </w:rPr>
              <w:fldChar w:fldCharType="begin"/>
            </w:r>
            <w:r>
              <w:rPr>
                <w:webHidden/>
              </w:rPr>
              <w:instrText xml:space="preserve"> PAGEREF _Toc240113390 \h </w:instrText>
            </w:r>
            <w:r>
              <w:rPr>
                <w:webHidden/>
              </w:rPr>
            </w:r>
            <w:r>
              <w:rPr>
                <w:webHidden/>
              </w:rPr>
              <w:fldChar w:fldCharType="separate"/>
            </w:r>
            <w:r>
              <w:rPr>
                <w:webHidden/>
              </w:rPr>
              <w:t>16</w:t>
            </w:r>
            <w:r>
              <w:rPr>
                <w:webHidden/>
              </w:rPr>
              <w:fldChar w:fldCharType="end"/>
            </w:r>
          </w:hyperlink>
        </w:p>
        <w:p w14:paraId="342A66A4" w14:textId="3DA86FE9"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391" w:history="1">
            <w:r w:rsidRPr="00F7799F">
              <w:rPr>
                <w:rStyle w:val="Hyperlink"/>
                <w:noProof/>
              </w:rPr>
              <w:t>4.1 Penetration Testing Execution Standard</w:t>
            </w:r>
            <w:r>
              <w:rPr>
                <w:noProof/>
                <w:webHidden/>
              </w:rPr>
              <w:tab/>
            </w:r>
            <w:r>
              <w:rPr>
                <w:noProof/>
                <w:webHidden/>
              </w:rPr>
              <w:fldChar w:fldCharType="begin"/>
            </w:r>
            <w:r>
              <w:rPr>
                <w:noProof/>
                <w:webHidden/>
              </w:rPr>
              <w:instrText xml:space="preserve"> PAGEREF _Toc240113391 \h </w:instrText>
            </w:r>
            <w:r>
              <w:rPr>
                <w:noProof/>
                <w:webHidden/>
              </w:rPr>
            </w:r>
            <w:r>
              <w:rPr>
                <w:noProof/>
                <w:webHidden/>
              </w:rPr>
              <w:fldChar w:fldCharType="separate"/>
            </w:r>
            <w:r>
              <w:rPr>
                <w:noProof/>
                <w:webHidden/>
              </w:rPr>
              <w:t>16</w:t>
            </w:r>
            <w:r>
              <w:rPr>
                <w:noProof/>
                <w:webHidden/>
              </w:rPr>
              <w:fldChar w:fldCharType="end"/>
            </w:r>
          </w:hyperlink>
        </w:p>
        <w:p w14:paraId="59B05F8B" w14:textId="2598CF2C"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392" w:history="1">
            <w:r w:rsidRPr="00F7799F">
              <w:rPr>
                <w:rStyle w:val="Hyperlink"/>
                <w:noProof/>
              </w:rPr>
              <w:t>4.2 Risk Analysis Framework</w:t>
            </w:r>
            <w:r>
              <w:rPr>
                <w:noProof/>
                <w:webHidden/>
              </w:rPr>
              <w:tab/>
            </w:r>
            <w:r>
              <w:rPr>
                <w:noProof/>
                <w:webHidden/>
              </w:rPr>
              <w:fldChar w:fldCharType="begin"/>
            </w:r>
            <w:r>
              <w:rPr>
                <w:noProof/>
                <w:webHidden/>
              </w:rPr>
              <w:instrText xml:space="preserve"> PAGEREF _Toc240113392 \h </w:instrText>
            </w:r>
            <w:r>
              <w:rPr>
                <w:noProof/>
                <w:webHidden/>
              </w:rPr>
            </w:r>
            <w:r>
              <w:rPr>
                <w:noProof/>
                <w:webHidden/>
              </w:rPr>
              <w:fldChar w:fldCharType="separate"/>
            </w:r>
            <w:r>
              <w:rPr>
                <w:noProof/>
                <w:webHidden/>
              </w:rPr>
              <w:t>17</w:t>
            </w:r>
            <w:r>
              <w:rPr>
                <w:noProof/>
                <w:webHidden/>
              </w:rPr>
              <w:fldChar w:fldCharType="end"/>
            </w:r>
          </w:hyperlink>
        </w:p>
        <w:p w14:paraId="5E4E39A7" w14:textId="15FC12F1"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393" w:history="1">
            <w:r w:rsidRPr="00F7799F">
              <w:rPr>
                <w:rStyle w:val="Hyperlink"/>
                <w:noProof/>
              </w:rPr>
              <w:t>4.3 CVSS v3.1 Severity Classification</w:t>
            </w:r>
            <w:r>
              <w:rPr>
                <w:noProof/>
                <w:webHidden/>
              </w:rPr>
              <w:tab/>
            </w:r>
            <w:r>
              <w:rPr>
                <w:noProof/>
                <w:webHidden/>
              </w:rPr>
              <w:fldChar w:fldCharType="begin"/>
            </w:r>
            <w:r>
              <w:rPr>
                <w:noProof/>
                <w:webHidden/>
              </w:rPr>
              <w:instrText xml:space="preserve"> PAGEREF _Toc240113393 \h </w:instrText>
            </w:r>
            <w:r>
              <w:rPr>
                <w:noProof/>
                <w:webHidden/>
              </w:rPr>
            </w:r>
            <w:r>
              <w:rPr>
                <w:noProof/>
                <w:webHidden/>
              </w:rPr>
              <w:fldChar w:fldCharType="separate"/>
            </w:r>
            <w:r>
              <w:rPr>
                <w:noProof/>
                <w:webHidden/>
              </w:rPr>
              <w:t>19</w:t>
            </w:r>
            <w:r>
              <w:rPr>
                <w:noProof/>
                <w:webHidden/>
              </w:rPr>
              <w:fldChar w:fldCharType="end"/>
            </w:r>
          </w:hyperlink>
        </w:p>
        <w:p w14:paraId="7A06938E" w14:textId="04B370D7"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394" w:history="1">
            <w:r w:rsidRPr="00F7799F">
              <w:rPr>
                <w:rStyle w:val="Hyperlink"/>
                <w:noProof/>
              </w:rPr>
              <w:t>4.4 Business Risk Classification</w:t>
            </w:r>
            <w:r>
              <w:rPr>
                <w:noProof/>
                <w:webHidden/>
              </w:rPr>
              <w:tab/>
            </w:r>
            <w:r>
              <w:rPr>
                <w:noProof/>
                <w:webHidden/>
              </w:rPr>
              <w:fldChar w:fldCharType="begin"/>
            </w:r>
            <w:r>
              <w:rPr>
                <w:noProof/>
                <w:webHidden/>
              </w:rPr>
              <w:instrText xml:space="preserve"> PAGEREF _Toc240113394 \h </w:instrText>
            </w:r>
            <w:r>
              <w:rPr>
                <w:noProof/>
                <w:webHidden/>
              </w:rPr>
            </w:r>
            <w:r>
              <w:rPr>
                <w:noProof/>
                <w:webHidden/>
              </w:rPr>
              <w:fldChar w:fldCharType="separate"/>
            </w:r>
            <w:r>
              <w:rPr>
                <w:noProof/>
                <w:webHidden/>
              </w:rPr>
              <w:t>20</w:t>
            </w:r>
            <w:r>
              <w:rPr>
                <w:noProof/>
                <w:webHidden/>
              </w:rPr>
              <w:fldChar w:fldCharType="end"/>
            </w:r>
          </w:hyperlink>
        </w:p>
        <w:p w14:paraId="6957B142" w14:textId="5FE3CC0D"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395" w:history="1">
            <w:r w:rsidRPr="00F7799F">
              <w:rPr>
                <w:rStyle w:val="Hyperlink"/>
                <w:noProof/>
              </w:rPr>
              <w:t>4.5 MITRE ATT&amp;CK Mapping</w:t>
            </w:r>
            <w:r>
              <w:rPr>
                <w:noProof/>
                <w:webHidden/>
              </w:rPr>
              <w:tab/>
            </w:r>
            <w:r>
              <w:rPr>
                <w:noProof/>
                <w:webHidden/>
              </w:rPr>
              <w:fldChar w:fldCharType="begin"/>
            </w:r>
            <w:r>
              <w:rPr>
                <w:noProof/>
                <w:webHidden/>
              </w:rPr>
              <w:instrText xml:space="preserve"> PAGEREF _Toc240113395 \h </w:instrText>
            </w:r>
            <w:r>
              <w:rPr>
                <w:noProof/>
                <w:webHidden/>
              </w:rPr>
            </w:r>
            <w:r>
              <w:rPr>
                <w:noProof/>
                <w:webHidden/>
              </w:rPr>
              <w:fldChar w:fldCharType="separate"/>
            </w:r>
            <w:r>
              <w:rPr>
                <w:noProof/>
                <w:webHidden/>
              </w:rPr>
              <w:t>21</w:t>
            </w:r>
            <w:r>
              <w:rPr>
                <w:noProof/>
                <w:webHidden/>
              </w:rPr>
              <w:fldChar w:fldCharType="end"/>
            </w:r>
          </w:hyperlink>
        </w:p>
        <w:p w14:paraId="643828C9" w14:textId="50890838" w:rsidR="00D12EAB" w:rsidRDefault="00D12EAB">
          <w:pPr>
            <w:pStyle w:val="TOC1"/>
            <w:rPr>
              <w:rFonts w:asciiTheme="minorHAnsi" w:hAnsiTheme="minorHAnsi" w:cstheme="minorBidi"/>
              <w:b w:val="0"/>
              <w:bCs w:val="0"/>
              <w:color w:val="auto"/>
              <w:kern w:val="2"/>
              <w14:ligatures w14:val="standardContextual"/>
            </w:rPr>
          </w:pPr>
          <w:hyperlink w:anchor="_Toc240113396" w:history="1">
            <w:r w:rsidRPr="00F7799F">
              <w:rPr>
                <w:rStyle w:val="Hyperlink"/>
              </w:rPr>
              <w:t>5. TECHNICAL FINDINGS</w:t>
            </w:r>
            <w:r>
              <w:rPr>
                <w:webHidden/>
              </w:rPr>
              <w:tab/>
            </w:r>
            <w:r>
              <w:rPr>
                <w:webHidden/>
              </w:rPr>
              <w:fldChar w:fldCharType="begin"/>
            </w:r>
            <w:r>
              <w:rPr>
                <w:webHidden/>
              </w:rPr>
              <w:instrText xml:space="preserve"> PAGEREF _Toc240113396 \h </w:instrText>
            </w:r>
            <w:r>
              <w:rPr>
                <w:webHidden/>
              </w:rPr>
            </w:r>
            <w:r>
              <w:rPr>
                <w:webHidden/>
              </w:rPr>
              <w:fldChar w:fldCharType="separate"/>
            </w:r>
            <w:r>
              <w:rPr>
                <w:webHidden/>
              </w:rPr>
              <w:t>22</w:t>
            </w:r>
            <w:r>
              <w:rPr>
                <w:webHidden/>
              </w:rPr>
              <w:fldChar w:fldCharType="end"/>
            </w:r>
          </w:hyperlink>
        </w:p>
        <w:p w14:paraId="598191DE" w14:textId="7B10C19E"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397" w:history="1">
            <w:r w:rsidRPr="00F7799F">
              <w:rPr>
                <w:rStyle w:val="Hyperlink"/>
                <w:noProof/>
              </w:rPr>
              <w:t>5.1 Technical Findings Summary</w:t>
            </w:r>
            <w:r>
              <w:rPr>
                <w:noProof/>
                <w:webHidden/>
              </w:rPr>
              <w:tab/>
            </w:r>
            <w:r>
              <w:rPr>
                <w:noProof/>
                <w:webHidden/>
              </w:rPr>
              <w:fldChar w:fldCharType="begin"/>
            </w:r>
            <w:r>
              <w:rPr>
                <w:noProof/>
                <w:webHidden/>
              </w:rPr>
              <w:instrText xml:space="preserve"> PAGEREF _Toc240113397 \h </w:instrText>
            </w:r>
            <w:r>
              <w:rPr>
                <w:noProof/>
                <w:webHidden/>
              </w:rPr>
            </w:r>
            <w:r>
              <w:rPr>
                <w:noProof/>
                <w:webHidden/>
              </w:rPr>
              <w:fldChar w:fldCharType="separate"/>
            </w:r>
            <w:r>
              <w:rPr>
                <w:noProof/>
                <w:webHidden/>
              </w:rPr>
              <w:t>22</w:t>
            </w:r>
            <w:r>
              <w:rPr>
                <w:noProof/>
                <w:webHidden/>
              </w:rPr>
              <w:fldChar w:fldCharType="end"/>
            </w:r>
          </w:hyperlink>
        </w:p>
        <w:p w14:paraId="5AC5CC3C" w14:textId="65CC5312"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398" w:history="1">
            <w:r w:rsidRPr="00F7799F">
              <w:rPr>
                <w:rStyle w:val="Hyperlink"/>
                <w:noProof/>
              </w:rPr>
              <w:t>5.2 Findings Overview</w:t>
            </w:r>
            <w:r>
              <w:rPr>
                <w:noProof/>
                <w:webHidden/>
              </w:rPr>
              <w:tab/>
            </w:r>
            <w:r>
              <w:rPr>
                <w:noProof/>
                <w:webHidden/>
              </w:rPr>
              <w:fldChar w:fldCharType="begin"/>
            </w:r>
            <w:r>
              <w:rPr>
                <w:noProof/>
                <w:webHidden/>
              </w:rPr>
              <w:instrText xml:space="preserve"> PAGEREF _Toc240113398 \h </w:instrText>
            </w:r>
            <w:r>
              <w:rPr>
                <w:noProof/>
                <w:webHidden/>
              </w:rPr>
            </w:r>
            <w:r>
              <w:rPr>
                <w:noProof/>
                <w:webHidden/>
              </w:rPr>
              <w:fldChar w:fldCharType="separate"/>
            </w:r>
            <w:r>
              <w:rPr>
                <w:noProof/>
                <w:webHidden/>
              </w:rPr>
              <w:t>22</w:t>
            </w:r>
            <w:r>
              <w:rPr>
                <w:noProof/>
                <w:webHidden/>
              </w:rPr>
              <w:fldChar w:fldCharType="end"/>
            </w:r>
          </w:hyperlink>
        </w:p>
        <w:p w14:paraId="71390AC9" w14:textId="75D258A7"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399" w:history="1">
            <w:r w:rsidRPr="00F7799F">
              <w:rPr>
                <w:rStyle w:val="Hyperlink"/>
                <w:noProof/>
              </w:rPr>
              <w:t>5.3 Detailed Technical Findings</w:t>
            </w:r>
            <w:r>
              <w:rPr>
                <w:noProof/>
                <w:webHidden/>
              </w:rPr>
              <w:tab/>
            </w:r>
            <w:r>
              <w:rPr>
                <w:noProof/>
                <w:webHidden/>
              </w:rPr>
              <w:fldChar w:fldCharType="begin"/>
            </w:r>
            <w:r>
              <w:rPr>
                <w:noProof/>
                <w:webHidden/>
              </w:rPr>
              <w:instrText xml:space="preserve"> PAGEREF _Toc240113399 \h </w:instrText>
            </w:r>
            <w:r>
              <w:rPr>
                <w:noProof/>
                <w:webHidden/>
              </w:rPr>
            </w:r>
            <w:r>
              <w:rPr>
                <w:noProof/>
                <w:webHidden/>
              </w:rPr>
              <w:fldChar w:fldCharType="separate"/>
            </w:r>
            <w:r>
              <w:rPr>
                <w:noProof/>
                <w:webHidden/>
              </w:rPr>
              <w:t>23</w:t>
            </w:r>
            <w:r>
              <w:rPr>
                <w:noProof/>
                <w:webHidden/>
              </w:rPr>
              <w:fldChar w:fldCharType="end"/>
            </w:r>
          </w:hyperlink>
        </w:p>
        <w:p w14:paraId="345FBDED" w14:textId="1066752E" w:rsidR="00D12EAB" w:rsidRDefault="00D12EAB">
          <w:pPr>
            <w:pStyle w:val="TOC1"/>
            <w:rPr>
              <w:rFonts w:asciiTheme="minorHAnsi" w:hAnsiTheme="minorHAnsi" w:cstheme="minorBidi"/>
              <w:b w:val="0"/>
              <w:bCs w:val="0"/>
              <w:color w:val="auto"/>
              <w:kern w:val="2"/>
              <w14:ligatures w14:val="standardContextual"/>
            </w:rPr>
          </w:pPr>
          <w:hyperlink w:anchor="_Toc240113400" w:history="1">
            <w:r w:rsidRPr="00F7799F">
              <w:rPr>
                <w:rStyle w:val="Hyperlink"/>
              </w:rPr>
              <w:t>6. ATTACK NARRATIVE</w:t>
            </w:r>
            <w:r>
              <w:rPr>
                <w:webHidden/>
              </w:rPr>
              <w:tab/>
            </w:r>
            <w:r>
              <w:rPr>
                <w:webHidden/>
              </w:rPr>
              <w:fldChar w:fldCharType="begin"/>
            </w:r>
            <w:r>
              <w:rPr>
                <w:webHidden/>
              </w:rPr>
              <w:instrText xml:space="preserve"> PAGEREF _Toc240113400 \h </w:instrText>
            </w:r>
            <w:r>
              <w:rPr>
                <w:webHidden/>
              </w:rPr>
            </w:r>
            <w:r>
              <w:rPr>
                <w:webHidden/>
              </w:rPr>
              <w:fldChar w:fldCharType="separate"/>
            </w:r>
            <w:r>
              <w:rPr>
                <w:webHidden/>
              </w:rPr>
              <w:t>23</w:t>
            </w:r>
            <w:r>
              <w:rPr>
                <w:webHidden/>
              </w:rPr>
              <w:fldChar w:fldCharType="end"/>
            </w:r>
          </w:hyperlink>
        </w:p>
        <w:p w14:paraId="5805FF25" w14:textId="2B97A0F6"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01" w:history="1">
            <w:r w:rsidRPr="00F7799F">
              <w:rPr>
                <w:rStyle w:val="Hyperlink"/>
                <w:noProof/>
              </w:rPr>
              <w:t>6.1 Attack Path Overview</w:t>
            </w:r>
            <w:r>
              <w:rPr>
                <w:noProof/>
                <w:webHidden/>
              </w:rPr>
              <w:tab/>
            </w:r>
            <w:r>
              <w:rPr>
                <w:noProof/>
                <w:webHidden/>
              </w:rPr>
              <w:fldChar w:fldCharType="begin"/>
            </w:r>
            <w:r>
              <w:rPr>
                <w:noProof/>
                <w:webHidden/>
              </w:rPr>
              <w:instrText xml:space="preserve"> PAGEREF _Toc240113401 \h </w:instrText>
            </w:r>
            <w:r>
              <w:rPr>
                <w:noProof/>
                <w:webHidden/>
              </w:rPr>
            </w:r>
            <w:r>
              <w:rPr>
                <w:noProof/>
                <w:webHidden/>
              </w:rPr>
              <w:fldChar w:fldCharType="separate"/>
            </w:r>
            <w:r>
              <w:rPr>
                <w:noProof/>
                <w:webHidden/>
              </w:rPr>
              <w:t>23</w:t>
            </w:r>
            <w:r>
              <w:rPr>
                <w:noProof/>
                <w:webHidden/>
              </w:rPr>
              <w:fldChar w:fldCharType="end"/>
            </w:r>
          </w:hyperlink>
        </w:p>
        <w:p w14:paraId="791A044E" w14:textId="67194DD5"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02" w:history="1">
            <w:r w:rsidRPr="00F7799F">
              <w:rPr>
                <w:rStyle w:val="Hyperlink"/>
                <w:noProof/>
              </w:rPr>
              <w:t>6.2 Initial Access</w:t>
            </w:r>
            <w:r>
              <w:rPr>
                <w:noProof/>
                <w:webHidden/>
              </w:rPr>
              <w:tab/>
            </w:r>
            <w:r>
              <w:rPr>
                <w:noProof/>
                <w:webHidden/>
              </w:rPr>
              <w:fldChar w:fldCharType="begin"/>
            </w:r>
            <w:r>
              <w:rPr>
                <w:noProof/>
                <w:webHidden/>
              </w:rPr>
              <w:instrText xml:space="preserve"> PAGEREF _Toc240113402 \h </w:instrText>
            </w:r>
            <w:r>
              <w:rPr>
                <w:noProof/>
                <w:webHidden/>
              </w:rPr>
            </w:r>
            <w:r>
              <w:rPr>
                <w:noProof/>
                <w:webHidden/>
              </w:rPr>
              <w:fldChar w:fldCharType="separate"/>
            </w:r>
            <w:r>
              <w:rPr>
                <w:noProof/>
                <w:webHidden/>
              </w:rPr>
              <w:t>24</w:t>
            </w:r>
            <w:r>
              <w:rPr>
                <w:noProof/>
                <w:webHidden/>
              </w:rPr>
              <w:fldChar w:fldCharType="end"/>
            </w:r>
          </w:hyperlink>
        </w:p>
        <w:p w14:paraId="76242AAE" w14:textId="34782E91"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03" w:history="1">
            <w:r w:rsidRPr="00F7799F">
              <w:rPr>
                <w:rStyle w:val="Hyperlink"/>
                <w:noProof/>
              </w:rPr>
              <w:t>6.3 Foothold</w:t>
            </w:r>
            <w:r>
              <w:rPr>
                <w:noProof/>
                <w:webHidden/>
              </w:rPr>
              <w:tab/>
            </w:r>
            <w:r>
              <w:rPr>
                <w:noProof/>
                <w:webHidden/>
              </w:rPr>
              <w:fldChar w:fldCharType="begin"/>
            </w:r>
            <w:r>
              <w:rPr>
                <w:noProof/>
                <w:webHidden/>
              </w:rPr>
              <w:instrText xml:space="preserve"> PAGEREF _Toc240113403 \h </w:instrText>
            </w:r>
            <w:r>
              <w:rPr>
                <w:noProof/>
                <w:webHidden/>
              </w:rPr>
            </w:r>
            <w:r>
              <w:rPr>
                <w:noProof/>
                <w:webHidden/>
              </w:rPr>
              <w:fldChar w:fldCharType="separate"/>
            </w:r>
            <w:r>
              <w:rPr>
                <w:noProof/>
                <w:webHidden/>
              </w:rPr>
              <w:t>24</w:t>
            </w:r>
            <w:r>
              <w:rPr>
                <w:noProof/>
                <w:webHidden/>
              </w:rPr>
              <w:fldChar w:fldCharType="end"/>
            </w:r>
          </w:hyperlink>
        </w:p>
        <w:p w14:paraId="64864946" w14:textId="55EC47C8"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04" w:history="1">
            <w:r w:rsidRPr="00F7799F">
              <w:rPr>
                <w:rStyle w:val="Hyperlink"/>
                <w:noProof/>
              </w:rPr>
              <w:t>6.4 Privilege Escalation</w:t>
            </w:r>
            <w:r>
              <w:rPr>
                <w:noProof/>
                <w:webHidden/>
              </w:rPr>
              <w:tab/>
            </w:r>
            <w:r>
              <w:rPr>
                <w:noProof/>
                <w:webHidden/>
              </w:rPr>
              <w:fldChar w:fldCharType="begin"/>
            </w:r>
            <w:r>
              <w:rPr>
                <w:noProof/>
                <w:webHidden/>
              </w:rPr>
              <w:instrText xml:space="preserve"> PAGEREF _Toc240113404 \h </w:instrText>
            </w:r>
            <w:r>
              <w:rPr>
                <w:noProof/>
                <w:webHidden/>
              </w:rPr>
            </w:r>
            <w:r>
              <w:rPr>
                <w:noProof/>
                <w:webHidden/>
              </w:rPr>
              <w:fldChar w:fldCharType="separate"/>
            </w:r>
            <w:r>
              <w:rPr>
                <w:noProof/>
                <w:webHidden/>
              </w:rPr>
              <w:t>24</w:t>
            </w:r>
            <w:r>
              <w:rPr>
                <w:noProof/>
                <w:webHidden/>
              </w:rPr>
              <w:fldChar w:fldCharType="end"/>
            </w:r>
          </w:hyperlink>
        </w:p>
        <w:p w14:paraId="0EB5EA35" w14:textId="35476895"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05" w:history="1">
            <w:r w:rsidRPr="00F7799F">
              <w:rPr>
                <w:rStyle w:val="Hyperlink"/>
                <w:noProof/>
              </w:rPr>
              <w:t>6.5 Lateral Movement</w:t>
            </w:r>
            <w:r>
              <w:rPr>
                <w:noProof/>
                <w:webHidden/>
              </w:rPr>
              <w:tab/>
            </w:r>
            <w:r>
              <w:rPr>
                <w:noProof/>
                <w:webHidden/>
              </w:rPr>
              <w:fldChar w:fldCharType="begin"/>
            </w:r>
            <w:r>
              <w:rPr>
                <w:noProof/>
                <w:webHidden/>
              </w:rPr>
              <w:instrText xml:space="preserve"> PAGEREF _Toc240113405 \h </w:instrText>
            </w:r>
            <w:r>
              <w:rPr>
                <w:noProof/>
                <w:webHidden/>
              </w:rPr>
            </w:r>
            <w:r>
              <w:rPr>
                <w:noProof/>
                <w:webHidden/>
              </w:rPr>
              <w:fldChar w:fldCharType="separate"/>
            </w:r>
            <w:r>
              <w:rPr>
                <w:noProof/>
                <w:webHidden/>
              </w:rPr>
              <w:t>25</w:t>
            </w:r>
            <w:r>
              <w:rPr>
                <w:noProof/>
                <w:webHidden/>
              </w:rPr>
              <w:fldChar w:fldCharType="end"/>
            </w:r>
          </w:hyperlink>
        </w:p>
        <w:p w14:paraId="73E6BCAE" w14:textId="54CD9946"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06" w:history="1">
            <w:r w:rsidRPr="00F7799F">
              <w:rPr>
                <w:rStyle w:val="Hyperlink"/>
                <w:noProof/>
              </w:rPr>
              <w:t>6.6 Discovery and Access to Sensitive Resources</w:t>
            </w:r>
            <w:r>
              <w:rPr>
                <w:noProof/>
                <w:webHidden/>
              </w:rPr>
              <w:tab/>
            </w:r>
            <w:r>
              <w:rPr>
                <w:noProof/>
                <w:webHidden/>
              </w:rPr>
              <w:fldChar w:fldCharType="begin"/>
            </w:r>
            <w:r>
              <w:rPr>
                <w:noProof/>
                <w:webHidden/>
              </w:rPr>
              <w:instrText xml:space="preserve"> PAGEREF _Toc240113406 \h </w:instrText>
            </w:r>
            <w:r>
              <w:rPr>
                <w:noProof/>
                <w:webHidden/>
              </w:rPr>
            </w:r>
            <w:r>
              <w:rPr>
                <w:noProof/>
                <w:webHidden/>
              </w:rPr>
              <w:fldChar w:fldCharType="separate"/>
            </w:r>
            <w:r>
              <w:rPr>
                <w:noProof/>
                <w:webHidden/>
              </w:rPr>
              <w:t>25</w:t>
            </w:r>
            <w:r>
              <w:rPr>
                <w:noProof/>
                <w:webHidden/>
              </w:rPr>
              <w:fldChar w:fldCharType="end"/>
            </w:r>
          </w:hyperlink>
        </w:p>
        <w:p w14:paraId="75E15FB6" w14:textId="705F3EEA"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07" w:history="1">
            <w:r w:rsidRPr="00F7799F">
              <w:rPr>
                <w:rStyle w:val="Hyperlink"/>
                <w:noProof/>
              </w:rPr>
              <w:t>6.7 Persistence</w:t>
            </w:r>
            <w:r>
              <w:rPr>
                <w:noProof/>
                <w:webHidden/>
              </w:rPr>
              <w:tab/>
            </w:r>
            <w:r>
              <w:rPr>
                <w:noProof/>
                <w:webHidden/>
              </w:rPr>
              <w:fldChar w:fldCharType="begin"/>
            </w:r>
            <w:r>
              <w:rPr>
                <w:noProof/>
                <w:webHidden/>
              </w:rPr>
              <w:instrText xml:space="preserve"> PAGEREF _Toc240113407 \h </w:instrText>
            </w:r>
            <w:r>
              <w:rPr>
                <w:noProof/>
                <w:webHidden/>
              </w:rPr>
            </w:r>
            <w:r>
              <w:rPr>
                <w:noProof/>
                <w:webHidden/>
              </w:rPr>
              <w:fldChar w:fldCharType="separate"/>
            </w:r>
            <w:r>
              <w:rPr>
                <w:noProof/>
                <w:webHidden/>
              </w:rPr>
              <w:t>26</w:t>
            </w:r>
            <w:r>
              <w:rPr>
                <w:noProof/>
                <w:webHidden/>
              </w:rPr>
              <w:fldChar w:fldCharType="end"/>
            </w:r>
          </w:hyperlink>
        </w:p>
        <w:p w14:paraId="6221B6BC" w14:textId="6C84BA04"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08" w:history="1">
            <w:r w:rsidRPr="00F7799F">
              <w:rPr>
                <w:rStyle w:val="Hyperlink"/>
                <w:noProof/>
              </w:rPr>
              <w:t>6.8 Data Access / Exfiltration</w:t>
            </w:r>
            <w:r>
              <w:rPr>
                <w:noProof/>
                <w:webHidden/>
              </w:rPr>
              <w:tab/>
            </w:r>
            <w:r>
              <w:rPr>
                <w:noProof/>
                <w:webHidden/>
              </w:rPr>
              <w:fldChar w:fldCharType="begin"/>
            </w:r>
            <w:r>
              <w:rPr>
                <w:noProof/>
                <w:webHidden/>
              </w:rPr>
              <w:instrText xml:space="preserve"> PAGEREF _Toc240113408 \h </w:instrText>
            </w:r>
            <w:r>
              <w:rPr>
                <w:noProof/>
                <w:webHidden/>
              </w:rPr>
            </w:r>
            <w:r>
              <w:rPr>
                <w:noProof/>
                <w:webHidden/>
              </w:rPr>
              <w:fldChar w:fldCharType="separate"/>
            </w:r>
            <w:r>
              <w:rPr>
                <w:noProof/>
                <w:webHidden/>
              </w:rPr>
              <w:t>26</w:t>
            </w:r>
            <w:r>
              <w:rPr>
                <w:noProof/>
                <w:webHidden/>
              </w:rPr>
              <w:fldChar w:fldCharType="end"/>
            </w:r>
          </w:hyperlink>
        </w:p>
        <w:p w14:paraId="426C409C" w14:textId="68E4D9EA"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09" w:history="1">
            <w:r w:rsidRPr="00F7799F">
              <w:rPr>
                <w:rStyle w:val="Hyperlink"/>
                <w:noProof/>
              </w:rPr>
              <w:t>6.9 Detection and Logging Observations</w:t>
            </w:r>
            <w:r>
              <w:rPr>
                <w:noProof/>
                <w:webHidden/>
              </w:rPr>
              <w:tab/>
            </w:r>
            <w:r>
              <w:rPr>
                <w:noProof/>
                <w:webHidden/>
              </w:rPr>
              <w:fldChar w:fldCharType="begin"/>
            </w:r>
            <w:r>
              <w:rPr>
                <w:noProof/>
                <w:webHidden/>
              </w:rPr>
              <w:instrText xml:space="preserve"> PAGEREF _Toc240113409 \h </w:instrText>
            </w:r>
            <w:r>
              <w:rPr>
                <w:noProof/>
                <w:webHidden/>
              </w:rPr>
            </w:r>
            <w:r>
              <w:rPr>
                <w:noProof/>
                <w:webHidden/>
              </w:rPr>
              <w:fldChar w:fldCharType="separate"/>
            </w:r>
            <w:r>
              <w:rPr>
                <w:noProof/>
                <w:webHidden/>
              </w:rPr>
              <w:t>26</w:t>
            </w:r>
            <w:r>
              <w:rPr>
                <w:noProof/>
                <w:webHidden/>
              </w:rPr>
              <w:fldChar w:fldCharType="end"/>
            </w:r>
          </w:hyperlink>
        </w:p>
        <w:p w14:paraId="4DF7733E" w14:textId="53032DA9" w:rsidR="00D12EAB" w:rsidRDefault="00D12EAB">
          <w:pPr>
            <w:pStyle w:val="TOC1"/>
            <w:rPr>
              <w:rFonts w:asciiTheme="minorHAnsi" w:hAnsiTheme="minorHAnsi" w:cstheme="minorBidi"/>
              <w:b w:val="0"/>
              <w:bCs w:val="0"/>
              <w:color w:val="auto"/>
              <w:kern w:val="2"/>
              <w14:ligatures w14:val="standardContextual"/>
            </w:rPr>
          </w:pPr>
          <w:hyperlink w:anchor="_Toc240113410" w:history="1">
            <w:r w:rsidRPr="00F7799F">
              <w:rPr>
                <w:rStyle w:val="Hyperlink"/>
              </w:rPr>
              <w:t>7. STRATEGIC RECOMMENDATIONS</w:t>
            </w:r>
            <w:r>
              <w:rPr>
                <w:webHidden/>
              </w:rPr>
              <w:tab/>
            </w:r>
            <w:r>
              <w:rPr>
                <w:webHidden/>
              </w:rPr>
              <w:fldChar w:fldCharType="begin"/>
            </w:r>
            <w:r>
              <w:rPr>
                <w:webHidden/>
              </w:rPr>
              <w:instrText xml:space="preserve"> PAGEREF _Toc240113410 \h </w:instrText>
            </w:r>
            <w:r>
              <w:rPr>
                <w:webHidden/>
              </w:rPr>
            </w:r>
            <w:r>
              <w:rPr>
                <w:webHidden/>
              </w:rPr>
              <w:fldChar w:fldCharType="separate"/>
            </w:r>
            <w:r>
              <w:rPr>
                <w:webHidden/>
              </w:rPr>
              <w:t>27</w:t>
            </w:r>
            <w:r>
              <w:rPr>
                <w:webHidden/>
              </w:rPr>
              <w:fldChar w:fldCharType="end"/>
            </w:r>
          </w:hyperlink>
        </w:p>
        <w:p w14:paraId="290CF1CF" w14:textId="3EA3B794"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11" w:history="1">
            <w:r w:rsidRPr="00F7799F">
              <w:rPr>
                <w:rStyle w:val="Hyperlink"/>
                <w:noProof/>
              </w:rPr>
              <w:t>7.1 Immediate Priorities</w:t>
            </w:r>
            <w:r>
              <w:rPr>
                <w:noProof/>
                <w:webHidden/>
              </w:rPr>
              <w:tab/>
            </w:r>
            <w:r>
              <w:rPr>
                <w:noProof/>
                <w:webHidden/>
              </w:rPr>
              <w:fldChar w:fldCharType="begin"/>
            </w:r>
            <w:r>
              <w:rPr>
                <w:noProof/>
                <w:webHidden/>
              </w:rPr>
              <w:instrText xml:space="preserve"> PAGEREF _Toc240113411 \h </w:instrText>
            </w:r>
            <w:r>
              <w:rPr>
                <w:noProof/>
                <w:webHidden/>
              </w:rPr>
            </w:r>
            <w:r>
              <w:rPr>
                <w:noProof/>
                <w:webHidden/>
              </w:rPr>
              <w:fldChar w:fldCharType="separate"/>
            </w:r>
            <w:r>
              <w:rPr>
                <w:noProof/>
                <w:webHidden/>
              </w:rPr>
              <w:t>27</w:t>
            </w:r>
            <w:r>
              <w:rPr>
                <w:noProof/>
                <w:webHidden/>
              </w:rPr>
              <w:fldChar w:fldCharType="end"/>
            </w:r>
          </w:hyperlink>
        </w:p>
        <w:p w14:paraId="70A55555" w14:textId="3CC1862F"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12" w:history="1">
            <w:r w:rsidRPr="00F7799F">
              <w:rPr>
                <w:rStyle w:val="Hyperlink"/>
                <w:noProof/>
              </w:rPr>
              <w:t>7.2 Near-Term Improvements</w:t>
            </w:r>
            <w:r>
              <w:rPr>
                <w:noProof/>
                <w:webHidden/>
              </w:rPr>
              <w:tab/>
            </w:r>
            <w:r>
              <w:rPr>
                <w:noProof/>
                <w:webHidden/>
              </w:rPr>
              <w:fldChar w:fldCharType="begin"/>
            </w:r>
            <w:r>
              <w:rPr>
                <w:noProof/>
                <w:webHidden/>
              </w:rPr>
              <w:instrText xml:space="preserve"> PAGEREF _Toc240113412 \h </w:instrText>
            </w:r>
            <w:r>
              <w:rPr>
                <w:noProof/>
                <w:webHidden/>
              </w:rPr>
            </w:r>
            <w:r>
              <w:rPr>
                <w:noProof/>
                <w:webHidden/>
              </w:rPr>
              <w:fldChar w:fldCharType="separate"/>
            </w:r>
            <w:r>
              <w:rPr>
                <w:noProof/>
                <w:webHidden/>
              </w:rPr>
              <w:t>29</w:t>
            </w:r>
            <w:r>
              <w:rPr>
                <w:noProof/>
                <w:webHidden/>
              </w:rPr>
              <w:fldChar w:fldCharType="end"/>
            </w:r>
          </w:hyperlink>
        </w:p>
        <w:p w14:paraId="11C7947E" w14:textId="719DDE23"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13" w:history="1">
            <w:r w:rsidRPr="00F7799F">
              <w:rPr>
                <w:rStyle w:val="Hyperlink"/>
                <w:noProof/>
              </w:rPr>
              <w:t>7.3 Long-Term Improvements</w:t>
            </w:r>
            <w:r>
              <w:rPr>
                <w:noProof/>
                <w:webHidden/>
              </w:rPr>
              <w:tab/>
            </w:r>
            <w:r>
              <w:rPr>
                <w:noProof/>
                <w:webHidden/>
              </w:rPr>
              <w:fldChar w:fldCharType="begin"/>
            </w:r>
            <w:r>
              <w:rPr>
                <w:noProof/>
                <w:webHidden/>
              </w:rPr>
              <w:instrText xml:space="preserve"> PAGEREF _Toc240113413 \h </w:instrText>
            </w:r>
            <w:r>
              <w:rPr>
                <w:noProof/>
                <w:webHidden/>
              </w:rPr>
            </w:r>
            <w:r>
              <w:rPr>
                <w:noProof/>
                <w:webHidden/>
              </w:rPr>
              <w:fldChar w:fldCharType="separate"/>
            </w:r>
            <w:r>
              <w:rPr>
                <w:noProof/>
                <w:webHidden/>
              </w:rPr>
              <w:t>30</w:t>
            </w:r>
            <w:r>
              <w:rPr>
                <w:noProof/>
                <w:webHidden/>
              </w:rPr>
              <w:fldChar w:fldCharType="end"/>
            </w:r>
          </w:hyperlink>
        </w:p>
        <w:p w14:paraId="30986DEE" w14:textId="06EF9EF3"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14" w:history="1">
            <w:r w:rsidRPr="00F7799F">
              <w:rPr>
                <w:rStyle w:val="Hyperlink"/>
                <w:noProof/>
              </w:rPr>
              <w:t>7.5 Key Areas for Improvements</w:t>
            </w:r>
            <w:r>
              <w:rPr>
                <w:noProof/>
                <w:webHidden/>
              </w:rPr>
              <w:tab/>
            </w:r>
            <w:r>
              <w:rPr>
                <w:noProof/>
                <w:webHidden/>
              </w:rPr>
              <w:fldChar w:fldCharType="begin"/>
            </w:r>
            <w:r>
              <w:rPr>
                <w:noProof/>
                <w:webHidden/>
              </w:rPr>
              <w:instrText xml:space="preserve"> PAGEREF _Toc240113414 \h </w:instrText>
            </w:r>
            <w:r>
              <w:rPr>
                <w:noProof/>
                <w:webHidden/>
              </w:rPr>
            </w:r>
            <w:r>
              <w:rPr>
                <w:noProof/>
                <w:webHidden/>
              </w:rPr>
              <w:fldChar w:fldCharType="separate"/>
            </w:r>
            <w:r>
              <w:rPr>
                <w:noProof/>
                <w:webHidden/>
              </w:rPr>
              <w:t>32</w:t>
            </w:r>
            <w:r>
              <w:rPr>
                <w:noProof/>
                <w:webHidden/>
              </w:rPr>
              <w:fldChar w:fldCharType="end"/>
            </w:r>
          </w:hyperlink>
        </w:p>
        <w:p w14:paraId="62BE1A3A" w14:textId="04545B0E" w:rsidR="00D12EAB" w:rsidRDefault="00D12EAB">
          <w:pPr>
            <w:pStyle w:val="TOC1"/>
            <w:rPr>
              <w:rFonts w:asciiTheme="minorHAnsi" w:hAnsiTheme="minorHAnsi" w:cstheme="minorBidi"/>
              <w:b w:val="0"/>
              <w:bCs w:val="0"/>
              <w:color w:val="auto"/>
              <w:kern w:val="2"/>
              <w14:ligatures w14:val="standardContextual"/>
            </w:rPr>
          </w:pPr>
          <w:hyperlink w:anchor="_Toc240113415" w:history="1">
            <w:r w:rsidRPr="00F7799F">
              <w:rPr>
                <w:rStyle w:val="Hyperlink"/>
              </w:rPr>
              <w:t>8. APPLICABLE STANDARDS AND CONTROLS</w:t>
            </w:r>
            <w:r>
              <w:rPr>
                <w:webHidden/>
              </w:rPr>
              <w:tab/>
            </w:r>
            <w:r>
              <w:rPr>
                <w:webHidden/>
              </w:rPr>
              <w:fldChar w:fldCharType="begin"/>
            </w:r>
            <w:r>
              <w:rPr>
                <w:webHidden/>
              </w:rPr>
              <w:instrText xml:space="preserve"> PAGEREF _Toc240113415 \h </w:instrText>
            </w:r>
            <w:r>
              <w:rPr>
                <w:webHidden/>
              </w:rPr>
            </w:r>
            <w:r>
              <w:rPr>
                <w:webHidden/>
              </w:rPr>
              <w:fldChar w:fldCharType="separate"/>
            </w:r>
            <w:r>
              <w:rPr>
                <w:webHidden/>
              </w:rPr>
              <w:t>34</w:t>
            </w:r>
            <w:r>
              <w:rPr>
                <w:webHidden/>
              </w:rPr>
              <w:fldChar w:fldCharType="end"/>
            </w:r>
          </w:hyperlink>
        </w:p>
        <w:p w14:paraId="320109F3" w14:textId="31F8EEB9"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16" w:history="1">
            <w:r w:rsidRPr="00F7799F">
              <w:rPr>
                <w:rStyle w:val="Hyperlink"/>
                <w:noProof/>
              </w:rPr>
              <w:t>8.1 Overview</w:t>
            </w:r>
            <w:r>
              <w:rPr>
                <w:noProof/>
                <w:webHidden/>
              </w:rPr>
              <w:tab/>
            </w:r>
            <w:r>
              <w:rPr>
                <w:noProof/>
                <w:webHidden/>
              </w:rPr>
              <w:fldChar w:fldCharType="begin"/>
            </w:r>
            <w:r>
              <w:rPr>
                <w:noProof/>
                <w:webHidden/>
              </w:rPr>
              <w:instrText xml:space="preserve"> PAGEREF _Toc240113416 \h </w:instrText>
            </w:r>
            <w:r>
              <w:rPr>
                <w:noProof/>
                <w:webHidden/>
              </w:rPr>
            </w:r>
            <w:r>
              <w:rPr>
                <w:noProof/>
                <w:webHidden/>
              </w:rPr>
              <w:fldChar w:fldCharType="separate"/>
            </w:r>
            <w:r>
              <w:rPr>
                <w:noProof/>
                <w:webHidden/>
              </w:rPr>
              <w:t>34</w:t>
            </w:r>
            <w:r>
              <w:rPr>
                <w:noProof/>
                <w:webHidden/>
              </w:rPr>
              <w:fldChar w:fldCharType="end"/>
            </w:r>
          </w:hyperlink>
        </w:p>
        <w:p w14:paraId="6CE771D0" w14:textId="1120AD11"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17" w:history="1">
            <w:r w:rsidRPr="00F7799F">
              <w:rPr>
                <w:rStyle w:val="Hyperlink"/>
                <w:noProof/>
              </w:rPr>
              <w:t>8.2 NIST Cybersecurity Framework</w:t>
            </w:r>
            <w:r>
              <w:rPr>
                <w:noProof/>
                <w:webHidden/>
              </w:rPr>
              <w:tab/>
            </w:r>
            <w:r>
              <w:rPr>
                <w:noProof/>
                <w:webHidden/>
              </w:rPr>
              <w:fldChar w:fldCharType="begin"/>
            </w:r>
            <w:r>
              <w:rPr>
                <w:noProof/>
                <w:webHidden/>
              </w:rPr>
              <w:instrText xml:space="preserve"> PAGEREF _Toc240113417 \h </w:instrText>
            </w:r>
            <w:r>
              <w:rPr>
                <w:noProof/>
                <w:webHidden/>
              </w:rPr>
            </w:r>
            <w:r>
              <w:rPr>
                <w:noProof/>
                <w:webHidden/>
              </w:rPr>
              <w:fldChar w:fldCharType="separate"/>
            </w:r>
            <w:r>
              <w:rPr>
                <w:noProof/>
                <w:webHidden/>
              </w:rPr>
              <w:t>36</w:t>
            </w:r>
            <w:r>
              <w:rPr>
                <w:noProof/>
                <w:webHidden/>
              </w:rPr>
              <w:fldChar w:fldCharType="end"/>
            </w:r>
          </w:hyperlink>
        </w:p>
        <w:p w14:paraId="06061DCB" w14:textId="57D7F6EF"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18" w:history="1">
            <w:r w:rsidRPr="00F7799F">
              <w:rPr>
                <w:rStyle w:val="Hyperlink"/>
                <w:noProof/>
              </w:rPr>
              <w:t>8.3 CIS Controls</w:t>
            </w:r>
            <w:r>
              <w:rPr>
                <w:noProof/>
                <w:webHidden/>
              </w:rPr>
              <w:tab/>
            </w:r>
            <w:r>
              <w:rPr>
                <w:noProof/>
                <w:webHidden/>
              </w:rPr>
              <w:fldChar w:fldCharType="begin"/>
            </w:r>
            <w:r>
              <w:rPr>
                <w:noProof/>
                <w:webHidden/>
              </w:rPr>
              <w:instrText xml:space="preserve"> PAGEREF _Toc240113418 \h </w:instrText>
            </w:r>
            <w:r>
              <w:rPr>
                <w:noProof/>
                <w:webHidden/>
              </w:rPr>
            </w:r>
            <w:r>
              <w:rPr>
                <w:noProof/>
                <w:webHidden/>
              </w:rPr>
              <w:fldChar w:fldCharType="separate"/>
            </w:r>
            <w:r>
              <w:rPr>
                <w:noProof/>
                <w:webHidden/>
              </w:rPr>
              <w:t>37</w:t>
            </w:r>
            <w:r>
              <w:rPr>
                <w:noProof/>
                <w:webHidden/>
              </w:rPr>
              <w:fldChar w:fldCharType="end"/>
            </w:r>
          </w:hyperlink>
        </w:p>
        <w:p w14:paraId="33B1B782" w14:textId="2AED3486"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19" w:history="1">
            <w:r w:rsidRPr="00F7799F">
              <w:rPr>
                <w:rStyle w:val="Hyperlink"/>
                <w:noProof/>
              </w:rPr>
              <w:t>8.4 PCI DSS</w:t>
            </w:r>
            <w:r>
              <w:rPr>
                <w:noProof/>
                <w:webHidden/>
              </w:rPr>
              <w:tab/>
            </w:r>
            <w:r>
              <w:rPr>
                <w:noProof/>
                <w:webHidden/>
              </w:rPr>
              <w:fldChar w:fldCharType="begin"/>
            </w:r>
            <w:r>
              <w:rPr>
                <w:noProof/>
                <w:webHidden/>
              </w:rPr>
              <w:instrText xml:space="preserve"> PAGEREF _Toc240113419 \h </w:instrText>
            </w:r>
            <w:r>
              <w:rPr>
                <w:noProof/>
                <w:webHidden/>
              </w:rPr>
            </w:r>
            <w:r>
              <w:rPr>
                <w:noProof/>
                <w:webHidden/>
              </w:rPr>
              <w:fldChar w:fldCharType="separate"/>
            </w:r>
            <w:r>
              <w:rPr>
                <w:noProof/>
                <w:webHidden/>
              </w:rPr>
              <w:t>38</w:t>
            </w:r>
            <w:r>
              <w:rPr>
                <w:noProof/>
                <w:webHidden/>
              </w:rPr>
              <w:fldChar w:fldCharType="end"/>
            </w:r>
          </w:hyperlink>
        </w:p>
        <w:p w14:paraId="43D9C9FF" w14:textId="751C1761"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20" w:history="1">
            <w:r w:rsidRPr="00F7799F">
              <w:rPr>
                <w:rStyle w:val="Hyperlink"/>
                <w:noProof/>
              </w:rPr>
              <w:t>8.5 NIST SP 800-82 Rev. 3</w:t>
            </w:r>
            <w:r>
              <w:rPr>
                <w:noProof/>
                <w:webHidden/>
              </w:rPr>
              <w:tab/>
            </w:r>
            <w:r>
              <w:rPr>
                <w:noProof/>
                <w:webHidden/>
              </w:rPr>
              <w:fldChar w:fldCharType="begin"/>
            </w:r>
            <w:r>
              <w:rPr>
                <w:noProof/>
                <w:webHidden/>
              </w:rPr>
              <w:instrText xml:space="preserve"> PAGEREF _Toc240113420 \h </w:instrText>
            </w:r>
            <w:r>
              <w:rPr>
                <w:noProof/>
                <w:webHidden/>
              </w:rPr>
            </w:r>
            <w:r>
              <w:rPr>
                <w:noProof/>
                <w:webHidden/>
              </w:rPr>
              <w:fldChar w:fldCharType="separate"/>
            </w:r>
            <w:r>
              <w:rPr>
                <w:noProof/>
                <w:webHidden/>
              </w:rPr>
              <w:t>38</w:t>
            </w:r>
            <w:r>
              <w:rPr>
                <w:noProof/>
                <w:webHidden/>
              </w:rPr>
              <w:fldChar w:fldCharType="end"/>
            </w:r>
          </w:hyperlink>
        </w:p>
        <w:p w14:paraId="15271853" w14:textId="61BA492D"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21" w:history="1">
            <w:r w:rsidRPr="00F7799F">
              <w:rPr>
                <w:rStyle w:val="Hyperlink"/>
                <w:noProof/>
              </w:rPr>
              <w:t>8.6 ISO/TC 254 and ISO 17842</w:t>
            </w:r>
            <w:r>
              <w:rPr>
                <w:noProof/>
                <w:webHidden/>
              </w:rPr>
              <w:tab/>
            </w:r>
            <w:r>
              <w:rPr>
                <w:noProof/>
                <w:webHidden/>
              </w:rPr>
              <w:fldChar w:fldCharType="begin"/>
            </w:r>
            <w:r>
              <w:rPr>
                <w:noProof/>
                <w:webHidden/>
              </w:rPr>
              <w:instrText xml:space="preserve"> PAGEREF _Toc240113421 \h </w:instrText>
            </w:r>
            <w:r>
              <w:rPr>
                <w:noProof/>
                <w:webHidden/>
              </w:rPr>
            </w:r>
            <w:r>
              <w:rPr>
                <w:noProof/>
                <w:webHidden/>
              </w:rPr>
              <w:fldChar w:fldCharType="separate"/>
            </w:r>
            <w:r>
              <w:rPr>
                <w:noProof/>
                <w:webHidden/>
              </w:rPr>
              <w:t>39</w:t>
            </w:r>
            <w:r>
              <w:rPr>
                <w:noProof/>
                <w:webHidden/>
              </w:rPr>
              <w:fldChar w:fldCharType="end"/>
            </w:r>
          </w:hyperlink>
        </w:p>
        <w:p w14:paraId="17DCF615" w14:textId="15299DC2"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22" w:history="1">
            <w:r w:rsidRPr="00F7799F">
              <w:rPr>
                <w:rStyle w:val="Hyperlink"/>
                <w:noProof/>
              </w:rPr>
              <w:t>8.7 ISO/TC 228 Tourism and Related Services</w:t>
            </w:r>
            <w:r>
              <w:rPr>
                <w:noProof/>
                <w:webHidden/>
              </w:rPr>
              <w:tab/>
            </w:r>
            <w:r>
              <w:rPr>
                <w:noProof/>
                <w:webHidden/>
              </w:rPr>
              <w:fldChar w:fldCharType="begin"/>
            </w:r>
            <w:r>
              <w:rPr>
                <w:noProof/>
                <w:webHidden/>
              </w:rPr>
              <w:instrText xml:space="preserve"> PAGEREF _Toc240113422 \h </w:instrText>
            </w:r>
            <w:r>
              <w:rPr>
                <w:noProof/>
                <w:webHidden/>
              </w:rPr>
            </w:r>
            <w:r>
              <w:rPr>
                <w:noProof/>
                <w:webHidden/>
              </w:rPr>
              <w:fldChar w:fldCharType="separate"/>
            </w:r>
            <w:r>
              <w:rPr>
                <w:noProof/>
                <w:webHidden/>
              </w:rPr>
              <w:t>40</w:t>
            </w:r>
            <w:r>
              <w:rPr>
                <w:noProof/>
                <w:webHidden/>
              </w:rPr>
              <w:fldChar w:fldCharType="end"/>
            </w:r>
          </w:hyperlink>
        </w:p>
        <w:p w14:paraId="12D93383" w14:textId="2690140C"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23" w:history="1">
            <w:r w:rsidRPr="00F7799F">
              <w:rPr>
                <w:rStyle w:val="Hyperlink"/>
                <w:noProof/>
              </w:rPr>
              <w:t>8.8 ASTM F24 Amusement Rides and Devices</w:t>
            </w:r>
            <w:r>
              <w:rPr>
                <w:noProof/>
                <w:webHidden/>
              </w:rPr>
              <w:tab/>
            </w:r>
            <w:r>
              <w:rPr>
                <w:noProof/>
                <w:webHidden/>
              </w:rPr>
              <w:fldChar w:fldCharType="begin"/>
            </w:r>
            <w:r>
              <w:rPr>
                <w:noProof/>
                <w:webHidden/>
              </w:rPr>
              <w:instrText xml:space="preserve"> PAGEREF _Toc240113423 \h </w:instrText>
            </w:r>
            <w:r>
              <w:rPr>
                <w:noProof/>
                <w:webHidden/>
              </w:rPr>
            </w:r>
            <w:r>
              <w:rPr>
                <w:noProof/>
                <w:webHidden/>
              </w:rPr>
              <w:fldChar w:fldCharType="separate"/>
            </w:r>
            <w:r>
              <w:rPr>
                <w:noProof/>
                <w:webHidden/>
              </w:rPr>
              <w:t>40</w:t>
            </w:r>
            <w:r>
              <w:rPr>
                <w:noProof/>
                <w:webHidden/>
              </w:rPr>
              <w:fldChar w:fldCharType="end"/>
            </w:r>
          </w:hyperlink>
        </w:p>
        <w:p w14:paraId="3199DEB0" w14:textId="2ABE1CEE"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24" w:history="1">
            <w:r w:rsidRPr="00F7799F">
              <w:rPr>
                <w:rStyle w:val="Hyperlink"/>
                <w:noProof/>
              </w:rPr>
              <w:t>8.9 Illinois Amusement Ride and Attraction Safety Requirements</w:t>
            </w:r>
            <w:r>
              <w:rPr>
                <w:noProof/>
                <w:webHidden/>
              </w:rPr>
              <w:tab/>
            </w:r>
            <w:r>
              <w:rPr>
                <w:noProof/>
                <w:webHidden/>
              </w:rPr>
              <w:fldChar w:fldCharType="begin"/>
            </w:r>
            <w:r>
              <w:rPr>
                <w:noProof/>
                <w:webHidden/>
              </w:rPr>
              <w:instrText xml:space="preserve"> PAGEREF _Toc240113424 \h </w:instrText>
            </w:r>
            <w:r>
              <w:rPr>
                <w:noProof/>
                <w:webHidden/>
              </w:rPr>
            </w:r>
            <w:r>
              <w:rPr>
                <w:noProof/>
                <w:webHidden/>
              </w:rPr>
              <w:fldChar w:fldCharType="separate"/>
            </w:r>
            <w:r>
              <w:rPr>
                <w:noProof/>
                <w:webHidden/>
              </w:rPr>
              <w:t>41</w:t>
            </w:r>
            <w:r>
              <w:rPr>
                <w:noProof/>
                <w:webHidden/>
              </w:rPr>
              <w:fldChar w:fldCharType="end"/>
            </w:r>
          </w:hyperlink>
        </w:p>
        <w:p w14:paraId="7700E551" w14:textId="7A5ABB65"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25" w:history="1">
            <w:r w:rsidRPr="00F7799F">
              <w:rPr>
                <w:rStyle w:val="Hyperlink"/>
                <w:noProof/>
              </w:rPr>
              <w:t>8.10 Control Alignment Summary</w:t>
            </w:r>
            <w:r>
              <w:rPr>
                <w:noProof/>
                <w:webHidden/>
              </w:rPr>
              <w:tab/>
            </w:r>
            <w:r>
              <w:rPr>
                <w:noProof/>
                <w:webHidden/>
              </w:rPr>
              <w:fldChar w:fldCharType="begin"/>
            </w:r>
            <w:r>
              <w:rPr>
                <w:noProof/>
                <w:webHidden/>
              </w:rPr>
              <w:instrText xml:space="preserve"> PAGEREF _Toc240113425 \h </w:instrText>
            </w:r>
            <w:r>
              <w:rPr>
                <w:noProof/>
                <w:webHidden/>
              </w:rPr>
            </w:r>
            <w:r>
              <w:rPr>
                <w:noProof/>
                <w:webHidden/>
              </w:rPr>
              <w:fldChar w:fldCharType="separate"/>
            </w:r>
            <w:r>
              <w:rPr>
                <w:noProof/>
                <w:webHidden/>
              </w:rPr>
              <w:t>42</w:t>
            </w:r>
            <w:r>
              <w:rPr>
                <w:noProof/>
                <w:webHidden/>
              </w:rPr>
              <w:fldChar w:fldCharType="end"/>
            </w:r>
          </w:hyperlink>
        </w:p>
        <w:p w14:paraId="786A5D64" w14:textId="31526BE0" w:rsidR="00D12EAB" w:rsidRDefault="00D12EAB">
          <w:pPr>
            <w:pStyle w:val="TOC1"/>
            <w:rPr>
              <w:rFonts w:asciiTheme="minorHAnsi" w:hAnsiTheme="minorHAnsi" w:cstheme="minorBidi"/>
              <w:b w:val="0"/>
              <w:bCs w:val="0"/>
              <w:color w:val="auto"/>
              <w:kern w:val="2"/>
              <w14:ligatures w14:val="standardContextual"/>
            </w:rPr>
          </w:pPr>
          <w:hyperlink w:anchor="_Toc240113426" w:history="1">
            <w:r w:rsidRPr="00F7799F">
              <w:rPr>
                <w:rStyle w:val="Hyperlink"/>
              </w:rPr>
              <w:t>9. APPENDIX A: NETWORK TOPOLOGY</w:t>
            </w:r>
            <w:r>
              <w:rPr>
                <w:webHidden/>
              </w:rPr>
              <w:tab/>
            </w:r>
            <w:r>
              <w:rPr>
                <w:webHidden/>
              </w:rPr>
              <w:fldChar w:fldCharType="begin"/>
            </w:r>
            <w:r>
              <w:rPr>
                <w:webHidden/>
              </w:rPr>
              <w:instrText xml:space="preserve"> PAGEREF _Toc240113426 \h </w:instrText>
            </w:r>
            <w:r>
              <w:rPr>
                <w:webHidden/>
              </w:rPr>
            </w:r>
            <w:r>
              <w:rPr>
                <w:webHidden/>
              </w:rPr>
              <w:fldChar w:fldCharType="separate"/>
            </w:r>
            <w:r>
              <w:rPr>
                <w:webHidden/>
              </w:rPr>
              <w:t>42</w:t>
            </w:r>
            <w:r>
              <w:rPr>
                <w:webHidden/>
              </w:rPr>
              <w:fldChar w:fldCharType="end"/>
            </w:r>
          </w:hyperlink>
        </w:p>
        <w:p w14:paraId="238DC708" w14:textId="42EE3B2B"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27" w:history="1">
            <w:r w:rsidRPr="00F7799F">
              <w:rPr>
                <w:rStyle w:val="Hyperlink"/>
                <w:noProof/>
              </w:rPr>
              <w:t>9.1 Network Topology Charts</w:t>
            </w:r>
            <w:r>
              <w:rPr>
                <w:noProof/>
                <w:webHidden/>
              </w:rPr>
              <w:tab/>
            </w:r>
            <w:r>
              <w:rPr>
                <w:noProof/>
                <w:webHidden/>
              </w:rPr>
              <w:fldChar w:fldCharType="begin"/>
            </w:r>
            <w:r>
              <w:rPr>
                <w:noProof/>
                <w:webHidden/>
              </w:rPr>
              <w:instrText xml:space="preserve"> PAGEREF _Toc240113427 \h </w:instrText>
            </w:r>
            <w:r>
              <w:rPr>
                <w:noProof/>
                <w:webHidden/>
              </w:rPr>
            </w:r>
            <w:r>
              <w:rPr>
                <w:noProof/>
                <w:webHidden/>
              </w:rPr>
              <w:fldChar w:fldCharType="separate"/>
            </w:r>
            <w:r>
              <w:rPr>
                <w:noProof/>
                <w:webHidden/>
              </w:rPr>
              <w:t>42</w:t>
            </w:r>
            <w:r>
              <w:rPr>
                <w:noProof/>
                <w:webHidden/>
              </w:rPr>
              <w:fldChar w:fldCharType="end"/>
            </w:r>
          </w:hyperlink>
        </w:p>
        <w:p w14:paraId="11194192" w14:textId="3ED31596"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28" w:history="1">
            <w:r w:rsidRPr="00F7799F">
              <w:rPr>
                <w:rStyle w:val="Hyperlink"/>
                <w:noProof/>
              </w:rPr>
              <w:t>9.2 Network Segments</w:t>
            </w:r>
            <w:r>
              <w:rPr>
                <w:noProof/>
                <w:webHidden/>
              </w:rPr>
              <w:tab/>
            </w:r>
            <w:r>
              <w:rPr>
                <w:noProof/>
                <w:webHidden/>
              </w:rPr>
              <w:fldChar w:fldCharType="begin"/>
            </w:r>
            <w:r>
              <w:rPr>
                <w:noProof/>
                <w:webHidden/>
              </w:rPr>
              <w:instrText xml:space="preserve"> PAGEREF _Toc240113428 \h </w:instrText>
            </w:r>
            <w:r>
              <w:rPr>
                <w:noProof/>
                <w:webHidden/>
              </w:rPr>
            </w:r>
            <w:r>
              <w:rPr>
                <w:noProof/>
                <w:webHidden/>
              </w:rPr>
              <w:fldChar w:fldCharType="separate"/>
            </w:r>
            <w:r>
              <w:rPr>
                <w:noProof/>
                <w:webHidden/>
              </w:rPr>
              <w:t>43</w:t>
            </w:r>
            <w:r>
              <w:rPr>
                <w:noProof/>
                <w:webHidden/>
              </w:rPr>
              <w:fldChar w:fldCharType="end"/>
            </w:r>
          </w:hyperlink>
        </w:p>
        <w:p w14:paraId="10F53258" w14:textId="0B3628F5"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29" w:history="1">
            <w:r w:rsidRPr="00F7799F">
              <w:rPr>
                <w:rStyle w:val="Hyperlink"/>
                <w:noProof/>
              </w:rPr>
              <w:t>9.3 Host and Service Inventory</w:t>
            </w:r>
            <w:r>
              <w:rPr>
                <w:noProof/>
                <w:webHidden/>
              </w:rPr>
              <w:tab/>
            </w:r>
            <w:r>
              <w:rPr>
                <w:noProof/>
                <w:webHidden/>
              </w:rPr>
              <w:fldChar w:fldCharType="begin"/>
            </w:r>
            <w:r>
              <w:rPr>
                <w:noProof/>
                <w:webHidden/>
              </w:rPr>
              <w:instrText xml:space="preserve"> PAGEREF _Toc240113429 \h </w:instrText>
            </w:r>
            <w:r>
              <w:rPr>
                <w:noProof/>
                <w:webHidden/>
              </w:rPr>
            </w:r>
            <w:r>
              <w:rPr>
                <w:noProof/>
                <w:webHidden/>
              </w:rPr>
              <w:fldChar w:fldCharType="separate"/>
            </w:r>
            <w:r>
              <w:rPr>
                <w:noProof/>
                <w:webHidden/>
              </w:rPr>
              <w:t>43</w:t>
            </w:r>
            <w:r>
              <w:rPr>
                <w:noProof/>
                <w:webHidden/>
              </w:rPr>
              <w:fldChar w:fldCharType="end"/>
            </w:r>
          </w:hyperlink>
        </w:p>
        <w:p w14:paraId="29990534" w14:textId="75CA6899"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30" w:history="1">
            <w:r w:rsidRPr="00F7799F">
              <w:rPr>
                <w:rStyle w:val="Hyperlink"/>
                <w:noProof/>
              </w:rPr>
              <w:t>9.4 Key System Relationships</w:t>
            </w:r>
            <w:r>
              <w:rPr>
                <w:noProof/>
                <w:webHidden/>
              </w:rPr>
              <w:tab/>
            </w:r>
            <w:r>
              <w:rPr>
                <w:noProof/>
                <w:webHidden/>
              </w:rPr>
              <w:fldChar w:fldCharType="begin"/>
            </w:r>
            <w:r>
              <w:rPr>
                <w:noProof/>
                <w:webHidden/>
              </w:rPr>
              <w:instrText xml:space="preserve"> PAGEREF _Toc240113430 \h </w:instrText>
            </w:r>
            <w:r>
              <w:rPr>
                <w:noProof/>
                <w:webHidden/>
              </w:rPr>
            </w:r>
            <w:r>
              <w:rPr>
                <w:noProof/>
                <w:webHidden/>
              </w:rPr>
              <w:fldChar w:fldCharType="separate"/>
            </w:r>
            <w:r>
              <w:rPr>
                <w:noProof/>
                <w:webHidden/>
              </w:rPr>
              <w:t>44</w:t>
            </w:r>
            <w:r>
              <w:rPr>
                <w:noProof/>
                <w:webHidden/>
              </w:rPr>
              <w:fldChar w:fldCharType="end"/>
            </w:r>
          </w:hyperlink>
        </w:p>
        <w:p w14:paraId="6E696E4F" w14:textId="4ED1D513" w:rsidR="00D12EAB" w:rsidRDefault="00D12EAB">
          <w:pPr>
            <w:pStyle w:val="TOC1"/>
            <w:rPr>
              <w:rFonts w:asciiTheme="minorHAnsi" w:hAnsiTheme="minorHAnsi" w:cstheme="minorBidi"/>
              <w:b w:val="0"/>
              <w:bCs w:val="0"/>
              <w:color w:val="auto"/>
              <w:kern w:val="2"/>
              <w14:ligatures w14:val="standardContextual"/>
            </w:rPr>
          </w:pPr>
          <w:hyperlink w:anchor="_Toc240113431" w:history="1">
            <w:r w:rsidRPr="00F7799F">
              <w:rPr>
                <w:rStyle w:val="Hyperlink"/>
              </w:rPr>
              <w:t>10. APPENDIX B: MITRE ATT&amp;CK REFERENCE</w:t>
            </w:r>
            <w:r>
              <w:rPr>
                <w:webHidden/>
              </w:rPr>
              <w:tab/>
            </w:r>
            <w:r>
              <w:rPr>
                <w:webHidden/>
              </w:rPr>
              <w:fldChar w:fldCharType="begin"/>
            </w:r>
            <w:r>
              <w:rPr>
                <w:webHidden/>
              </w:rPr>
              <w:instrText xml:space="preserve"> PAGEREF _Toc240113431 \h </w:instrText>
            </w:r>
            <w:r>
              <w:rPr>
                <w:webHidden/>
              </w:rPr>
            </w:r>
            <w:r>
              <w:rPr>
                <w:webHidden/>
              </w:rPr>
              <w:fldChar w:fldCharType="separate"/>
            </w:r>
            <w:r>
              <w:rPr>
                <w:webHidden/>
              </w:rPr>
              <w:t>45</w:t>
            </w:r>
            <w:r>
              <w:rPr>
                <w:webHidden/>
              </w:rPr>
              <w:fldChar w:fldCharType="end"/>
            </w:r>
          </w:hyperlink>
        </w:p>
        <w:p w14:paraId="5DB9C568" w14:textId="7C83AF1B"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32" w:history="1">
            <w:r w:rsidRPr="00F7799F">
              <w:rPr>
                <w:rStyle w:val="Hyperlink"/>
                <w:noProof/>
              </w:rPr>
              <w:t>10.1 MITRE ATT&amp;CK Terminology</w:t>
            </w:r>
            <w:r>
              <w:rPr>
                <w:noProof/>
                <w:webHidden/>
              </w:rPr>
              <w:tab/>
            </w:r>
            <w:r>
              <w:rPr>
                <w:noProof/>
                <w:webHidden/>
              </w:rPr>
              <w:fldChar w:fldCharType="begin"/>
            </w:r>
            <w:r>
              <w:rPr>
                <w:noProof/>
                <w:webHidden/>
              </w:rPr>
              <w:instrText xml:space="preserve"> PAGEREF _Toc240113432 \h </w:instrText>
            </w:r>
            <w:r>
              <w:rPr>
                <w:noProof/>
                <w:webHidden/>
              </w:rPr>
            </w:r>
            <w:r>
              <w:rPr>
                <w:noProof/>
                <w:webHidden/>
              </w:rPr>
              <w:fldChar w:fldCharType="separate"/>
            </w:r>
            <w:r>
              <w:rPr>
                <w:noProof/>
                <w:webHidden/>
              </w:rPr>
              <w:t>45</w:t>
            </w:r>
            <w:r>
              <w:rPr>
                <w:noProof/>
                <w:webHidden/>
              </w:rPr>
              <w:fldChar w:fldCharType="end"/>
            </w:r>
          </w:hyperlink>
        </w:p>
        <w:p w14:paraId="3AD71899" w14:textId="03B25272"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33" w:history="1">
            <w:r w:rsidRPr="00F7799F">
              <w:rPr>
                <w:rStyle w:val="Hyperlink"/>
                <w:noProof/>
              </w:rPr>
              <w:t>10.2 Finding to ATT&amp;CK Mapping</w:t>
            </w:r>
            <w:r>
              <w:rPr>
                <w:noProof/>
                <w:webHidden/>
              </w:rPr>
              <w:tab/>
            </w:r>
            <w:r>
              <w:rPr>
                <w:noProof/>
                <w:webHidden/>
              </w:rPr>
              <w:fldChar w:fldCharType="begin"/>
            </w:r>
            <w:r>
              <w:rPr>
                <w:noProof/>
                <w:webHidden/>
              </w:rPr>
              <w:instrText xml:space="preserve"> PAGEREF _Toc240113433 \h </w:instrText>
            </w:r>
            <w:r>
              <w:rPr>
                <w:noProof/>
                <w:webHidden/>
              </w:rPr>
            </w:r>
            <w:r>
              <w:rPr>
                <w:noProof/>
                <w:webHidden/>
              </w:rPr>
              <w:fldChar w:fldCharType="separate"/>
            </w:r>
            <w:r>
              <w:rPr>
                <w:noProof/>
                <w:webHidden/>
              </w:rPr>
              <w:t>46</w:t>
            </w:r>
            <w:r>
              <w:rPr>
                <w:noProof/>
                <w:webHidden/>
              </w:rPr>
              <w:fldChar w:fldCharType="end"/>
            </w:r>
          </w:hyperlink>
        </w:p>
        <w:p w14:paraId="68D77C0C" w14:textId="1C1D67ED" w:rsidR="00D12EAB" w:rsidRDefault="00D12EAB">
          <w:pPr>
            <w:pStyle w:val="TOC1"/>
            <w:rPr>
              <w:rFonts w:asciiTheme="minorHAnsi" w:hAnsiTheme="minorHAnsi" w:cstheme="minorBidi"/>
              <w:b w:val="0"/>
              <w:bCs w:val="0"/>
              <w:color w:val="auto"/>
              <w:kern w:val="2"/>
              <w14:ligatures w14:val="standardContextual"/>
            </w:rPr>
          </w:pPr>
          <w:hyperlink w:anchor="_Toc240113434" w:history="1">
            <w:r w:rsidRPr="00F7799F">
              <w:rPr>
                <w:rStyle w:val="Hyperlink"/>
              </w:rPr>
              <w:t>11. APPENDIX C: DETAILED STANDARDS AND CONTROL MAPPING</w:t>
            </w:r>
            <w:r>
              <w:rPr>
                <w:webHidden/>
              </w:rPr>
              <w:tab/>
            </w:r>
            <w:r>
              <w:rPr>
                <w:webHidden/>
              </w:rPr>
              <w:fldChar w:fldCharType="begin"/>
            </w:r>
            <w:r>
              <w:rPr>
                <w:webHidden/>
              </w:rPr>
              <w:instrText xml:space="preserve"> PAGEREF _Toc240113434 \h </w:instrText>
            </w:r>
            <w:r>
              <w:rPr>
                <w:webHidden/>
              </w:rPr>
            </w:r>
            <w:r>
              <w:rPr>
                <w:webHidden/>
              </w:rPr>
              <w:fldChar w:fldCharType="separate"/>
            </w:r>
            <w:r>
              <w:rPr>
                <w:webHidden/>
              </w:rPr>
              <w:t>46</w:t>
            </w:r>
            <w:r>
              <w:rPr>
                <w:webHidden/>
              </w:rPr>
              <w:fldChar w:fldCharType="end"/>
            </w:r>
          </w:hyperlink>
        </w:p>
        <w:p w14:paraId="2DBEC9BA" w14:textId="45EEA7B2"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35" w:history="1">
            <w:r w:rsidRPr="00F7799F">
              <w:rPr>
                <w:rStyle w:val="Hyperlink"/>
                <w:noProof/>
              </w:rPr>
              <w:t>11.1 MITRE ATT&amp;CK Terminology</w:t>
            </w:r>
            <w:r>
              <w:rPr>
                <w:noProof/>
                <w:webHidden/>
              </w:rPr>
              <w:tab/>
            </w:r>
            <w:r>
              <w:rPr>
                <w:noProof/>
                <w:webHidden/>
              </w:rPr>
              <w:fldChar w:fldCharType="begin"/>
            </w:r>
            <w:r>
              <w:rPr>
                <w:noProof/>
                <w:webHidden/>
              </w:rPr>
              <w:instrText xml:space="preserve"> PAGEREF _Toc240113435 \h </w:instrText>
            </w:r>
            <w:r>
              <w:rPr>
                <w:noProof/>
                <w:webHidden/>
              </w:rPr>
            </w:r>
            <w:r>
              <w:rPr>
                <w:noProof/>
                <w:webHidden/>
              </w:rPr>
              <w:fldChar w:fldCharType="separate"/>
            </w:r>
            <w:r>
              <w:rPr>
                <w:noProof/>
                <w:webHidden/>
              </w:rPr>
              <w:t>46</w:t>
            </w:r>
            <w:r>
              <w:rPr>
                <w:noProof/>
                <w:webHidden/>
              </w:rPr>
              <w:fldChar w:fldCharType="end"/>
            </w:r>
          </w:hyperlink>
        </w:p>
        <w:p w14:paraId="0B4DB798" w14:textId="065FD252"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36" w:history="1">
            <w:r w:rsidRPr="00F7799F">
              <w:rPr>
                <w:rStyle w:val="Hyperlink"/>
                <w:noProof/>
              </w:rPr>
              <w:t>11.2 NIST Cybersecurity Framework Mapping</w:t>
            </w:r>
            <w:r>
              <w:rPr>
                <w:noProof/>
                <w:webHidden/>
              </w:rPr>
              <w:tab/>
            </w:r>
            <w:r>
              <w:rPr>
                <w:noProof/>
                <w:webHidden/>
              </w:rPr>
              <w:fldChar w:fldCharType="begin"/>
            </w:r>
            <w:r>
              <w:rPr>
                <w:noProof/>
                <w:webHidden/>
              </w:rPr>
              <w:instrText xml:space="preserve"> PAGEREF _Toc240113436 \h </w:instrText>
            </w:r>
            <w:r>
              <w:rPr>
                <w:noProof/>
                <w:webHidden/>
              </w:rPr>
            </w:r>
            <w:r>
              <w:rPr>
                <w:noProof/>
                <w:webHidden/>
              </w:rPr>
              <w:fldChar w:fldCharType="separate"/>
            </w:r>
            <w:r>
              <w:rPr>
                <w:noProof/>
                <w:webHidden/>
              </w:rPr>
              <w:t>47</w:t>
            </w:r>
            <w:r>
              <w:rPr>
                <w:noProof/>
                <w:webHidden/>
              </w:rPr>
              <w:fldChar w:fldCharType="end"/>
            </w:r>
          </w:hyperlink>
        </w:p>
        <w:p w14:paraId="3F88FF96" w14:textId="136F6ADD"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37" w:history="1">
            <w:r w:rsidRPr="00F7799F">
              <w:rPr>
                <w:rStyle w:val="Hyperlink"/>
                <w:noProof/>
              </w:rPr>
              <w:t>11.3 CIS Controls Mapping</w:t>
            </w:r>
            <w:r>
              <w:rPr>
                <w:noProof/>
                <w:webHidden/>
              </w:rPr>
              <w:tab/>
            </w:r>
            <w:r>
              <w:rPr>
                <w:noProof/>
                <w:webHidden/>
              </w:rPr>
              <w:fldChar w:fldCharType="begin"/>
            </w:r>
            <w:r>
              <w:rPr>
                <w:noProof/>
                <w:webHidden/>
              </w:rPr>
              <w:instrText xml:space="preserve"> PAGEREF _Toc240113437 \h </w:instrText>
            </w:r>
            <w:r>
              <w:rPr>
                <w:noProof/>
                <w:webHidden/>
              </w:rPr>
            </w:r>
            <w:r>
              <w:rPr>
                <w:noProof/>
                <w:webHidden/>
              </w:rPr>
              <w:fldChar w:fldCharType="separate"/>
            </w:r>
            <w:r>
              <w:rPr>
                <w:noProof/>
                <w:webHidden/>
              </w:rPr>
              <w:t>47</w:t>
            </w:r>
            <w:r>
              <w:rPr>
                <w:noProof/>
                <w:webHidden/>
              </w:rPr>
              <w:fldChar w:fldCharType="end"/>
            </w:r>
          </w:hyperlink>
        </w:p>
        <w:p w14:paraId="05C1EE45" w14:textId="645451B2"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38" w:history="1">
            <w:r w:rsidRPr="00F7799F">
              <w:rPr>
                <w:rStyle w:val="Hyperlink"/>
                <w:noProof/>
              </w:rPr>
              <w:t>11.4 PCI DSS Mapping</w:t>
            </w:r>
            <w:r>
              <w:rPr>
                <w:noProof/>
                <w:webHidden/>
              </w:rPr>
              <w:tab/>
            </w:r>
            <w:r>
              <w:rPr>
                <w:noProof/>
                <w:webHidden/>
              </w:rPr>
              <w:fldChar w:fldCharType="begin"/>
            </w:r>
            <w:r>
              <w:rPr>
                <w:noProof/>
                <w:webHidden/>
              </w:rPr>
              <w:instrText xml:space="preserve"> PAGEREF _Toc240113438 \h </w:instrText>
            </w:r>
            <w:r>
              <w:rPr>
                <w:noProof/>
                <w:webHidden/>
              </w:rPr>
            </w:r>
            <w:r>
              <w:rPr>
                <w:noProof/>
                <w:webHidden/>
              </w:rPr>
              <w:fldChar w:fldCharType="separate"/>
            </w:r>
            <w:r>
              <w:rPr>
                <w:noProof/>
                <w:webHidden/>
              </w:rPr>
              <w:t>48</w:t>
            </w:r>
            <w:r>
              <w:rPr>
                <w:noProof/>
                <w:webHidden/>
              </w:rPr>
              <w:fldChar w:fldCharType="end"/>
            </w:r>
          </w:hyperlink>
        </w:p>
        <w:p w14:paraId="7BDE7932" w14:textId="4E9C484A"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39" w:history="1">
            <w:r w:rsidRPr="00F7799F">
              <w:rPr>
                <w:rStyle w:val="Hyperlink"/>
                <w:noProof/>
              </w:rPr>
              <w:t>11.5 NIST SP 800-82 Mapping</w:t>
            </w:r>
            <w:r>
              <w:rPr>
                <w:noProof/>
                <w:webHidden/>
              </w:rPr>
              <w:tab/>
            </w:r>
            <w:r>
              <w:rPr>
                <w:noProof/>
                <w:webHidden/>
              </w:rPr>
              <w:fldChar w:fldCharType="begin"/>
            </w:r>
            <w:r>
              <w:rPr>
                <w:noProof/>
                <w:webHidden/>
              </w:rPr>
              <w:instrText xml:space="preserve"> PAGEREF _Toc240113439 \h </w:instrText>
            </w:r>
            <w:r>
              <w:rPr>
                <w:noProof/>
                <w:webHidden/>
              </w:rPr>
            </w:r>
            <w:r>
              <w:rPr>
                <w:noProof/>
                <w:webHidden/>
              </w:rPr>
              <w:fldChar w:fldCharType="separate"/>
            </w:r>
            <w:r>
              <w:rPr>
                <w:noProof/>
                <w:webHidden/>
              </w:rPr>
              <w:t>48</w:t>
            </w:r>
            <w:r>
              <w:rPr>
                <w:noProof/>
                <w:webHidden/>
              </w:rPr>
              <w:fldChar w:fldCharType="end"/>
            </w:r>
          </w:hyperlink>
        </w:p>
        <w:p w14:paraId="20DC72D8" w14:textId="52A1FF84"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40" w:history="1">
            <w:r w:rsidRPr="00F7799F">
              <w:rPr>
                <w:rStyle w:val="Hyperlink"/>
                <w:noProof/>
              </w:rPr>
              <w:t>11.6 ISO/TC 254 and ISO 17842 Mapping</w:t>
            </w:r>
            <w:r>
              <w:rPr>
                <w:noProof/>
                <w:webHidden/>
              </w:rPr>
              <w:tab/>
            </w:r>
            <w:r>
              <w:rPr>
                <w:noProof/>
                <w:webHidden/>
              </w:rPr>
              <w:fldChar w:fldCharType="begin"/>
            </w:r>
            <w:r>
              <w:rPr>
                <w:noProof/>
                <w:webHidden/>
              </w:rPr>
              <w:instrText xml:space="preserve"> PAGEREF _Toc240113440 \h </w:instrText>
            </w:r>
            <w:r>
              <w:rPr>
                <w:noProof/>
                <w:webHidden/>
              </w:rPr>
            </w:r>
            <w:r>
              <w:rPr>
                <w:noProof/>
                <w:webHidden/>
              </w:rPr>
              <w:fldChar w:fldCharType="separate"/>
            </w:r>
            <w:r>
              <w:rPr>
                <w:noProof/>
                <w:webHidden/>
              </w:rPr>
              <w:t>48</w:t>
            </w:r>
            <w:r>
              <w:rPr>
                <w:noProof/>
                <w:webHidden/>
              </w:rPr>
              <w:fldChar w:fldCharType="end"/>
            </w:r>
          </w:hyperlink>
        </w:p>
        <w:p w14:paraId="442E8FBA" w14:textId="0A7F647D"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41" w:history="1">
            <w:r w:rsidRPr="00F7799F">
              <w:rPr>
                <w:rStyle w:val="Hyperlink"/>
                <w:noProof/>
              </w:rPr>
              <w:t>11.7 ISO/TC 228 Mapping</w:t>
            </w:r>
            <w:r>
              <w:rPr>
                <w:noProof/>
                <w:webHidden/>
              </w:rPr>
              <w:tab/>
            </w:r>
            <w:r>
              <w:rPr>
                <w:noProof/>
                <w:webHidden/>
              </w:rPr>
              <w:fldChar w:fldCharType="begin"/>
            </w:r>
            <w:r>
              <w:rPr>
                <w:noProof/>
                <w:webHidden/>
              </w:rPr>
              <w:instrText xml:space="preserve"> PAGEREF _Toc240113441 \h </w:instrText>
            </w:r>
            <w:r>
              <w:rPr>
                <w:noProof/>
                <w:webHidden/>
              </w:rPr>
            </w:r>
            <w:r>
              <w:rPr>
                <w:noProof/>
                <w:webHidden/>
              </w:rPr>
              <w:fldChar w:fldCharType="separate"/>
            </w:r>
            <w:r>
              <w:rPr>
                <w:noProof/>
                <w:webHidden/>
              </w:rPr>
              <w:t>49</w:t>
            </w:r>
            <w:r>
              <w:rPr>
                <w:noProof/>
                <w:webHidden/>
              </w:rPr>
              <w:fldChar w:fldCharType="end"/>
            </w:r>
          </w:hyperlink>
        </w:p>
        <w:p w14:paraId="494CA272" w14:textId="08317FD8"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42" w:history="1">
            <w:r w:rsidRPr="00F7799F">
              <w:rPr>
                <w:rStyle w:val="Hyperlink"/>
                <w:noProof/>
              </w:rPr>
              <w:t>11.8 ASTM F24 Mapping</w:t>
            </w:r>
            <w:r>
              <w:rPr>
                <w:noProof/>
                <w:webHidden/>
              </w:rPr>
              <w:tab/>
            </w:r>
            <w:r>
              <w:rPr>
                <w:noProof/>
                <w:webHidden/>
              </w:rPr>
              <w:fldChar w:fldCharType="begin"/>
            </w:r>
            <w:r>
              <w:rPr>
                <w:noProof/>
                <w:webHidden/>
              </w:rPr>
              <w:instrText xml:space="preserve"> PAGEREF _Toc240113442 \h </w:instrText>
            </w:r>
            <w:r>
              <w:rPr>
                <w:noProof/>
                <w:webHidden/>
              </w:rPr>
            </w:r>
            <w:r>
              <w:rPr>
                <w:noProof/>
                <w:webHidden/>
              </w:rPr>
              <w:fldChar w:fldCharType="separate"/>
            </w:r>
            <w:r>
              <w:rPr>
                <w:noProof/>
                <w:webHidden/>
              </w:rPr>
              <w:t>49</w:t>
            </w:r>
            <w:r>
              <w:rPr>
                <w:noProof/>
                <w:webHidden/>
              </w:rPr>
              <w:fldChar w:fldCharType="end"/>
            </w:r>
          </w:hyperlink>
        </w:p>
        <w:p w14:paraId="1C00BB05" w14:textId="6850DB95" w:rsidR="00D12EAB" w:rsidRDefault="00D12EAB">
          <w:pPr>
            <w:pStyle w:val="TOC2"/>
            <w:tabs>
              <w:tab w:val="right" w:leader="dot" w:pos="10070"/>
            </w:tabs>
            <w:rPr>
              <w:rFonts w:asciiTheme="minorHAnsi" w:hAnsiTheme="minorHAnsi" w:cstheme="minorBidi"/>
              <w:noProof/>
              <w:kern w:val="2"/>
              <w:sz w:val="24"/>
              <w:szCs w:val="24"/>
              <w14:ligatures w14:val="standardContextual"/>
            </w:rPr>
          </w:pPr>
          <w:hyperlink w:anchor="_Toc240113443" w:history="1">
            <w:r w:rsidRPr="00F7799F">
              <w:rPr>
                <w:rStyle w:val="Hyperlink"/>
                <w:noProof/>
              </w:rPr>
              <w:t>11.9 Illinois Amusement Ride and Attraction Safety Requirements</w:t>
            </w:r>
            <w:r>
              <w:rPr>
                <w:noProof/>
                <w:webHidden/>
              </w:rPr>
              <w:tab/>
            </w:r>
            <w:r>
              <w:rPr>
                <w:noProof/>
                <w:webHidden/>
              </w:rPr>
              <w:fldChar w:fldCharType="begin"/>
            </w:r>
            <w:r>
              <w:rPr>
                <w:noProof/>
                <w:webHidden/>
              </w:rPr>
              <w:instrText xml:space="preserve"> PAGEREF _Toc240113443 \h </w:instrText>
            </w:r>
            <w:r>
              <w:rPr>
                <w:noProof/>
                <w:webHidden/>
              </w:rPr>
            </w:r>
            <w:r>
              <w:rPr>
                <w:noProof/>
                <w:webHidden/>
              </w:rPr>
              <w:fldChar w:fldCharType="separate"/>
            </w:r>
            <w:r>
              <w:rPr>
                <w:noProof/>
                <w:webHidden/>
              </w:rPr>
              <w:t>50</w:t>
            </w:r>
            <w:r>
              <w:rPr>
                <w:noProof/>
                <w:webHidden/>
              </w:rPr>
              <w:fldChar w:fldCharType="end"/>
            </w:r>
          </w:hyperlink>
        </w:p>
        <w:p w14:paraId="00EDDAC3" w14:textId="63136CDB" w:rsidR="00176B83" w:rsidRPr="002E6EB2" w:rsidRDefault="00051446" w:rsidP="00763302">
          <w:r w:rsidRPr="002E6EB2">
            <w:rPr>
              <w:b/>
              <w:bCs/>
              <w:noProof/>
            </w:rPr>
            <w:fldChar w:fldCharType="end"/>
          </w:r>
        </w:p>
      </w:sdtContent>
    </w:sdt>
    <w:p w14:paraId="6E8F5B70" w14:textId="77777777" w:rsidR="00135482" w:rsidRDefault="00135482" w:rsidP="001C5BAA">
      <w:pPr>
        <w:pStyle w:val="Heading1"/>
        <w:rPr>
          <w:rFonts w:ascii="Georgia" w:hAnsi="Georgia"/>
        </w:rPr>
      </w:pPr>
    </w:p>
    <w:p w14:paraId="68AACBF4" w14:textId="77777777" w:rsidR="00135482" w:rsidRDefault="00135482" w:rsidP="001C5BAA">
      <w:pPr>
        <w:pStyle w:val="Heading1"/>
        <w:rPr>
          <w:rFonts w:ascii="Georgia" w:hAnsi="Georgia"/>
        </w:rPr>
      </w:pPr>
    </w:p>
    <w:p w14:paraId="0E063701" w14:textId="77777777" w:rsidR="00135482" w:rsidRDefault="00135482" w:rsidP="001C5BAA">
      <w:pPr>
        <w:pStyle w:val="Heading1"/>
        <w:rPr>
          <w:rFonts w:ascii="Georgia" w:hAnsi="Georgia"/>
        </w:rPr>
      </w:pPr>
    </w:p>
    <w:p w14:paraId="79EBC961" w14:textId="77777777" w:rsidR="00135482" w:rsidRDefault="00135482" w:rsidP="001C5BAA">
      <w:pPr>
        <w:pStyle w:val="Heading1"/>
        <w:rPr>
          <w:rFonts w:ascii="Georgia" w:hAnsi="Georgia"/>
        </w:rPr>
      </w:pPr>
    </w:p>
    <w:p w14:paraId="4B2902C5" w14:textId="77777777" w:rsidR="00135482" w:rsidRDefault="00135482" w:rsidP="001C5BAA">
      <w:pPr>
        <w:pStyle w:val="Heading1"/>
        <w:rPr>
          <w:rFonts w:ascii="Georgia" w:hAnsi="Georgia"/>
        </w:rPr>
      </w:pPr>
    </w:p>
    <w:p w14:paraId="098430C3" w14:textId="77777777" w:rsidR="00135482" w:rsidRDefault="00135482" w:rsidP="001C5BAA">
      <w:pPr>
        <w:pStyle w:val="Heading1"/>
        <w:rPr>
          <w:rFonts w:ascii="Georgia" w:hAnsi="Georgia"/>
        </w:rPr>
      </w:pPr>
    </w:p>
    <w:p w14:paraId="11C0AAAC" w14:textId="77777777" w:rsidR="00135482" w:rsidRDefault="00135482" w:rsidP="001C5BAA">
      <w:pPr>
        <w:pStyle w:val="Heading1"/>
        <w:rPr>
          <w:rFonts w:ascii="Georgia" w:hAnsi="Georgia"/>
        </w:rPr>
      </w:pPr>
    </w:p>
    <w:p w14:paraId="318D222E" w14:textId="77777777" w:rsidR="00135482" w:rsidRDefault="00135482" w:rsidP="001C5BAA">
      <w:pPr>
        <w:pStyle w:val="Heading1"/>
        <w:rPr>
          <w:rFonts w:ascii="Georgia" w:hAnsi="Georgia"/>
        </w:rPr>
      </w:pPr>
    </w:p>
    <w:p w14:paraId="303910F4" w14:textId="77777777" w:rsidR="00135482" w:rsidRDefault="00135482" w:rsidP="001C5BAA">
      <w:pPr>
        <w:pStyle w:val="Heading1"/>
        <w:rPr>
          <w:rFonts w:ascii="Georgia" w:hAnsi="Georgia"/>
        </w:rPr>
      </w:pPr>
    </w:p>
    <w:p w14:paraId="6DD905E9" w14:textId="77777777" w:rsidR="00D12EAB" w:rsidRDefault="00D12EAB" w:rsidP="00D12EAB"/>
    <w:p w14:paraId="49D4D7AF" w14:textId="77777777" w:rsidR="00D12EAB" w:rsidRDefault="00D12EAB" w:rsidP="00D12EAB"/>
    <w:p w14:paraId="1F385767" w14:textId="77777777" w:rsidR="00D12EAB" w:rsidRDefault="00D12EAB" w:rsidP="00D12EAB"/>
    <w:p w14:paraId="6ADC2913" w14:textId="77777777" w:rsidR="00D12EAB" w:rsidRPr="00D12EAB" w:rsidRDefault="00D12EAB" w:rsidP="00D12EAB"/>
    <w:p w14:paraId="2EEBB3D7" w14:textId="54934132" w:rsidR="00CE08D5" w:rsidRPr="002E6EB2" w:rsidRDefault="005A5357" w:rsidP="001C5BAA">
      <w:pPr>
        <w:pStyle w:val="Heading1"/>
        <w:rPr>
          <w:rFonts w:ascii="Georgia" w:hAnsi="Georgia"/>
        </w:rPr>
      </w:pPr>
      <w:bookmarkStart w:id="0" w:name="_Toc240113370"/>
      <w:r w:rsidRPr="002E6EB2">
        <w:rPr>
          <w:rFonts w:ascii="Georgia" w:hAnsi="Georgia"/>
        </w:rPr>
        <w:lastRenderedPageBreak/>
        <w:t>1. INTRODUCTION</w:t>
      </w:r>
      <w:bookmarkEnd w:id="0"/>
    </w:p>
    <w:p w14:paraId="17179CD8" w14:textId="74DFA5CA" w:rsidR="003C6EE4" w:rsidRPr="002E6EB2" w:rsidRDefault="006D2586" w:rsidP="00135482">
      <w:pPr>
        <w:pStyle w:val="Heading2"/>
      </w:pPr>
      <w:bookmarkStart w:id="1" w:name="_Toc240113371"/>
      <w:r w:rsidRPr="002E6EB2">
        <w:t>1</w:t>
      </w:r>
      <w:r w:rsidR="003C6EE4" w:rsidRPr="002E6EB2">
        <w:t xml:space="preserve">.1 </w:t>
      </w:r>
      <w:r w:rsidR="00CD18CC">
        <w:t>Confidentiality and Non-Disclosure Statement</w:t>
      </w:r>
      <w:bookmarkEnd w:id="1"/>
    </w:p>
    <w:p w14:paraId="7FE8BFF7" w14:textId="777F6F0A" w:rsidR="003C6EE4" w:rsidRPr="002E6EB2" w:rsidRDefault="003C6EE4" w:rsidP="00DC42F2">
      <w:pPr>
        <w:spacing w:line="360" w:lineRule="auto"/>
        <w:ind w:left="720"/>
        <w:rPr>
          <w:color w:val="000000" w:themeColor="text1"/>
        </w:rPr>
      </w:pPr>
      <w:r w:rsidRPr="002E6EB2">
        <w:rPr>
          <w:color w:val="000000" w:themeColor="text1"/>
        </w:rPr>
        <w:t xml:space="preserve">This document contains confidential information proprietary to </w:t>
      </w:r>
      <w:r w:rsidR="007D29AA" w:rsidRPr="002E6EB2">
        <w:rPr>
          <w:color w:val="000000" w:themeColor="text1"/>
        </w:rPr>
        <w:t>Butter Family Farms</w:t>
      </w:r>
      <w:r w:rsidRPr="002E6EB2">
        <w:rPr>
          <w:b/>
          <w:bCs/>
          <w:color w:val="000000" w:themeColor="text1"/>
        </w:rPr>
        <w:t xml:space="preserve"> </w:t>
      </w:r>
      <w:r w:rsidRPr="002E6EB2">
        <w:rPr>
          <w:color w:val="000000" w:themeColor="text1"/>
        </w:rPr>
        <w:t xml:space="preserve">and </w:t>
      </w:r>
      <w:r w:rsidRPr="002E6EB2">
        <w:rPr>
          <w:b/>
          <w:bCs/>
          <w:color w:val="000000" w:themeColor="text1"/>
        </w:rPr>
        <w:t>TEAM-X</w:t>
      </w:r>
      <w:r w:rsidRPr="002E6EB2">
        <w:rPr>
          <w:color w:val="000000" w:themeColor="text1"/>
        </w:rPr>
        <w:t xml:space="preserve">. </w:t>
      </w:r>
      <w:r w:rsidR="00F03F6F" w:rsidRPr="002E6EB2">
        <w:rPr>
          <w:color w:val="000000" w:themeColor="text1"/>
        </w:rPr>
        <w:t>All and any information discovered during the engagement</w:t>
      </w:r>
      <w:r w:rsidR="007B164A" w:rsidRPr="002E6EB2">
        <w:rPr>
          <w:color w:val="000000" w:themeColor="text1"/>
        </w:rPr>
        <w:t>,</w:t>
      </w:r>
      <w:r w:rsidR="00F03F6F" w:rsidRPr="002E6EB2">
        <w:rPr>
          <w:color w:val="000000" w:themeColor="text1"/>
        </w:rPr>
        <w:t xml:space="preserve"> </w:t>
      </w:r>
      <w:r w:rsidR="003E50A6" w:rsidRPr="002E6EB2">
        <w:rPr>
          <w:color w:val="000000" w:themeColor="text1"/>
        </w:rPr>
        <w:t>including but not limited to findings, recommendations, and procedures</w:t>
      </w:r>
      <w:r w:rsidR="007B164A" w:rsidRPr="002E6EB2">
        <w:rPr>
          <w:color w:val="000000" w:themeColor="text1"/>
        </w:rPr>
        <w:t>,</w:t>
      </w:r>
      <w:r w:rsidR="003E50A6" w:rsidRPr="002E6EB2">
        <w:rPr>
          <w:color w:val="000000" w:themeColor="text1"/>
        </w:rPr>
        <w:t xml:space="preserve"> </w:t>
      </w:r>
      <w:r w:rsidR="007B164A" w:rsidRPr="002E6EB2">
        <w:rPr>
          <w:color w:val="000000" w:themeColor="text1"/>
        </w:rPr>
        <w:t>is</w:t>
      </w:r>
      <w:r w:rsidR="003E50A6" w:rsidRPr="002E6EB2">
        <w:rPr>
          <w:color w:val="000000" w:themeColor="text1"/>
        </w:rPr>
        <w:t xml:space="preserve"> strictly confidential and privileged information </w:t>
      </w:r>
      <w:r w:rsidR="006D35AC">
        <w:rPr>
          <w:color w:val="000000" w:themeColor="text1"/>
        </w:rPr>
        <w:t>belonging to</w:t>
      </w:r>
      <w:r w:rsidR="003E50A6" w:rsidRPr="002E6EB2">
        <w:rPr>
          <w:color w:val="000000" w:themeColor="text1"/>
        </w:rPr>
        <w:t xml:space="preserve"> </w:t>
      </w:r>
      <w:r w:rsidR="007D29AA" w:rsidRPr="002E6EB2">
        <w:rPr>
          <w:color w:val="000000" w:themeColor="text1"/>
        </w:rPr>
        <w:t>Butter Family Farms</w:t>
      </w:r>
      <w:r w:rsidR="006D35AC">
        <w:rPr>
          <w:color w:val="000000" w:themeColor="text1"/>
        </w:rPr>
        <w:t>. This information shall not be disclosed, distributed, or reproduced without explicit authorization from Butter Family Farms.</w:t>
      </w:r>
    </w:p>
    <w:p w14:paraId="62B155D1" w14:textId="4B0BE362" w:rsidR="00CE08D5" w:rsidRPr="00135482" w:rsidRDefault="006D2586" w:rsidP="00135482">
      <w:pPr>
        <w:pStyle w:val="Heading2"/>
      </w:pPr>
      <w:bookmarkStart w:id="2" w:name="_Toc240113372"/>
      <w:r w:rsidRPr="00135482">
        <w:t>1</w:t>
      </w:r>
      <w:r w:rsidR="00CE08D5" w:rsidRPr="00135482">
        <w:t>.</w:t>
      </w:r>
      <w:r w:rsidR="005A5357" w:rsidRPr="00135482">
        <w:t>2</w:t>
      </w:r>
      <w:r w:rsidR="00CE08D5" w:rsidRPr="00135482">
        <w:t xml:space="preserve"> Disclaimer</w:t>
      </w:r>
      <w:bookmarkEnd w:id="2"/>
    </w:p>
    <w:p w14:paraId="2794EE4A" w14:textId="17D53084" w:rsidR="00BA594F" w:rsidRDefault="0080740B" w:rsidP="00DC42F2">
      <w:pPr>
        <w:spacing w:line="360" w:lineRule="auto"/>
        <w:ind w:left="720"/>
        <w:rPr>
          <w:color w:val="000000" w:themeColor="text1"/>
        </w:rPr>
      </w:pPr>
      <w:r w:rsidRPr="002E6EB2">
        <w:rPr>
          <w:color w:val="000000" w:themeColor="text1"/>
        </w:rPr>
        <w:t>Thi</w:t>
      </w:r>
      <w:r w:rsidR="006D35AC">
        <w:rPr>
          <w:color w:val="000000" w:themeColor="text1"/>
        </w:rPr>
        <w:t>s report contains sensitive security information intended solely for authorized recipients. Redistribution or disclosure of this report, in whole or in part, without explicit permission is strictly prohibited.</w:t>
      </w:r>
    </w:p>
    <w:p w14:paraId="3240F52B" w14:textId="38FC8B73" w:rsidR="006D35AC" w:rsidRDefault="006D35AC" w:rsidP="00DC42F2">
      <w:pPr>
        <w:spacing w:line="360" w:lineRule="auto"/>
        <w:ind w:left="720"/>
        <w:rPr>
          <w:color w:val="000000" w:themeColor="text1"/>
        </w:rPr>
      </w:pPr>
      <w:r>
        <w:rPr>
          <w:color w:val="000000" w:themeColor="text1"/>
        </w:rPr>
        <w:t>This assessment represents the security posture of the tested environment during the defined testing period and within the authorized scope of engagement. The absence of an identified vulnerability does not guarantee that additional vulnerabilities do not exist. Changes to systems, applications, configurations, users, or the threat landscape following the assessment may affect the conclusions contained in this report.</w:t>
      </w:r>
    </w:p>
    <w:p w14:paraId="5054F760" w14:textId="450E405F" w:rsidR="006D35AC" w:rsidRPr="002E6EB2" w:rsidRDefault="006D35AC" w:rsidP="00DC42F2">
      <w:pPr>
        <w:spacing w:line="360" w:lineRule="auto"/>
        <w:ind w:left="720"/>
      </w:pPr>
      <w:r>
        <w:rPr>
          <w:color w:val="000000" w:themeColor="text1"/>
        </w:rPr>
        <w:t>Testing was performed using reasonable and authorized methods intended to minimize operational impact. However, penetration testing cannot provide an absolute guarantee that all vulnerabilities, attack paths, or security weaknesses have been identified.</w:t>
      </w:r>
    </w:p>
    <w:p w14:paraId="0136E2DC" w14:textId="72BF4A4F" w:rsidR="00CD18CC" w:rsidRPr="00135482" w:rsidRDefault="00CD18CC" w:rsidP="00135482">
      <w:pPr>
        <w:pStyle w:val="Heading2"/>
      </w:pPr>
      <w:bookmarkStart w:id="3" w:name="_Toc240113373"/>
      <w:r w:rsidRPr="00135482">
        <w:t>1.3 Assessment Authorization</w:t>
      </w:r>
      <w:bookmarkEnd w:id="3"/>
    </w:p>
    <w:p w14:paraId="095E6BD4" w14:textId="6E20A9A2" w:rsidR="00D0327B" w:rsidRDefault="00DE1DC2" w:rsidP="00861304">
      <w:pPr>
        <w:spacing w:line="360" w:lineRule="auto"/>
        <w:ind w:left="720"/>
        <w:rPr>
          <w:color w:val="000000" w:themeColor="text1"/>
        </w:rPr>
      </w:pPr>
      <w:r>
        <w:rPr>
          <w:b/>
          <w:bCs/>
          <w:color w:val="000000" w:themeColor="text1"/>
        </w:rPr>
        <w:t xml:space="preserve">TEAM-X </w:t>
      </w:r>
      <w:r>
        <w:rPr>
          <w:color w:val="000000" w:themeColor="text1"/>
        </w:rPr>
        <w:t>conducted this security assessment under authorization provided by Butter Family Farms and in accordance with the established scope and rules of engagement. Testing activities were limited to approved systems, applications, networks, and techniques.</w:t>
      </w:r>
    </w:p>
    <w:p w14:paraId="2BB5A506" w14:textId="44586008" w:rsidR="00DE1DC2" w:rsidRPr="00DE1DC2" w:rsidRDefault="00DE1DC2" w:rsidP="00861304">
      <w:pPr>
        <w:spacing w:line="360" w:lineRule="auto"/>
        <w:ind w:left="720"/>
        <w:rPr>
          <w:color w:val="000000" w:themeColor="text1"/>
        </w:rPr>
      </w:pPr>
      <w:r>
        <w:rPr>
          <w:b/>
          <w:bCs/>
          <w:color w:val="000000" w:themeColor="text1"/>
        </w:rPr>
        <w:t>TEAM-X</w:t>
      </w:r>
      <w:r>
        <w:rPr>
          <w:color w:val="000000" w:themeColor="text1"/>
        </w:rPr>
        <w:t xml:space="preserve"> remained within the defined scope throughout the engagement and performed testing in a manner intended to minimize disruption to normal business </w:t>
      </w:r>
      <w:r>
        <w:rPr>
          <w:color w:val="000000" w:themeColor="text1"/>
        </w:rPr>
        <w:lastRenderedPageBreak/>
        <w:t xml:space="preserve">operations. Any systems, techniques, or actions specifically prohibited by the rules of engagement were excluded from testing. </w:t>
      </w:r>
    </w:p>
    <w:p w14:paraId="45843563" w14:textId="3F2FF3B6" w:rsidR="00CD18CC" w:rsidRPr="00135482" w:rsidRDefault="00CD18CC" w:rsidP="00135482">
      <w:pPr>
        <w:pStyle w:val="Heading2"/>
      </w:pPr>
      <w:bookmarkStart w:id="4" w:name="_Toc240113374"/>
      <w:r w:rsidRPr="00135482">
        <w:t>1.4 Purpose of This Report</w:t>
      </w:r>
      <w:bookmarkEnd w:id="4"/>
    </w:p>
    <w:p w14:paraId="1BD495D1" w14:textId="395A503F" w:rsidR="00CD18CC" w:rsidRDefault="00DE1DC2" w:rsidP="00861304">
      <w:pPr>
        <w:spacing w:line="360" w:lineRule="auto"/>
        <w:ind w:left="720"/>
      </w:pPr>
      <w:r>
        <w:t xml:space="preserve">The purpose of this report is to document the results of </w:t>
      </w:r>
      <w:r>
        <w:rPr>
          <w:b/>
          <w:bCs/>
        </w:rPr>
        <w:t xml:space="preserve">TEAM-X’s </w:t>
      </w:r>
      <w:r>
        <w:t>security assessment of Butter Family Farms. This report provides an overview of the engagement, identified vulnerabilities, and demonstrated attack paths, and associated business risks, and prioritized recommendations intended to improve Butter Family Farms’ s overall security posture.</w:t>
      </w:r>
    </w:p>
    <w:p w14:paraId="231FE6CF" w14:textId="6B509250" w:rsidR="00DE1DC2" w:rsidRPr="00DE1DC2" w:rsidRDefault="00DE1DC2" w:rsidP="00861304">
      <w:pPr>
        <w:spacing w:line="360" w:lineRule="auto"/>
        <w:ind w:left="720"/>
      </w:pPr>
      <w:r>
        <w:t>This report is intended to provide both executive leadership and technical personnel with actionable information that can be used to understand security risk, prioritize remediation efforts, and strengthen defensive controls.</w:t>
      </w:r>
    </w:p>
    <w:p w14:paraId="63A979F2" w14:textId="426A71AE" w:rsidR="00326FE0" w:rsidRPr="002E6EB2" w:rsidRDefault="00C565FB" w:rsidP="001C5BAA">
      <w:pPr>
        <w:pStyle w:val="Heading1"/>
        <w:rPr>
          <w:rFonts w:ascii="Georgia" w:hAnsi="Georgia"/>
        </w:rPr>
      </w:pPr>
      <w:bookmarkStart w:id="5" w:name="_Toc240113375"/>
      <w:r w:rsidRPr="002E6EB2">
        <w:rPr>
          <w:rFonts w:ascii="Georgia" w:hAnsi="Georgia"/>
        </w:rPr>
        <w:t>2. EXECUTIVE SUMMARY</w:t>
      </w:r>
      <w:bookmarkEnd w:id="5"/>
    </w:p>
    <w:p w14:paraId="1BB17114" w14:textId="66C99312" w:rsidR="00195376" w:rsidRPr="00135482" w:rsidRDefault="006D2586" w:rsidP="00135482">
      <w:pPr>
        <w:pStyle w:val="Heading2"/>
      </w:pPr>
      <w:bookmarkStart w:id="6" w:name="_Toc240113376"/>
      <w:r w:rsidRPr="00135482">
        <w:t>2</w:t>
      </w:r>
      <w:r w:rsidR="00195376" w:rsidRPr="00135482">
        <w:t xml:space="preserve">.1 </w:t>
      </w:r>
      <w:r w:rsidR="00DE1DC2" w:rsidRPr="00135482">
        <w:t xml:space="preserve">Engagement </w:t>
      </w:r>
      <w:r w:rsidR="00195376" w:rsidRPr="00135482">
        <w:t>Purpose</w:t>
      </w:r>
      <w:bookmarkEnd w:id="6"/>
    </w:p>
    <w:p w14:paraId="7C3D570F" w14:textId="7BAA7A12" w:rsidR="0050714F" w:rsidRDefault="008C00D9" w:rsidP="00E81DAF">
      <w:pPr>
        <w:spacing w:line="360" w:lineRule="auto"/>
        <w:ind w:left="720"/>
        <w:rPr>
          <w:color w:val="000000" w:themeColor="text1"/>
        </w:rPr>
      </w:pPr>
      <w:r w:rsidRPr="002E6EB2">
        <w:rPr>
          <w:b/>
          <w:bCs/>
          <w:color w:val="000000" w:themeColor="text1"/>
        </w:rPr>
        <w:t xml:space="preserve">Team-X </w:t>
      </w:r>
      <w:r w:rsidR="009820FB" w:rsidRPr="002E6EB2">
        <w:rPr>
          <w:color w:val="000000" w:themeColor="text1"/>
        </w:rPr>
        <w:t xml:space="preserve">conducted a security assessment of </w:t>
      </w:r>
      <w:r w:rsidR="007D29AA" w:rsidRPr="002E6EB2">
        <w:rPr>
          <w:color w:val="000000" w:themeColor="text1"/>
        </w:rPr>
        <w:t xml:space="preserve">Butter Family </w:t>
      </w:r>
      <w:r w:rsidR="005F4AF0">
        <w:rPr>
          <w:color w:val="000000" w:themeColor="text1"/>
        </w:rPr>
        <w:t>Farm to evaluate the organization’s security posture and identify weaknesses that could be leveraged by a malicious actor. Testing focused on the systems and assets included within the authorized scope of engagement.</w:t>
      </w:r>
    </w:p>
    <w:p w14:paraId="410949C4" w14:textId="14C3C8A2" w:rsidR="005F4AF0" w:rsidRPr="005F4AF0" w:rsidRDefault="005F4AF0" w:rsidP="00E81DAF">
      <w:pPr>
        <w:spacing w:line="360" w:lineRule="auto"/>
        <w:ind w:left="720"/>
        <w:rPr>
          <w:color w:val="000000" w:themeColor="text1"/>
        </w:rPr>
      </w:pPr>
      <w:r>
        <w:rPr>
          <w:color w:val="000000" w:themeColor="text1"/>
        </w:rPr>
        <w:t>The assessment was designed to identify exploitable vulnerabilities, evaluate their potential technical and business impact, demonstrate realistic attack paths where appropriate, and provide actionable recommendations to reduce risk.</w:t>
      </w:r>
    </w:p>
    <w:p w14:paraId="1C8F58A2" w14:textId="2AA7319B" w:rsidR="00195376" w:rsidRPr="00135482" w:rsidRDefault="006D2586" w:rsidP="00135482">
      <w:pPr>
        <w:pStyle w:val="Heading2"/>
      </w:pPr>
      <w:bookmarkStart w:id="7" w:name="_Toc240113377"/>
      <w:r w:rsidRPr="00135482">
        <w:t>2</w:t>
      </w:r>
      <w:r w:rsidR="00195376" w:rsidRPr="00135482">
        <w:t>.2 Scope of Evaluation</w:t>
      </w:r>
      <w:bookmarkEnd w:id="7"/>
    </w:p>
    <w:p w14:paraId="620CDEF8" w14:textId="2BC8A5A8" w:rsidR="00291A05" w:rsidRDefault="005F4AF0" w:rsidP="005F4AF0">
      <w:pPr>
        <w:spacing w:line="360" w:lineRule="auto"/>
        <w:rPr>
          <w:rFonts w:cs="Times New Roman"/>
          <w:b/>
          <w:bCs/>
        </w:rPr>
      </w:pPr>
      <w:r>
        <w:rPr>
          <w:rFonts w:cs="Times New Roman"/>
        </w:rPr>
        <w:tab/>
        <w:t xml:space="preserve">The assessment evaluated </w:t>
      </w:r>
      <w:r>
        <w:rPr>
          <w:rFonts w:cs="Times New Roman"/>
          <w:b/>
          <w:bCs/>
        </w:rPr>
        <w:t>HIGH LEVEL SCOPE</w:t>
      </w:r>
      <w:r>
        <w:rPr>
          <w:rFonts w:cs="Times New Roman"/>
        </w:rPr>
        <w:t xml:space="preserve">, including </w:t>
      </w:r>
      <w:r>
        <w:rPr>
          <w:rFonts w:cs="Times New Roman"/>
          <w:b/>
          <w:bCs/>
        </w:rPr>
        <w:t xml:space="preserve">SYSTEM TYPES AND </w:t>
      </w:r>
      <w:r>
        <w:rPr>
          <w:rFonts w:cs="Times New Roman"/>
          <w:b/>
          <w:bCs/>
        </w:rPr>
        <w:tab/>
      </w:r>
    </w:p>
    <w:p w14:paraId="37B0750B" w14:textId="3CE44F89" w:rsidR="005F4AF0" w:rsidRDefault="005F4AF0" w:rsidP="005F4AF0">
      <w:pPr>
        <w:spacing w:line="360" w:lineRule="auto"/>
        <w:ind w:left="720"/>
        <w:rPr>
          <w:rFonts w:cs="Times New Roman"/>
        </w:rPr>
      </w:pPr>
      <w:r>
        <w:rPr>
          <w:rFonts w:cs="Times New Roman"/>
          <w:b/>
          <w:bCs/>
        </w:rPr>
        <w:t>BUSINESS FUNCTIONS</w:t>
      </w:r>
      <w:r>
        <w:rPr>
          <w:rFonts w:cs="Times New Roman"/>
        </w:rPr>
        <w:t>. Testing was performed within the limitations established by Butter Family Farms and focused on identifying vulnerabilities that could affect the confidentiality, integrity, or availability of critical systems and data.</w:t>
      </w:r>
    </w:p>
    <w:p w14:paraId="4E5B7459" w14:textId="77777777" w:rsidR="005F4AF0" w:rsidRPr="005F4AF0" w:rsidRDefault="005F4AF0" w:rsidP="005F4AF0">
      <w:pPr>
        <w:spacing w:line="360" w:lineRule="auto"/>
        <w:ind w:left="720"/>
        <w:rPr>
          <w:rFonts w:cs="Times New Roman"/>
        </w:rPr>
      </w:pPr>
      <w:r w:rsidRPr="005F4AF0">
        <w:rPr>
          <w:rFonts w:cs="Times New Roman"/>
          <w:b/>
          <w:bCs/>
        </w:rPr>
        <w:t>TEAM-X's</w:t>
      </w:r>
      <w:r w:rsidRPr="005F4AF0">
        <w:rPr>
          <w:rFonts w:cs="Times New Roman"/>
        </w:rPr>
        <w:t xml:space="preserve"> primary objectives were to:</w:t>
      </w:r>
    </w:p>
    <w:p w14:paraId="258B5EBD" w14:textId="77777777" w:rsidR="005F4AF0" w:rsidRPr="005F4AF0" w:rsidRDefault="005F4AF0" w:rsidP="005F4AF0">
      <w:pPr>
        <w:spacing w:line="360" w:lineRule="auto"/>
        <w:ind w:left="720"/>
        <w:rPr>
          <w:rFonts w:cs="Times New Roman"/>
        </w:rPr>
      </w:pPr>
    </w:p>
    <w:p w14:paraId="6EBE3B6B" w14:textId="77777777" w:rsidR="005F4AF0" w:rsidRPr="005F4AF0" w:rsidRDefault="005F4AF0" w:rsidP="005F4AF0">
      <w:pPr>
        <w:pStyle w:val="ListParagraph"/>
        <w:numPr>
          <w:ilvl w:val="0"/>
          <w:numId w:val="26"/>
        </w:numPr>
        <w:spacing w:line="360" w:lineRule="auto"/>
        <w:rPr>
          <w:rFonts w:cs="Times New Roman"/>
        </w:rPr>
      </w:pPr>
      <w:r w:rsidRPr="005F4AF0">
        <w:rPr>
          <w:rFonts w:cs="Times New Roman"/>
        </w:rPr>
        <w:t>Identify security weaknesses within the authorized environment.</w:t>
      </w:r>
    </w:p>
    <w:p w14:paraId="12FA7202" w14:textId="77777777" w:rsidR="005F4AF0" w:rsidRPr="005F4AF0" w:rsidRDefault="005F4AF0" w:rsidP="005F4AF0">
      <w:pPr>
        <w:pStyle w:val="ListParagraph"/>
        <w:numPr>
          <w:ilvl w:val="0"/>
          <w:numId w:val="26"/>
        </w:numPr>
        <w:spacing w:line="360" w:lineRule="auto"/>
        <w:rPr>
          <w:rFonts w:cs="Times New Roman"/>
        </w:rPr>
      </w:pPr>
      <w:r w:rsidRPr="005F4AF0">
        <w:rPr>
          <w:rFonts w:cs="Times New Roman"/>
        </w:rPr>
        <w:t>Determine whether identified weaknesses could be exploited.</w:t>
      </w:r>
    </w:p>
    <w:p w14:paraId="2CF46D33" w14:textId="77777777" w:rsidR="005F4AF0" w:rsidRPr="005F4AF0" w:rsidRDefault="005F4AF0" w:rsidP="005F4AF0">
      <w:pPr>
        <w:pStyle w:val="ListParagraph"/>
        <w:numPr>
          <w:ilvl w:val="0"/>
          <w:numId w:val="26"/>
        </w:numPr>
        <w:spacing w:line="360" w:lineRule="auto"/>
        <w:rPr>
          <w:rFonts w:cs="Times New Roman"/>
        </w:rPr>
      </w:pPr>
      <w:r w:rsidRPr="005F4AF0">
        <w:rPr>
          <w:rFonts w:cs="Times New Roman"/>
        </w:rPr>
        <w:t>Evaluate potential attack paths and business impact.</w:t>
      </w:r>
    </w:p>
    <w:p w14:paraId="380E1964" w14:textId="77777777" w:rsidR="005F4AF0" w:rsidRPr="005F4AF0" w:rsidRDefault="005F4AF0" w:rsidP="005F4AF0">
      <w:pPr>
        <w:pStyle w:val="ListParagraph"/>
        <w:numPr>
          <w:ilvl w:val="0"/>
          <w:numId w:val="26"/>
        </w:numPr>
        <w:spacing w:line="360" w:lineRule="auto"/>
        <w:rPr>
          <w:rFonts w:cs="Times New Roman"/>
        </w:rPr>
      </w:pPr>
      <w:r w:rsidRPr="005F4AF0">
        <w:rPr>
          <w:rFonts w:cs="Times New Roman"/>
        </w:rPr>
        <w:t>Assess the effectiveness of existing defensive controls.</w:t>
      </w:r>
    </w:p>
    <w:p w14:paraId="36E6B160" w14:textId="0FF0DF55" w:rsidR="005F4AF0" w:rsidRPr="005F4AF0" w:rsidRDefault="005F4AF0" w:rsidP="005F4AF0">
      <w:pPr>
        <w:pStyle w:val="ListParagraph"/>
        <w:numPr>
          <w:ilvl w:val="0"/>
          <w:numId w:val="26"/>
        </w:numPr>
        <w:spacing w:line="360" w:lineRule="auto"/>
        <w:rPr>
          <w:rFonts w:cs="Times New Roman"/>
        </w:rPr>
      </w:pPr>
      <w:r w:rsidRPr="005F4AF0">
        <w:rPr>
          <w:rFonts w:cs="Times New Roman"/>
        </w:rPr>
        <w:t>Provide prioritized and actionable remediation recommendations.</w:t>
      </w:r>
    </w:p>
    <w:p w14:paraId="096BCC5A" w14:textId="4D050EF5" w:rsidR="00195376" w:rsidRPr="00135482" w:rsidRDefault="006D2586" w:rsidP="00135482">
      <w:pPr>
        <w:pStyle w:val="Heading2"/>
      </w:pPr>
      <w:bookmarkStart w:id="8" w:name="_Toc240113378"/>
      <w:r w:rsidRPr="00135482">
        <w:t>2</w:t>
      </w:r>
      <w:r w:rsidR="00195376" w:rsidRPr="00135482">
        <w:t xml:space="preserve">.3 </w:t>
      </w:r>
      <w:r w:rsidR="005F4AF0" w:rsidRPr="00135482">
        <w:t>Overall Security Posture</w:t>
      </w:r>
      <w:bookmarkEnd w:id="8"/>
    </w:p>
    <w:p w14:paraId="1D017414" w14:textId="100F3FDB" w:rsidR="00291A05" w:rsidRPr="005F4AF0" w:rsidRDefault="005F4AF0" w:rsidP="005F4AF0">
      <w:pPr>
        <w:spacing w:line="360" w:lineRule="auto"/>
        <w:ind w:left="720"/>
        <w:rPr>
          <w:rFonts w:cs="Times New Roman"/>
        </w:rPr>
      </w:pPr>
      <w:r>
        <w:rPr>
          <w:rFonts w:cs="Times New Roman"/>
          <w:b/>
          <w:bCs/>
        </w:rPr>
        <w:t xml:space="preserve">TEAM-X </w:t>
      </w:r>
      <w:r>
        <w:rPr>
          <w:rFonts w:cs="Times New Roman"/>
        </w:rPr>
        <w:t xml:space="preserve">identified significant weaknesses within the assessed environment that could enable an attacker to gain unauthorized access, escalate privileges, </w:t>
      </w:r>
      <w:r w:rsidRPr="005F4AF0">
        <w:rPr>
          <w:rFonts w:cs="Times New Roman"/>
        </w:rPr>
        <w:t>move between systems, or access sensitive resources. Several of these weaknesses could be combined into realistic attack paths with substantial operational or business impact</w:t>
      </w:r>
      <w:r>
        <w:rPr>
          <w:rFonts w:cs="Times New Roman"/>
        </w:rPr>
        <w:t xml:space="preserve">. </w:t>
      </w:r>
      <w:r>
        <w:rPr>
          <w:rFonts w:cs="Times New Roman"/>
          <w:b/>
          <w:bCs/>
        </w:rPr>
        <w:t xml:space="preserve">TEAM-X </w:t>
      </w:r>
      <w:r>
        <w:rPr>
          <w:rFonts w:cs="Times New Roman"/>
        </w:rPr>
        <w:t>recommends immediate remediation of the highest risk items.</w:t>
      </w:r>
    </w:p>
    <w:p w14:paraId="0015C338" w14:textId="71963289" w:rsidR="00195376" w:rsidRPr="00135482" w:rsidRDefault="006D2586" w:rsidP="00135482">
      <w:pPr>
        <w:pStyle w:val="Heading2"/>
      </w:pPr>
      <w:bookmarkStart w:id="9" w:name="_Toc240113379"/>
      <w:r w:rsidRPr="00135482">
        <w:t>2</w:t>
      </w:r>
      <w:r w:rsidR="00195376" w:rsidRPr="00135482">
        <w:t xml:space="preserve">.4 </w:t>
      </w:r>
      <w:r w:rsidR="00F734DE" w:rsidRPr="00135482">
        <w:t>Key Business Risks</w:t>
      </w:r>
      <w:bookmarkEnd w:id="9"/>
    </w:p>
    <w:p w14:paraId="4ACA825C" w14:textId="5DC39C61" w:rsidR="00F734DE" w:rsidRDefault="00F734DE" w:rsidP="00F734DE">
      <w:pPr>
        <w:spacing w:line="360" w:lineRule="auto"/>
        <w:ind w:left="720"/>
        <w:rPr>
          <w:color w:val="000000" w:themeColor="text1"/>
        </w:rPr>
      </w:pPr>
      <w:r>
        <w:rPr>
          <w:color w:val="000000" w:themeColor="text1"/>
        </w:rPr>
        <w:t xml:space="preserve">Based on the findings identified during the assessment, </w:t>
      </w:r>
      <w:r>
        <w:rPr>
          <w:b/>
          <w:bCs/>
          <w:color w:val="000000" w:themeColor="text1"/>
        </w:rPr>
        <w:t xml:space="preserve">TEAM-X </w:t>
      </w:r>
      <w:r>
        <w:rPr>
          <w:color w:val="000000" w:themeColor="text1"/>
        </w:rPr>
        <w:t xml:space="preserve">determined that the most significant risks to Butter Family Farms are associated with </w:t>
      </w:r>
      <w:r>
        <w:rPr>
          <w:b/>
          <w:bCs/>
          <w:color w:val="000000" w:themeColor="text1"/>
        </w:rPr>
        <w:t xml:space="preserve">PRIMARY RISK THEME 1, PRIMARY RISK THEME 2, PRIMARY RISK THEME 3. </w:t>
      </w:r>
      <w:r>
        <w:rPr>
          <w:color w:val="000000" w:themeColor="text1"/>
        </w:rPr>
        <w:t>These risks have the potential to affect the confidentiality, i</w:t>
      </w:r>
      <w:r w:rsidRPr="00F734DE">
        <w:rPr>
          <w:color w:val="000000" w:themeColor="text1"/>
        </w:rPr>
        <w:t>ntegrity, and availability of Butter Family Farms’ systems and data, while also creating operational, financial, legal, and reputational consequences.</w:t>
      </w:r>
    </w:p>
    <w:p w14:paraId="73D1E8C7" w14:textId="6935B2F9" w:rsidR="00F734DE" w:rsidRDefault="00F734DE" w:rsidP="00F734DE">
      <w:pPr>
        <w:spacing w:line="360" w:lineRule="auto"/>
        <w:ind w:left="720"/>
        <w:rPr>
          <w:color w:val="000000" w:themeColor="text1"/>
        </w:rPr>
      </w:pPr>
      <w:r w:rsidRPr="00F734DE">
        <w:rPr>
          <w:color w:val="000000" w:themeColor="text1"/>
        </w:rPr>
        <w:t>The following business risks represent the areas of greatest concern based on the vulnerabilities identified during the engagement, the demonstrated attack paths, the value of the affected systems, and the potential impact of successful exploitation.</w:t>
      </w:r>
    </w:p>
    <w:p w14:paraId="40478F26" w14:textId="26010ADF" w:rsidR="008C131E" w:rsidRPr="00135482" w:rsidRDefault="006D2586" w:rsidP="00135482">
      <w:pPr>
        <w:pStyle w:val="Heading2"/>
      </w:pPr>
      <w:bookmarkStart w:id="10" w:name="_Toc240113380"/>
      <w:r w:rsidRPr="00135482">
        <w:t>2</w:t>
      </w:r>
      <w:r w:rsidR="00195376" w:rsidRPr="00135482">
        <w:t xml:space="preserve">.5 </w:t>
      </w:r>
      <w:r w:rsidR="00F734DE" w:rsidRPr="00135482">
        <w:t>Priority Recommendations</w:t>
      </w:r>
      <w:bookmarkEnd w:id="10"/>
    </w:p>
    <w:p w14:paraId="50071F8A" w14:textId="33F5ED84" w:rsidR="003E56A5" w:rsidRDefault="00F734DE" w:rsidP="005D55B7">
      <w:pPr>
        <w:spacing w:line="360" w:lineRule="auto"/>
        <w:ind w:left="720"/>
        <w:rPr>
          <w:color w:val="000000" w:themeColor="text1"/>
        </w:rPr>
      </w:pPr>
      <w:r>
        <w:rPr>
          <w:color w:val="000000" w:themeColor="text1"/>
        </w:rPr>
        <w:t xml:space="preserve">Based on the results of the assessment, </w:t>
      </w:r>
      <w:r w:rsidRPr="00F734DE">
        <w:rPr>
          <w:b/>
          <w:bCs/>
          <w:color w:val="000000" w:themeColor="text1"/>
        </w:rPr>
        <w:t>TEAM-X</w:t>
      </w:r>
      <w:r>
        <w:rPr>
          <w:color w:val="000000" w:themeColor="text1"/>
        </w:rPr>
        <w:t xml:space="preserve"> recommends that Butter Family Farms prioritize the following actions:</w:t>
      </w:r>
    </w:p>
    <w:p w14:paraId="7989571E" w14:textId="28E4A2C9" w:rsidR="00F734DE" w:rsidRPr="00F734DE" w:rsidRDefault="00F734DE" w:rsidP="00F734DE">
      <w:pPr>
        <w:pStyle w:val="ListParagraph"/>
        <w:numPr>
          <w:ilvl w:val="0"/>
          <w:numId w:val="27"/>
        </w:numPr>
        <w:spacing w:line="360" w:lineRule="auto"/>
        <w:rPr>
          <w:color w:val="000000" w:themeColor="text1"/>
        </w:rPr>
      </w:pPr>
      <w:r>
        <w:rPr>
          <w:b/>
          <w:bCs/>
          <w:color w:val="000000" w:themeColor="text1"/>
        </w:rPr>
        <w:t>TOP RECOMMENDATION</w:t>
      </w:r>
    </w:p>
    <w:p w14:paraId="36B2CCF5" w14:textId="47724532" w:rsidR="00F734DE" w:rsidRPr="00F734DE" w:rsidRDefault="00F734DE" w:rsidP="00F734DE">
      <w:pPr>
        <w:pStyle w:val="ListParagraph"/>
        <w:numPr>
          <w:ilvl w:val="1"/>
          <w:numId w:val="27"/>
        </w:numPr>
        <w:spacing w:line="360" w:lineRule="auto"/>
        <w:rPr>
          <w:color w:val="000000" w:themeColor="text1"/>
        </w:rPr>
      </w:pPr>
      <w:r>
        <w:rPr>
          <w:color w:val="000000" w:themeColor="text1"/>
        </w:rPr>
        <w:t>Explanation</w:t>
      </w:r>
    </w:p>
    <w:p w14:paraId="1FE51187" w14:textId="41314880" w:rsidR="00F734DE" w:rsidRPr="007E2F4C" w:rsidRDefault="00F734DE" w:rsidP="00F734DE">
      <w:pPr>
        <w:pStyle w:val="ListParagraph"/>
        <w:numPr>
          <w:ilvl w:val="0"/>
          <w:numId w:val="27"/>
        </w:numPr>
        <w:spacing w:line="360" w:lineRule="auto"/>
        <w:rPr>
          <w:color w:val="000000" w:themeColor="text1"/>
        </w:rPr>
      </w:pPr>
      <w:r>
        <w:rPr>
          <w:b/>
          <w:bCs/>
          <w:color w:val="000000" w:themeColor="text1"/>
        </w:rPr>
        <w:t>SECOND RECOMMENDATION</w:t>
      </w:r>
    </w:p>
    <w:p w14:paraId="289B2F3B" w14:textId="0B6DA120" w:rsidR="007E2F4C" w:rsidRPr="00F734DE" w:rsidRDefault="007E2F4C" w:rsidP="007E2F4C">
      <w:pPr>
        <w:pStyle w:val="ListParagraph"/>
        <w:numPr>
          <w:ilvl w:val="1"/>
          <w:numId w:val="27"/>
        </w:numPr>
        <w:spacing w:line="360" w:lineRule="auto"/>
        <w:rPr>
          <w:color w:val="000000" w:themeColor="text1"/>
        </w:rPr>
      </w:pPr>
      <w:r>
        <w:rPr>
          <w:color w:val="000000" w:themeColor="text1"/>
        </w:rPr>
        <w:lastRenderedPageBreak/>
        <w:t>Explanation</w:t>
      </w:r>
    </w:p>
    <w:p w14:paraId="000E538F" w14:textId="51F9FB4B" w:rsidR="00F734DE" w:rsidRPr="007E2F4C" w:rsidRDefault="00F734DE" w:rsidP="00F734DE">
      <w:pPr>
        <w:pStyle w:val="ListParagraph"/>
        <w:numPr>
          <w:ilvl w:val="0"/>
          <w:numId w:val="27"/>
        </w:numPr>
        <w:spacing w:line="360" w:lineRule="auto"/>
        <w:rPr>
          <w:color w:val="000000" w:themeColor="text1"/>
        </w:rPr>
      </w:pPr>
      <w:r>
        <w:rPr>
          <w:b/>
          <w:bCs/>
          <w:color w:val="000000" w:themeColor="text1"/>
        </w:rPr>
        <w:t>THIRD RECOMMENDATION</w:t>
      </w:r>
    </w:p>
    <w:p w14:paraId="10280F47" w14:textId="4B15ABC9" w:rsidR="007E2F4C" w:rsidRPr="007E2F4C" w:rsidRDefault="007E2F4C" w:rsidP="007E2F4C">
      <w:pPr>
        <w:pStyle w:val="ListParagraph"/>
        <w:numPr>
          <w:ilvl w:val="1"/>
          <w:numId w:val="27"/>
        </w:numPr>
        <w:spacing w:line="360" w:lineRule="auto"/>
        <w:rPr>
          <w:color w:val="000000" w:themeColor="text1"/>
        </w:rPr>
      </w:pPr>
      <w:r w:rsidRPr="007E2F4C">
        <w:rPr>
          <w:color w:val="000000" w:themeColor="text1"/>
        </w:rPr>
        <w:t>Explanation</w:t>
      </w:r>
    </w:p>
    <w:p w14:paraId="77A441C9" w14:textId="07DD5DF8" w:rsidR="00173FC8" w:rsidRPr="002E6EB2" w:rsidRDefault="00FE06B0" w:rsidP="002D7A76">
      <w:pPr>
        <w:pStyle w:val="Header2"/>
      </w:pPr>
      <w:r w:rsidRPr="002E6EB2">
        <w:rPr>
          <w:noProof/>
          <w:color w:val="EE0000"/>
        </w:rPr>
        <w:drawing>
          <wp:inline distT="0" distB="0" distL="0" distR="0" wp14:anchorId="7309647A" wp14:editId="2CD5D69D">
            <wp:extent cx="5486400" cy="3200400"/>
            <wp:effectExtent l="0" t="0" r="0" b="0"/>
            <wp:docPr id="186223580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437CEFF" w14:textId="0218A6F4" w:rsidR="006F5AD1" w:rsidRPr="002E6EB2" w:rsidRDefault="006F5AD1" w:rsidP="006F5AD1">
      <w:pPr>
        <w:spacing w:before="240"/>
        <w:jc w:val="center"/>
        <w:rPr>
          <w:color w:val="000000" w:themeColor="text1"/>
        </w:rPr>
      </w:pPr>
      <w:r w:rsidRPr="002E6EB2">
        <w:rPr>
          <w:color w:val="000000" w:themeColor="text1"/>
        </w:rPr>
        <w:t>Figure 1: Identified Risk Distribution</w:t>
      </w:r>
    </w:p>
    <w:p w14:paraId="721A2DBB" w14:textId="77777777" w:rsidR="007516E7" w:rsidRPr="002E6EB2" w:rsidRDefault="004515E0" w:rsidP="007516E7">
      <w:pPr>
        <w:spacing w:line="360" w:lineRule="auto"/>
        <w:ind w:left="720"/>
        <w:rPr>
          <w:i/>
          <w:iCs/>
          <w:color w:val="000000" w:themeColor="text1"/>
          <w:sz w:val="20"/>
          <w:szCs w:val="20"/>
        </w:rPr>
      </w:pPr>
      <w:r w:rsidRPr="002E6EB2">
        <w:rPr>
          <w:i/>
          <w:iCs/>
          <w:color w:val="000000" w:themeColor="text1"/>
          <w:sz w:val="20"/>
          <w:szCs w:val="20"/>
        </w:rPr>
        <w:t>*</w:t>
      </w:r>
      <w:r w:rsidR="00871763" w:rsidRPr="002E6EB2">
        <w:rPr>
          <w:i/>
          <w:iCs/>
          <w:color w:val="000000" w:themeColor="text1"/>
          <w:sz w:val="20"/>
          <w:szCs w:val="20"/>
        </w:rPr>
        <w:t xml:space="preserve"> </w:t>
      </w:r>
      <w:r w:rsidRPr="002E6EB2">
        <w:rPr>
          <w:i/>
          <w:iCs/>
          <w:color w:val="000000" w:themeColor="text1"/>
          <w:sz w:val="20"/>
          <w:szCs w:val="20"/>
        </w:rPr>
        <w:t xml:space="preserve">See </w:t>
      </w:r>
      <w:r w:rsidR="00871763" w:rsidRPr="002E6EB2">
        <w:rPr>
          <w:i/>
          <w:iCs/>
          <w:color w:val="000000" w:themeColor="text1"/>
          <w:sz w:val="20"/>
          <w:szCs w:val="20"/>
        </w:rPr>
        <w:t>Section 3.3: Severity and Risk Level Classifications</w:t>
      </w:r>
      <w:r w:rsidR="00587F83" w:rsidRPr="002E6EB2">
        <w:rPr>
          <w:i/>
          <w:iCs/>
          <w:color w:val="000000" w:themeColor="text1"/>
          <w:sz w:val="20"/>
          <w:szCs w:val="20"/>
        </w:rPr>
        <w:t xml:space="preserve"> for a high-level overview of the vulnerability severity categories and see Section 6</w:t>
      </w:r>
      <w:r w:rsidR="00987B1B" w:rsidRPr="002E6EB2">
        <w:rPr>
          <w:i/>
          <w:iCs/>
          <w:color w:val="000000" w:themeColor="text1"/>
          <w:sz w:val="20"/>
          <w:szCs w:val="20"/>
        </w:rPr>
        <w:t xml:space="preserve"> for more details on findings and discovered vulnerabilities.</w:t>
      </w:r>
      <w:bookmarkStart w:id="11" w:name="_Toc204024225"/>
    </w:p>
    <w:p w14:paraId="105AC26F" w14:textId="3F2845A7" w:rsidR="004B6C55" w:rsidRPr="002E6EB2" w:rsidRDefault="006D2586" w:rsidP="00F20778">
      <w:pPr>
        <w:pStyle w:val="Heading2"/>
      </w:pPr>
      <w:bookmarkStart w:id="12" w:name="_Toc240113381"/>
      <w:bookmarkEnd w:id="11"/>
      <w:r w:rsidRPr="002E6EB2">
        <w:t>2</w:t>
      </w:r>
      <w:r w:rsidR="008C131E" w:rsidRPr="002E6EB2">
        <w:t>.</w:t>
      </w:r>
      <w:r w:rsidR="00C4528E" w:rsidRPr="002E6EB2">
        <w:t>6</w:t>
      </w:r>
      <w:r w:rsidR="008C131E" w:rsidRPr="002E6EB2">
        <w:t xml:space="preserve"> </w:t>
      </w:r>
      <w:r w:rsidR="007E2F4C">
        <w:t>Positive Security Observations</w:t>
      </w:r>
      <w:bookmarkEnd w:id="12"/>
    </w:p>
    <w:p w14:paraId="1C68F654" w14:textId="1581E41F" w:rsidR="00185BCA" w:rsidRDefault="007E2F4C" w:rsidP="009C0D6A">
      <w:pPr>
        <w:spacing w:line="360" w:lineRule="auto"/>
        <w:ind w:left="720"/>
      </w:pPr>
      <w:r>
        <w:rPr>
          <w:b/>
          <w:bCs/>
        </w:rPr>
        <w:t xml:space="preserve">TEAM-X </w:t>
      </w:r>
      <w:r>
        <w:t>identified several existing security controls and practices that positively contributed to Butter Family Farms’ security posture. These controls increased the difficulty of exploitation and should be maintained and expanded where appropriate.</w:t>
      </w:r>
    </w:p>
    <w:p w14:paraId="136C8C21" w14:textId="52EDB5CF" w:rsidR="007E2F4C" w:rsidRPr="007E2F4C" w:rsidRDefault="007E2F4C" w:rsidP="007E2F4C">
      <w:pPr>
        <w:pStyle w:val="ListParagraph"/>
        <w:numPr>
          <w:ilvl w:val="0"/>
          <w:numId w:val="28"/>
        </w:numPr>
        <w:spacing w:line="360" w:lineRule="auto"/>
        <w:rPr>
          <w:color w:val="000000" w:themeColor="text1"/>
        </w:rPr>
      </w:pPr>
      <w:r>
        <w:rPr>
          <w:b/>
          <w:bCs/>
          <w:color w:val="000000" w:themeColor="text1"/>
        </w:rPr>
        <w:t>SECURITY STRENGTH 1</w:t>
      </w:r>
    </w:p>
    <w:p w14:paraId="46488450" w14:textId="77777777" w:rsidR="007E2F4C" w:rsidRPr="00F734DE" w:rsidRDefault="007E2F4C" w:rsidP="007E2F4C">
      <w:pPr>
        <w:pStyle w:val="ListParagraph"/>
        <w:numPr>
          <w:ilvl w:val="1"/>
          <w:numId w:val="28"/>
        </w:numPr>
        <w:spacing w:line="360" w:lineRule="auto"/>
        <w:rPr>
          <w:color w:val="000000" w:themeColor="text1"/>
        </w:rPr>
      </w:pPr>
      <w:r>
        <w:rPr>
          <w:color w:val="000000" w:themeColor="text1"/>
        </w:rPr>
        <w:t>Explanation</w:t>
      </w:r>
    </w:p>
    <w:p w14:paraId="6708BEFC" w14:textId="0F17BC8F" w:rsidR="007E2F4C" w:rsidRPr="007E2F4C" w:rsidRDefault="007E2F4C" w:rsidP="007E2F4C">
      <w:pPr>
        <w:pStyle w:val="ListParagraph"/>
        <w:numPr>
          <w:ilvl w:val="0"/>
          <w:numId w:val="28"/>
        </w:numPr>
        <w:spacing w:line="360" w:lineRule="auto"/>
        <w:rPr>
          <w:color w:val="000000" w:themeColor="text1"/>
        </w:rPr>
      </w:pPr>
      <w:r>
        <w:rPr>
          <w:b/>
          <w:bCs/>
          <w:color w:val="000000" w:themeColor="text1"/>
        </w:rPr>
        <w:t>SECURITY STRENGTH 2</w:t>
      </w:r>
    </w:p>
    <w:p w14:paraId="5593C627" w14:textId="77777777" w:rsidR="007E2F4C" w:rsidRPr="00F734DE" w:rsidRDefault="007E2F4C" w:rsidP="007E2F4C">
      <w:pPr>
        <w:pStyle w:val="ListParagraph"/>
        <w:numPr>
          <w:ilvl w:val="1"/>
          <w:numId w:val="28"/>
        </w:numPr>
        <w:spacing w:line="360" w:lineRule="auto"/>
        <w:rPr>
          <w:color w:val="000000" w:themeColor="text1"/>
        </w:rPr>
      </w:pPr>
      <w:r>
        <w:rPr>
          <w:color w:val="000000" w:themeColor="text1"/>
        </w:rPr>
        <w:t>Explanation</w:t>
      </w:r>
    </w:p>
    <w:p w14:paraId="2125A2A2" w14:textId="30895A42" w:rsidR="007E2F4C" w:rsidRPr="007E2F4C" w:rsidRDefault="007E2F4C" w:rsidP="007E2F4C">
      <w:pPr>
        <w:pStyle w:val="ListParagraph"/>
        <w:numPr>
          <w:ilvl w:val="0"/>
          <w:numId w:val="28"/>
        </w:numPr>
        <w:spacing w:line="360" w:lineRule="auto"/>
        <w:rPr>
          <w:color w:val="000000" w:themeColor="text1"/>
        </w:rPr>
      </w:pPr>
      <w:r>
        <w:rPr>
          <w:b/>
          <w:bCs/>
          <w:color w:val="000000" w:themeColor="text1"/>
        </w:rPr>
        <w:t>SECURITY STRENGTH 3</w:t>
      </w:r>
    </w:p>
    <w:p w14:paraId="5EBCFE16" w14:textId="3CBA7946" w:rsidR="007E2F4C" w:rsidRPr="00135482" w:rsidRDefault="007E2F4C" w:rsidP="00135482">
      <w:pPr>
        <w:pStyle w:val="ListParagraph"/>
        <w:numPr>
          <w:ilvl w:val="1"/>
          <w:numId w:val="28"/>
        </w:numPr>
        <w:spacing w:line="360" w:lineRule="auto"/>
        <w:rPr>
          <w:color w:val="000000" w:themeColor="text1"/>
        </w:rPr>
      </w:pPr>
      <w:r w:rsidRPr="007E2F4C">
        <w:rPr>
          <w:color w:val="000000" w:themeColor="text1"/>
        </w:rPr>
        <w:t>Explanation</w:t>
      </w:r>
    </w:p>
    <w:p w14:paraId="0F1AAD2A" w14:textId="4EABA7FB" w:rsidR="007C7D0B" w:rsidRPr="00135482" w:rsidRDefault="006D2586" w:rsidP="00135482">
      <w:pPr>
        <w:pStyle w:val="Heading2"/>
      </w:pPr>
      <w:bookmarkStart w:id="13" w:name="_Toc240113382"/>
      <w:r w:rsidRPr="00135482">
        <w:lastRenderedPageBreak/>
        <w:t>2</w:t>
      </w:r>
      <w:r w:rsidR="004B6C55" w:rsidRPr="00135482">
        <w:t>.</w:t>
      </w:r>
      <w:r w:rsidR="007E2F4C" w:rsidRPr="00135482">
        <w:t>7</w:t>
      </w:r>
      <w:r w:rsidR="004B6C55" w:rsidRPr="00135482">
        <w:t xml:space="preserve"> Final Notes</w:t>
      </w:r>
      <w:bookmarkEnd w:id="13"/>
      <w:r w:rsidR="00A86786" w:rsidRPr="00135482">
        <w:t xml:space="preserve"> </w:t>
      </w:r>
      <w:r w:rsidR="00E6376F" w:rsidRPr="00135482">
        <w:t xml:space="preserve"> </w:t>
      </w:r>
    </w:p>
    <w:p w14:paraId="03090EBD" w14:textId="77777777" w:rsidR="00A76A02" w:rsidRPr="00A76A02" w:rsidRDefault="00A76A02" w:rsidP="00A76A02">
      <w:pPr>
        <w:spacing w:line="360" w:lineRule="auto"/>
        <w:ind w:left="720"/>
      </w:pPr>
      <w:r w:rsidRPr="00A76A02">
        <w:t>Butter Family Farms has spent more than twenty years building an attraction that families in the Midwest can return to year after year. As the park continues to grow and enters its next stage through the Bigger &amp; Butter Project, the security and reliability of the systems supporting its employees, guests, and daily operations will become increasingly important.</w:t>
      </w:r>
    </w:p>
    <w:p w14:paraId="6259574E" w14:textId="7E32A863" w:rsidR="005E216C" w:rsidRPr="002E6EB2" w:rsidRDefault="00A76A02" w:rsidP="00A76A02">
      <w:pPr>
        <w:spacing w:line="360" w:lineRule="auto"/>
        <w:ind w:left="720"/>
      </w:pPr>
      <w:r w:rsidRPr="00A76A02">
        <w:t>During the assessment,</w:t>
      </w:r>
      <w:r>
        <w:t xml:space="preserve"> </w:t>
      </w:r>
      <w:r>
        <w:rPr>
          <w:b/>
          <w:bCs/>
        </w:rPr>
        <w:t xml:space="preserve">TEAM-X </w:t>
      </w:r>
      <w:r>
        <w:t xml:space="preserve">observed that </w:t>
      </w:r>
      <w:r w:rsidRPr="00A76A02">
        <w:t>Butter Family Farms has implemented several security measures intended to protect</w:t>
      </w:r>
      <w:r>
        <w:t xml:space="preserve"> </w:t>
      </w:r>
      <w:r>
        <w:rPr>
          <w:b/>
          <w:bCs/>
        </w:rPr>
        <w:t>CRITICAL SYSTEMS / BUSINESS OPERATIONS</w:t>
      </w:r>
      <w:r>
        <w:t xml:space="preserve">. However, </w:t>
      </w:r>
      <w:r w:rsidRPr="00A76A02">
        <w:t>the assessment also identified weaknesses that could create meaningful risk if left unaddressed. By prioritizing the recommendations outlined in this report, Butter Family Farms can reduce these risks, strengthen its existing security controls, and better protect the systems that support both its operations and the guest experience.</w:t>
      </w:r>
    </w:p>
    <w:p w14:paraId="42672C2C" w14:textId="039DAFF6" w:rsidR="007C7D0B" w:rsidRPr="002E6EB2" w:rsidRDefault="00E87063" w:rsidP="001C5BAA">
      <w:pPr>
        <w:pStyle w:val="Heading1"/>
        <w:rPr>
          <w:rFonts w:ascii="Georgia" w:hAnsi="Georgia"/>
          <w:color w:val="000000" w:themeColor="text1"/>
          <w:sz w:val="28"/>
          <w:szCs w:val="28"/>
        </w:rPr>
      </w:pPr>
      <w:bookmarkStart w:id="14" w:name="_Toc240113383"/>
      <w:r w:rsidRPr="002E6EB2">
        <w:rPr>
          <w:rFonts w:ascii="Georgia" w:hAnsi="Georgia"/>
        </w:rPr>
        <w:t xml:space="preserve">3. </w:t>
      </w:r>
      <w:r w:rsidR="004D544B" w:rsidRPr="002E6EB2">
        <w:rPr>
          <w:rFonts w:ascii="Georgia" w:hAnsi="Georgia"/>
        </w:rPr>
        <w:t>ENGAGEMENT</w:t>
      </w:r>
      <w:r w:rsidR="00C056E9" w:rsidRPr="002E6EB2">
        <w:rPr>
          <w:rFonts w:ascii="Georgia" w:hAnsi="Georgia"/>
        </w:rPr>
        <w:t xml:space="preserve"> OVERVIEW</w:t>
      </w:r>
      <w:bookmarkEnd w:id="14"/>
    </w:p>
    <w:p w14:paraId="279AE492" w14:textId="20A4523D" w:rsidR="00FD3201" w:rsidRPr="00135482" w:rsidRDefault="00C056E9" w:rsidP="00135482">
      <w:pPr>
        <w:pStyle w:val="Heading2"/>
      </w:pPr>
      <w:bookmarkStart w:id="15" w:name="_Toc240113384"/>
      <w:r w:rsidRPr="00135482">
        <w:t>3</w:t>
      </w:r>
      <w:r w:rsidR="008B5DAD" w:rsidRPr="00135482">
        <w:t>.</w:t>
      </w:r>
      <w:r w:rsidRPr="00135482">
        <w:t>1</w:t>
      </w:r>
      <w:r w:rsidR="008B5DAD" w:rsidRPr="00135482">
        <w:t xml:space="preserve"> </w:t>
      </w:r>
      <w:r w:rsidR="004B6C55" w:rsidRPr="00135482">
        <w:t>Engagement</w:t>
      </w:r>
      <w:bookmarkEnd w:id="15"/>
      <w:r w:rsidR="004B6C55" w:rsidRPr="00135482">
        <w:t xml:space="preserve"> </w:t>
      </w:r>
    </w:p>
    <w:tbl>
      <w:tblPr>
        <w:tblStyle w:val="TableGrid"/>
        <w:tblW w:w="9360" w:type="dxa"/>
        <w:tblInd w:w="805" w:type="dxa"/>
        <w:tblLook w:val="04A0" w:firstRow="1" w:lastRow="0" w:firstColumn="1" w:lastColumn="0" w:noHBand="0" w:noVBand="1"/>
      </w:tblPr>
      <w:tblGrid>
        <w:gridCol w:w="1260"/>
        <w:gridCol w:w="8100"/>
      </w:tblGrid>
      <w:tr w:rsidR="0066660D" w:rsidRPr="002E6EB2" w14:paraId="0169AFB6" w14:textId="77777777" w:rsidTr="00763302">
        <w:tc>
          <w:tcPr>
            <w:tcW w:w="1260" w:type="dxa"/>
            <w:shd w:val="clear" w:color="auto" w:fill="F1EBDE"/>
          </w:tcPr>
          <w:p w14:paraId="50830221" w14:textId="71EFE929" w:rsidR="00CD4B24" w:rsidRPr="002E6EB2" w:rsidRDefault="00B91CFC" w:rsidP="00CD4B24">
            <w:pPr>
              <w:spacing w:before="240"/>
              <w:jc w:val="center"/>
              <w:rPr>
                <w:b/>
                <w:bCs/>
                <w:color w:val="443023"/>
                <w:sz w:val="28"/>
                <w:szCs w:val="28"/>
              </w:rPr>
            </w:pPr>
            <w:r w:rsidRPr="002E6EB2">
              <w:rPr>
                <w:b/>
                <w:bCs/>
                <w:color w:val="443023"/>
                <w:sz w:val="28"/>
                <w:szCs w:val="28"/>
              </w:rPr>
              <w:t>DATE</w:t>
            </w:r>
          </w:p>
        </w:tc>
        <w:tc>
          <w:tcPr>
            <w:tcW w:w="8100" w:type="dxa"/>
            <w:shd w:val="clear" w:color="auto" w:fill="F1EBDE"/>
          </w:tcPr>
          <w:p w14:paraId="4CF5812E" w14:textId="46FCA323" w:rsidR="0066660D" w:rsidRPr="002E6EB2" w:rsidRDefault="00B91CFC" w:rsidP="00CD4B24">
            <w:pPr>
              <w:spacing w:before="240"/>
              <w:jc w:val="center"/>
              <w:rPr>
                <w:b/>
                <w:bCs/>
                <w:color w:val="FFFFFF" w:themeColor="background1"/>
                <w:sz w:val="28"/>
                <w:szCs w:val="28"/>
              </w:rPr>
            </w:pPr>
            <w:r w:rsidRPr="002E6EB2">
              <w:rPr>
                <w:b/>
                <w:bCs/>
                <w:color w:val="443023"/>
                <w:sz w:val="28"/>
                <w:szCs w:val="28"/>
              </w:rPr>
              <w:t>DESCRIPTION</w:t>
            </w:r>
          </w:p>
        </w:tc>
      </w:tr>
      <w:tr w:rsidR="0066660D" w:rsidRPr="002E6EB2" w14:paraId="272ABF5D" w14:textId="77777777" w:rsidTr="00291A05">
        <w:tc>
          <w:tcPr>
            <w:tcW w:w="1260" w:type="dxa"/>
          </w:tcPr>
          <w:p w14:paraId="281F9A31" w14:textId="77777777" w:rsidR="00FA7104" w:rsidRDefault="00FA7104" w:rsidP="00FA7104">
            <w:pPr>
              <w:spacing w:line="360" w:lineRule="auto"/>
              <w:jc w:val="center"/>
              <w:rPr>
                <w:b/>
                <w:bCs/>
                <w:color w:val="000000" w:themeColor="text1"/>
              </w:rPr>
            </w:pPr>
          </w:p>
          <w:p w14:paraId="4E867F1B" w14:textId="5131F6D2" w:rsidR="0066660D" w:rsidRPr="00FA7104" w:rsidRDefault="00FA7104" w:rsidP="00FA7104">
            <w:pPr>
              <w:spacing w:line="360" w:lineRule="auto"/>
              <w:rPr>
                <w:color w:val="000000" w:themeColor="text1"/>
                <w:sz w:val="36"/>
                <w:szCs w:val="36"/>
              </w:rPr>
            </w:pPr>
            <w:r>
              <w:rPr>
                <w:b/>
                <w:bCs/>
                <w:color w:val="000000" w:themeColor="text1"/>
              </w:rPr>
              <w:t>Date</w:t>
            </w:r>
          </w:p>
        </w:tc>
        <w:tc>
          <w:tcPr>
            <w:tcW w:w="8100" w:type="dxa"/>
          </w:tcPr>
          <w:p w14:paraId="18C70C2C" w14:textId="69A9F694" w:rsidR="0066660D" w:rsidRPr="002E6EB2" w:rsidRDefault="000A5F41" w:rsidP="000A5F41">
            <w:pPr>
              <w:spacing w:before="240"/>
              <w:rPr>
                <w:color w:val="000000" w:themeColor="text1"/>
              </w:rPr>
            </w:pPr>
            <w:r w:rsidRPr="002E6EB2">
              <w:rPr>
                <w:b/>
                <w:bCs/>
                <w:color w:val="000000" w:themeColor="text1"/>
              </w:rPr>
              <w:t>Team-X</w:t>
            </w:r>
            <w:r w:rsidRPr="002E6EB2">
              <w:rPr>
                <w:color w:val="000000" w:themeColor="text1"/>
              </w:rPr>
              <w:t xml:space="preserve"> was contracted to perform a penetration test of</w:t>
            </w:r>
            <w:r w:rsidR="00FA7104">
              <w:rPr>
                <w:color w:val="000000" w:themeColor="text1"/>
              </w:rPr>
              <w:t xml:space="preserve"> Butter Family Farms’</w:t>
            </w:r>
            <w:r w:rsidR="001D395B" w:rsidRPr="002E6EB2">
              <w:rPr>
                <w:color w:val="000000" w:themeColor="text1"/>
              </w:rPr>
              <w:t xml:space="preserve"> internal </w:t>
            </w:r>
            <w:proofErr w:type="spellStart"/>
            <w:r w:rsidR="001D395B" w:rsidRPr="002E6EB2">
              <w:rPr>
                <w:color w:val="000000" w:themeColor="text1"/>
              </w:rPr>
              <w:t>network</w:t>
            </w:r>
            <w:r w:rsidR="00FA7104">
              <w:rPr>
                <w:color w:val="000000" w:themeColor="text1"/>
              </w:rPr>
              <w:t>before</w:t>
            </w:r>
            <w:proofErr w:type="spellEnd"/>
            <w:r w:rsidR="00FA7104">
              <w:rPr>
                <w:color w:val="000000" w:themeColor="text1"/>
              </w:rPr>
              <w:t>.</w:t>
            </w:r>
          </w:p>
        </w:tc>
      </w:tr>
      <w:tr w:rsidR="00FA7104" w:rsidRPr="002E6EB2" w14:paraId="1730A197" w14:textId="77777777" w:rsidTr="00291A05">
        <w:tc>
          <w:tcPr>
            <w:tcW w:w="1260" w:type="dxa"/>
          </w:tcPr>
          <w:p w14:paraId="190F4F81" w14:textId="77777777" w:rsidR="00FA7104" w:rsidRDefault="00FA7104" w:rsidP="00FA7104">
            <w:pPr>
              <w:spacing w:line="360" w:lineRule="auto"/>
              <w:jc w:val="center"/>
              <w:rPr>
                <w:b/>
                <w:bCs/>
                <w:color w:val="000000" w:themeColor="text1"/>
              </w:rPr>
            </w:pPr>
          </w:p>
          <w:p w14:paraId="2DFC2249" w14:textId="7B69B903" w:rsidR="00FA7104" w:rsidRPr="002E6EB2" w:rsidRDefault="00FA7104" w:rsidP="00FA7104">
            <w:pPr>
              <w:rPr>
                <w:b/>
                <w:bCs/>
                <w:color w:val="000000" w:themeColor="text1"/>
                <w:sz w:val="36"/>
                <w:szCs w:val="36"/>
              </w:rPr>
            </w:pPr>
            <w:r>
              <w:rPr>
                <w:b/>
                <w:bCs/>
                <w:color w:val="000000" w:themeColor="text1"/>
              </w:rPr>
              <w:t>Date</w:t>
            </w:r>
          </w:p>
        </w:tc>
        <w:tc>
          <w:tcPr>
            <w:tcW w:w="8100" w:type="dxa"/>
          </w:tcPr>
          <w:p w14:paraId="3CBC19A5" w14:textId="2A4DA763" w:rsidR="00FA7104" w:rsidRPr="002E6EB2" w:rsidRDefault="00FA7104" w:rsidP="00FA7104">
            <w:pPr>
              <w:spacing w:before="240"/>
              <w:rPr>
                <w:b/>
                <w:bCs/>
                <w:color w:val="000000" w:themeColor="text1"/>
              </w:rPr>
            </w:pPr>
            <w:r w:rsidRPr="002E6EB2">
              <w:rPr>
                <w:b/>
                <w:bCs/>
                <w:color w:val="000000" w:themeColor="text1"/>
              </w:rPr>
              <w:t>Team-X</w:t>
            </w:r>
            <w:r w:rsidRPr="002E6EB2">
              <w:rPr>
                <w:color w:val="000000" w:themeColor="text1"/>
              </w:rPr>
              <w:t xml:space="preserve"> entered into </w:t>
            </w:r>
            <w:r>
              <w:rPr>
                <w:color w:val="000000" w:themeColor="text1"/>
              </w:rPr>
              <w:t xml:space="preserve">the required </w:t>
            </w:r>
            <w:r w:rsidRPr="002E6EB2">
              <w:rPr>
                <w:color w:val="000000" w:themeColor="text1"/>
              </w:rPr>
              <w:t>non-disclosure agreement with Butter Family Farms</w:t>
            </w:r>
            <w:r>
              <w:rPr>
                <w:color w:val="000000" w:themeColor="text1"/>
              </w:rPr>
              <w:t>.</w:t>
            </w:r>
          </w:p>
        </w:tc>
      </w:tr>
      <w:tr w:rsidR="00FA7104" w:rsidRPr="002E6EB2" w14:paraId="67D3FC11" w14:textId="77777777" w:rsidTr="00291A05">
        <w:tc>
          <w:tcPr>
            <w:tcW w:w="1260" w:type="dxa"/>
          </w:tcPr>
          <w:p w14:paraId="3B60BE4F" w14:textId="45F7BB8C" w:rsidR="00FA7104" w:rsidRDefault="00FA7104" w:rsidP="00FA7104">
            <w:pPr>
              <w:spacing w:line="360" w:lineRule="auto"/>
              <w:rPr>
                <w:b/>
                <w:bCs/>
                <w:color w:val="000000" w:themeColor="text1"/>
              </w:rPr>
            </w:pPr>
            <w:r>
              <w:rPr>
                <w:b/>
                <w:bCs/>
                <w:color w:val="000000" w:themeColor="text1"/>
              </w:rPr>
              <w:t>Date</w:t>
            </w:r>
          </w:p>
        </w:tc>
        <w:tc>
          <w:tcPr>
            <w:tcW w:w="8100" w:type="dxa"/>
          </w:tcPr>
          <w:p w14:paraId="0971A502" w14:textId="3952F804" w:rsidR="00FA7104" w:rsidRPr="002E6EB2" w:rsidRDefault="00FA7104" w:rsidP="00FA7104">
            <w:pPr>
              <w:spacing w:before="240"/>
              <w:rPr>
                <w:b/>
                <w:bCs/>
                <w:color w:val="000000" w:themeColor="text1"/>
              </w:rPr>
            </w:pPr>
            <w:r w:rsidRPr="002E6EB2">
              <w:rPr>
                <w:b/>
                <w:bCs/>
                <w:color w:val="000000" w:themeColor="text1"/>
              </w:rPr>
              <w:t>Team-X</w:t>
            </w:r>
            <w:r w:rsidRPr="002E6EB2">
              <w:rPr>
                <w:color w:val="000000" w:themeColor="text1"/>
              </w:rPr>
              <w:t xml:space="preserve"> </w:t>
            </w:r>
            <w:r>
              <w:rPr>
                <w:color w:val="000000" w:themeColor="text1"/>
              </w:rPr>
              <w:t>reviewed the provided scope, rules of engagement, and testing restrictions prior to beginning active testing.</w:t>
            </w:r>
          </w:p>
        </w:tc>
      </w:tr>
      <w:tr w:rsidR="00FA7104" w:rsidRPr="002E6EB2" w14:paraId="3B95B9A8" w14:textId="77777777" w:rsidTr="00291A05">
        <w:tc>
          <w:tcPr>
            <w:tcW w:w="1260" w:type="dxa"/>
          </w:tcPr>
          <w:p w14:paraId="2C82B8A3" w14:textId="287C409C" w:rsidR="00FA7104" w:rsidRDefault="00FA7104" w:rsidP="00FA7104">
            <w:pPr>
              <w:spacing w:line="360" w:lineRule="auto"/>
              <w:rPr>
                <w:b/>
                <w:bCs/>
                <w:color w:val="000000" w:themeColor="text1"/>
              </w:rPr>
            </w:pPr>
            <w:r>
              <w:rPr>
                <w:b/>
                <w:bCs/>
                <w:color w:val="000000" w:themeColor="text1"/>
              </w:rPr>
              <w:t>Date</w:t>
            </w:r>
          </w:p>
        </w:tc>
        <w:tc>
          <w:tcPr>
            <w:tcW w:w="8100" w:type="dxa"/>
          </w:tcPr>
          <w:p w14:paraId="2DF21829" w14:textId="345FBF66" w:rsidR="00FA7104" w:rsidRPr="002E6EB2" w:rsidRDefault="00FA7104" w:rsidP="00FA7104">
            <w:pPr>
              <w:spacing w:before="240"/>
              <w:rPr>
                <w:b/>
                <w:bCs/>
                <w:color w:val="000000" w:themeColor="text1"/>
              </w:rPr>
            </w:pPr>
            <w:r w:rsidRPr="002E6EB2">
              <w:rPr>
                <w:b/>
                <w:bCs/>
                <w:color w:val="000000" w:themeColor="text1"/>
              </w:rPr>
              <w:t>Team-X</w:t>
            </w:r>
            <w:r w:rsidRPr="002E6EB2">
              <w:rPr>
                <w:color w:val="000000" w:themeColor="text1"/>
              </w:rPr>
              <w:t xml:space="preserve"> </w:t>
            </w:r>
            <w:r>
              <w:rPr>
                <w:color w:val="000000" w:themeColor="text1"/>
              </w:rPr>
              <w:t>began reconnaissance and enumeration of Butter Family Farms’ authorized systems and networks.</w:t>
            </w:r>
          </w:p>
        </w:tc>
      </w:tr>
      <w:tr w:rsidR="00FA7104" w:rsidRPr="002E6EB2" w14:paraId="0E36B40B" w14:textId="77777777" w:rsidTr="00291A05">
        <w:tc>
          <w:tcPr>
            <w:tcW w:w="1260" w:type="dxa"/>
          </w:tcPr>
          <w:p w14:paraId="6F8A571D" w14:textId="77777777" w:rsidR="00FA7104" w:rsidRDefault="00FA7104" w:rsidP="00FA7104">
            <w:pPr>
              <w:spacing w:line="360" w:lineRule="auto"/>
              <w:jc w:val="center"/>
              <w:rPr>
                <w:b/>
                <w:bCs/>
                <w:color w:val="000000" w:themeColor="text1"/>
              </w:rPr>
            </w:pPr>
          </w:p>
          <w:p w14:paraId="3FB3DEBE" w14:textId="293CF0E4" w:rsidR="00FA7104" w:rsidRPr="002E6EB2" w:rsidRDefault="00FA7104" w:rsidP="00FA7104">
            <w:pPr>
              <w:rPr>
                <w:b/>
                <w:bCs/>
                <w:color w:val="000000" w:themeColor="text1"/>
                <w:sz w:val="36"/>
                <w:szCs w:val="36"/>
              </w:rPr>
            </w:pPr>
            <w:r>
              <w:rPr>
                <w:b/>
                <w:bCs/>
                <w:color w:val="000000" w:themeColor="text1"/>
              </w:rPr>
              <w:t>Date</w:t>
            </w:r>
          </w:p>
        </w:tc>
        <w:tc>
          <w:tcPr>
            <w:tcW w:w="8100" w:type="dxa"/>
          </w:tcPr>
          <w:p w14:paraId="72750466" w14:textId="583E6A05" w:rsidR="00FA7104" w:rsidRPr="002E6EB2" w:rsidRDefault="00FA7104" w:rsidP="00FA7104">
            <w:pPr>
              <w:spacing w:before="240"/>
              <w:rPr>
                <w:color w:val="000000" w:themeColor="text1"/>
              </w:rPr>
            </w:pPr>
            <w:r w:rsidRPr="002E6EB2">
              <w:rPr>
                <w:b/>
                <w:bCs/>
                <w:color w:val="000000" w:themeColor="text1"/>
              </w:rPr>
              <w:t>Team-X</w:t>
            </w:r>
            <w:r w:rsidRPr="002E6EB2">
              <w:rPr>
                <w:color w:val="000000" w:themeColor="text1"/>
              </w:rPr>
              <w:t xml:space="preserve"> performed testing of Butter Family Farms’ network and systems</w:t>
            </w:r>
            <w:r>
              <w:rPr>
                <w:color w:val="000000" w:themeColor="text1"/>
              </w:rPr>
              <w:t>.</w:t>
            </w:r>
            <w:r w:rsidRPr="002E6EB2">
              <w:rPr>
                <w:color w:val="000000" w:themeColor="text1"/>
              </w:rPr>
              <w:t xml:space="preserve"> </w:t>
            </w:r>
          </w:p>
        </w:tc>
      </w:tr>
      <w:tr w:rsidR="00FA7104" w:rsidRPr="002E6EB2" w14:paraId="59E546B4" w14:textId="77777777" w:rsidTr="00291A05">
        <w:tc>
          <w:tcPr>
            <w:tcW w:w="1260" w:type="dxa"/>
          </w:tcPr>
          <w:p w14:paraId="34DB35B8" w14:textId="3771106F" w:rsidR="00FA7104" w:rsidRDefault="00FA7104" w:rsidP="00FA7104">
            <w:pPr>
              <w:spacing w:line="360" w:lineRule="auto"/>
              <w:rPr>
                <w:b/>
                <w:bCs/>
                <w:color w:val="000000" w:themeColor="text1"/>
              </w:rPr>
            </w:pPr>
            <w:r>
              <w:rPr>
                <w:b/>
                <w:bCs/>
                <w:color w:val="000000" w:themeColor="text1"/>
              </w:rPr>
              <w:t>Date</w:t>
            </w:r>
          </w:p>
        </w:tc>
        <w:tc>
          <w:tcPr>
            <w:tcW w:w="8100" w:type="dxa"/>
          </w:tcPr>
          <w:p w14:paraId="58A8AC42" w14:textId="762F06F7" w:rsidR="00FA7104" w:rsidRPr="002E6EB2" w:rsidRDefault="00FA7104" w:rsidP="00FA7104">
            <w:pPr>
              <w:spacing w:before="240"/>
              <w:rPr>
                <w:b/>
                <w:bCs/>
                <w:color w:val="000000" w:themeColor="text1"/>
              </w:rPr>
            </w:pPr>
            <w:r w:rsidRPr="002E6EB2">
              <w:rPr>
                <w:b/>
                <w:bCs/>
                <w:color w:val="000000" w:themeColor="text1"/>
              </w:rPr>
              <w:t>Team-X</w:t>
            </w:r>
            <w:r w:rsidRPr="002E6EB2">
              <w:rPr>
                <w:color w:val="000000" w:themeColor="text1"/>
              </w:rPr>
              <w:t xml:space="preserve"> </w:t>
            </w:r>
            <w:r>
              <w:rPr>
                <w:color w:val="000000" w:themeColor="text1"/>
              </w:rPr>
              <w:t>completed active testing and began final analysis and report preparation.</w:t>
            </w:r>
          </w:p>
        </w:tc>
      </w:tr>
      <w:tr w:rsidR="00FA7104" w:rsidRPr="002E6EB2" w14:paraId="60D5F4F2" w14:textId="77777777" w:rsidTr="00291A05">
        <w:tc>
          <w:tcPr>
            <w:tcW w:w="1260" w:type="dxa"/>
          </w:tcPr>
          <w:p w14:paraId="0487550E" w14:textId="77777777" w:rsidR="00FA7104" w:rsidRDefault="00FA7104" w:rsidP="00FA7104">
            <w:pPr>
              <w:spacing w:line="360" w:lineRule="auto"/>
              <w:jc w:val="center"/>
              <w:rPr>
                <w:b/>
                <w:bCs/>
                <w:color w:val="000000" w:themeColor="text1"/>
              </w:rPr>
            </w:pPr>
          </w:p>
          <w:p w14:paraId="63A5CE8E" w14:textId="56D6A52B" w:rsidR="00FA7104" w:rsidRPr="002E6EB2" w:rsidRDefault="00FA7104" w:rsidP="00FA7104">
            <w:pPr>
              <w:rPr>
                <w:b/>
                <w:bCs/>
                <w:color w:val="000000" w:themeColor="text1"/>
                <w:sz w:val="36"/>
                <w:szCs w:val="36"/>
              </w:rPr>
            </w:pPr>
            <w:r>
              <w:rPr>
                <w:b/>
                <w:bCs/>
                <w:color w:val="000000" w:themeColor="text1"/>
              </w:rPr>
              <w:lastRenderedPageBreak/>
              <w:t>Date</w:t>
            </w:r>
          </w:p>
        </w:tc>
        <w:tc>
          <w:tcPr>
            <w:tcW w:w="8100" w:type="dxa"/>
          </w:tcPr>
          <w:p w14:paraId="6AF1FF24" w14:textId="5DF267A0" w:rsidR="00FA7104" w:rsidRPr="002E6EB2" w:rsidRDefault="00FA7104" w:rsidP="00FA7104">
            <w:pPr>
              <w:spacing w:before="240"/>
              <w:rPr>
                <w:b/>
                <w:bCs/>
                <w:color w:val="000000" w:themeColor="text1"/>
              </w:rPr>
            </w:pPr>
            <w:r w:rsidRPr="002E6EB2">
              <w:rPr>
                <w:b/>
                <w:bCs/>
                <w:color w:val="000000" w:themeColor="text1"/>
              </w:rPr>
              <w:lastRenderedPageBreak/>
              <w:t>Team-X</w:t>
            </w:r>
            <w:r w:rsidRPr="002E6EB2">
              <w:rPr>
                <w:color w:val="000000" w:themeColor="text1"/>
              </w:rPr>
              <w:t xml:space="preserve"> delivered the penetration testing report to Butter Family Farms</w:t>
            </w:r>
          </w:p>
        </w:tc>
      </w:tr>
    </w:tbl>
    <w:p w14:paraId="5B2253D5" w14:textId="3169A022" w:rsidR="00B368EB" w:rsidRPr="002E6EB2" w:rsidRDefault="006F5AD1" w:rsidP="00E775E7">
      <w:pPr>
        <w:spacing w:before="240"/>
        <w:jc w:val="center"/>
        <w:rPr>
          <w:color w:val="000000" w:themeColor="text1"/>
        </w:rPr>
      </w:pPr>
      <w:r w:rsidRPr="002E6EB2">
        <w:rPr>
          <w:color w:val="000000" w:themeColor="text1"/>
        </w:rPr>
        <w:t>Table</w:t>
      </w:r>
      <w:r w:rsidR="00863D46" w:rsidRPr="002E6EB2">
        <w:rPr>
          <w:color w:val="000000" w:themeColor="text1"/>
        </w:rPr>
        <w:t xml:space="preserve"> 1: Engagement Timeline</w:t>
      </w:r>
    </w:p>
    <w:p w14:paraId="6E84EC01" w14:textId="638D7AF3" w:rsidR="00105CD3" w:rsidRPr="00135482" w:rsidRDefault="00105CD3" w:rsidP="00135482">
      <w:pPr>
        <w:pStyle w:val="Heading2"/>
      </w:pPr>
      <w:bookmarkStart w:id="16" w:name="_Toc240113385"/>
      <w:r w:rsidRPr="00135482">
        <w:t>3.2 Scope of Evaluation</w:t>
      </w:r>
      <w:bookmarkEnd w:id="16"/>
    </w:p>
    <w:p w14:paraId="71945348" w14:textId="644E5354" w:rsidR="00105CD3" w:rsidRDefault="00105CD3" w:rsidP="00105CD3">
      <w:pPr>
        <w:spacing w:line="360" w:lineRule="auto"/>
        <w:ind w:left="720"/>
      </w:pPr>
      <w:r>
        <w:rPr>
          <w:b/>
          <w:bCs/>
        </w:rPr>
        <w:t xml:space="preserve">TEAM-X </w:t>
      </w:r>
      <w:r>
        <w:t xml:space="preserve">was authorized to perform a penetration test of Butter Family Farms’ internal network. Testing was limited to the systems, networks, applications, and techniques included within the defined scope of engagement. </w:t>
      </w:r>
    </w:p>
    <w:p w14:paraId="769E672A" w14:textId="70A057AC" w:rsidR="00105CD3" w:rsidRPr="00105CD3" w:rsidRDefault="00105CD3" w:rsidP="00105CD3">
      <w:pPr>
        <w:spacing w:line="360" w:lineRule="auto"/>
        <w:ind w:left="720"/>
      </w:pPr>
      <w:r w:rsidRPr="00105CD3">
        <w:t>The purpose of the assessment was to identify and validate security weaknesses within the authorized environment, determine how those weaknesses could be used by an attacker, and evaluate the potential impact to Butter Family Farms’ systems and business operations.</w:t>
      </w:r>
    </w:p>
    <w:tbl>
      <w:tblPr>
        <w:tblStyle w:val="TableGrid"/>
        <w:tblW w:w="9000" w:type="dxa"/>
        <w:tblInd w:w="805" w:type="dxa"/>
        <w:tblLayout w:type="fixed"/>
        <w:tblLook w:val="04A0" w:firstRow="1" w:lastRow="0" w:firstColumn="1" w:lastColumn="0" w:noHBand="0" w:noVBand="1"/>
      </w:tblPr>
      <w:tblGrid>
        <w:gridCol w:w="2880"/>
        <w:gridCol w:w="2610"/>
        <w:gridCol w:w="3510"/>
      </w:tblGrid>
      <w:tr w:rsidR="00C06B81" w:rsidRPr="002E6EB2" w14:paraId="55012316" w14:textId="67522FFA" w:rsidTr="00F46506">
        <w:tc>
          <w:tcPr>
            <w:tcW w:w="2880" w:type="dxa"/>
            <w:shd w:val="clear" w:color="auto" w:fill="F1EBDE"/>
          </w:tcPr>
          <w:p w14:paraId="183E8695" w14:textId="1E5B6A0F" w:rsidR="00C06B81" w:rsidRPr="002E6EB2" w:rsidRDefault="00F46506" w:rsidP="00C345BC">
            <w:pPr>
              <w:spacing w:before="240"/>
              <w:jc w:val="center"/>
              <w:rPr>
                <w:b/>
                <w:bCs/>
                <w:color w:val="443023"/>
                <w:sz w:val="28"/>
                <w:szCs w:val="28"/>
              </w:rPr>
            </w:pPr>
            <w:r>
              <w:rPr>
                <w:b/>
                <w:bCs/>
                <w:color w:val="443023"/>
                <w:sz w:val="28"/>
                <w:szCs w:val="28"/>
              </w:rPr>
              <w:t>SCOPE TYPE</w:t>
            </w:r>
          </w:p>
        </w:tc>
        <w:tc>
          <w:tcPr>
            <w:tcW w:w="2610" w:type="dxa"/>
            <w:shd w:val="clear" w:color="auto" w:fill="F1EBDE"/>
          </w:tcPr>
          <w:p w14:paraId="31BDAF77" w14:textId="5BAA25B3" w:rsidR="00C06B81" w:rsidRPr="002E6EB2" w:rsidRDefault="00F46506" w:rsidP="00C345BC">
            <w:pPr>
              <w:spacing w:before="240"/>
              <w:jc w:val="center"/>
              <w:rPr>
                <w:b/>
                <w:bCs/>
                <w:color w:val="FFFFFF" w:themeColor="background1"/>
                <w:sz w:val="28"/>
                <w:szCs w:val="28"/>
              </w:rPr>
            </w:pPr>
            <w:r>
              <w:rPr>
                <w:b/>
                <w:bCs/>
                <w:color w:val="443023"/>
                <w:sz w:val="28"/>
                <w:szCs w:val="28"/>
              </w:rPr>
              <w:t>ASSET/RANGE</w:t>
            </w:r>
          </w:p>
        </w:tc>
        <w:tc>
          <w:tcPr>
            <w:tcW w:w="3510" w:type="dxa"/>
            <w:shd w:val="clear" w:color="auto" w:fill="F1EBDE"/>
          </w:tcPr>
          <w:p w14:paraId="57077A23" w14:textId="54C160F6" w:rsidR="00C06B81" w:rsidRDefault="00F46506" w:rsidP="00C345BC">
            <w:pPr>
              <w:spacing w:before="240"/>
              <w:jc w:val="center"/>
              <w:rPr>
                <w:b/>
                <w:bCs/>
                <w:color w:val="443023"/>
                <w:sz w:val="28"/>
                <w:szCs w:val="28"/>
              </w:rPr>
            </w:pPr>
            <w:r>
              <w:rPr>
                <w:b/>
                <w:bCs/>
                <w:color w:val="443023"/>
                <w:sz w:val="28"/>
                <w:szCs w:val="28"/>
              </w:rPr>
              <w:t>DESCRIPTION</w:t>
            </w:r>
          </w:p>
        </w:tc>
      </w:tr>
      <w:tr w:rsidR="00C06B81" w:rsidRPr="002E6EB2" w14:paraId="0587D343" w14:textId="54E57545" w:rsidTr="00F46506">
        <w:tc>
          <w:tcPr>
            <w:tcW w:w="2880" w:type="dxa"/>
          </w:tcPr>
          <w:p w14:paraId="27ABE3B0" w14:textId="77777777" w:rsidR="00C06B81" w:rsidRDefault="00C06B81" w:rsidP="00105CD3">
            <w:pPr>
              <w:spacing w:line="360" w:lineRule="auto"/>
              <w:jc w:val="center"/>
              <w:rPr>
                <w:b/>
                <w:bCs/>
                <w:color w:val="000000" w:themeColor="text1"/>
              </w:rPr>
            </w:pPr>
          </w:p>
          <w:p w14:paraId="084AAD42" w14:textId="26A4B8C5" w:rsidR="00C06B81" w:rsidRPr="00FA7104" w:rsidRDefault="00C06B81" w:rsidP="00105CD3">
            <w:pPr>
              <w:spacing w:line="360" w:lineRule="auto"/>
              <w:jc w:val="center"/>
              <w:rPr>
                <w:color w:val="000000" w:themeColor="text1"/>
                <w:sz w:val="36"/>
                <w:szCs w:val="36"/>
              </w:rPr>
            </w:pPr>
            <w:r>
              <w:rPr>
                <w:b/>
                <w:bCs/>
                <w:color w:val="000000" w:themeColor="text1"/>
              </w:rPr>
              <w:t>Network</w:t>
            </w:r>
          </w:p>
        </w:tc>
        <w:tc>
          <w:tcPr>
            <w:tcW w:w="2610" w:type="dxa"/>
          </w:tcPr>
          <w:p w14:paraId="33E57A0B" w14:textId="2BDFC02B" w:rsidR="00C06B81" w:rsidRPr="002E6EB2" w:rsidRDefault="00C06B81" w:rsidP="00105CD3">
            <w:pPr>
              <w:spacing w:before="240"/>
              <w:jc w:val="center"/>
              <w:rPr>
                <w:color w:val="000000" w:themeColor="text1"/>
              </w:rPr>
            </w:pPr>
            <w:r>
              <w:rPr>
                <w:b/>
                <w:bCs/>
                <w:color w:val="000000" w:themeColor="text1"/>
              </w:rPr>
              <w:t>Subnet</w:t>
            </w:r>
          </w:p>
        </w:tc>
        <w:tc>
          <w:tcPr>
            <w:tcW w:w="3510" w:type="dxa"/>
          </w:tcPr>
          <w:p w14:paraId="01D0A8C5" w14:textId="205ECB5A" w:rsidR="00C06B81" w:rsidRPr="00C06B81" w:rsidRDefault="00C06B81" w:rsidP="00105CD3">
            <w:pPr>
              <w:spacing w:before="240"/>
              <w:jc w:val="center"/>
              <w:rPr>
                <w:color w:val="000000" w:themeColor="text1"/>
              </w:rPr>
            </w:pPr>
            <w:r>
              <w:rPr>
                <w:color w:val="000000" w:themeColor="text1"/>
              </w:rPr>
              <w:t>Description</w:t>
            </w:r>
          </w:p>
        </w:tc>
      </w:tr>
      <w:tr w:rsidR="00C06B81" w:rsidRPr="002E6EB2" w14:paraId="7D53B46B" w14:textId="3CE732BB" w:rsidTr="00F46506">
        <w:tc>
          <w:tcPr>
            <w:tcW w:w="2880" w:type="dxa"/>
          </w:tcPr>
          <w:p w14:paraId="5F4727D1" w14:textId="53A823DC" w:rsidR="00C06B81" w:rsidRPr="002E6EB2" w:rsidRDefault="00C06B81" w:rsidP="00105CD3">
            <w:pPr>
              <w:jc w:val="center"/>
              <w:rPr>
                <w:b/>
                <w:bCs/>
                <w:color w:val="000000" w:themeColor="text1"/>
                <w:sz w:val="36"/>
                <w:szCs w:val="36"/>
              </w:rPr>
            </w:pPr>
            <w:r>
              <w:rPr>
                <w:b/>
                <w:bCs/>
                <w:color w:val="000000" w:themeColor="text1"/>
              </w:rPr>
              <w:t>Network</w:t>
            </w:r>
          </w:p>
        </w:tc>
        <w:tc>
          <w:tcPr>
            <w:tcW w:w="2610" w:type="dxa"/>
          </w:tcPr>
          <w:p w14:paraId="47CF78A2" w14:textId="7A5481C5" w:rsidR="00C06B81" w:rsidRPr="002E6EB2" w:rsidRDefault="00C06B81" w:rsidP="00105CD3">
            <w:pPr>
              <w:spacing w:before="240"/>
              <w:jc w:val="center"/>
              <w:rPr>
                <w:b/>
                <w:bCs/>
                <w:color w:val="000000" w:themeColor="text1"/>
              </w:rPr>
            </w:pPr>
            <w:r>
              <w:rPr>
                <w:b/>
                <w:bCs/>
                <w:color w:val="000000" w:themeColor="text1"/>
              </w:rPr>
              <w:t>Subnet</w:t>
            </w:r>
          </w:p>
        </w:tc>
        <w:tc>
          <w:tcPr>
            <w:tcW w:w="3510" w:type="dxa"/>
          </w:tcPr>
          <w:p w14:paraId="0C920D60" w14:textId="3B8C3C13" w:rsidR="00C06B81" w:rsidRDefault="00C06B81" w:rsidP="00105CD3">
            <w:pPr>
              <w:spacing w:before="240"/>
              <w:jc w:val="center"/>
              <w:rPr>
                <w:b/>
                <w:bCs/>
                <w:color w:val="000000" w:themeColor="text1"/>
              </w:rPr>
            </w:pPr>
            <w:r>
              <w:rPr>
                <w:color w:val="000000" w:themeColor="text1"/>
              </w:rPr>
              <w:t>Description</w:t>
            </w:r>
          </w:p>
        </w:tc>
      </w:tr>
      <w:tr w:rsidR="00C06B81" w:rsidRPr="002E6EB2" w14:paraId="7B02235E" w14:textId="5A17D365" w:rsidTr="00F46506">
        <w:tc>
          <w:tcPr>
            <w:tcW w:w="2880" w:type="dxa"/>
          </w:tcPr>
          <w:p w14:paraId="0F3D5759" w14:textId="11555B1B" w:rsidR="00C06B81" w:rsidRDefault="00C06B81" w:rsidP="00105CD3">
            <w:pPr>
              <w:spacing w:line="360" w:lineRule="auto"/>
              <w:jc w:val="center"/>
              <w:rPr>
                <w:b/>
                <w:bCs/>
                <w:color w:val="000000" w:themeColor="text1"/>
              </w:rPr>
            </w:pPr>
            <w:r>
              <w:rPr>
                <w:b/>
                <w:bCs/>
                <w:color w:val="000000" w:themeColor="text1"/>
              </w:rPr>
              <w:t>System</w:t>
            </w:r>
          </w:p>
        </w:tc>
        <w:tc>
          <w:tcPr>
            <w:tcW w:w="2610" w:type="dxa"/>
          </w:tcPr>
          <w:p w14:paraId="3F4CA927" w14:textId="45E0855F" w:rsidR="00C06B81" w:rsidRPr="002E6EB2" w:rsidRDefault="00C06B81" w:rsidP="00105CD3">
            <w:pPr>
              <w:spacing w:before="240"/>
              <w:jc w:val="center"/>
              <w:rPr>
                <w:b/>
                <w:bCs/>
                <w:color w:val="000000" w:themeColor="text1"/>
              </w:rPr>
            </w:pPr>
            <w:r>
              <w:rPr>
                <w:b/>
                <w:bCs/>
                <w:color w:val="000000" w:themeColor="text1"/>
              </w:rPr>
              <w:t>System/IP</w:t>
            </w:r>
          </w:p>
        </w:tc>
        <w:tc>
          <w:tcPr>
            <w:tcW w:w="3510" w:type="dxa"/>
          </w:tcPr>
          <w:p w14:paraId="5F15BA62" w14:textId="62AB3546" w:rsidR="00C06B81" w:rsidRDefault="00C06B81" w:rsidP="00105CD3">
            <w:pPr>
              <w:spacing w:before="240"/>
              <w:jc w:val="center"/>
              <w:rPr>
                <w:b/>
                <w:bCs/>
                <w:color w:val="000000" w:themeColor="text1"/>
              </w:rPr>
            </w:pPr>
            <w:r>
              <w:rPr>
                <w:color w:val="000000" w:themeColor="text1"/>
              </w:rPr>
              <w:t>Description</w:t>
            </w:r>
          </w:p>
        </w:tc>
      </w:tr>
      <w:tr w:rsidR="00C06B81" w:rsidRPr="002E6EB2" w14:paraId="0E09CFF8" w14:textId="5F9C22A2" w:rsidTr="00F46506">
        <w:tc>
          <w:tcPr>
            <w:tcW w:w="2880" w:type="dxa"/>
          </w:tcPr>
          <w:p w14:paraId="1C13C410" w14:textId="1C6CA1D9" w:rsidR="00C06B81" w:rsidRDefault="00C06B81" w:rsidP="00105CD3">
            <w:pPr>
              <w:spacing w:line="360" w:lineRule="auto"/>
              <w:jc w:val="center"/>
              <w:rPr>
                <w:b/>
                <w:bCs/>
                <w:color w:val="000000" w:themeColor="text1"/>
              </w:rPr>
            </w:pPr>
            <w:r>
              <w:rPr>
                <w:b/>
                <w:bCs/>
                <w:color w:val="000000" w:themeColor="text1"/>
              </w:rPr>
              <w:t>Web Application</w:t>
            </w:r>
          </w:p>
        </w:tc>
        <w:tc>
          <w:tcPr>
            <w:tcW w:w="2610" w:type="dxa"/>
          </w:tcPr>
          <w:p w14:paraId="3D55577B" w14:textId="4BB509CB" w:rsidR="00C06B81" w:rsidRPr="002E6EB2" w:rsidRDefault="00C06B81" w:rsidP="00105CD3">
            <w:pPr>
              <w:spacing w:before="240"/>
              <w:jc w:val="center"/>
              <w:rPr>
                <w:b/>
                <w:bCs/>
                <w:color w:val="000000" w:themeColor="text1"/>
              </w:rPr>
            </w:pPr>
            <w:r>
              <w:rPr>
                <w:b/>
                <w:bCs/>
                <w:color w:val="000000" w:themeColor="text1"/>
              </w:rPr>
              <w:t>URL/Hostname</w:t>
            </w:r>
          </w:p>
        </w:tc>
        <w:tc>
          <w:tcPr>
            <w:tcW w:w="3510" w:type="dxa"/>
          </w:tcPr>
          <w:p w14:paraId="03E98350" w14:textId="500F3BE5" w:rsidR="00C06B81" w:rsidRDefault="00C06B81" w:rsidP="00105CD3">
            <w:pPr>
              <w:spacing w:before="240"/>
              <w:jc w:val="center"/>
              <w:rPr>
                <w:b/>
                <w:bCs/>
                <w:color w:val="000000" w:themeColor="text1"/>
              </w:rPr>
            </w:pPr>
            <w:r>
              <w:rPr>
                <w:color w:val="000000" w:themeColor="text1"/>
              </w:rPr>
              <w:t>Description</w:t>
            </w:r>
          </w:p>
        </w:tc>
      </w:tr>
      <w:tr w:rsidR="00C06B81" w:rsidRPr="002E6EB2" w14:paraId="12B665CB" w14:textId="305F3B1A" w:rsidTr="00F46506">
        <w:tc>
          <w:tcPr>
            <w:tcW w:w="2880" w:type="dxa"/>
          </w:tcPr>
          <w:p w14:paraId="19C229A0" w14:textId="530EF8A7" w:rsidR="00C06B81" w:rsidRPr="002E6EB2" w:rsidRDefault="00C06B81" w:rsidP="00105CD3">
            <w:pPr>
              <w:jc w:val="center"/>
              <w:rPr>
                <w:b/>
                <w:bCs/>
                <w:color w:val="000000" w:themeColor="text1"/>
                <w:sz w:val="36"/>
                <w:szCs w:val="36"/>
              </w:rPr>
            </w:pPr>
            <w:r>
              <w:rPr>
                <w:b/>
                <w:bCs/>
                <w:color w:val="000000" w:themeColor="text1"/>
              </w:rPr>
              <w:t>Other</w:t>
            </w:r>
          </w:p>
        </w:tc>
        <w:tc>
          <w:tcPr>
            <w:tcW w:w="2610" w:type="dxa"/>
          </w:tcPr>
          <w:p w14:paraId="48C3984C" w14:textId="4E9EFAFF" w:rsidR="00C06B81" w:rsidRPr="00105CD3" w:rsidRDefault="00C06B81" w:rsidP="00105CD3">
            <w:pPr>
              <w:spacing w:before="240"/>
              <w:jc w:val="center"/>
              <w:rPr>
                <w:b/>
                <w:bCs/>
                <w:color w:val="000000" w:themeColor="text1"/>
              </w:rPr>
            </w:pPr>
            <w:r>
              <w:rPr>
                <w:b/>
                <w:bCs/>
                <w:color w:val="000000" w:themeColor="text1"/>
              </w:rPr>
              <w:t>Asset</w:t>
            </w:r>
          </w:p>
        </w:tc>
        <w:tc>
          <w:tcPr>
            <w:tcW w:w="3510" w:type="dxa"/>
          </w:tcPr>
          <w:p w14:paraId="506B2046" w14:textId="7F487353" w:rsidR="00C06B81" w:rsidRDefault="00C06B81" w:rsidP="00105CD3">
            <w:pPr>
              <w:spacing w:before="240"/>
              <w:jc w:val="center"/>
              <w:rPr>
                <w:b/>
                <w:bCs/>
                <w:color w:val="000000" w:themeColor="text1"/>
              </w:rPr>
            </w:pPr>
            <w:r>
              <w:rPr>
                <w:color w:val="000000" w:themeColor="text1"/>
              </w:rPr>
              <w:t>Description</w:t>
            </w:r>
          </w:p>
        </w:tc>
      </w:tr>
    </w:tbl>
    <w:p w14:paraId="7AB7BE2E" w14:textId="78AB0745" w:rsidR="00105CD3" w:rsidRDefault="00105CD3" w:rsidP="00C06B81">
      <w:pPr>
        <w:spacing w:before="240"/>
        <w:jc w:val="center"/>
        <w:rPr>
          <w:color w:val="000000" w:themeColor="text1"/>
        </w:rPr>
      </w:pPr>
      <w:r w:rsidRPr="002E6EB2">
        <w:rPr>
          <w:color w:val="000000" w:themeColor="text1"/>
        </w:rPr>
        <w:t xml:space="preserve">Table </w:t>
      </w:r>
      <w:r>
        <w:rPr>
          <w:color w:val="000000" w:themeColor="text1"/>
        </w:rPr>
        <w:t>2</w:t>
      </w:r>
      <w:r w:rsidRPr="002E6EB2">
        <w:rPr>
          <w:color w:val="000000" w:themeColor="text1"/>
        </w:rPr>
        <w:t xml:space="preserve">: </w:t>
      </w:r>
      <w:r>
        <w:rPr>
          <w:color w:val="000000" w:themeColor="text1"/>
        </w:rPr>
        <w:t>Scope Overview</w:t>
      </w:r>
    </w:p>
    <w:p w14:paraId="39E0E0A7" w14:textId="77777777" w:rsidR="00C06B81" w:rsidRPr="00C06B81" w:rsidRDefault="00C06B81" w:rsidP="00C06B81">
      <w:pPr>
        <w:spacing w:before="240" w:line="360" w:lineRule="auto"/>
        <w:jc w:val="center"/>
        <w:rPr>
          <w:color w:val="000000" w:themeColor="text1"/>
        </w:rPr>
      </w:pPr>
    </w:p>
    <w:p w14:paraId="66085DEE" w14:textId="60E8C2F5" w:rsidR="00C06B81" w:rsidRDefault="00C06B81" w:rsidP="00C06B81">
      <w:pPr>
        <w:spacing w:line="360" w:lineRule="auto"/>
        <w:ind w:left="720"/>
      </w:pPr>
      <w:r>
        <w:t xml:space="preserve">During the engagement, </w:t>
      </w:r>
      <w:r>
        <w:rPr>
          <w:b/>
          <w:bCs/>
        </w:rPr>
        <w:t xml:space="preserve">TEAM-X </w:t>
      </w:r>
      <w:r>
        <w:t xml:space="preserve">identified </w:t>
      </w:r>
      <w:r>
        <w:rPr>
          <w:b/>
          <w:bCs/>
        </w:rPr>
        <w:t>NUMBER OF ACTIVE HOSTS</w:t>
      </w:r>
      <w:r>
        <w:t xml:space="preserve"> active hosts within the provided scope. Notable systems included </w:t>
      </w:r>
      <w:r>
        <w:rPr>
          <w:b/>
          <w:bCs/>
        </w:rPr>
        <w:t xml:space="preserve">SYSTEM, SYSTEM, </w:t>
      </w:r>
      <w:r>
        <w:t xml:space="preserve">and </w:t>
      </w:r>
      <w:r>
        <w:rPr>
          <w:b/>
          <w:bCs/>
        </w:rPr>
        <w:t>SYSTEM</w:t>
      </w:r>
      <w:r>
        <w:t xml:space="preserve">. A more detailed overview of the identified environment is provided in </w:t>
      </w:r>
      <w:r>
        <w:rPr>
          <w:b/>
          <w:bCs/>
        </w:rPr>
        <w:t>SECTION 3.6</w:t>
      </w:r>
      <w:r>
        <w:t xml:space="preserve">. </w:t>
      </w:r>
    </w:p>
    <w:p w14:paraId="05DEB73F" w14:textId="5E5C3D63" w:rsidR="00C06B81" w:rsidRDefault="00C06B81" w:rsidP="00C06B81">
      <w:pPr>
        <w:spacing w:line="360" w:lineRule="auto"/>
        <w:ind w:left="720"/>
      </w:pPr>
      <w:r>
        <w:t xml:space="preserve">Where permitted by the rules of engagement, </w:t>
      </w:r>
      <w:r>
        <w:rPr>
          <w:b/>
          <w:bCs/>
        </w:rPr>
        <w:t xml:space="preserve">TEAM-X </w:t>
      </w:r>
      <w:r>
        <w:t>performed the following types of testing:</w:t>
      </w:r>
    </w:p>
    <w:p w14:paraId="45DF4385" w14:textId="4C61294E" w:rsidR="00C06B81" w:rsidRPr="00C06B81" w:rsidRDefault="00C06B81" w:rsidP="00C06B81">
      <w:pPr>
        <w:pStyle w:val="ListParagraph"/>
        <w:numPr>
          <w:ilvl w:val="0"/>
          <w:numId w:val="29"/>
        </w:numPr>
        <w:spacing w:line="360" w:lineRule="auto"/>
      </w:pPr>
      <w:r w:rsidRPr="00C06B81">
        <w:t>Network and service enumeration</w:t>
      </w:r>
    </w:p>
    <w:p w14:paraId="6C5DD7DB" w14:textId="77777777" w:rsidR="00C06B81" w:rsidRPr="00C06B81" w:rsidRDefault="00C06B81" w:rsidP="00C06B81">
      <w:pPr>
        <w:pStyle w:val="ListParagraph"/>
        <w:numPr>
          <w:ilvl w:val="0"/>
          <w:numId w:val="29"/>
        </w:numPr>
        <w:spacing w:line="360" w:lineRule="auto"/>
      </w:pPr>
      <w:r w:rsidRPr="00C06B81">
        <w:lastRenderedPageBreak/>
        <w:t>Reconnaissance and information gathering</w:t>
      </w:r>
    </w:p>
    <w:p w14:paraId="672EEF62" w14:textId="77777777" w:rsidR="00C06B81" w:rsidRPr="00C06B81" w:rsidRDefault="00C06B81" w:rsidP="00C06B81">
      <w:pPr>
        <w:pStyle w:val="ListParagraph"/>
        <w:numPr>
          <w:ilvl w:val="0"/>
          <w:numId w:val="29"/>
        </w:numPr>
        <w:spacing w:line="360" w:lineRule="auto"/>
      </w:pPr>
      <w:r w:rsidRPr="00C06B81">
        <w:t>Vulnerability identification and validation</w:t>
      </w:r>
    </w:p>
    <w:p w14:paraId="0EA26223" w14:textId="77777777" w:rsidR="00C06B81" w:rsidRPr="00C06B81" w:rsidRDefault="00C06B81" w:rsidP="00C06B81">
      <w:pPr>
        <w:pStyle w:val="ListParagraph"/>
        <w:numPr>
          <w:ilvl w:val="0"/>
          <w:numId w:val="29"/>
        </w:numPr>
        <w:spacing w:line="360" w:lineRule="auto"/>
      </w:pPr>
      <w:r w:rsidRPr="00C06B81">
        <w:t>Web application testing</w:t>
      </w:r>
    </w:p>
    <w:p w14:paraId="069BA2E6" w14:textId="77777777" w:rsidR="00C06B81" w:rsidRPr="00C06B81" w:rsidRDefault="00C06B81" w:rsidP="00C06B81">
      <w:pPr>
        <w:pStyle w:val="ListParagraph"/>
        <w:numPr>
          <w:ilvl w:val="0"/>
          <w:numId w:val="29"/>
        </w:numPr>
        <w:spacing w:line="360" w:lineRule="auto"/>
      </w:pPr>
      <w:r w:rsidRPr="00C06B81">
        <w:t>Authentication and access-control testing</w:t>
      </w:r>
    </w:p>
    <w:p w14:paraId="1BC4FE4A" w14:textId="77777777" w:rsidR="00C06B81" w:rsidRPr="00C06B81" w:rsidRDefault="00C06B81" w:rsidP="00C06B81">
      <w:pPr>
        <w:pStyle w:val="ListParagraph"/>
        <w:numPr>
          <w:ilvl w:val="0"/>
          <w:numId w:val="29"/>
        </w:numPr>
        <w:spacing w:line="360" w:lineRule="auto"/>
      </w:pPr>
      <w:r w:rsidRPr="00C06B81">
        <w:t>Manual exploitation of confirmed vulnerabilities</w:t>
      </w:r>
    </w:p>
    <w:p w14:paraId="6F5C2137" w14:textId="77777777" w:rsidR="00C06B81" w:rsidRPr="00C06B81" w:rsidRDefault="00C06B81" w:rsidP="00C06B81">
      <w:pPr>
        <w:pStyle w:val="ListParagraph"/>
        <w:numPr>
          <w:ilvl w:val="0"/>
          <w:numId w:val="29"/>
        </w:numPr>
        <w:spacing w:line="360" w:lineRule="auto"/>
      </w:pPr>
      <w:r w:rsidRPr="00C06B81">
        <w:t>Privilege escalation</w:t>
      </w:r>
    </w:p>
    <w:p w14:paraId="3C732DFF" w14:textId="77777777" w:rsidR="00C06B81" w:rsidRPr="00C06B81" w:rsidRDefault="00C06B81" w:rsidP="00C06B81">
      <w:pPr>
        <w:pStyle w:val="ListParagraph"/>
        <w:numPr>
          <w:ilvl w:val="0"/>
          <w:numId w:val="29"/>
        </w:numPr>
        <w:spacing w:line="360" w:lineRule="auto"/>
      </w:pPr>
      <w:r w:rsidRPr="00C06B81">
        <w:t>Lateral movement</w:t>
      </w:r>
    </w:p>
    <w:p w14:paraId="29B86296" w14:textId="77777777" w:rsidR="00C06B81" w:rsidRPr="00C06B81" w:rsidRDefault="00C06B81" w:rsidP="00C06B81">
      <w:pPr>
        <w:pStyle w:val="ListParagraph"/>
        <w:numPr>
          <w:ilvl w:val="0"/>
          <w:numId w:val="29"/>
        </w:numPr>
        <w:spacing w:line="360" w:lineRule="auto"/>
      </w:pPr>
      <w:r w:rsidRPr="00C06B81">
        <w:t>Post-exploitation validation</w:t>
      </w:r>
    </w:p>
    <w:p w14:paraId="630A9761" w14:textId="21AACAE4" w:rsidR="00C06B81" w:rsidRPr="00C06B81" w:rsidRDefault="00C06B81" w:rsidP="00C06B81">
      <w:pPr>
        <w:pStyle w:val="ListParagraph"/>
        <w:numPr>
          <w:ilvl w:val="0"/>
          <w:numId w:val="29"/>
        </w:numPr>
        <w:spacing w:line="360" w:lineRule="auto"/>
      </w:pPr>
      <w:r w:rsidRPr="00C06B81">
        <w:t>Security-control and detection testing</w:t>
      </w:r>
    </w:p>
    <w:p w14:paraId="314FC854" w14:textId="162AC5F5" w:rsidR="00C06B81" w:rsidRPr="00C06B81" w:rsidRDefault="00C06B81" w:rsidP="00C06B81">
      <w:pPr>
        <w:pStyle w:val="ListParagraph"/>
        <w:numPr>
          <w:ilvl w:val="0"/>
          <w:numId w:val="29"/>
        </w:numPr>
        <w:spacing w:line="360" w:lineRule="auto"/>
      </w:pPr>
      <w:r w:rsidRPr="00C06B81">
        <w:rPr>
          <w:b/>
          <w:bCs/>
        </w:rPr>
        <w:t>ANY OTHER TYPES OF TESTING</w:t>
      </w:r>
    </w:p>
    <w:p w14:paraId="2B1537A0" w14:textId="51C82E2A" w:rsidR="00C06B81" w:rsidRDefault="00C06B81" w:rsidP="00C06B81">
      <w:pPr>
        <w:spacing w:line="360" w:lineRule="auto"/>
        <w:ind w:left="720"/>
        <w:rPr>
          <w:b/>
          <w:bCs/>
        </w:rPr>
      </w:pPr>
      <w:r>
        <w:rPr>
          <w:b/>
          <w:bCs/>
        </w:rPr>
        <w:t>Out-of-Scope Assets</w:t>
      </w:r>
    </w:p>
    <w:p w14:paraId="1B011B9E" w14:textId="33674986" w:rsidR="00C06B81" w:rsidRDefault="00C06B81" w:rsidP="00C06B81">
      <w:pPr>
        <w:spacing w:line="360" w:lineRule="auto"/>
        <w:ind w:left="720"/>
      </w:pPr>
      <w:r>
        <w:t>A</w:t>
      </w:r>
      <w:r w:rsidRPr="00C06B81">
        <w:t>ny system, network, application, device, or service not explicitly included within the authorized scope was considered out of scope and was not intentionally tested by</w:t>
      </w:r>
      <w:r>
        <w:t xml:space="preserve"> </w:t>
      </w:r>
      <w:r>
        <w:rPr>
          <w:b/>
          <w:bCs/>
        </w:rPr>
        <w:t>TEAM-X</w:t>
      </w:r>
      <w:r>
        <w:t>. Known out-of-scope assets included:</w:t>
      </w:r>
    </w:p>
    <w:p w14:paraId="6B7B8D2A" w14:textId="3F1200E8" w:rsidR="00C06B81" w:rsidRPr="00C06B81" w:rsidRDefault="00C06B81" w:rsidP="00C06B81">
      <w:pPr>
        <w:pStyle w:val="ListParagraph"/>
        <w:numPr>
          <w:ilvl w:val="0"/>
          <w:numId w:val="30"/>
        </w:numPr>
        <w:spacing w:line="360" w:lineRule="auto"/>
      </w:pPr>
      <w:r>
        <w:rPr>
          <w:b/>
          <w:bCs/>
        </w:rPr>
        <w:t>Out of scope asset</w:t>
      </w:r>
    </w:p>
    <w:p w14:paraId="05C5B4EC" w14:textId="5AB02AC0" w:rsidR="00C06B81" w:rsidRPr="00F46506" w:rsidRDefault="00C06B81" w:rsidP="00C06B81">
      <w:pPr>
        <w:pStyle w:val="ListParagraph"/>
        <w:numPr>
          <w:ilvl w:val="0"/>
          <w:numId w:val="30"/>
        </w:numPr>
        <w:spacing w:line="360" w:lineRule="auto"/>
      </w:pPr>
      <w:r>
        <w:rPr>
          <w:b/>
          <w:bCs/>
        </w:rPr>
        <w:t>Out of scope asset</w:t>
      </w:r>
    </w:p>
    <w:p w14:paraId="7CE51FA8" w14:textId="43D956C1" w:rsidR="00F46506" w:rsidRPr="00135482" w:rsidRDefault="00F46506" w:rsidP="00135482">
      <w:pPr>
        <w:pStyle w:val="Heading2"/>
      </w:pPr>
      <w:bookmarkStart w:id="17" w:name="_Toc240113386"/>
      <w:r w:rsidRPr="00135482">
        <w:t>3.3 Testing Boundaries and Rules of Engagement</w:t>
      </w:r>
      <w:bookmarkEnd w:id="17"/>
    </w:p>
    <w:p w14:paraId="2B55D699" w14:textId="4493425A" w:rsidR="00F46506" w:rsidRDefault="00F46506" w:rsidP="00F46506">
      <w:pPr>
        <w:spacing w:line="360" w:lineRule="auto"/>
        <w:ind w:left="720"/>
      </w:pPr>
      <w:r>
        <w:rPr>
          <w:b/>
          <w:bCs/>
        </w:rPr>
        <w:t>TEAM-X</w:t>
      </w:r>
      <w:r>
        <w:t xml:space="preserve"> conducted all testing within the scope and restrictions established for the engagement. </w:t>
      </w:r>
      <w:r w:rsidRPr="00F46506">
        <w:t>Testing activities were selected to demonstrate realistic security risk while minimizing unnecessary disruption to Butter Family Farms’ systems and normal business operations.</w:t>
      </w:r>
    </w:p>
    <w:p w14:paraId="42262107" w14:textId="4189E27C" w:rsidR="00F46506" w:rsidRDefault="00F46506" w:rsidP="00F46506">
      <w:pPr>
        <w:spacing w:line="360" w:lineRule="auto"/>
        <w:ind w:left="720"/>
      </w:pPr>
      <w:r>
        <w:t xml:space="preserve">Systems, services, and </w:t>
      </w:r>
      <w:r w:rsidRPr="00F46506">
        <w:t>techniques not explicitly authorized by the rules of engagement were treated as out of scope. If testing presented an unexpected risk to system availability, data integrity, or business operations</w:t>
      </w:r>
      <w:r>
        <w:t xml:space="preserve">, </w:t>
      </w:r>
      <w:r>
        <w:rPr>
          <w:b/>
          <w:bCs/>
        </w:rPr>
        <w:t>TEAM-X</w:t>
      </w:r>
      <w:r>
        <w:t>, l</w:t>
      </w:r>
      <w:r w:rsidRPr="00F46506">
        <w:t>imited or discontinued that activity and used a less intrusive method when possible.</w:t>
      </w:r>
    </w:p>
    <w:tbl>
      <w:tblPr>
        <w:tblStyle w:val="TableGrid"/>
        <w:tblW w:w="9360" w:type="dxa"/>
        <w:tblInd w:w="805" w:type="dxa"/>
        <w:tblLook w:val="04A0" w:firstRow="1" w:lastRow="0" w:firstColumn="1" w:lastColumn="0" w:noHBand="0" w:noVBand="1"/>
      </w:tblPr>
      <w:tblGrid>
        <w:gridCol w:w="3780"/>
        <w:gridCol w:w="5580"/>
      </w:tblGrid>
      <w:tr w:rsidR="00F46506" w:rsidRPr="002E6EB2" w14:paraId="68E98250" w14:textId="77777777" w:rsidTr="00E14226">
        <w:tc>
          <w:tcPr>
            <w:tcW w:w="3780" w:type="dxa"/>
            <w:shd w:val="clear" w:color="auto" w:fill="F1EBDE"/>
          </w:tcPr>
          <w:p w14:paraId="0EDF4A3C" w14:textId="2E3685E2" w:rsidR="00F46506" w:rsidRPr="002E6EB2" w:rsidRDefault="00F46506" w:rsidP="00C345BC">
            <w:pPr>
              <w:spacing w:before="240"/>
              <w:jc w:val="center"/>
              <w:rPr>
                <w:b/>
                <w:bCs/>
                <w:color w:val="443023"/>
                <w:sz w:val="28"/>
                <w:szCs w:val="28"/>
              </w:rPr>
            </w:pPr>
            <w:r>
              <w:rPr>
                <w:b/>
                <w:bCs/>
                <w:color w:val="443023"/>
                <w:sz w:val="28"/>
                <w:szCs w:val="28"/>
              </w:rPr>
              <w:t>TESTING BOUNDARY</w:t>
            </w:r>
          </w:p>
        </w:tc>
        <w:tc>
          <w:tcPr>
            <w:tcW w:w="5580" w:type="dxa"/>
            <w:shd w:val="clear" w:color="auto" w:fill="F1EBDE"/>
          </w:tcPr>
          <w:p w14:paraId="272F9EBD" w14:textId="449AD491" w:rsidR="00F46506" w:rsidRPr="002E6EB2" w:rsidRDefault="00F46506" w:rsidP="00C345BC">
            <w:pPr>
              <w:spacing w:before="240"/>
              <w:jc w:val="center"/>
              <w:rPr>
                <w:b/>
                <w:bCs/>
                <w:color w:val="FFFFFF" w:themeColor="background1"/>
                <w:sz w:val="28"/>
                <w:szCs w:val="28"/>
              </w:rPr>
            </w:pPr>
            <w:r>
              <w:rPr>
                <w:b/>
                <w:bCs/>
                <w:color w:val="443023"/>
                <w:sz w:val="28"/>
                <w:szCs w:val="28"/>
              </w:rPr>
              <w:t>ENGAGEMENT REQUIREMENT</w:t>
            </w:r>
          </w:p>
        </w:tc>
      </w:tr>
      <w:tr w:rsidR="00F46506" w:rsidRPr="002E6EB2" w14:paraId="3940B17F" w14:textId="77777777" w:rsidTr="00E14226">
        <w:tc>
          <w:tcPr>
            <w:tcW w:w="3780" w:type="dxa"/>
          </w:tcPr>
          <w:p w14:paraId="6139261B" w14:textId="77777777" w:rsidR="00F46506" w:rsidRDefault="00F46506" w:rsidP="00F46506">
            <w:pPr>
              <w:spacing w:line="360" w:lineRule="auto"/>
              <w:jc w:val="center"/>
              <w:rPr>
                <w:b/>
                <w:bCs/>
                <w:color w:val="000000" w:themeColor="text1"/>
              </w:rPr>
            </w:pPr>
          </w:p>
          <w:p w14:paraId="6877BAFD" w14:textId="237271D8" w:rsidR="00F46506" w:rsidRPr="00FA7104" w:rsidRDefault="00F46506" w:rsidP="00F46506">
            <w:pPr>
              <w:spacing w:line="360" w:lineRule="auto"/>
              <w:jc w:val="center"/>
              <w:rPr>
                <w:color w:val="000000" w:themeColor="text1"/>
                <w:sz w:val="36"/>
                <w:szCs w:val="36"/>
              </w:rPr>
            </w:pPr>
            <w:r>
              <w:rPr>
                <w:b/>
                <w:bCs/>
                <w:color w:val="000000" w:themeColor="text1"/>
              </w:rPr>
              <w:lastRenderedPageBreak/>
              <w:t>Authorized Networks</w:t>
            </w:r>
          </w:p>
        </w:tc>
        <w:tc>
          <w:tcPr>
            <w:tcW w:w="5580" w:type="dxa"/>
          </w:tcPr>
          <w:p w14:paraId="544D6C4D" w14:textId="2BEE829A" w:rsidR="00F46506" w:rsidRPr="00F46506" w:rsidRDefault="00F46506" w:rsidP="00F46506">
            <w:pPr>
              <w:spacing w:before="240"/>
              <w:rPr>
                <w:b/>
                <w:bCs/>
                <w:color w:val="000000" w:themeColor="text1"/>
              </w:rPr>
            </w:pPr>
            <w:r>
              <w:rPr>
                <w:b/>
                <w:bCs/>
                <w:color w:val="000000" w:themeColor="text1"/>
              </w:rPr>
              <w:lastRenderedPageBreak/>
              <w:t>AUTHORIZED SUBNETS</w:t>
            </w:r>
          </w:p>
        </w:tc>
      </w:tr>
      <w:tr w:rsidR="00F46506" w:rsidRPr="002E6EB2" w14:paraId="5CAA19AB" w14:textId="77777777" w:rsidTr="00E14226">
        <w:tc>
          <w:tcPr>
            <w:tcW w:w="3780" w:type="dxa"/>
          </w:tcPr>
          <w:p w14:paraId="08C8ECDA" w14:textId="77777777" w:rsidR="00F46506" w:rsidRDefault="00F46506" w:rsidP="00F46506">
            <w:pPr>
              <w:spacing w:line="360" w:lineRule="auto"/>
              <w:jc w:val="center"/>
              <w:rPr>
                <w:b/>
                <w:bCs/>
                <w:color w:val="000000" w:themeColor="text1"/>
              </w:rPr>
            </w:pPr>
          </w:p>
          <w:p w14:paraId="74A83561" w14:textId="5B2A81F8" w:rsidR="00F46506" w:rsidRPr="002E6EB2" w:rsidRDefault="00F46506" w:rsidP="00F46506">
            <w:pPr>
              <w:spacing w:line="360" w:lineRule="auto"/>
              <w:jc w:val="center"/>
              <w:rPr>
                <w:b/>
                <w:bCs/>
                <w:color w:val="000000" w:themeColor="text1"/>
                <w:sz w:val="36"/>
                <w:szCs w:val="36"/>
              </w:rPr>
            </w:pPr>
            <w:r>
              <w:rPr>
                <w:b/>
                <w:bCs/>
                <w:color w:val="000000" w:themeColor="text1"/>
              </w:rPr>
              <w:t>Authorized Applications</w:t>
            </w:r>
          </w:p>
        </w:tc>
        <w:tc>
          <w:tcPr>
            <w:tcW w:w="5580" w:type="dxa"/>
          </w:tcPr>
          <w:p w14:paraId="7414CA84" w14:textId="5EBBD347" w:rsidR="00F46506" w:rsidRPr="00F46506" w:rsidRDefault="00F46506" w:rsidP="00C345BC">
            <w:pPr>
              <w:spacing w:before="240"/>
              <w:rPr>
                <w:b/>
                <w:bCs/>
                <w:color w:val="000000" w:themeColor="text1"/>
              </w:rPr>
            </w:pPr>
            <w:r>
              <w:rPr>
                <w:b/>
                <w:bCs/>
                <w:color w:val="000000" w:themeColor="text1"/>
              </w:rPr>
              <w:t>AUTHORIZED APPLICATIONS</w:t>
            </w:r>
          </w:p>
        </w:tc>
      </w:tr>
      <w:tr w:rsidR="00F46506" w:rsidRPr="002E6EB2" w14:paraId="4E18CBAA" w14:textId="77777777" w:rsidTr="00E14226">
        <w:tc>
          <w:tcPr>
            <w:tcW w:w="3780" w:type="dxa"/>
          </w:tcPr>
          <w:p w14:paraId="11E5D15C" w14:textId="77777777" w:rsidR="00F46506" w:rsidRDefault="00F46506" w:rsidP="00F46506">
            <w:pPr>
              <w:spacing w:line="360" w:lineRule="auto"/>
              <w:jc w:val="center"/>
              <w:rPr>
                <w:b/>
                <w:bCs/>
                <w:color w:val="000000" w:themeColor="text1"/>
              </w:rPr>
            </w:pPr>
          </w:p>
          <w:p w14:paraId="04A7AEBC" w14:textId="3381B411" w:rsidR="00F46506" w:rsidRDefault="00F46506" w:rsidP="00F46506">
            <w:pPr>
              <w:spacing w:line="360" w:lineRule="auto"/>
              <w:jc w:val="center"/>
              <w:rPr>
                <w:b/>
                <w:bCs/>
                <w:color w:val="000000" w:themeColor="text1"/>
              </w:rPr>
            </w:pPr>
            <w:r>
              <w:rPr>
                <w:b/>
                <w:bCs/>
                <w:color w:val="000000" w:themeColor="text1"/>
              </w:rPr>
              <w:t>Out-of-Scope Systems</w:t>
            </w:r>
          </w:p>
        </w:tc>
        <w:tc>
          <w:tcPr>
            <w:tcW w:w="5580" w:type="dxa"/>
          </w:tcPr>
          <w:p w14:paraId="2FE70E35" w14:textId="7F536608" w:rsidR="00F46506" w:rsidRPr="00F46506" w:rsidRDefault="00F46506" w:rsidP="00C345BC">
            <w:pPr>
              <w:spacing w:before="240"/>
              <w:rPr>
                <w:b/>
                <w:bCs/>
                <w:color w:val="000000" w:themeColor="text1"/>
              </w:rPr>
            </w:pPr>
            <w:r>
              <w:rPr>
                <w:b/>
                <w:bCs/>
                <w:color w:val="000000" w:themeColor="text1"/>
              </w:rPr>
              <w:t>OUT OF SCOPE SYSTEMS</w:t>
            </w:r>
          </w:p>
        </w:tc>
      </w:tr>
      <w:tr w:rsidR="00F46506" w:rsidRPr="002E6EB2" w14:paraId="440AC714" w14:textId="77777777" w:rsidTr="00E14226">
        <w:tc>
          <w:tcPr>
            <w:tcW w:w="3780" w:type="dxa"/>
          </w:tcPr>
          <w:p w14:paraId="463AD303" w14:textId="77777777" w:rsidR="00F46506" w:rsidRDefault="00F46506" w:rsidP="00F46506">
            <w:pPr>
              <w:spacing w:line="360" w:lineRule="auto"/>
              <w:jc w:val="center"/>
              <w:rPr>
                <w:b/>
                <w:bCs/>
                <w:color w:val="000000" w:themeColor="text1"/>
              </w:rPr>
            </w:pPr>
          </w:p>
          <w:p w14:paraId="284A0C61" w14:textId="26528165" w:rsidR="00F46506" w:rsidRDefault="00F46506" w:rsidP="00F46506">
            <w:pPr>
              <w:spacing w:line="360" w:lineRule="auto"/>
              <w:jc w:val="center"/>
              <w:rPr>
                <w:b/>
                <w:bCs/>
                <w:color w:val="000000" w:themeColor="text1"/>
              </w:rPr>
            </w:pPr>
            <w:r>
              <w:rPr>
                <w:b/>
                <w:bCs/>
                <w:color w:val="000000" w:themeColor="text1"/>
              </w:rPr>
              <w:t>Testing Window</w:t>
            </w:r>
          </w:p>
        </w:tc>
        <w:tc>
          <w:tcPr>
            <w:tcW w:w="5580" w:type="dxa"/>
          </w:tcPr>
          <w:p w14:paraId="3BC9B3FD" w14:textId="1567F38F" w:rsidR="00F46506" w:rsidRPr="00F46506" w:rsidRDefault="00F46506" w:rsidP="00C345BC">
            <w:pPr>
              <w:spacing w:before="240"/>
              <w:rPr>
                <w:b/>
                <w:bCs/>
                <w:color w:val="000000" w:themeColor="text1"/>
              </w:rPr>
            </w:pPr>
            <w:r>
              <w:rPr>
                <w:b/>
                <w:bCs/>
                <w:color w:val="000000" w:themeColor="text1"/>
              </w:rPr>
              <w:t>ENGAGEMENT TIMELINE</w:t>
            </w:r>
          </w:p>
        </w:tc>
      </w:tr>
      <w:tr w:rsidR="00F46506" w:rsidRPr="002E6EB2" w14:paraId="77EDDC5D" w14:textId="77777777" w:rsidTr="00E14226">
        <w:tc>
          <w:tcPr>
            <w:tcW w:w="3780" w:type="dxa"/>
          </w:tcPr>
          <w:p w14:paraId="6C841FC2" w14:textId="77777777" w:rsidR="00F46506" w:rsidRDefault="00F46506" w:rsidP="00F46506">
            <w:pPr>
              <w:spacing w:line="360" w:lineRule="auto"/>
              <w:jc w:val="center"/>
              <w:rPr>
                <w:b/>
                <w:bCs/>
                <w:color w:val="000000" w:themeColor="text1"/>
              </w:rPr>
            </w:pPr>
          </w:p>
          <w:p w14:paraId="23C338FC" w14:textId="65B3F378" w:rsidR="00F46506" w:rsidRPr="002E6EB2" w:rsidRDefault="00F46506" w:rsidP="00F46506">
            <w:pPr>
              <w:jc w:val="center"/>
              <w:rPr>
                <w:b/>
                <w:bCs/>
                <w:color w:val="000000" w:themeColor="text1"/>
                <w:sz w:val="36"/>
                <w:szCs w:val="36"/>
              </w:rPr>
            </w:pPr>
            <w:r>
              <w:rPr>
                <w:b/>
                <w:bCs/>
                <w:color w:val="000000" w:themeColor="text1"/>
              </w:rPr>
              <w:t>Denial-of-Service Testing</w:t>
            </w:r>
          </w:p>
        </w:tc>
        <w:tc>
          <w:tcPr>
            <w:tcW w:w="5580" w:type="dxa"/>
          </w:tcPr>
          <w:p w14:paraId="136DD76B" w14:textId="4C955159" w:rsidR="00F46506" w:rsidRPr="002E6EB2" w:rsidRDefault="00F46506" w:rsidP="00C345BC">
            <w:pPr>
              <w:spacing w:before="240"/>
              <w:rPr>
                <w:color w:val="000000" w:themeColor="text1"/>
              </w:rPr>
            </w:pPr>
            <w:r>
              <w:rPr>
                <w:color w:val="000000" w:themeColor="text1"/>
              </w:rPr>
              <w:t>Prohibited</w:t>
            </w:r>
          </w:p>
        </w:tc>
      </w:tr>
      <w:tr w:rsidR="00F46506" w:rsidRPr="002E6EB2" w14:paraId="43A1F5A6" w14:textId="77777777" w:rsidTr="00E14226">
        <w:tc>
          <w:tcPr>
            <w:tcW w:w="3780" w:type="dxa"/>
          </w:tcPr>
          <w:p w14:paraId="42862CB4" w14:textId="77777777" w:rsidR="00F46506" w:rsidRDefault="00F46506" w:rsidP="00F46506">
            <w:pPr>
              <w:spacing w:line="360" w:lineRule="auto"/>
              <w:jc w:val="center"/>
              <w:rPr>
                <w:b/>
                <w:bCs/>
                <w:color w:val="000000" w:themeColor="text1"/>
              </w:rPr>
            </w:pPr>
          </w:p>
          <w:p w14:paraId="2939AAA3" w14:textId="2FC8B9A1" w:rsidR="00F46506" w:rsidRDefault="00F46506" w:rsidP="00F46506">
            <w:pPr>
              <w:spacing w:line="360" w:lineRule="auto"/>
              <w:jc w:val="center"/>
              <w:rPr>
                <w:b/>
                <w:bCs/>
                <w:color w:val="000000" w:themeColor="text1"/>
              </w:rPr>
            </w:pPr>
            <w:r>
              <w:rPr>
                <w:b/>
                <w:bCs/>
                <w:color w:val="000000" w:themeColor="text1"/>
              </w:rPr>
              <w:t>Denial-of-Service Testing</w:t>
            </w:r>
          </w:p>
        </w:tc>
        <w:tc>
          <w:tcPr>
            <w:tcW w:w="5580" w:type="dxa"/>
          </w:tcPr>
          <w:p w14:paraId="2453F31A" w14:textId="333D521C" w:rsidR="00F46506" w:rsidRPr="00F46506" w:rsidRDefault="00F46506" w:rsidP="00C345BC">
            <w:pPr>
              <w:spacing w:before="240"/>
              <w:rPr>
                <w:color w:val="000000" w:themeColor="text1"/>
              </w:rPr>
            </w:pPr>
            <w:r>
              <w:rPr>
                <w:color w:val="000000" w:themeColor="text1"/>
              </w:rPr>
              <w:t>Prohibited</w:t>
            </w:r>
          </w:p>
        </w:tc>
      </w:tr>
      <w:tr w:rsidR="00F46506" w:rsidRPr="002E6EB2" w14:paraId="168AEE4C" w14:textId="77777777" w:rsidTr="00E14226">
        <w:tc>
          <w:tcPr>
            <w:tcW w:w="3780" w:type="dxa"/>
          </w:tcPr>
          <w:p w14:paraId="676943F2" w14:textId="77777777" w:rsidR="00F46506" w:rsidRDefault="00F46506" w:rsidP="00F46506">
            <w:pPr>
              <w:spacing w:line="360" w:lineRule="auto"/>
              <w:jc w:val="center"/>
              <w:rPr>
                <w:b/>
                <w:bCs/>
                <w:color w:val="000000" w:themeColor="text1"/>
              </w:rPr>
            </w:pPr>
          </w:p>
          <w:p w14:paraId="2F9800E6" w14:textId="2E032B57" w:rsidR="00F46506" w:rsidRDefault="00F46506" w:rsidP="00F46506">
            <w:pPr>
              <w:spacing w:line="360" w:lineRule="auto"/>
              <w:jc w:val="center"/>
              <w:rPr>
                <w:b/>
                <w:bCs/>
                <w:color w:val="000000" w:themeColor="text1"/>
              </w:rPr>
            </w:pPr>
            <w:r>
              <w:rPr>
                <w:b/>
                <w:bCs/>
                <w:color w:val="000000" w:themeColor="text1"/>
              </w:rPr>
              <w:t>Physical Security Testing</w:t>
            </w:r>
          </w:p>
        </w:tc>
        <w:tc>
          <w:tcPr>
            <w:tcW w:w="5580" w:type="dxa"/>
          </w:tcPr>
          <w:p w14:paraId="756749E6" w14:textId="52E5AF31" w:rsidR="00F46506" w:rsidRPr="00F46506" w:rsidRDefault="00F46506" w:rsidP="00C345BC">
            <w:pPr>
              <w:spacing w:before="240"/>
              <w:rPr>
                <w:color w:val="000000" w:themeColor="text1"/>
              </w:rPr>
            </w:pPr>
            <w:r>
              <w:rPr>
                <w:color w:val="000000" w:themeColor="text1"/>
              </w:rPr>
              <w:t>Prohibited</w:t>
            </w:r>
          </w:p>
        </w:tc>
      </w:tr>
      <w:tr w:rsidR="00F46506" w:rsidRPr="002E6EB2" w14:paraId="30387E2F" w14:textId="77777777" w:rsidTr="00E14226">
        <w:tc>
          <w:tcPr>
            <w:tcW w:w="3780" w:type="dxa"/>
          </w:tcPr>
          <w:p w14:paraId="4FFE5934" w14:textId="77777777" w:rsidR="00E14226" w:rsidRDefault="00E14226" w:rsidP="00F46506">
            <w:pPr>
              <w:spacing w:line="360" w:lineRule="auto"/>
              <w:jc w:val="center"/>
              <w:rPr>
                <w:b/>
                <w:bCs/>
                <w:color w:val="000000" w:themeColor="text1"/>
              </w:rPr>
            </w:pPr>
          </w:p>
          <w:p w14:paraId="28461830" w14:textId="749695D1" w:rsidR="00F46506" w:rsidRPr="00E14226" w:rsidRDefault="00E14226" w:rsidP="00F46506">
            <w:pPr>
              <w:spacing w:line="360" w:lineRule="auto"/>
              <w:jc w:val="center"/>
              <w:rPr>
                <w:b/>
                <w:bCs/>
                <w:color w:val="000000" w:themeColor="text1"/>
              </w:rPr>
            </w:pPr>
            <w:r>
              <w:rPr>
                <w:b/>
                <w:bCs/>
                <w:color w:val="000000" w:themeColor="text1"/>
              </w:rPr>
              <w:t>Password Attacks</w:t>
            </w:r>
          </w:p>
        </w:tc>
        <w:tc>
          <w:tcPr>
            <w:tcW w:w="5580" w:type="dxa"/>
          </w:tcPr>
          <w:p w14:paraId="241AB903" w14:textId="7F67FAA7" w:rsidR="00F46506" w:rsidRDefault="00E14226" w:rsidP="00C345BC">
            <w:pPr>
              <w:spacing w:before="240"/>
              <w:rPr>
                <w:color w:val="000000" w:themeColor="text1"/>
              </w:rPr>
            </w:pPr>
            <w:r>
              <w:rPr>
                <w:color w:val="000000" w:themeColor="text1"/>
              </w:rPr>
              <w:t>Authorized</w:t>
            </w:r>
          </w:p>
        </w:tc>
      </w:tr>
      <w:tr w:rsidR="00F46506" w:rsidRPr="002E6EB2" w14:paraId="1E574D30" w14:textId="77777777" w:rsidTr="00E14226">
        <w:tc>
          <w:tcPr>
            <w:tcW w:w="3780" w:type="dxa"/>
          </w:tcPr>
          <w:p w14:paraId="27E40465" w14:textId="77777777" w:rsidR="00E14226" w:rsidRDefault="00E14226" w:rsidP="00F46506">
            <w:pPr>
              <w:spacing w:line="360" w:lineRule="auto"/>
              <w:jc w:val="center"/>
              <w:rPr>
                <w:b/>
                <w:bCs/>
                <w:color w:val="000000" w:themeColor="text1"/>
              </w:rPr>
            </w:pPr>
          </w:p>
          <w:p w14:paraId="070C0B1E" w14:textId="7A5EF4D8" w:rsidR="00F46506" w:rsidRDefault="00E14226" w:rsidP="00F46506">
            <w:pPr>
              <w:spacing w:line="360" w:lineRule="auto"/>
              <w:jc w:val="center"/>
              <w:rPr>
                <w:b/>
                <w:bCs/>
                <w:color w:val="000000" w:themeColor="text1"/>
              </w:rPr>
            </w:pPr>
            <w:r>
              <w:rPr>
                <w:b/>
                <w:bCs/>
                <w:color w:val="000000" w:themeColor="text1"/>
              </w:rPr>
              <w:t>Destructive Actions</w:t>
            </w:r>
          </w:p>
        </w:tc>
        <w:tc>
          <w:tcPr>
            <w:tcW w:w="5580" w:type="dxa"/>
          </w:tcPr>
          <w:p w14:paraId="74132AA1" w14:textId="038C035E" w:rsidR="00F46506" w:rsidRDefault="00E14226" w:rsidP="00C345BC">
            <w:pPr>
              <w:spacing w:before="240"/>
              <w:rPr>
                <w:color w:val="000000" w:themeColor="text1"/>
              </w:rPr>
            </w:pPr>
            <w:r>
              <w:rPr>
                <w:color w:val="000000" w:themeColor="text1"/>
              </w:rPr>
              <w:t>Prohibited</w:t>
            </w:r>
          </w:p>
        </w:tc>
      </w:tr>
      <w:tr w:rsidR="00E14226" w:rsidRPr="002E6EB2" w14:paraId="0A8E724C" w14:textId="77777777" w:rsidTr="00E14226">
        <w:tc>
          <w:tcPr>
            <w:tcW w:w="3780" w:type="dxa"/>
          </w:tcPr>
          <w:p w14:paraId="40F46515" w14:textId="77777777" w:rsidR="00E14226" w:rsidRDefault="00E14226" w:rsidP="00F46506">
            <w:pPr>
              <w:spacing w:line="360" w:lineRule="auto"/>
              <w:jc w:val="center"/>
              <w:rPr>
                <w:b/>
                <w:bCs/>
                <w:color w:val="000000" w:themeColor="text1"/>
              </w:rPr>
            </w:pPr>
          </w:p>
          <w:p w14:paraId="2363B7EB" w14:textId="57D27C38" w:rsidR="00E14226" w:rsidRDefault="00E14226" w:rsidP="00F46506">
            <w:pPr>
              <w:spacing w:line="360" w:lineRule="auto"/>
              <w:jc w:val="center"/>
              <w:rPr>
                <w:b/>
                <w:bCs/>
                <w:color w:val="000000" w:themeColor="text1"/>
              </w:rPr>
            </w:pPr>
            <w:r>
              <w:rPr>
                <w:b/>
                <w:bCs/>
                <w:color w:val="000000" w:themeColor="text1"/>
              </w:rPr>
              <w:t>Data Exfiltration</w:t>
            </w:r>
          </w:p>
        </w:tc>
        <w:tc>
          <w:tcPr>
            <w:tcW w:w="5580" w:type="dxa"/>
          </w:tcPr>
          <w:p w14:paraId="43937223" w14:textId="3FE3403E" w:rsidR="00E14226" w:rsidRDefault="00E14226" w:rsidP="00C345BC">
            <w:pPr>
              <w:spacing w:before="240"/>
              <w:rPr>
                <w:color w:val="000000" w:themeColor="text1"/>
              </w:rPr>
            </w:pPr>
            <w:r>
              <w:rPr>
                <w:color w:val="000000" w:themeColor="text1"/>
              </w:rPr>
              <w:t>Authorized, but data must stay in authorized test environment.</w:t>
            </w:r>
          </w:p>
        </w:tc>
      </w:tr>
    </w:tbl>
    <w:p w14:paraId="343C7849" w14:textId="7CF8CA87" w:rsidR="00F46506" w:rsidRDefault="00E14226" w:rsidP="00E14226">
      <w:pPr>
        <w:spacing w:before="240"/>
        <w:jc w:val="center"/>
        <w:rPr>
          <w:color w:val="000000" w:themeColor="text1"/>
        </w:rPr>
      </w:pPr>
      <w:r w:rsidRPr="002E6EB2">
        <w:rPr>
          <w:color w:val="000000" w:themeColor="text1"/>
        </w:rPr>
        <w:t xml:space="preserve">Table </w:t>
      </w:r>
      <w:r>
        <w:rPr>
          <w:color w:val="000000" w:themeColor="text1"/>
        </w:rPr>
        <w:t>3</w:t>
      </w:r>
      <w:r w:rsidRPr="002E6EB2">
        <w:rPr>
          <w:color w:val="000000" w:themeColor="text1"/>
        </w:rPr>
        <w:t xml:space="preserve">: </w:t>
      </w:r>
      <w:r>
        <w:rPr>
          <w:color w:val="000000" w:themeColor="text1"/>
        </w:rPr>
        <w:t>Testing Boundaries</w:t>
      </w:r>
    </w:p>
    <w:p w14:paraId="64CE2960" w14:textId="2CB14E3C" w:rsidR="00E14226" w:rsidRDefault="00E14226" w:rsidP="00E14226">
      <w:pPr>
        <w:spacing w:before="240"/>
        <w:rPr>
          <w:b/>
          <w:bCs/>
          <w:color w:val="000000" w:themeColor="text1"/>
        </w:rPr>
      </w:pPr>
      <w:r>
        <w:rPr>
          <w:color w:val="000000" w:themeColor="text1"/>
        </w:rPr>
        <w:tab/>
      </w:r>
      <w:r>
        <w:rPr>
          <w:b/>
          <w:bCs/>
          <w:color w:val="000000" w:themeColor="text1"/>
        </w:rPr>
        <w:t>Handling Sensitive Data</w:t>
      </w:r>
    </w:p>
    <w:p w14:paraId="5C74DE4C" w14:textId="7DBBEB20" w:rsidR="00E14226" w:rsidRDefault="00E14226" w:rsidP="00E14226">
      <w:pPr>
        <w:spacing w:before="240" w:line="360" w:lineRule="auto"/>
        <w:ind w:left="720"/>
        <w:rPr>
          <w:color w:val="000000" w:themeColor="text1"/>
        </w:rPr>
      </w:pPr>
      <w:r>
        <w:rPr>
          <w:color w:val="000000" w:themeColor="text1"/>
        </w:rPr>
        <w:t xml:space="preserve">Any sensitive information </w:t>
      </w:r>
      <w:r w:rsidRPr="00E14226">
        <w:rPr>
          <w:color w:val="000000" w:themeColor="text1"/>
        </w:rPr>
        <w:t>accessed during the assessment was handled only as necessary to validate the associated security risk.</w:t>
      </w:r>
      <w:r>
        <w:rPr>
          <w:color w:val="000000" w:themeColor="text1"/>
        </w:rPr>
        <w:t xml:space="preserve"> </w:t>
      </w:r>
      <w:r>
        <w:rPr>
          <w:b/>
          <w:bCs/>
          <w:color w:val="000000" w:themeColor="text1"/>
        </w:rPr>
        <w:t xml:space="preserve">TEAM-X </w:t>
      </w:r>
      <w:r>
        <w:rPr>
          <w:color w:val="000000" w:themeColor="text1"/>
        </w:rPr>
        <w:t xml:space="preserve">avoided unnecessary </w:t>
      </w:r>
      <w:r w:rsidRPr="00E14226">
        <w:rPr>
          <w:color w:val="000000" w:themeColor="text1"/>
        </w:rPr>
        <w:t>collection, modification, or retention of client data and maintained engagement evidence only for authorized testing and reporting purposes.</w:t>
      </w:r>
    </w:p>
    <w:p w14:paraId="15642B30" w14:textId="3C7CBA24" w:rsidR="00E14226" w:rsidRDefault="00E14226" w:rsidP="00E14226">
      <w:pPr>
        <w:spacing w:before="240" w:line="360" w:lineRule="auto"/>
        <w:ind w:left="720"/>
        <w:rPr>
          <w:b/>
          <w:bCs/>
          <w:color w:val="000000" w:themeColor="text1"/>
        </w:rPr>
      </w:pPr>
      <w:r>
        <w:rPr>
          <w:b/>
          <w:bCs/>
          <w:color w:val="000000" w:themeColor="text1"/>
        </w:rPr>
        <w:t xml:space="preserve">Operational Safety </w:t>
      </w:r>
    </w:p>
    <w:p w14:paraId="53669337" w14:textId="77777777" w:rsidR="00E14226" w:rsidRPr="00E14226" w:rsidRDefault="00E14226" w:rsidP="00E14226">
      <w:pPr>
        <w:spacing w:before="240" w:line="360" w:lineRule="auto"/>
        <w:ind w:left="720"/>
        <w:rPr>
          <w:color w:val="000000" w:themeColor="text1"/>
        </w:rPr>
      </w:pPr>
      <w:r>
        <w:rPr>
          <w:b/>
          <w:bCs/>
          <w:color w:val="000000" w:themeColor="text1"/>
        </w:rPr>
        <w:t xml:space="preserve">TEAM-X </w:t>
      </w:r>
      <w:r>
        <w:rPr>
          <w:color w:val="000000" w:themeColor="text1"/>
        </w:rPr>
        <w:t xml:space="preserve">prioritized </w:t>
      </w:r>
      <w:r w:rsidRPr="00E14226">
        <w:rPr>
          <w:color w:val="000000" w:themeColor="text1"/>
        </w:rPr>
        <w:t xml:space="preserve">the continued availability and integrity of Butter Family Farms’ systems throughout the engagement. Testing that could reasonably cause service </w:t>
      </w:r>
      <w:r w:rsidRPr="00E14226">
        <w:rPr>
          <w:color w:val="000000" w:themeColor="text1"/>
        </w:rPr>
        <w:lastRenderedPageBreak/>
        <w:t>interruption, data loss, system instability, or other unintended operational impact was avoided unless explicitly permitted by the rules of engagement.</w:t>
      </w:r>
    </w:p>
    <w:p w14:paraId="212A875D" w14:textId="77777777" w:rsidR="00E14226" w:rsidRPr="00E14226" w:rsidRDefault="00E14226" w:rsidP="00E14226">
      <w:pPr>
        <w:spacing w:before="240" w:line="360" w:lineRule="auto"/>
        <w:ind w:left="720"/>
        <w:rPr>
          <w:color w:val="000000" w:themeColor="text1"/>
        </w:rPr>
      </w:pPr>
      <w:r w:rsidRPr="00E14226">
        <w:rPr>
          <w:color w:val="000000" w:themeColor="text1"/>
        </w:rPr>
        <w:t>Where exploitation was necessary to validate a finding, TEAM-X attempted to use the minimum level of access or interaction required to demonstrate the vulnerability and its potential impact.</w:t>
      </w:r>
    </w:p>
    <w:p w14:paraId="4197AA51" w14:textId="77777777" w:rsidR="00E14226" w:rsidRDefault="00E14226" w:rsidP="00E14226">
      <w:pPr>
        <w:spacing w:before="240" w:line="360" w:lineRule="auto"/>
        <w:ind w:left="720"/>
        <w:rPr>
          <w:b/>
          <w:bCs/>
          <w:color w:val="000000" w:themeColor="text1"/>
        </w:rPr>
      </w:pPr>
      <w:r>
        <w:rPr>
          <w:b/>
          <w:bCs/>
          <w:color w:val="000000" w:themeColor="text1"/>
        </w:rPr>
        <w:t>Changes to Scope and Authorization</w:t>
      </w:r>
    </w:p>
    <w:p w14:paraId="6D4833BD" w14:textId="6B0BF2F7" w:rsidR="00E14226" w:rsidRDefault="00E14226" w:rsidP="00E14226">
      <w:pPr>
        <w:spacing w:before="240" w:line="360" w:lineRule="auto"/>
        <w:ind w:left="720"/>
        <w:rPr>
          <w:color w:val="000000" w:themeColor="text1"/>
        </w:rPr>
      </w:pPr>
      <w:r w:rsidRPr="00E14226">
        <w:rPr>
          <w:color w:val="000000" w:themeColor="text1"/>
        </w:rPr>
        <w:t>Any changes or clarifications to the original scope were followed only after authorization was provided through the designated engagement communication channel.</w:t>
      </w:r>
      <w:r>
        <w:rPr>
          <w:color w:val="000000" w:themeColor="text1"/>
        </w:rPr>
        <w:t xml:space="preserve"> </w:t>
      </w:r>
      <w:r>
        <w:rPr>
          <w:b/>
          <w:bCs/>
          <w:color w:val="000000" w:themeColor="text1"/>
        </w:rPr>
        <w:t xml:space="preserve">TEAM-X </w:t>
      </w:r>
      <w:r>
        <w:rPr>
          <w:color w:val="000000" w:themeColor="text1"/>
        </w:rPr>
        <w:t xml:space="preserve">documented any significant </w:t>
      </w:r>
      <w:r w:rsidRPr="00E14226">
        <w:rPr>
          <w:color w:val="000000" w:themeColor="text1"/>
        </w:rPr>
        <w:t>scope clarification that affected testing activities or the interpretation of assessment results.</w:t>
      </w:r>
    </w:p>
    <w:p w14:paraId="1A9305A3" w14:textId="382F3967" w:rsidR="00E14226" w:rsidRPr="00E14226" w:rsidRDefault="00E14226" w:rsidP="00E14226">
      <w:pPr>
        <w:spacing w:before="240" w:line="360" w:lineRule="auto"/>
        <w:ind w:left="720"/>
        <w:rPr>
          <w:color w:val="000000" w:themeColor="text1"/>
        </w:rPr>
      </w:pPr>
      <w:r w:rsidRPr="00E14226">
        <w:rPr>
          <w:color w:val="000000" w:themeColor="text1"/>
        </w:rPr>
        <w:t>The boundaries described above were considered throughout the engagement when conducting testing and evaluating the results presented in this report.</w:t>
      </w:r>
    </w:p>
    <w:p w14:paraId="6B2D024A" w14:textId="2FC44739" w:rsidR="00E14226" w:rsidRPr="00135482" w:rsidRDefault="00E14226" w:rsidP="00135482">
      <w:pPr>
        <w:pStyle w:val="Heading2"/>
      </w:pPr>
      <w:bookmarkStart w:id="18" w:name="_Toc240113387"/>
      <w:r w:rsidRPr="00135482">
        <w:t>3.4 Assumptions</w:t>
      </w:r>
      <w:bookmarkEnd w:id="18"/>
    </w:p>
    <w:p w14:paraId="6B7333CD" w14:textId="2411B36C" w:rsidR="00E14226" w:rsidRDefault="00E14226" w:rsidP="00E14226">
      <w:pPr>
        <w:spacing w:line="360" w:lineRule="auto"/>
        <w:ind w:left="720"/>
      </w:pPr>
      <w:r>
        <w:rPr>
          <w:b/>
          <w:bCs/>
        </w:rPr>
        <w:t xml:space="preserve">TEAM-X </w:t>
      </w:r>
      <w:r>
        <w:t xml:space="preserve">conducted </w:t>
      </w:r>
      <w:proofErr w:type="gramStart"/>
      <w:r w:rsidRPr="00E14226">
        <w:t>he</w:t>
      </w:r>
      <w:proofErr w:type="gramEnd"/>
      <w:r w:rsidRPr="00E14226">
        <w:t xml:space="preserve"> assessment based on the systems, access, documentation, and information available during the defined testing period. The results of this assessment are based on the environment as it existed at the time of testing and the scope provided by Butter Family Farms.</w:t>
      </w:r>
    </w:p>
    <w:p w14:paraId="3363418F" w14:textId="73AC3B82" w:rsidR="00E14226" w:rsidRDefault="00E14226" w:rsidP="00E14226">
      <w:pPr>
        <w:spacing w:line="360" w:lineRule="auto"/>
        <w:ind w:left="720"/>
      </w:pPr>
      <w:r>
        <w:t>The following assumptions were considered throughout the engagement:</w:t>
      </w:r>
    </w:p>
    <w:p w14:paraId="433AFAA5" w14:textId="0F1A52E8" w:rsidR="00E14226" w:rsidRDefault="00AD173B" w:rsidP="00E14226">
      <w:pPr>
        <w:pStyle w:val="ListParagraph"/>
        <w:numPr>
          <w:ilvl w:val="0"/>
          <w:numId w:val="31"/>
        </w:numPr>
        <w:spacing w:line="360" w:lineRule="auto"/>
      </w:pPr>
      <w:r w:rsidRPr="00AD173B">
        <w:t>Systems and networks included within the provided scope were assumed to represent the environment</w:t>
      </w:r>
      <w:r>
        <w:t xml:space="preserve"> </w:t>
      </w:r>
      <w:r>
        <w:rPr>
          <w:b/>
          <w:bCs/>
        </w:rPr>
        <w:t xml:space="preserve">TEAM-X </w:t>
      </w:r>
      <w:r>
        <w:t>was authorized to assess.</w:t>
      </w:r>
    </w:p>
    <w:p w14:paraId="5674D3B6" w14:textId="77777777" w:rsidR="00920958" w:rsidRPr="00920958" w:rsidRDefault="00920958" w:rsidP="00E14226">
      <w:pPr>
        <w:pStyle w:val="ListParagraph"/>
        <w:numPr>
          <w:ilvl w:val="0"/>
          <w:numId w:val="31"/>
        </w:numPr>
        <w:spacing w:line="360" w:lineRule="auto"/>
      </w:pPr>
      <w:r w:rsidRPr="00920958">
        <w:t>Out-of-scope assets were not assessed during this engagement, meaning associated security risks, vulnerabilities, and potential attack paths were not identified</w:t>
      </w:r>
      <w:r w:rsidRPr="00920958">
        <w:rPr>
          <w:i/>
          <w:iCs/>
        </w:rPr>
        <w:t>.</w:t>
      </w:r>
      <w:r>
        <w:rPr>
          <w:i/>
          <w:iCs/>
        </w:rPr>
        <w:t xml:space="preserve"> </w:t>
      </w:r>
    </w:p>
    <w:p w14:paraId="1B0EB4BF" w14:textId="2A60965A" w:rsidR="00AD173B" w:rsidRDefault="00AD173B" w:rsidP="00E14226">
      <w:pPr>
        <w:pStyle w:val="ListParagraph"/>
        <w:numPr>
          <w:ilvl w:val="0"/>
          <w:numId w:val="31"/>
        </w:numPr>
        <w:spacing w:line="360" w:lineRule="auto"/>
      </w:pPr>
      <w:r w:rsidRPr="00AD173B">
        <w:t>Credentials, documentation, network information, and other materials provided to</w:t>
      </w:r>
      <w:r>
        <w:t xml:space="preserve"> </w:t>
      </w:r>
      <w:r>
        <w:rPr>
          <w:b/>
          <w:bCs/>
        </w:rPr>
        <w:t xml:space="preserve">TEAM-X </w:t>
      </w:r>
      <w:r w:rsidRPr="00AD173B">
        <w:t>were assumed to be accurate and valid at the time they were provided unless testing demonstrated otherwise.</w:t>
      </w:r>
    </w:p>
    <w:p w14:paraId="23A4ED44" w14:textId="44375136" w:rsidR="00AD173B" w:rsidRDefault="00AD173B" w:rsidP="00E14226">
      <w:pPr>
        <w:pStyle w:val="ListParagraph"/>
        <w:numPr>
          <w:ilvl w:val="0"/>
          <w:numId w:val="31"/>
        </w:numPr>
        <w:spacing w:line="360" w:lineRule="auto"/>
      </w:pPr>
      <w:r w:rsidRPr="00AD173B">
        <w:lastRenderedPageBreak/>
        <w:t>Systems and configurations were assumed to remain reasonably consistent throughout the testing period unless changes were communicated to</w:t>
      </w:r>
      <w:r>
        <w:t xml:space="preserve"> </w:t>
      </w:r>
      <w:r>
        <w:rPr>
          <w:b/>
          <w:bCs/>
        </w:rPr>
        <w:t>TEAM-X</w:t>
      </w:r>
      <w:r>
        <w:t xml:space="preserve"> or identified during testing.</w:t>
      </w:r>
    </w:p>
    <w:p w14:paraId="5C39ED36" w14:textId="77777777" w:rsidR="00920958" w:rsidRPr="00920958" w:rsidRDefault="00920958" w:rsidP="00E14226">
      <w:pPr>
        <w:pStyle w:val="ListParagraph"/>
        <w:numPr>
          <w:ilvl w:val="0"/>
          <w:numId w:val="31"/>
        </w:numPr>
        <w:spacing w:line="360" w:lineRule="auto"/>
      </w:pPr>
      <w:r w:rsidRPr="00920958">
        <w:t>Access granted to</w:t>
      </w:r>
      <w:r w:rsidRPr="00920958">
        <w:rPr>
          <w:b/>
          <w:bCs/>
        </w:rPr>
        <w:t xml:space="preserve"> TEAM-X</w:t>
      </w:r>
      <w:r w:rsidRPr="00920958">
        <w:t xml:space="preserve"> was understood to represent the intended scope for this engagement.</w:t>
      </w:r>
    </w:p>
    <w:p w14:paraId="54DCC89F" w14:textId="257D8A93" w:rsidR="00AD173B" w:rsidRDefault="00AD173B" w:rsidP="00E14226">
      <w:pPr>
        <w:pStyle w:val="ListParagraph"/>
        <w:numPr>
          <w:ilvl w:val="0"/>
          <w:numId w:val="31"/>
        </w:numPr>
        <w:spacing w:line="360" w:lineRule="auto"/>
      </w:pPr>
      <w:r w:rsidRPr="00AD173B">
        <w:t>Findings represent conditions observed during the defined assessment period</w:t>
      </w:r>
      <w:r>
        <w:t>.</w:t>
      </w:r>
    </w:p>
    <w:p w14:paraId="00E703CE" w14:textId="1684B7D9" w:rsidR="00E14226" w:rsidRPr="005560E0" w:rsidRDefault="00AD173B" w:rsidP="00E14226">
      <w:pPr>
        <w:pStyle w:val="ListParagraph"/>
        <w:numPr>
          <w:ilvl w:val="0"/>
          <w:numId w:val="31"/>
        </w:numPr>
        <w:spacing w:line="360" w:lineRule="auto"/>
      </w:pPr>
      <w:r w:rsidRPr="00AD173B">
        <w:t>Testing results are based on the techniques permitted by the rules of engagement. Vulnerabilities requiring prohibited or out-of-scope techniques may not have been identified.</w:t>
      </w:r>
    </w:p>
    <w:p w14:paraId="2A234DC8" w14:textId="48B7C234" w:rsidR="00AD173B" w:rsidRPr="00135482" w:rsidRDefault="00AD173B" w:rsidP="00135482">
      <w:pPr>
        <w:pStyle w:val="Heading2"/>
      </w:pPr>
      <w:bookmarkStart w:id="19" w:name="_Toc240113388"/>
      <w:r w:rsidRPr="00135482">
        <w:t>3.5 Limitations</w:t>
      </w:r>
      <w:bookmarkEnd w:id="19"/>
      <w:r w:rsidRPr="00135482">
        <w:t xml:space="preserve"> </w:t>
      </w:r>
    </w:p>
    <w:p w14:paraId="0156CB0F" w14:textId="45FFD35B" w:rsidR="00AD173B" w:rsidRPr="00920958" w:rsidRDefault="00920958" w:rsidP="00920958">
      <w:pPr>
        <w:spacing w:line="360" w:lineRule="auto"/>
        <w:ind w:left="720"/>
        <w:rPr>
          <w:b/>
          <w:bCs/>
          <w:i/>
          <w:iCs/>
        </w:rPr>
      </w:pPr>
      <w:r w:rsidRPr="00920958">
        <w:t xml:space="preserve">This assessment was subject to specific constraints that may have impacted the overall depth of testing completed by </w:t>
      </w:r>
      <w:r w:rsidRPr="00920958">
        <w:rPr>
          <w:b/>
          <w:bCs/>
        </w:rPr>
        <w:t>TEAM-X</w:t>
      </w:r>
      <w:r>
        <w:rPr>
          <w:b/>
          <w:bCs/>
        </w:rPr>
        <w:t xml:space="preserve">. </w:t>
      </w:r>
      <w:r w:rsidR="00AD173B" w:rsidRPr="00920958">
        <w:t>Testing</w:t>
      </w:r>
      <w:r w:rsidR="00AD173B">
        <w:t xml:space="preserve"> was performed within the provided scope, </w:t>
      </w:r>
      <w:r w:rsidR="00AD173B" w:rsidRPr="00AD173B">
        <w:t>rules of engagement, and available assessment period.</w:t>
      </w:r>
      <w:r w:rsidR="00AD173B">
        <w:t xml:space="preserve"> The following limitations were considered when evaluating the results of the engagement:</w:t>
      </w:r>
    </w:p>
    <w:p w14:paraId="1D63393E" w14:textId="0515E56F" w:rsidR="00AD173B" w:rsidRDefault="00AD173B" w:rsidP="00AD173B">
      <w:pPr>
        <w:pStyle w:val="ListParagraph"/>
        <w:numPr>
          <w:ilvl w:val="0"/>
          <w:numId w:val="32"/>
        </w:numPr>
        <w:spacing w:line="360" w:lineRule="auto"/>
      </w:pPr>
      <w:r>
        <w:t xml:space="preserve">Time Constraints: </w:t>
      </w:r>
      <w:r w:rsidR="00920958" w:rsidRPr="00920958">
        <w:t>Assessment activities were limited to the pre-established time window for this engagement. Given extended testing periods, additional vulnerabilities or complex attack vectors may have been identified.</w:t>
      </w:r>
      <w:r w:rsidR="00920958" w:rsidRPr="00920958">
        <w:rPr>
          <w:b/>
          <w:bCs/>
          <w:i/>
          <w:iCs/>
        </w:rPr>
        <w:t xml:space="preserve"> </w:t>
      </w:r>
    </w:p>
    <w:p w14:paraId="129F758A" w14:textId="4EF0D3B4" w:rsidR="00AD173B" w:rsidRDefault="00AD173B" w:rsidP="00AD173B">
      <w:pPr>
        <w:pStyle w:val="ListParagraph"/>
        <w:numPr>
          <w:ilvl w:val="0"/>
          <w:numId w:val="32"/>
        </w:numPr>
        <w:spacing w:line="360" w:lineRule="auto"/>
      </w:pPr>
      <w:r>
        <w:t xml:space="preserve">Scope Restrictions: </w:t>
      </w:r>
      <w:r w:rsidR="00920958" w:rsidRPr="00920958">
        <w:t>Assessment activities were limited to designated in-scope targets. Consequently, out-of-scope networks, applications, and advanced methodologies were excluded from testing.</w:t>
      </w:r>
    </w:p>
    <w:p w14:paraId="5AD5B8E4" w14:textId="5C9C4E51" w:rsidR="00AD173B" w:rsidRDefault="00AD173B" w:rsidP="00AD173B">
      <w:pPr>
        <w:pStyle w:val="ListParagraph"/>
        <w:numPr>
          <w:ilvl w:val="0"/>
          <w:numId w:val="32"/>
        </w:numPr>
        <w:spacing w:line="360" w:lineRule="auto"/>
      </w:pPr>
      <w:r>
        <w:t xml:space="preserve">Operational Safety: </w:t>
      </w:r>
      <w:r>
        <w:rPr>
          <w:b/>
          <w:bCs/>
        </w:rPr>
        <w:t xml:space="preserve">TEAM-X </w:t>
      </w:r>
      <w:r>
        <w:t>avoided testing methods that could cause outages, data loss, system instability</w:t>
      </w:r>
      <w:r w:rsidRPr="00AD173B">
        <w:t>, or other unnecessary disruption unless they were specifically allowed.</w:t>
      </w:r>
    </w:p>
    <w:p w14:paraId="769DCE28" w14:textId="6F125D69" w:rsidR="00AD173B" w:rsidRDefault="00AD173B" w:rsidP="00AD173B">
      <w:pPr>
        <w:pStyle w:val="ListParagraph"/>
        <w:numPr>
          <w:ilvl w:val="0"/>
          <w:numId w:val="32"/>
        </w:numPr>
        <w:spacing w:line="360" w:lineRule="auto"/>
      </w:pPr>
      <w:r>
        <w:t xml:space="preserve">Restricted Testing Methods: </w:t>
      </w:r>
      <w:r w:rsidRPr="00AD173B">
        <w:t>Some techniques may have been limited or prohibited by the rules of engagement, which could prevent certain attack paths from being fully tested.</w:t>
      </w:r>
    </w:p>
    <w:p w14:paraId="046C48C0" w14:textId="77777777" w:rsidR="00920958" w:rsidRPr="00920958" w:rsidRDefault="00AD173B" w:rsidP="005560E0">
      <w:pPr>
        <w:pStyle w:val="ListParagraph"/>
        <w:numPr>
          <w:ilvl w:val="0"/>
          <w:numId w:val="32"/>
        </w:numPr>
        <w:spacing w:line="360" w:lineRule="auto"/>
        <w:ind w:left="720"/>
      </w:pPr>
      <w:r>
        <w:t xml:space="preserve">Point-in-Time Assessment: </w:t>
      </w:r>
      <w:r w:rsidR="00920958" w:rsidRPr="00920958">
        <w:t>This report reflects the posture of the environment strictly as evaluated during the assessment window. Subsequent modifications to systems, configurations, or code may impact these findings.</w:t>
      </w:r>
    </w:p>
    <w:p w14:paraId="35280CE5" w14:textId="34643C5B" w:rsidR="005560E0" w:rsidRPr="005560E0" w:rsidRDefault="005560E0" w:rsidP="00920958">
      <w:pPr>
        <w:spacing w:line="360" w:lineRule="auto"/>
        <w:ind w:left="360"/>
      </w:pPr>
      <w:r>
        <w:lastRenderedPageBreak/>
        <w:t xml:space="preserve">These limitations should be considered when reviewing the findings and recommendations in this report. </w:t>
      </w:r>
      <w:r w:rsidRPr="005560E0">
        <w:t>The absence of an identified vulnerability does not mean that additional vulnerabilities or attack paths do not exist.</w:t>
      </w:r>
    </w:p>
    <w:p w14:paraId="0EC8E571" w14:textId="25530272" w:rsidR="005560E0" w:rsidRPr="00135482" w:rsidRDefault="005560E0" w:rsidP="00135482">
      <w:pPr>
        <w:pStyle w:val="Heading2"/>
      </w:pPr>
      <w:bookmarkStart w:id="20" w:name="_Toc240113389"/>
      <w:r w:rsidRPr="00135482">
        <w:t>3.6 Environment Overview</w:t>
      </w:r>
      <w:bookmarkEnd w:id="20"/>
    </w:p>
    <w:p w14:paraId="78C3EF0D" w14:textId="24AAD9F8" w:rsidR="005560E0" w:rsidRDefault="005560E0" w:rsidP="005560E0">
      <w:pPr>
        <w:spacing w:line="360" w:lineRule="auto"/>
        <w:ind w:left="720"/>
      </w:pPr>
      <w:r>
        <w:t>D</w:t>
      </w:r>
      <w:r w:rsidRPr="005560E0">
        <w:t>uring the engagement</w:t>
      </w:r>
      <w:r>
        <w:t xml:space="preserve">, </w:t>
      </w:r>
      <w:r>
        <w:rPr>
          <w:b/>
          <w:bCs/>
        </w:rPr>
        <w:t xml:space="preserve">TEAM-X </w:t>
      </w:r>
      <w:r>
        <w:t xml:space="preserve">performed </w:t>
      </w:r>
      <w:r w:rsidRPr="005560E0">
        <w:t>reconnaissance and enumeration to develop an understanding of Butter Family Farms’ network, systems, services, and how they were connected. This information helped identify important systems, potential attack paths, and areas that required additional testing.</w:t>
      </w:r>
    </w:p>
    <w:p w14:paraId="483E4B49" w14:textId="482AA656" w:rsidR="005560E0" w:rsidRPr="00920958" w:rsidRDefault="00920958" w:rsidP="005560E0">
      <w:pPr>
        <w:spacing w:line="360" w:lineRule="auto"/>
        <w:ind w:left="720"/>
        <w:rPr>
          <w:b/>
          <w:bCs/>
        </w:rPr>
      </w:pPr>
      <w:r w:rsidRPr="00920958">
        <w:rPr>
          <w:b/>
          <w:bCs/>
        </w:rPr>
        <w:t>T</w:t>
      </w:r>
      <w:r w:rsidRPr="00920958">
        <w:rPr>
          <w:b/>
          <w:bCs/>
        </w:rPr>
        <w:t xml:space="preserve">EAM-X </w:t>
      </w:r>
      <w:r w:rsidRPr="00920958">
        <w:t xml:space="preserve">identified </w:t>
      </w:r>
      <w:r w:rsidRPr="00920958">
        <w:rPr>
          <w:b/>
          <w:bCs/>
        </w:rPr>
        <w:t>[NUMBER]</w:t>
      </w:r>
      <w:r w:rsidRPr="00920958">
        <w:t xml:space="preserve"> active hosts distributed across [</w:t>
      </w:r>
      <w:r w:rsidRPr="00920958">
        <w:rPr>
          <w:b/>
          <w:bCs/>
        </w:rPr>
        <w:t>NUMBER]</w:t>
      </w:r>
      <w:r w:rsidRPr="00920958">
        <w:t xml:space="preserve"> network segments. The target environment encompasses critical infrastructure supporting key business functions, including </w:t>
      </w:r>
      <w:r w:rsidRPr="00920958">
        <w:rPr>
          <w:b/>
          <w:bCs/>
        </w:rPr>
        <w:t>[FUNCTION 1], [FUNCTION 2], [FUNCTION 3],</w:t>
      </w:r>
      <w:r w:rsidRPr="00920958">
        <w:t xml:space="preserve"> and </w:t>
      </w:r>
      <w:r w:rsidRPr="00920958">
        <w:rPr>
          <w:b/>
          <w:bCs/>
        </w:rPr>
        <w:t>[OTHER FUNCTION].</w:t>
      </w:r>
    </w:p>
    <w:tbl>
      <w:tblPr>
        <w:tblStyle w:val="TableGrid"/>
        <w:tblW w:w="10080" w:type="dxa"/>
        <w:tblInd w:w="85" w:type="dxa"/>
        <w:tblLayout w:type="fixed"/>
        <w:tblLook w:val="04A0" w:firstRow="1" w:lastRow="0" w:firstColumn="1" w:lastColumn="0" w:noHBand="0" w:noVBand="1"/>
      </w:tblPr>
      <w:tblGrid>
        <w:gridCol w:w="1800"/>
        <w:gridCol w:w="1800"/>
        <w:gridCol w:w="2160"/>
        <w:gridCol w:w="1890"/>
        <w:gridCol w:w="2430"/>
      </w:tblGrid>
      <w:tr w:rsidR="005560E0" w14:paraId="5B4063BD" w14:textId="64C5334F" w:rsidTr="005F0F94">
        <w:tc>
          <w:tcPr>
            <w:tcW w:w="1800" w:type="dxa"/>
            <w:shd w:val="clear" w:color="auto" w:fill="F1EBDE"/>
          </w:tcPr>
          <w:p w14:paraId="6C71A495" w14:textId="70A4938B" w:rsidR="005560E0" w:rsidRPr="002E6EB2" w:rsidRDefault="005560E0" w:rsidP="00C345BC">
            <w:pPr>
              <w:spacing w:before="240"/>
              <w:jc w:val="center"/>
              <w:rPr>
                <w:b/>
                <w:bCs/>
                <w:color w:val="443023"/>
                <w:sz w:val="28"/>
                <w:szCs w:val="28"/>
              </w:rPr>
            </w:pPr>
            <w:r>
              <w:rPr>
                <w:b/>
                <w:bCs/>
                <w:color w:val="443023"/>
                <w:sz w:val="28"/>
                <w:szCs w:val="28"/>
              </w:rPr>
              <w:t>SYSTEM/ASSET</w:t>
            </w:r>
          </w:p>
        </w:tc>
        <w:tc>
          <w:tcPr>
            <w:tcW w:w="1800" w:type="dxa"/>
            <w:shd w:val="clear" w:color="auto" w:fill="F1EBDE"/>
          </w:tcPr>
          <w:p w14:paraId="5EC3D1A0" w14:textId="6075F088" w:rsidR="005560E0" w:rsidRPr="002E6EB2" w:rsidRDefault="005560E0" w:rsidP="00C345BC">
            <w:pPr>
              <w:spacing w:before="240"/>
              <w:jc w:val="center"/>
              <w:rPr>
                <w:b/>
                <w:bCs/>
                <w:color w:val="FFFFFF" w:themeColor="background1"/>
                <w:sz w:val="28"/>
                <w:szCs w:val="28"/>
              </w:rPr>
            </w:pPr>
            <w:r>
              <w:rPr>
                <w:b/>
                <w:bCs/>
                <w:color w:val="443023"/>
                <w:sz w:val="28"/>
                <w:szCs w:val="28"/>
              </w:rPr>
              <w:t>ROLE</w:t>
            </w:r>
          </w:p>
        </w:tc>
        <w:tc>
          <w:tcPr>
            <w:tcW w:w="2160" w:type="dxa"/>
            <w:shd w:val="clear" w:color="auto" w:fill="F1EBDE"/>
          </w:tcPr>
          <w:p w14:paraId="194DDDBD" w14:textId="5E195C6D" w:rsidR="005560E0" w:rsidRDefault="005560E0" w:rsidP="00C345BC">
            <w:pPr>
              <w:spacing w:before="240"/>
              <w:jc w:val="center"/>
              <w:rPr>
                <w:b/>
                <w:bCs/>
                <w:color w:val="443023"/>
                <w:sz w:val="28"/>
                <w:szCs w:val="28"/>
              </w:rPr>
            </w:pPr>
            <w:r>
              <w:rPr>
                <w:b/>
                <w:bCs/>
                <w:color w:val="443023"/>
                <w:sz w:val="28"/>
                <w:szCs w:val="28"/>
              </w:rPr>
              <w:t>OPERATING SYSTEM</w:t>
            </w:r>
          </w:p>
        </w:tc>
        <w:tc>
          <w:tcPr>
            <w:tcW w:w="1890" w:type="dxa"/>
            <w:shd w:val="clear" w:color="auto" w:fill="F1EBDE"/>
          </w:tcPr>
          <w:p w14:paraId="08E25C8B" w14:textId="1E21688E" w:rsidR="005560E0" w:rsidRDefault="005560E0" w:rsidP="00C345BC">
            <w:pPr>
              <w:spacing w:before="240"/>
              <w:jc w:val="center"/>
              <w:rPr>
                <w:b/>
                <w:bCs/>
                <w:color w:val="443023"/>
                <w:sz w:val="28"/>
                <w:szCs w:val="28"/>
              </w:rPr>
            </w:pPr>
            <w:r>
              <w:rPr>
                <w:b/>
                <w:bCs/>
                <w:color w:val="443023"/>
                <w:sz w:val="28"/>
                <w:szCs w:val="28"/>
              </w:rPr>
              <w:t>NOTABLE SERVICES</w:t>
            </w:r>
          </w:p>
        </w:tc>
        <w:tc>
          <w:tcPr>
            <w:tcW w:w="2430" w:type="dxa"/>
            <w:shd w:val="clear" w:color="auto" w:fill="F1EBDE"/>
          </w:tcPr>
          <w:p w14:paraId="7C4E4AA4" w14:textId="1139EAC3" w:rsidR="005560E0" w:rsidRDefault="005F0F94" w:rsidP="00C345BC">
            <w:pPr>
              <w:spacing w:before="240"/>
              <w:jc w:val="center"/>
              <w:rPr>
                <w:b/>
                <w:bCs/>
                <w:color w:val="443023"/>
                <w:sz w:val="28"/>
                <w:szCs w:val="28"/>
              </w:rPr>
            </w:pPr>
            <w:r>
              <w:rPr>
                <w:b/>
                <w:bCs/>
                <w:color w:val="443023"/>
                <w:sz w:val="28"/>
                <w:szCs w:val="28"/>
              </w:rPr>
              <w:t>BUSINESS IMPORTANCE</w:t>
            </w:r>
          </w:p>
        </w:tc>
      </w:tr>
      <w:tr w:rsidR="005560E0" w:rsidRPr="00C06B81" w14:paraId="04A6CBAF" w14:textId="629279D3" w:rsidTr="005F0F94">
        <w:tc>
          <w:tcPr>
            <w:tcW w:w="1800" w:type="dxa"/>
          </w:tcPr>
          <w:p w14:paraId="503F3FD2" w14:textId="77777777" w:rsidR="005560E0" w:rsidRDefault="005560E0" w:rsidP="00C345BC">
            <w:pPr>
              <w:spacing w:line="360" w:lineRule="auto"/>
              <w:jc w:val="center"/>
              <w:rPr>
                <w:b/>
                <w:bCs/>
                <w:color w:val="000000" w:themeColor="text1"/>
              </w:rPr>
            </w:pPr>
          </w:p>
          <w:p w14:paraId="2580464A" w14:textId="77777777" w:rsidR="005560E0" w:rsidRPr="00FA7104" w:rsidRDefault="005560E0" w:rsidP="00C345BC">
            <w:pPr>
              <w:spacing w:line="360" w:lineRule="auto"/>
              <w:jc w:val="center"/>
              <w:rPr>
                <w:color w:val="000000" w:themeColor="text1"/>
                <w:sz w:val="36"/>
                <w:szCs w:val="36"/>
              </w:rPr>
            </w:pPr>
            <w:r>
              <w:rPr>
                <w:b/>
                <w:bCs/>
                <w:color w:val="000000" w:themeColor="text1"/>
              </w:rPr>
              <w:t>Network</w:t>
            </w:r>
          </w:p>
        </w:tc>
        <w:tc>
          <w:tcPr>
            <w:tcW w:w="1800" w:type="dxa"/>
          </w:tcPr>
          <w:p w14:paraId="4515470B" w14:textId="5F8E6F7E" w:rsidR="005560E0" w:rsidRPr="002E6EB2" w:rsidRDefault="005F0F94" w:rsidP="00C345BC">
            <w:pPr>
              <w:spacing w:before="240"/>
              <w:jc w:val="center"/>
              <w:rPr>
                <w:color w:val="000000" w:themeColor="text1"/>
              </w:rPr>
            </w:pPr>
            <w:r>
              <w:rPr>
                <w:b/>
                <w:bCs/>
                <w:color w:val="000000" w:themeColor="text1"/>
              </w:rPr>
              <w:t>ROLE</w:t>
            </w:r>
          </w:p>
        </w:tc>
        <w:tc>
          <w:tcPr>
            <w:tcW w:w="2160" w:type="dxa"/>
          </w:tcPr>
          <w:p w14:paraId="5C5359BF" w14:textId="68ADB610" w:rsidR="005560E0" w:rsidRPr="005F0F94" w:rsidRDefault="005F0F94" w:rsidP="00C345BC">
            <w:pPr>
              <w:spacing w:before="240"/>
              <w:jc w:val="center"/>
              <w:rPr>
                <w:b/>
                <w:bCs/>
                <w:color w:val="000000" w:themeColor="text1"/>
              </w:rPr>
            </w:pPr>
            <w:r>
              <w:rPr>
                <w:b/>
                <w:bCs/>
                <w:color w:val="000000" w:themeColor="text1"/>
              </w:rPr>
              <w:t>OS</w:t>
            </w:r>
          </w:p>
        </w:tc>
        <w:tc>
          <w:tcPr>
            <w:tcW w:w="1890" w:type="dxa"/>
          </w:tcPr>
          <w:p w14:paraId="2DCDF516" w14:textId="16888C4C" w:rsidR="005560E0" w:rsidRPr="005F0F94" w:rsidRDefault="005F0F94" w:rsidP="00C345BC">
            <w:pPr>
              <w:spacing w:before="240"/>
              <w:jc w:val="center"/>
              <w:rPr>
                <w:b/>
                <w:bCs/>
                <w:color w:val="000000" w:themeColor="text1"/>
              </w:rPr>
            </w:pPr>
            <w:r>
              <w:rPr>
                <w:b/>
                <w:bCs/>
                <w:color w:val="000000" w:themeColor="text1"/>
              </w:rPr>
              <w:t>SERVICES</w:t>
            </w:r>
          </w:p>
        </w:tc>
        <w:tc>
          <w:tcPr>
            <w:tcW w:w="2430" w:type="dxa"/>
          </w:tcPr>
          <w:p w14:paraId="2858846C" w14:textId="605B5B4B" w:rsidR="005560E0" w:rsidRPr="005F0F94" w:rsidRDefault="005F0F94" w:rsidP="00C345BC">
            <w:pPr>
              <w:spacing w:before="240"/>
              <w:jc w:val="center"/>
              <w:rPr>
                <w:b/>
                <w:bCs/>
                <w:color w:val="000000" w:themeColor="text1"/>
              </w:rPr>
            </w:pPr>
            <w:r>
              <w:rPr>
                <w:b/>
                <w:bCs/>
                <w:color w:val="000000" w:themeColor="text1"/>
              </w:rPr>
              <w:t>WHY</w:t>
            </w:r>
          </w:p>
        </w:tc>
      </w:tr>
      <w:tr w:rsidR="005F0F94" w14:paraId="7C5F67A6" w14:textId="66DCE4DF" w:rsidTr="005F0F94">
        <w:tc>
          <w:tcPr>
            <w:tcW w:w="1800" w:type="dxa"/>
          </w:tcPr>
          <w:p w14:paraId="0DE09D25" w14:textId="77777777" w:rsidR="005F0F94" w:rsidRPr="002E6EB2" w:rsidRDefault="005F0F94" w:rsidP="005F0F94">
            <w:pPr>
              <w:jc w:val="center"/>
              <w:rPr>
                <w:b/>
                <w:bCs/>
                <w:color w:val="000000" w:themeColor="text1"/>
                <w:sz w:val="36"/>
                <w:szCs w:val="36"/>
              </w:rPr>
            </w:pPr>
            <w:r>
              <w:rPr>
                <w:b/>
                <w:bCs/>
                <w:color w:val="000000" w:themeColor="text1"/>
              </w:rPr>
              <w:t>Network</w:t>
            </w:r>
          </w:p>
        </w:tc>
        <w:tc>
          <w:tcPr>
            <w:tcW w:w="1800" w:type="dxa"/>
          </w:tcPr>
          <w:p w14:paraId="7CF93A20" w14:textId="3A62325C" w:rsidR="005F0F94" w:rsidRPr="002E6EB2" w:rsidRDefault="005F0F94" w:rsidP="005F0F94">
            <w:pPr>
              <w:spacing w:before="240"/>
              <w:jc w:val="center"/>
              <w:rPr>
                <w:b/>
                <w:bCs/>
                <w:color w:val="000000" w:themeColor="text1"/>
              </w:rPr>
            </w:pPr>
            <w:r>
              <w:rPr>
                <w:b/>
                <w:bCs/>
                <w:color w:val="000000" w:themeColor="text1"/>
              </w:rPr>
              <w:t>ROLE</w:t>
            </w:r>
          </w:p>
        </w:tc>
        <w:tc>
          <w:tcPr>
            <w:tcW w:w="2160" w:type="dxa"/>
          </w:tcPr>
          <w:p w14:paraId="0037EBD8" w14:textId="717AD60A" w:rsidR="005F0F94" w:rsidRDefault="005F0F94" w:rsidP="005F0F94">
            <w:pPr>
              <w:spacing w:before="240"/>
              <w:jc w:val="center"/>
              <w:rPr>
                <w:b/>
                <w:bCs/>
                <w:color w:val="000000" w:themeColor="text1"/>
              </w:rPr>
            </w:pPr>
            <w:r>
              <w:rPr>
                <w:b/>
                <w:bCs/>
                <w:color w:val="000000" w:themeColor="text1"/>
              </w:rPr>
              <w:t>OS</w:t>
            </w:r>
          </w:p>
        </w:tc>
        <w:tc>
          <w:tcPr>
            <w:tcW w:w="1890" w:type="dxa"/>
          </w:tcPr>
          <w:p w14:paraId="2152F6C4" w14:textId="5C496797" w:rsidR="005F0F94" w:rsidRDefault="005F0F94" w:rsidP="005F0F94">
            <w:pPr>
              <w:spacing w:before="240"/>
              <w:jc w:val="center"/>
              <w:rPr>
                <w:color w:val="000000" w:themeColor="text1"/>
              </w:rPr>
            </w:pPr>
            <w:r>
              <w:rPr>
                <w:b/>
                <w:bCs/>
                <w:color w:val="000000" w:themeColor="text1"/>
              </w:rPr>
              <w:t>SERVICES</w:t>
            </w:r>
          </w:p>
        </w:tc>
        <w:tc>
          <w:tcPr>
            <w:tcW w:w="2430" w:type="dxa"/>
          </w:tcPr>
          <w:p w14:paraId="43451D59" w14:textId="79A929FD" w:rsidR="005F0F94" w:rsidRDefault="005F0F94" w:rsidP="005F0F94">
            <w:pPr>
              <w:spacing w:before="240"/>
              <w:jc w:val="center"/>
              <w:rPr>
                <w:color w:val="000000" w:themeColor="text1"/>
              </w:rPr>
            </w:pPr>
            <w:r>
              <w:rPr>
                <w:b/>
                <w:bCs/>
                <w:color w:val="000000" w:themeColor="text1"/>
              </w:rPr>
              <w:t>WHY</w:t>
            </w:r>
          </w:p>
        </w:tc>
      </w:tr>
      <w:tr w:rsidR="005F0F94" w14:paraId="56DADB64" w14:textId="4D83AD1B" w:rsidTr="005F0F94">
        <w:tc>
          <w:tcPr>
            <w:tcW w:w="1800" w:type="dxa"/>
          </w:tcPr>
          <w:p w14:paraId="7318559F" w14:textId="77777777" w:rsidR="005F0F94" w:rsidRDefault="005F0F94" w:rsidP="005F0F94">
            <w:pPr>
              <w:spacing w:line="360" w:lineRule="auto"/>
              <w:jc w:val="center"/>
              <w:rPr>
                <w:b/>
                <w:bCs/>
                <w:color w:val="000000" w:themeColor="text1"/>
              </w:rPr>
            </w:pPr>
            <w:r>
              <w:rPr>
                <w:b/>
                <w:bCs/>
                <w:color w:val="000000" w:themeColor="text1"/>
              </w:rPr>
              <w:t>System</w:t>
            </w:r>
          </w:p>
        </w:tc>
        <w:tc>
          <w:tcPr>
            <w:tcW w:w="1800" w:type="dxa"/>
          </w:tcPr>
          <w:p w14:paraId="0799A8D4" w14:textId="4081ABC8" w:rsidR="005F0F94" w:rsidRPr="002E6EB2" w:rsidRDefault="005F0F94" w:rsidP="005F0F94">
            <w:pPr>
              <w:spacing w:before="240"/>
              <w:jc w:val="center"/>
              <w:rPr>
                <w:b/>
                <w:bCs/>
                <w:color w:val="000000" w:themeColor="text1"/>
              </w:rPr>
            </w:pPr>
            <w:r>
              <w:rPr>
                <w:b/>
                <w:bCs/>
                <w:color w:val="000000" w:themeColor="text1"/>
              </w:rPr>
              <w:t>ROLE</w:t>
            </w:r>
          </w:p>
        </w:tc>
        <w:tc>
          <w:tcPr>
            <w:tcW w:w="2160" w:type="dxa"/>
          </w:tcPr>
          <w:p w14:paraId="2CEE8E6E" w14:textId="3A7A998B" w:rsidR="005F0F94" w:rsidRDefault="005F0F94" w:rsidP="005F0F94">
            <w:pPr>
              <w:spacing w:before="240"/>
              <w:jc w:val="center"/>
              <w:rPr>
                <w:b/>
                <w:bCs/>
                <w:color w:val="000000" w:themeColor="text1"/>
              </w:rPr>
            </w:pPr>
            <w:r>
              <w:rPr>
                <w:b/>
                <w:bCs/>
                <w:color w:val="000000" w:themeColor="text1"/>
              </w:rPr>
              <w:t>OS</w:t>
            </w:r>
          </w:p>
        </w:tc>
        <w:tc>
          <w:tcPr>
            <w:tcW w:w="1890" w:type="dxa"/>
          </w:tcPr>
          <w:p w14:paraId="2D91813A" w14:textId="1BB8C460" w:rsidR="005F0F94" w:rsidRDefault="005F0F94" w:rsidP="005F0F94">
            <w:pPr>
              <w:spacing w:before="240"/>
              <w:jc w:val="center"/>
              <w:rPr>
                <w:color w:val="000000" w:themeColor="text1"/>
              </w:rPr>
            </w:pPr>
            <w:r>
              <w:rPr>
                <w:b/>
                <w:bCs/>
                <w:color w:val="000000" w:themeColor="text1"/>
              </w:rPr>
              <w:t>SERVICES</w:t>
            </w:r>
          </w:p>
        </w:tc>
        <w:tc>
          <w:tcPr>
            <w:tcW w:w="2430" w:type="dxa"/>
          </w:tcPr>
          <w:p w14:paraId="4F94D37A" w14:textId="547A8CCF" w:rsidR="005F0F94" w:rsidRDefault="005F0F94" w:rsidP="005F0F94">
            <w:pPr>
              <w:spacing w:before="240"/>
              <w:jc w:val="center"/>
              <w:rPr>
                <w:color w:val="000000" w:themeColor="text1"/>
              </w:rPr>
            </w:pPr>
            <w:r>
              <w:rPr>
                <w:b/>
                <w:bCs/>
                <w:color w:val="000000" w:themeColor="text1"/>
              </w:rPr>
              <w:t>WHY</w:t>
            </w:r>
          </w:p>
        </w:tc>
      </w:tr>
      <w:tr w:rsidR="005F0F94" w14:paraId="0A760E41" w14:textId="1B81D407" w:rsidTr="005F0F94">
        <w:tc>
          <w:tcPr>
            <w:tcW w:w="1800" w:type="dxa"/>
          </w:tcPr>
          <w:p w14:paraId="251F6578" w14:textId="77777777" w:rsidR="005F0F94" w:rsidRDefault="005F0F94" w:rsidP="005F0F94">
            <w:pPr>
              <w:spacing w:line="360" w:lineRule="auto"/>
              <w:jc w:val="center"/>
              <w:rPr>
                <w:b/>
                <w:bCs/>
                <w:color w:val="000000" w:themeColor="text1"/>
              </w:rPr>
            </w:pPr>
            <w:r>
              <w:rPr>
                <w:b/>
                <w:bCs/>
                <w:color w:val="000000" w:themeColor="text1"/>
              </w:rPr>
              <w:t>Web Application</w:t>
            </w:r>
          </w:p>
        </w:tc>
        <w:tc>
          <w:tcPr>
            <w:tcW w:w="1800" w:type="dxa"/>
          </w:tcPr>
          <w:p w14:paraId="408473C7" w14:textId="4B72FE49" w:rsidR="005F0F94" w:rsidRPr="002E6EB2" w:rsidRDefault="005F0F94" w:rsidP="005F0F94">
            <w:pPr>
              <w:spacing w:before="240"/>
              <w:jc w:val="center"/>
              <w:rPr>
                <w:b/>
                <w:bCs/>
                <w:color w:val="000000" w:themeColor="text1"/>
              </w:rPr>
            </w:pPr>
            <w:r>
              <w:rPr>
                <w:b/>
                <w:bCs/>
                <w:color w:val="000000" w:themeColor="text1"/>
              </w:rPr>
              <w:t>ROLE</w:t>
            </w:r>
          </w:p>
        </w:tc>
        <w:tc>
          <w:tcPr>
            <w:tcW w:w="2160" w:type="dxa"/>
          </w:tcPr>
          <w:p w14:paraId="345A6233" w14:textId="535462D6" w:rsidR="005F0F94" w:rsidRDefault="005F0F94" w:rsidP="005F0F94">
            <w:pPr>
              <w:spacing w:before="240"/>
              <w:jc w:val="center"/>
              <w:rPr>
                <w:b/>
                <w:bCs/>
                <w:color w:val="000000" w:themeColor="text1"/>
              </w:rPr>
            </w:pPr>
            <w:r>
              <w:rPr>
                <w:b/>
                <w:bCs/>
                <w:color w:val="000000" w:themeColor="text1"/>
              </w:rPr>
              <w:t>OS</w:t>
            </w:r>
          </w:p>
        </w:tc>
        <w:tc>
          <w:tcPr>
            <w:tcW w:w="1890" w:type="dxa"/>
          </w:tcPr>
          <w:p w14:paraId="1505FDD2" w14:textId="1D672FFD" w:rsidR="005F0F94" w:rsidRDefault="005F0F94" w:rsidP="005F0F94">
            <w:pPr>
              <w:spacing w:before="240"/>
              <w:jc w:val="center"/>
              <w:rPr>
                <w:color w:val="000000" w:themeColor="text1"/>
              </w:rPr>
            </w:pPr>
            <w:r>
              <w:rPr>
                <w:b/>
                <w:bCs/>
                <w:color w:val="000000" w:themeColor="text1"/>
              </w:rPr>
              <w:t>SERVICES</w:t>
            </w:r>
          </w:p>
        </w:tc>
        <w:tc>
          <w:tcPr>
            <w:tcW w:w="2430" w:type="dxa"/>
          </w:tcPr>
          <w:p w14:paraId="5EAFC8D0" w14:textId="4A1C5FF3" w:rsidR="005F0F94" w:rsidRDefault="005F0F94" w:rsidP="005F0F94">
            <w:pPr>
              <w:spacing w:before="240"/>
              <w:jc w:val="center"/>
              <w:rPr>
                <w:color w:val="000000" w:themeColor="text1"/>
              </w:rPr>
            </w:pPr>
            <w:r>
              <w:rPr>
                <w:b/>
                <w:bCs/>
                <w:color w:val="000000" w:themeColor="text1"/>
              </w:rPr>
              <w:t>WHY</w:t>
            </w:r>
          </w:p>
        </w:tc>
      </w:tr>
      <w:tr w:rsidR="005F0F94" w14:paraId="3A80325E" w14:textId="18B7BD37" w:rsidTr="005F0F94">
        <w:tc>
          <w:tcPr>
            <w:tcW w:w="1800" w:type="dxa"/>
          </w:tcPr>
          <w:p w14:paraId="6E0D9147" w14:textId="77777777" w:rsidR="005F0F94" w:rsidRPr="002E6EB2" w:rsidRDefault="005F0F94" w:rsidP="005F0F94">
            <w:pPr>
              <w:jc w:val="center"/>
              <w:rPr>
                <w:b/>
                <w:bCs/>
                <w:color w:val="000000" w:themeColor="text1"/>
                <w:sz w:val="36"/>
                <w:szCs w:val="36"/>
              </w:rPr>
            </w:pPr>
            <w:r>
              <w:rPr>
                <w:b/>
                <w:bCs/>
                <w:color w:val="000000" w:themeColor="text1"/>
              </w:rPr>
              <w:t>Other</w:t>
            </w:r>
          </w:p>
        </w:tc>
        <w:tc>
          <w:tcPr>
            <w:tcW w:w="1800" w:type="dxa"/>
          </w:tcPr>
          <w:p w14:paraId="198B3D71" w14:textId="6ABE84A1" w:rsidR="005F0F94" w:rsidRPr="00105CD3" w:rsidRDefault="005F0F94" w:rsidP="005F0F94">
            <w:pPr>
              <w:spacing w:before="240"/>
              <w:jc w:val="center"/>
              <w:rPr>
                <w:b/>
                <w:bCs/>
                <w:color w:val="000000" w:themeColor="text1"/>
              </w:rPr>
            </w:pPr>
            <w:r>
              <w:rPr>
                <w:b/>
                <w:bCs/>
                <w:color w:val="000000" w:themeColor="text1"/>
              </w:rPr>
              <w:t>ROLE</w:t>
            </w:r>
          </w:p>
        </w:tc>
        <w:tc>
          <w:tcPr>
            <w:tcW w:w="2160" w:type="dxa"/>
          </w:tcPr>
          <w:p w14:paraId="0DC0DA37" w14:textId="354F0322" w:rsidR="005F0F94" w:rsidRDefault="005F0F94" w:rsidP="005F0F94">
            <w:pPr>
              <w:spacing w:before="240"/>
              <w:jc w:val="center"/>
              <w:rPr>
                <w:b/>
                <w:bCs/>
                <w:color w:val="000000" w:themeColor="text1"/>
              </w:rPr>
            </w:pPr>
            <w:r>
              <w:rPr>
                <w:b/>
                <w:bCs/>
                <w:color w:val="000000" w:themeColor="text1"/>
              </w:rPr>
              <w:t>OS</w:t>
            </w:r>
          </w:p>
        </w:tc>
        <w:tc>
          <w:tcPr>
            <w:tcW w:w="1890" w:type="dxa"/>
          </w:tcPr>
          <w:p w14:paraId="3CFCC7DF" w14:textId="63423B4A" w:rsidR="005F0F94" w:rsidRDefault="005F0F94" w:rsidP="005F0F94">
            <w:pPr>
              <w:spacing w:before="240"/>
              <w:jc w:val="center"/>
              <w:rPr>
                <w:color w:val="000000" w:themeColor="text1"/>
              </w:rPr>
            </w:pPr>
            <w:r>
              <w:rPr>
                <w:b/>
                <w:bCs/>
                <w:color w:val="000000" w:themeColor="text1"/>
              </w:rPr>
              <w:t>SERVICES</w:t>
            </w:r>
          </w:p>
        </w:tc>
        <w:tc>
          <w:tcPr>
            <w:tcW w:w="2430" w:type="dxa"/>
          </w:tcPr>
          <w:p w14:paraId="5BE29ECD" w14:textId="6C0743E6" w:rsidR="005F0F94" w:rsidRDefault="005F0F94" w:rsidP="005F0F94">
            <w:pPr>
              <w:spacing w:before="240"/>
              <w:jc w:val="center"/>
              <w:rPr>
                <w:color w:val="000000" w:themeColor="text1"/>
              </w:rPr>
            </w:pPr>
            <w:r>
              <w:rPr>
                <w:b/>
                <w:bCs/>
                <w:color w:val="000000" w:themeColor="text1"/>
              </w:rPr>
              <w:t>WHY</w:t>
            </w:r>
          </w:p>
        </w:tc>
      </w:tr>
    </w:tbl>
    <w:p w14:paraId="63F774D5" w14:textId="5210CB68" w:rsidR="005F0F94" w:rsidRDefault="005F0F94" w:rsidP="005F0F94">
      <w:pPr>
        <w:spacing w:before="240"/>
        <w:jc w:val="center"/>
        <w:rPr>
          <w:color w:val="000000" w:themeColor="text1"/>
        </w:rPr>
      </w:pPr>
      <w:r w:rsidRPr="002E6EB2">
        <w:rPr>
          <w:color w:val="000000" w:themeColor="text1"/>
        </w:rPr>
        <w:t xml:space="preserve">Table </w:t>
      </w:r>
      <w:r>
        <w:rPr>
          <w:color w:val="000000" w:themeColor="text1"/>
        </w:rPr>
        <w:t>4</w:t>
      </w:r>
      <w:r w:rsidRPr="002E6EB2">
        <w:rPr>
          <w:color w:val="000000" w:themeColor="text1"/>
        </w:rPr>
        <w:t xml:space="preserve">: </w:t>
      </w:r>
      <w:r>
        <w:rPr>
          <w:color w:val="000000" w:themeColor="text1"/>
        </w:rPr>
        <w:t>Environment Overview</w:t>
      </w:r>
    </w:p>
    <w:p w14:paraId="428BFDFC" w14:textId="62E3BC30" w:rsidR="005560E0" w:rsidRDefault="005F0F94" w:rsidP="005F0F94">
      <w:pPr>
        <w:spacing w:line="360" w:lineRule="auto"/>
        <w:ind w:left="720"/>
      </w:pPr>
      <w:r>
        <w:t xml:space="preserve">Of the systems identified during enumeration. </w:t>
      </w:r>
      <w:r>
        <w:rPr>
          <w:b/>
          <w:bCs/>
        </w:rPr>
        <w:t xml:space="preserve">TEAM-X </w:t>
      </w:r>
      <w:r>
        <w:t xml:space="preserve">considered </w:t>
      </w:r>
      <w:r>
        <w:rPr>
          <w:b/>
          <w:bCs/>
        </w:rPr>
        <w:t xml:space="preserve">SYSTEM 1, SYSTEM 2, </w:t>
      </w:r>
      <w:r>
        <w:t xml:space="preserve">and </w:t>
      </w:r>
      <w:r>
        <w:rPr>
          <w:b/>
          <w:bCs/>
        </w:rPr>
        <w:t>SYSTEM 3</w:t>
      </w:r>
      <w:r>
        <w:t xml:space="preserve">, especially important because they support </w:t>
      </w:r>
      <w:r>
        <w:rPr>
          <w:b/>
          <w:bCs/>
        </w:rPr>
        <w:t>BUSINESS FUNCTION</w:t>
      </w:r>
      <w:r w:rsidR="007C38C7">
        <w:rPr>
          <w:b/>
          <w:bCs/>
        </w:rPr>
        <w:t xml:space="preserve"> / OPERATION</w:t>
      </w:r>
      <w:r w:rsidR="007C38C7">
        <w:t xml:space="preserve">. </w:t>
      </w:r>
      <w:r w:rsidR="007C38C7" w:rsidRPr="007C38C7">
        <w:t xml:space="preserve">Weaknesses affecting these systems could have a greater impact on Butter Family Farms than weaknesses affecting </w:t>
      </w:r>
      <w:r w:rsidR="007C38C7">
        <w:t>lower-value</w:t>
      </w:r>
      <w:r w:rsidR="007C38C7" w:rsidRPr="007C38C7">
        <w:t xml:space="preserve"> systems.</w:t>
      </w:r>
    </w:p>
    <w:p w14:paraId="5CF27C35" w14:textId="37D717C5" w:rsidR="007C38C7" w:rsidRDefault="007C38C7" w:rsidP="005F0F94">
      <w:pPr>
        <w:spacing w:line="360" w:lineRule="auto"/>
        <w:ind w:left="720"/>
      </w:pPr>
      <w:r>
        <w:rPr>
          <w:b/>
          <w:bCs/>
        </w:rPr>
        <w:t xml:space="preserve">TEAM-X </w:t>
      </w:r>
      <w:r>
        <w:t xml:space="preserve">identified several services that were important to </w:t>
      </w:r>
      <w:proofErr w:type="gramStart"/>
      <w:r>
        <w:t>understanding</w:t>
      </w:r>
      <w:proofErr w:type="gramEnd"/>
      <w:r>
        <w:t xml:space="preserve"> the available attack surface. Notable services included </w:t>
      </w:r>
      <w:r>
        <w:rPr>
          <w:b/>
          <w:bCs/>
        </w:rPr>
        <w:t>SERVICE</w:t>
      </w:r>
      <w:r>
        <w:t xml:space="preserve">, </w:t>
      </w:r>
      <w:r>
        <w:rPr>
          <w:b/>
          <w:bCs/>
        </w:rPr>
        <w:t>SERVICE</w:t>
      </w:r>
      <w:r>
        <w:t xml:space="preserve">, </w:t>
      </w:r>
      <w:r w:rsidRPr="007C38C7">
        <w:t>and</w:t>
      </w:r>
      <w:r>
        <w:rPr>
          <w:b/>
          <w:bCs/>
        </w:rPr>
        <w:t xml:space="preserve"> SERVICE. </w:t>
      </w:r>
      <w:r w:rsidRPr="007C38C7">
        <w:t xml:space="preserve">These </w:t>
      </w:r>
      <w:r w:rsidRPr="007C38C7">
        <w:lastRenderedPageBreak/>
        <w:t>services were reviewed for insecure configurations, outdated software, weak authentication, unnecessary exposure, and other weaknesses that could be used to gain or expand access.</w:t>
      </w:r>
    </w:p>
    <w:p w14:paraId="7B55A5F2" w14:textId="2F9373F3" w:rsidR="007C38C7" w:rsidRPr="007C38C7" w:rsidRDefault="007C38C7" w:rsidP="005F0F94">
      <w:pPr>
        <w:spacing w:line="360" w:lineRule="auto"/>
        <w:ind w:left="720"/>
      </w:pPr>
      <w:r w:rsidRPr="007C38C7">
        <w:t>The environment overview provided</w:t>
      </w:r>
      <w:r>
        <w:t xml:space="preserve"> </w:t>
      </w:r>
      <w:r>
        <w:rPr>
          <w:b/>
          <w:bCs/>
        </w:rPr>
        <w:t xml:space="preserve">TEAM-X </w:t>
      </w:r>
      <w:r>
        <w:t xml:space="preserve"> with the information needed to </w:t>
      </w:r>
      <w:r w:rsidRPr="007C38C7">
        <w:t xml:space="preserve">better understand how systems were connected and where potential attack paths could exist. A </w:t>
      </w:r>
      <w:r w:rsidR="00C94343">
        <w:t>high-level</w:t>
      </w:r>
      <w:r w:rsidRPr="007C38C7">
        <w:t xml:space="preserve"> view of these relationships is shown in </w:t>
      </w:r>
      <w:r w:rsidRPr="007C38C7">
        <w:rPr>
          <w:b/>
          <w:bCs/>
        </w:rPr>
        <w:t>Appendix A</w:t>
      </w:r>
      <w:r>
        <w:t>.</w:t>
      </w:r>
    </w:p>
    <w:p w14:paraId="5DDF8261" w14:textId="7151C5DF" w:rsidR="005560E0" w:rsidRDefault="00C94343" w:rsidP="004A78BF">
      <w:pPr>
        <w:pStyle w:val="Heading1"/>
        <w:rPr>
          <w:rFonts w:ascii="Georgia" w:hAnsi="Georgia"/>
        </w:rPr>
      </w:pPr>
      <w:bookmarkStart w:id="21" w:name="_Toc240113390"/>
      <w:r>
        <w:rPr>
          <w:rFonts w:ascii="Georgia" w:hAnsi="Georgia"/>
        </w:rPr>
        <w:t>4. METHODOLOGY AND RISK ANALYSIS</w:t>
      </w:r>
      <w:bookmarkEnd w:id="21"/>
    </w:p>
    <w:p w14:paraId="66805DD3" w14:textId="7415BB39" w:rsidR="00C94343" w:rsidRPr="00135482" w:rsidRDefault="00C94343" w:rsidP="00135482">
      <w:pPr>
        <w:pStyle w:val="Heading2"/>
      </w:pPr>
      <w:bookmarkStart w:id="22" w:name="_Toc240113391"/>
      <w:r w:rsidRPr="00135482">
        <w:t>4.1 Penetration Testing Execution Standard</w:t>
      </w:r>
      <w:bookmarkEnd w:id="22"/>
    </w:p>
    <w:p w14:paraId="60E29FC6" w14:textId="56A2E159" w:rsidR="00C94343" w:rsidRPr="00C94343" w:rsidRDefault="00C94343" w:rsidP="003C7DF4">
      <w:pPr>
        <w:spacing w:line="360" w:lineRule="auto"/>
        <w:ind w:left="720"/>
      </w:pPr>
      <w:r w:rsidRPr="00C94343">
        <w:rPr>
          <w:b/>
          <w:bCs/>
        </w:rPr>
        <w:t>T</w:t>
      </w:r>
      <w:r>
        <w:rPr>
          <w:b/>
          <w:bCs/>
        </w:rPr>
        <w:t xml:space="preserve">eam-X </w:t>
      </w:r>
      <w:r>
        <w:t>f</w:t>
      </w:r>
      <w:r w:rsidRPr="00C94343">
        <w:t>ollows the Penetration Testing Execution Standard (PTES) to provide a consistent structure for penetration testing engagements. PTES breaks the assessment process into seven phases that guide testing from the initial scope and planning process through final reporting.</w:t>
      </w:r>
    </w:p>
    <w:p w14:paraId="7555743C" w14:textId="18D0D6CC" w:rsidR="00C94343" w:rsidRDefault="00920958" w:rsidP="00920958">
      <w:pPr>
        <w:spacing w:line="360" w:lineRule="auto"/>
        <w:ind w:left="720"/>
      </w:pPr>
      <w:bookmarkStart w:id="23" w:name="_Toc209004904"/>
      <w:bookmarkStart w:id="24" w:name="_Toc209043424"/>
      <w:r w:rsidRPr="00920958">
        <w:t>Testing was conducted in accordance with the Penetration Testing Execution Standard (PTES), with individual assessment activities customized to fit the scope, rules of engagement, and infrastructure of Butter Family Farms.</w:t>
      </w:r>
      <w:r w:rsidR="00C94343" w:rsidRPr="002E6EB2">
        <w:rPr>
          <w:noProof/>
        </w:rPr>
        <w:lastRenderedPageBreak/>
        <w:drawing>
          <wp:inline distT="0" distB="0" distL="0" distR="0" wp14:anchorId="27F962F9" wp14:editId="14E69F7B">
            <wp:extent cx="6519545" cy="6395720"/>
            <wp:effectExtent l="38100" t="19050" r="14605" b="43180"/>
            <wp:docPr id="1612304580"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bookmarkEnd w:id="23"/>
      <w:bookmarkEnd w:id="24"/>
      <w:r w:rsidR="00C94343">
        <w:t>Figure 2: PTES Diagram</w:t>
      </w:r>
    </w:p>
    <w:p w14:paraId="3EB8DC30" w14:textId="0E87DA4D" w:rsidR="00D53AA6" w:rsidRDefault="00D53AA6" w:rsidP="00D53AA6">
      <w:pPr>
        <w:spacing w:line="360" w:lineRule="auto"/>
        <w:ind w:left="720"/>
      </w:pPr>
      <w:r>
        <w:t xml:space="preserve">These phases were used to organize </w:t>
      </w:r>
      <w:r>
        <w:rPr>
          <w:b/>
          <w:bCs/>
        </w:rPr>
        <w:t>TEAM-X</w:t>
      </w:r>
      <w:r>
        <w:t>’s testing throughout</w:t>
      </w:r>
      <w:r w:rsidRPr="00D53AA6">
        <w:t xml:space="preserve"> the engagement. Specific techniques were selected based on the systems encountered and the testing activities permitted by the rules of engagement.</w:t>
      </w:r>
    </w:p>
    <w:p w14:paraId="56B77054" w14:textId="47369FDE" w:rsidR="00D53AA6" w:rsidRPr="00135482" w:rsidRDefault="00D53AA6" w:rsidP="00135482">
      <w:pPr>
        <w:pStyle w:val="Heading2"/>
      </w:pPr>
      <w:bookmarkStart w:id="25" w:name="_Toc240113392"/>
      <w:r w:rsidRPr="00135482">
        <w:t>4.2 Risk Analysis Framework</w:t>
      </w:r>
      <w:bookmarkEnd w:id="25"/>
    </w:p>
    <w:p w14:paraId="0AF541E5" w14:textId="77777777" w:rsidR="00D53AA6" w:rsidRPr="00D53AA6" w:rsidRDefault="00D53AA6" w:rsidP="0045331A">
      <w:pPr>
        <w:spacing w:line="360" w:lineRule="auto"/>
        <w:ind w:left="720"/>
      </w:pPr>
      <w:r>
        <w:rPr>
          <w:b/>
          <w:bCs/>
        </w:rPr>
        <w:lastRenderedPageBreak/>
        <w:t xml:space="preserve">TEAM-X </w:t>
      </w:r>
      <w:r>
        <w:t xml:space="preserve">evaluates each finding </w:t>
      </w:r>
      <w:r w:rsidRPr="00D53AA6">
        <w:t>using both technical severity and the potential impact to Butter Family Farms. A vulnerability with a high technical severity does not always create the same level of business risk on every system. For this reason,</w:t>
      </w:r>
      <w:r>
        <w:t xml:space="preserve"> </w:t>
      </w:r>
      <w:r>
        <w:rPr>
          <w:b/>
          <w:bCs/>
        </w:rPr>
        <w:t xml:space="preserve">TEAM-X </w:t>
      </w:r>
      <w:r>
        <w:t xml:space="preserve">considers </w:t>
      </w:r>
      <w:r w:rsidRPr="00D53AA6">
        <w:t>the affected asset, how likely the vulnerability is to be exploited, the impact of successful exploitation, and the security controls already in place.</w:t>
      </w:r>
    </w:p>
    <w:p w14:paraId="7DED9F0B" w14:textId="77777777" w:rsidR="00D53AA6" w:rsidRPr="00D53AA6" w:rsidRDefault="00D53AA6" w:rsidP="0045331A">
      <w:pPr>
        <w:spacing w:line="360" w:lineRule="auto"/>
        <w:ind w:left="720"/>
      </w:pPr>
      <w:r w:rsidRPr="00D53AA6">
        <w:t>This approach allows findings to be prioritized based on the risk they create within Butter Family Farms’ actual environment rather than relying only on a technical vulnerability score.</w:t>
      </w:r>
    </w:p>
    <w:tbl>
      <w:tblPr>
        <w:tblStyle w:val="TableGrid"/>
        <w:tblW w:w="9360" w:type="dxa"/>
        <w:tblInd w:w="805" w:type="dxa"/>
        <w:tblLook w:val="04A0" w:firstRow="1" w:lastRow="0" w:firstColumn="1" w:lastColumn="0" w:noHBand="0" w:noVBand="1"/>
      </w:tblPr>
      <w:tblGrid>
        <w:gridCol w:w="3780"/>
        <w:gridCol w:w="5580"/>
      </w:tblGrid>
      <w:tr w:rsidR="00855F3B" w:rsidRPr="002E6EB2" w14:paraId="403BE46E" w14:textId="77777777" w:rsidTr="00C345BC">
        <w:tc>
          <w:tcPr>
            <w:tcW w:w="3780" w:type="dxa"/>
            <w:shd w:val="clear" w:color="auto" w:fill="F1EBDE"/>
          </w:tcPr>
          <w:p w14:paraId="0BFB9C3D" w14:textId="2F23B31E" w:rsidR="00855F3B" w:rsidRPr="002E6EB2" w:rsidRDefault="00855F3B" w:rsidP="00C345BC">
            <w:pPr>
              <w:spacing w:before="240"/>
              <w:jc w:val="center"/>
              <w:rPr>
                <w:b/>
                <w:bCs/>
                <w:color w:val="443023"/>
                <w:sz w:val="28"/>
                <w:szCs w:val="28"/>
              </w:rPr>
            </w:pPr>
            <w:r>
              <w:rPr>
                <w:b/>
                <w:bCs/>
                <w:color w:val="443023"/>
                <w:sz w:val="28"/>
                <w:szCs w:val="28"/>
              </w:rPr>
              <w:t>RISK FACTOR</w:t>
            </w:r>
          </w:p>
        </w:tc>
        <w:tc>
          <w:tcPr>
            <w:tcW w:w="5580" w:type="dxa"/>
            <w:shd w:val="clear" w:color="auto" w:fill="F1EBDE"/>
          </w:tcPr>
          <w:p w14:paraId="4EA58DC0" w14:textId="09D822B8" w:rsidR="00855F3B" w:rsidRPr="002E6EB2" w:rsidRDefault="00855F3B" w:rsidP="00C345BC">
            <w:pPr>
              <w:spacing w:before="240"/>
              <w:jc w:val="center"/>
              <w:rPr>
                <w:b/>
                <w:bCs/>
                <w:color w:val="FFFFFF" w:themeColor="background1"/>
                <w:sz w:val="28"/>
                <w:szCs w:val="28"/>
              </w:rPr>
            </w:pPr>
            <w:r>
              <w:rPr>
                <w:b/>
                <w:bCs/>
                <w:color w:val="443023"/>
                <w:sz w:val="28"/>
                <w:szCs w:val="28"/>
              </w:rPr>
              <w:t>HOW IT IS USED</w:t>
            </w:r>
          </w:p>
        </w:tc>
      </w:tr>
      <w:tr w:rsidR="00855F3B" w:rsidRPr="00F46506" w14:paraId="42F9CF47" w14:textId="77777777" w:rsidTr="00C345BC">
        <w:tc>
          <w:tcPr>
            <w:tcW w:w="3780" w:type="dxa"/>
          </w:tcPr>
          <w:p w14:paraId="54B71618" w14:textId="77777777" w:rsidR="00855F3B" w:rsidRDefault="00855F3B" w:rsidP="00C345BC">
            <w:pPr>
              <w:spacing w:line="360" w:lineRule="auto"/>
              <w:jc w:val="center"/>
              <w:rPr>
                <w:b/>
                <w:bCs/>
                <w:color w:val="000000" w:themeColor="text1"/>
              </w:rPr>
            </w:pPr>
          </w:p>
          <w:p w14:paraId="0ED77129" w14:textId="0AADC398" w:rsidR="00855F3B" w:rsidRPr="00FA7104" w:rsidRDefault="00855F3B" w:rsidP="00C345BC">
            <w:pPr>
              <w:spacing w:line="360" w:lineRule="auto"/>
              <w:jc w:val="center"/>
              <w:rPr>
                <w:color w:val="000000" w:themeColor="text1"/>
                <w:sz w:val="36"/>
                <w:szCs w:val="36"/>
              </w:rPr>
            </w:pPr>
            <w:r>
              <w:rPr>
                <w:b/>
                <w:bCs/>
                <w:color w:val="000000" w:themeColor="text1"/>
              </w:rPr>
              <w:t>Asset/ Target Value</w:t>
            </w:r>
          </w:p>
        </w:tc>
        <w:tc>
          <w:tcPr>
            <w:tcW w:w="5580" w:type="dxa"/>
          </w:tcPr>
          <w:p w14:paraId="7A1CEE95" w14:textId="2ABA925F" w:rsidR="00855F3B" w:rsidRPr="00855F3B" w:rsidRDefault="00855F3B" w:rsidP="00C345BC">
            <w:pPr>
              <w:spacing w:before="240"/>
              <w:rPr>
                <w:color w:val="000000" w:themeColor="text1"/>
              </w:rPr>
            </w:pPr>
            <w:r w:rsidRPr="00855F3B">
              <w:rPr>
                <w:color w:val="000000" w:themeColor="text1"/>
              </w:rPr>
              <w:t>Considers the importance of the affected system, data, or business function.</w:t>
            </w:r>
          </w:p>
        </w:tc>
      </w:tr>
      <w:tr w:rsidR="00855F3B" w:rsidRPr="00F46506" w14:paraId="748E87A5" w14:textId="77777777" w:rsidTr="00C345BC">
        <w:tc>
          <w:tcPr>
            <w:tcW w:w="3780" w:type="dxa"/>
          </w:tcPr>
          <w:p w14:paraId="0491A818" w14:textId="77777777" w:rsidR="00855F3B" w:rsidRDefault="00855F3B" w:rsidP="00C345BC">
            <w:pPr>
              <w:spacing w:line="360" w:lineRule="auto"/>
              <w:jc w:val="center"/>
              <w:rPr>
                <w:b/>
                <w:bCs/>
                <w:color w:val="000000" w:themeColor="text1"/>
              </w:rPr>
            </w:pPr>
          </w:p>
          <w:p w14:paraId="62EA5744" w14:textId="53CA4136" w:rsidR="00855F3B" w:rsidRPr="002E6EB2" w:rsidRDefault="00855F3B" w:rsidP="00C345BC">
            <w:pPr>
              <w:spacing w:line="360" w:lineRule="auto"/>
              <w:jc w:val="center"/>
              <w:rPr>
                <w:b/>
                <w:bCs/>
                <w:color w:val="000000" w:themeColor="text1"/>
                <w:sz w:val="36"/>
                <w:szCs w:val="36"/>
              </w:rPr>
            </w:pPr>
            <w:r>
              <w:rPr>
                <w:b/>
                <w:bCs/>
                <w:color w:val="000000" w:themeColor="text1"/>
              </w:rPr>
              <w:t>Likelihood of Exploitation</w:t>
            </w:r>
          </w:p>
        </w:tc>
        <w:tc>
          <w:tcPr>
            <w:tcW w:w="5580" w:type="dxa"/>
          </w:tcPr>
          <w:p w14:paraId="5322AE88" w14:textId="49EA6FA1" w:rsidR="00855F3B" w:rsidRPr="00855F3B" w:rsidRDefault="00FE146B" w:rsidP="00C345BC">
            <w:pPr>
              <w:spacing w:before="240"/>
              <w:rPr>
                <w:color w:val="000000" w:themeColor="text1"/>
              </w:rPr>
            </w:pPr>
            <w:proofErr w:type="gramStart"/>
            <w:r w:rsidRPr="00855F3B">
              <w:rPr>
                <w:color w:val="000000" w:themeColor="text1"/>
              </w:rPr>
              <w:t>Consider</w:t>
            </w:r>
            <w:r>
              <w:rPr>
                <w:color w:val="000000" w:themeColor="text1"/>
              </w:rPr>
              <w:t>s</w:t>
            </w:r>
            <w:proofErr w:type="gramEnd"/>
            <w:r w:rsidR="00855F3B" w:rsidRPr="00855F3B">
              <w:rPr>
                <w:color w:val="000000" w:themeColor="text1"/>
              </w:rPr>
              <w:t xml:space="preserve"> how realistic it would be for an attacker to successfully exploit the weakness.</w:t>
            </w:r>
          </w:p>
        </w:tc>
      </w:tr>
      <w:tr w:rsidR="00855F3B" w:rsidRPr="00F46506" w14:paraId="73B11159" w14:textId="77777777" w:rsidTr="00C345BC">
        <w:tc>
          <w:tcPr>
            <w:tcW w:w="3780" w:type="dxa"/>
          </w:tcPr>
          <w:p w14:paraId="1AF6C8E5" w14:textId="77777777" w:rsidR="00855F3B" w:rsidRDefault="00855F3B" w:rsidP="00C345BC">
            <w:pPr>
              <w:spacing w:line="360" w:lineRule="auto"/>
              <w:jc w:val="center"/>
              <w:rPr>
                <w:b/>
                <w:bCs/>
                <w:color w:val="000000" w:themeColor="text1"/>
              </w:rPr>
            </w:pPr>
          </w:p>
          <w:p w14:paraId="0885A7BA" w14:textId="3C43E81C" w:rsidR="00855F3B" w:rsidRDefault="00855F3B" w:rsidP="00C345BC">
            <w:pPr>
              <w:spacing w:line="360" w:lineRule="auto"/>
              <w:jc w:val="center"/>
              <w:rPr>
                <w:b/>
                <w:bCs/>
                <w:color w:val="000000" w:themeColor="text1"/>
              </w:rPr>
            </w:pPr>
            <w:r w:rsidRPr="00855F3B">
              <w:rPr>
                <w:b/>
                <w:bCs/>
                <w:color w:val="000000" w:themeColor="text1"/>
              </w:rPr>
              <w:t xml:space="preserve">Impact if </w:t>
            </w:r>
            <w:proofErr w:type="gramStart"/>
            <w:r w:rsidRPr="00855F3B">
              <w:rPr>
                <w:b/>
                <w:bCs/>
                <w:color w:val="000000" w:themeColor="text1"/>
              </w:rPr>
              <w:t>Exploited</w:t>
            </w:r>
            <w:proofErr w:type="gramEnd"/>
          </w:p>
        </w:tc>
        <w:tc>
          <w:tcPr>
            <w:tcW w:w="5580" w:type="dxa"/>
          </w:tcPr>
          <w:p w14:paraId="0A803655" w14:textId="26FC3C4D" w:rsidR="00855F3B" w:rsidRPr="00855F3B" w:rsidRDefault="00855F3B" w:rsidP="00C345BC">
            <w:pPr>
              <w:spacing w:before="240"/>
              <w:rPr>
                <w:color w:val="000000" w:themeColor="text1"/>
              </w:rPr>
            </w:pPr>
            <w:r w:rsidRPr="00855F3B">
              <w:rPr>
                <w:color w:val="000000" w:themeColor="text1"/>
              </w:rPr>
              <w:t>Considers the potential effect on confidentiality, integrity, availability, business operations, and sensitive data.</w:t>
            </w:r>
          </w:p>
        </w:tc>
      </w:tr>
      <w:tr w:rsidR="00855F3B" w:rsidRPr="00F46506" w14:paraId="3738FE67" w14:textId="77777777" w:rsidTr="00C345BC">
        <w:tc>
          <w:tcPr>
            <w:tcW w:w="3780" w:type="dxa"/>
          </w:tcPr>
          <w:p w14:paraId="1B578D1A" w14:textId="323C77F6" w:rsidR="00855F3B" w:rsidRDefault="00FE146B" w:rsidP="00C345BC">
            <w:pPr>
              <w:spacing w:line="360" w:lineRule="auto"/>
              <w:jc w:val="center"/>
              <w:rPr>
                <w:b/>
                <w:bCs/>
                <w:color w:val="000000" w:themeColor="text1"/>
              </w:rPr>
            </w:pPr>
            <w:r>
              <w:rPr>
                <w:b/>
                <w:bCs/>
                <w:color w:val="000000" w:themeColor="text1"/>
              </w:rPr>
              <w:t>Exposure</w:t>
            </w:r>
          </w:p>
        </w:tc>
        <w:tc>
          <w:tcPr>
            <w:tcW w:w="5580" w:type="dxa"/>
          </w:tcPr>
          <w:p w14:paraId="08CCE34F" w14:textId="59E82440" w:rsidR="00855F3B" w:rsidRPr="00FE146B" w:rsidRDefault="00FE146B" w:rsidP="00C345BC">
            <w:pPr>
              <w:spacing w:before="240"/>
              <w:rPr>
                <w:color w:val="000000" w:themeColor="text1"/>
              </w:rPr>
            </w:pPr>
            <w:proofErr w:type="gramStart"/>
            <w:r w:rsidRPr="00FE146B">
              <w:rPr>
                <w:color w:val="000000" w:themeColor="text1"/>
              </w:rPr>
              <w:t>Considers</w:t>
            </w:r>
            <w:proofErr w:type="gramEnd"/>
            <w:r w:rsidRPr="00FE146B">
              <w:rPr>
                <w:color w:val="000000" w:themeColor="text1"/>
              </w:rPr>
              <w:t xml:space="preserve"> how accessible the affected system or service is to a potential attacker.</w:t>
            </w:r>
          </w:p>
        </w:tc>
      </w:tr>
      <w:tr w:rsidR="00855F3B" w:rsidRPr="002E6EB2" w14:paraId="24383EC9" w14:textId="77777777" w:rsidTr="00C345BC">
        <w:tc>
          <w:tcPr>
            <w:tcW w:w="3780" w:type="dxa"/>
          </w:tcPr>
          <w:p w14:paraId="208491CF" w14:textId="77777777" w:rsidR="00855F3B" w:rsidRDefault="00855F3B" w:rsidP="00C345BC">
            <w:pPr>
              <w:spacing w:line="360" w:lineRule="auto"/>
              <w:jc w:val="center"/>
              <w:rPr>
                <w:b/>
                <w:bCs/>
                <w:color w:val="000000" w:themeColor="text1"/>
              </w:rPr>
            </w:pPr>
          </w:p>
          <w:p w14:paraId="18DA6441" w14:textId="6B5FD382" w:rsidR="00855F3B" w:rsidRPr="002E6EB2" w:rsidRDefault="00FE146B" w:rsidP="00C345BC">
            <w:pPr>
              <w:jc w:val="center"/>
              <w:rPr>
                <w:b/>
                <w:bCs/>
                <w:color w:val="000000" w:themeColor="text1"/>
                <w:sz w:val="36"/>
                <w:szCs w:val="36"/>
              </w:rPr>
            </w:pPr>
            <w:r>
              <w:rPr>
                <w:b/>
                <w:bCs/>
                <w:color w:val="000000" w:themeColor="text1"/>
              </w:rPr>
              <w:t>Existing Controls</w:t>
            </w:r>
          </w:p>
        </w:tc>
        <w:tc>
          <w:tcPr>
            <w:tcW w:w="5580" w:type="dxa"/>
          </w:tcPr>
          <w:p w14:paraId="0D44D1FB" w14:textId="76CD59EF" w:rsidR="00855F3B" w:rsidRPr="002E6EB2" w:rsidRDefault="00FE146B" w:rsidP="00C345BC">
            <w:pPr>
              <w:spacing w:before="240"/>
              <w:rPr>
                <w:color w:val="000000" w:themeColor="text1"/>
              </w:rPr>
            </w:pPr>
            <w:proofErr w:type="gramStart"/>
            <w:r>
              <w:rPr>
                <w:color w:val="000000" w:themeColor="text1"/>
              </w:rPr>
              <w:t>Considers</w:t>
            </w:r>
            <w:proofErr w:type="gramEnd"/>
            <w:r>
              <w:rPr>
                <w:color w:val="000000" w:themeColor="text1"/>
              </w:rPr>
              <w:t xml:space="preserve"> whether security controls are already in place that reduce the likelihood or impact of exploitation.</w:t>
            </w:r>
          </w:p>
        </w:tc>
      </w:tr>
      <w:tr w:rsidR="00855F3B" w:rsidRPr="00F46506" w14:paraId="181A4335" w14:textId="77777777" w:rsidTr="00C345BC">
        <w:tc>
          <w:tcPr>
            <w:tcW w:w="3780" w:type="dxa"/>
          </w:tcPr>
          <w:p w14:paraId="1CCD6C21" w14:textId="77777777" w:rsidR="00855F3B" w:rsidRDefault="00855F3B" w:rsidP="00C345BC">
            <w:pPr>
              <w:spacing w:line="360" w:lineRule="auto"/>
              <w:jc w:val="center"/>
              <w:rPr>
                <w:b/>
                <w:bCs/>
                <w:color w:val="000000" w:themeColor="text1"/>
              </w:rPr>
            </w:pPr>
          </w:p>
          <w:p w14:paraId="0FB9EFEE" w14:textId="028B1F26" w:rsidR="00855F3B" w:rsidRDefault="00FE146B" w:rsidP="00C345BC">
            <w:pPr>
              <w:spacing w:line="360" w:lineRule="auto"/>
              <w:jc w:val="center"/>
              <w:rPr>
                <w:b/>
                <w:bCs/>
                <w:color w:val="000000" w:themeColor="text1"/>
              </w:rPr>
            </w:pPr>
            <w:r>
              <w:rPr>
                <w:b/>
                <w:bCs/>
                <w:color w:val="000000" w:themeColor="text1"/>
              </w:rPr>
              <w:t>CVSS Score</w:t>
            </w:r>
          </w:p>
        </w:tc>
        <w:tc>
          <w:tcPr>
            <w:tcW w:w="5580" w:type="dxa"/>
          </w:tcPr>
          <w:p w14:paraId="6B362AF1" w14:textId="7968B331" w:rsidR="00855F3B" w:rsidRPr="00F46506" w:rsidRDefault="00FE146B" w:rsidP="00C345BC">
            <w:pPr>
              <w:spacing w:before="240"/>
              <w:rPr>
                <w:color w:val="000000" w:themeColor="text1"/>
              </w:rPr>
            </w:pPr>
            <w:r w:rsidRPr="00FE146B">
              <w:rPr>
                <w:color w:val="000000" w:themeColor="text1"/>
              </w:rPr>
              <w:t>Provides a consistent measure of the technical severity of the vulnerability.</w:t>
            </w:r>
          </w:p>
        </w:tc>
      </w:tr>
      <w:tr w:rsidR="00855F3B" w:rsidRPr="00F46506" w14:paraId="043B3B16" w14:textId="77777777" w:rsidTr="00C345BC">
        <w:tc>
          <w:tcPr>
            <w:tcW w:w="3780" w:type="dxa"/>
          </w:tcPr>
          <w:p w14:paraId="42911235" w14:textId="77777777" w:rsidR="00855F3B" w:rsidRDefault="00855F3B" w:rsidP="00C345BC">
            <w:pPr>
              <w:spacing w:line="360" w:lineRule="auto"/>
              <w:jc w:val="center"/>
              <w:rPr>
                <w:b/>
                <w:bCs/>
                <w:color w:val="000000" w:themeColor="text1"/>
              </w:rPr>
            </w:pPr>
          </w:p>
          <w:p w14:paraId="52745FCF" w14:textId="711036AE" w:rsidR="00855F3B" w:rsidRDefault="00FE146B" w:rsidP="00C345BC">
            <w:pPr>
              <w:spacing w:line="360" w:lineRule="auto"/>
              <w:jc w:val="center"/>
              <w:rPr>
                <w:b/>
                <w:bCs/>
                <w:color w:val="000000" w:themeColor="text1"/>
              </w:rPr>
            </w:pPr>
            <w:r>
              <w:rPr>
                <w:b/>
                <w:bCs/>
                <w:color w:val="000000" w:themeColor="text1"/>
              </w:rPr>
              <w:t>Residual Risk</w:t>
            </w:r>
          </w:p>
        </w:tc>
        <w:tc>
          <w:tcPr>
            <w:tcW w:w="5580" w:type="dxa"/>
          </w:tcPr>
          <w:p w14:paraId="558C58E5" w14:textId="25773FEC" w:rsidR="00855F3B" w:rsidRPr="00F46506" w:rsidRDefault="00FE146B" w:rsidP="00C345BC">
            <w:pPr>
              <w:spacing w:before="240"/>
              <w:rPr>
                <w:color w:val="000000" w:themeColor="text1"/>
              </w:rPr>
            </w:pPr>
            <w:proofErr w:type="gramStart"/>
            <w:r w:rsidRPr="00FE146B">
              <w:rPr>
                <w:color w:val="000000" w:themeColor="text1"/>
              </w:rPr>
              <w:t>Considers</w:t>
            </w:r>
            <w:proofErr w:type="gramEnd"/>
            <w:r w:rsidRPr="00FE146B">
              <w:rPr>
                <w:color w:val="000000" w:themeColor="text1"/>
              </w:rPr>
              <w:t xml:space="preserve"> the risk that remains after existing protections and controls are </w:t>
            </w:r>
            <w:proofErr w:type="gramStart"/>
            <w:r w:rsidRPr="00FE146B">
              <w:rPr>
                <w:color w:val="000000" w:themeColor="text1"/>
              </w:rPr>
              <w:t>taken into account</w:t>
            </w:r>
            <w:proofErr w:type="gramEnd"/>
            <w:r w:rsidRPr="00FE146B">
              <w:rPr>
                <w:color w:val="000000" w:themeColor="text1"/>
              </w:rPr>
              <w:t>.</w:t>
            </w:r>
          </w:p>
        </w:tc>
      </w:tr>
      <w:tr w:rsidR="00855F3B" w14:paraId="5467ED6B" w14:textId="77777777" w:rsidTr="00C345BC">
        <w:tc>
          <w:tcPr>
            <w:tcW w:w="3780" w:type="dxa"/>
          </w:tcPr>
          <w:p w14:paraId="6F567210" w14:textId="77777777" w:rsidR="00855F3B" w:rsidRDefault="00855F3B" w:rsidP="00C345BC">
            <w:pPr>
              <w:spacing w:line="360" w:lineRule="auto"/>
              <w:jc w:val="center"/>
              <w:rPr>
                <w:b/>
                <w:bCs/>
                <w:color w:val="000000" w:themeColor="text1"/>
              </w:rPr>
            </w:pPr>
          </w:p>
          <w:p w14:paraId="6262BD0E" w14:textId="72503938" w:rsidR="00855F3B" w:rsidRPr="00E14226" w:rsidRDefault="00FE146B" w:rsidP="00C345BC">
            <w:pPr>
              <w:spacing w:line="360" w:lineRule="auto"/>
              <w:jc w:val="center"/>
              <w:rPr>
                <w:b/>
                <w:bCs/>
                <w:color w:val="000000" w:themeColor="text1"/>
              </w:rPr>
            </w:pPr>
            <w:r>
              <w:rPr>
                <w:b/>
                <w:bCs/>
                <w:color w:val="000000" w:themeColor="text1"/>
              </w:rPr>
              <w:t>Business Risk /Priority</w:t>
            </w:r>
          </w:p>
        </w:tc>
        <w:tc>
          <w:tcPr>
            <w:tcW w:w="5580" w:type="dxa"/>
          </w:tcPr>
          <w:p w14:paraId="00FBBC00" w14:textId="25F00AEB" w:rsidR="00855F3B" w:rsidRDefault="00FE146B" w:rsidP="00C345BC">
            <w:pPr>
              <w:spacing w:before="240"/>
              <w:rPr>
                <w:color w:val="000000" w:themeColor="text1"/>
              </w:rPr>
            </w:pPr>
            <w:r w:rsidRPr="00FE146B">
              <w:rPr>
                <w:color w:val="000000" w:themeColor="text1"/>
              </w:rPr>
              <w:t xml:space="preserve">Represents </w:t>
            </w:r>
            <w:r w:rsidRPr="00FE146B">
              <w:rPr>
                <w:b/>
                <w:bCs/>
                <w:color w:val="000000" w:themeColor="text1"/>
              </w:rPr>
              <w:t>TEAM-X’s</w:t>
            </w:r>
            <w:r w:rsidRPr="00FE146B">
              <w:rPr>
                <w:color w:val="000000" w:themeColor="text1"/>
              </w:rPr>
              <w:t xml:space="preserve"> final assessment of how urgently the issue should be addressed.</w:t>
            </w:r>
          </w:p>
        </w:tc>
      </w:tr>
    </w:tbl>
    <w:p w14:paraId="6B242F53" w14:textId="039180C0" w:rsidR="003C7DF4" w:rsidRDefault="003C7DF4" w:rsidP="003C7DF4">
      <w:pPr>
        <w:spacing w:before="240"/>
        <w:jc w:val="center"/>
        <w:rPr>
          <w:color w:val="000000" w:themeColor="text1"/>
        </w:rPr>
      </w:pPr>
      <w:r w:rsidRPr="002E6EB2">
        <w:rPr>
          <w:color w:val="000000" w:themeColor="text1"/>
        </w:rPr>
        <w:t xml:space="preserve">Table </w:t>
      </w:r>
      <w:r>
        <w:rPr>
          <w:color w:val="000000" w:themeColor="text1"/>
        </w:rPr>
        <w:t>5</w:t>
      </w:r>
      <w:r w:rsidRPr="002E6EB2">
        <w:rPr>
          <w:color w:val="000000" w:themeColor="text1"/>
        </w:rPr>
        <w:t xml:space="preserve">: </w:t>
      </w:r>
      <w:r>
        <w:rPr>
          <w:color w:val="000000" w:themeColor="text1"/>
        </w:rPr>
        <w:t>Risk Factor Rankings</w:t>
      </w:r>
    </w:p>
    <w:p w14:paraId="7FD5E899" w14:textId="500FDF70" w:rsidR="00D53AA6" w:rsidRDefault="00D53AA6" w:rsidP="00D53AA6">
      <w:pPr>
        <w:spacing w:line="360" w:lineRule="auto"/>
        <w:rPr>
          <w:b/>
          <w:bCs/>
        </w:rPr>
      </w:pPr>
    </w:p>
    <w:p w14:paraId="13E6F303" w14:textId="77777777" w:rsidR="00920958" w:rsidRPr="00920958" w:rsidRDefault="00920958" w:rsidP="0045331A">
      <w:pPr>
        <w:spacing w:line="360" w:lineRule="auto"/>
        <w:ind w:left="720"/>
      </w:pPr>
      <w:r w:rsidRPr="00920958">
        <w:rPr>
          <w:b/>
          <w:bCs/>
        </w:rPr>
        <w:lastRenderedPageBreak/>
        <w:t>TEAM-X</w:t>
      </w:r>
      <w:r w:rsidRPr="00920958">
        <w:t xml:space="preserve"> evaluates findings using distinct ratings for technical severity and business risk. Technical severity is assessed using the Common Vulnerability Scoring System (CVSS v3.1), whereas business risk reflects the overall potential impact on Butter Family Farms weighed against the likelihood of exploitation, expressed as: </w:t>
      </w:r>
      <w:r w:rsidRPr="00920958">
        <w:rPr>
          <w:b/>
          <w:bCs/>
        </w:rPr>
        <w:t>Risk Score = Likelihood * Impact</w:t>
      </w:r>
    </w:p>
    <w:p w14:paraId="6C4F2882" w14:textId="0154239D" w:rsidR="00D53AA6" w:rsidRPr="00D53AA6" w:rsidRDefault="00D53AA6" w:rsidP="0045331A">
      <w:pPr>
        <w:spacing w:line="360" w:lineRule="auto"/>
        <w:ind w:left="720"/>
      </w:pPr>
      <w:r>
        <w:t>L</w:t>
      </w:r>
      <w:r w:rsidRPr="00D53AA6">
        <w:t>ikelihood and impact are each assigned a score from 1 to 5, producing a total risk score between 1 and 25. The resulting score is then assigned a business risk rating ranging from Very Low to Critical.</w:t>
      </w:r>
    </w:p>
    <w:p w14:paraId="33D1E1CA" w14:textId="7C0A36A3" w:rsidR="00D53AA6" w:rsidRPr="00591607" w:rsidRDefault="00591607" w:rsidP="0045331A">
      <w:pPr>
        <w:spacing w:line="360" w:lineRule="auto"/>
        <w:ind w:left="720"/>
      </w:pPr>
      <w:r w:rsidRPr="00591607">
        <w:t xml:space="preserve">A comprehensive explanation of TEAM-X’s likelihood, impact, and business risk evaluation criteria is provided in </w:t>
      </w:r>
      <w:r w:rsidR="00D53AA6" w:rsidRPr="00591607">
        <w:t>Section 4.4.</w:t>
      </w:r>
    </w:p>
    <w:p w14:paraId="566AE7AB" w14:textId="652E2A4E" w:rsidR="00D53AA6" w:rsidRDefault="00855F3B" w:rsidP="0045331A">
      <w:pPr>
        <w:spacing w:line="360" w:lineRule="auto"/>
        <w:ind w:firstLine="720"/>
        <w:rPr>
          <w:b/>
          <w:bCs/>
        </w:rPr>
      </w:pPr>
      <w:r>
        <w:rPr>
          <w:b/>
          <w:bCs/>
        </w:rPr>
        <w:t>Technical Severity vs. Business Risk</w:t>
      </w:r>
    </w:p>
    <w:p w14:paraId="7860B67A" w14:textId="6F594841" w:rsidR="00855F3B" w:rsidRDefault="00855F3B" w:rsidP="0045331A">
      <w:pPr>
        <w:spacing w:line="360" w:lineRule="auto"/>
        <w:ind w:left="720"/>
      </w:pPr>
      <w:r w:rsidRPr="00855F3B">
        <w:t>Technical severity and business risk are not always the same. A vulnerability may have a high CVSS score but affect a system with limited business importance, while a technically moderate vulnerability on a critical system may create a much greater risk to Butter Family Farms.</w:t>
      </w:r>
    </w:p>
    <w:p w14:paraId="3F165493" w14:textId="3CE30545" w:rsidR="00D53AA6" w:rsidRPr="00D53AA6" w:rsidRDefault="00855F3B" w:rsidP="0045331A">
      <w:pPr>
        <w:spacing w:line="360" w:lineRule="auto"/>
        <w:ind w:left="720"/>
      </w:pPr>
      <w:r>
        <w:rPr>
          <w:b/>
          <w:bCs/>
        </w:rPr>
        <w:t xml:space="preserve">TEAM-X </w:t>
      </w:r>
      <w:r>
        <w:t xml:space="preserve"> uses both </w:t>
      </w:r>
      <w:r w:rsidRPr="00855F3B">
        <w:t xml:space="preserve">ratings to show the technical characteristics of </w:t>
      </w:r>
      <w:proofErr w:type="gramStart"/>
      <w:r w:rsidRPr="00855F3B">
        <w:t>a vulnerability</w:t>
      </w:r>
      <w:proofErr w:type="gramEnd"/>
      <w:r w:rsidRPr="00855F3B">
        <w:t xml:space="preserve"> while also considering how that vulnerability affects the organization.</w:t>
      </w:r>
    </w:p>
    <w:p w14:paraId="588B1F04" w14:textId="1AC6AE36" w:rsidR="005560E0" w:rsidRDefault="00FE146B" w:rsidP="00135482">
      <w:pPr>
        <w:pStyle w:val="Heading2"/>
      </w:pPr>
      <w:bookmarkStart w:id="26" w:name="_Toc240113393"/>
      <w:r>
        <w:t>4.3 CVSS v3.1 Severity Classification</w:t>
      </w:r>
      <w:bookmarkEnd w:id="26"/>
    </w:p>
    <w:p w14:paraId="11C3FE66" w14:textId="2F9829AB" w:rsidR="003C7DF4" w:rsidRPr="003C7DF4" w:rsidRDefault="003C7DF4" w:rsidP="0045331A">
      <w:pPr>
        <w:spacing w:line="360" w:lineRule="auto"/>
        <w:ind w:left="720"/>
      </w:pPr>
      <w:r>
        <w:rPr>
          <w:b/>
          <w:bCs/>
        </w:rPr>
        <w:t xml:space="preserve">TEAM-X </w:t>
      </w:r>
      <w:r>
        <w:t xml:space="preserve"> uses </w:t>
      </w:r>
      <w:r w:rsidRPr="003C7DF4">
        <w:t xml:space="preserve">the Common Vulnerability Scoring System version 3.1 (CVSS v3.1) to provide a consistent technical severity rating for identified vulnerabilities. CVSS considers characteristics such as how </w:t>
      </w:r>
      <w:proofErr w:type="gramStart"/>
      <w:r w:rsidRPr="003C7DF4">
        <w:t>a vulnerability</w:t>
      </w:r>
      <w:proofErr w:type="gramEnd"/>
      <w:r w:rsidRPr="003C7DF4">
        <w:t xml:space="preserve"> can be exploited, the level of access required, and the potential impact to confidentiality, integrity, and availability.</w:t>
      </w:r>
    </w:p>
    <w:p w14:paraId="0BFECA26" w14:textId="7FF3AE69" w:rsidR="003C7DF4" w:rsidRDefault="003C7DF4" w:rsidP="0045331A">
      <w:pPr>
        <w:spacing w:line="360" w:lineRule="auto"/>
        <w:ind w:left="720"/>
      </w:pPr>
      <w:r w:rsidRPr="003C7DF4">
        <w:t>Each scored vulnerability includes its CVSS base score and vector string. The vector provides additional detail on the characteristics that contributed to the final score and allows the rating to be independently reviewed.</w:t>
      </w:r>
    </w:p>
    <w:tbl>
      <w:tblPr>
        <w:tblStyle w:val="TableGrid"/>
        <w:tblW w:w="0" w:type="auto"/>
        <w:tblInd w:w="720" w:type="dxa"/>
        <w:tblLook w:val="04A0" w:firstRow="1" w:lastRow="0" w:firstColumn="1" w:lastColumn="0" w:noHBand="0" w:noVBand="1"/>
      </w:tblPr>
      <w:tblGrid>
        <w:gridCol w:w="1849"/>
        <w:gridCol w:w="1842"/>
        <w:gridCol w:w="1911"/>
        <w:gridCol w:w="1853"/>
        <w:gridCol w:w="1895"/>
      </w:tblGrid>
      <w:tr w:rsidR="003C7DF4" w:rsidRPr="002E6EB2" w14:paraId="119AAE22" w14:textId="77777777" w:rsidTr="00C345BC">
        <w:tc>
          <w:tcPr>
            <w:tcW w:w="1849" w:type="dxa"/>
            <w:shd w:val="clear" w:color="auto" w:fill="00B050"/>
          </w:tcPr>
          <w:p w14:paraId="48468B8A" w14:textId="77777777" w:rsidR="003C7DF4" w:rsidRPr="002E6EB2" w:rsidRDefault="003C7DF4" w:rsidP="00C345BC">
            <w:pPr>
              <w:spacing w:line="360" w:lineRule="auto"/>
              <w:jc w:val="center"/>
              <w:rPr>
                <w:b/>
                <w:bCs/>
              </w:rPr>
            </w:pPr>
            <w:r w:rsidRPr="002E6EB2">
              <w:rPr>
                <w:b/>
                <w:bCs/>
              </w:rPr>
              <w:t>Informative</w:t>
            </w:r>
          </w:p>
        </w:tc>
        <w:tc>
          <w:tcPr>
            <w:tcW w:w="1842" w:type="dxa"/>
            <w:shd w:val="clear" w:color="auto" w:fill="92D050"/>
          </w:tcPr>
          <w:p w14:paraId="55641642" w14:textId="77777777" w:rsidR="003C7DF4" w:rsidRPr="002E6EB2" w:rsidRDefault="003C7DF4" w:rsidP="00C345BC">
            <w:pPr>
              <w:spacing w:line="360" w:lineRule="auto"/>
              <w:jc w:val="center"/>
              <w:rPr>
                <w:b/>
                <w:bCs/>
              </w:rPr>
            </w:pPr>
            <w:r w:rsidRPr="002E6EB2">
              <w:rPr>
                <w:b/>
                <w:bCs/>
              </w:rPr>
              <w:t>Low</w:t>
            </w:r>
          </w:p>
        </w:tc>
        <w:tc>
          <w:tcPr>
            <w:tcW w:w="1911" w:type="dxa"/>
            <w:shd w:val="clear" w:color="auto" w:fill="FFFF00"/>
          </w:tcPr>
          <w:p w14:paraId="7BB6B5BE" w14:textId="77777777" w:rsidR="003C7DF4" w:rsidRPr="002E6EB2" w:rsidRDefault="003C7DF4" w:rsidP="00C345BC">
            <w:pPr>
              <w:spacing w:line="360" w:lineRule="auto"/>
              <w:jc w:val="center"/>
              <w:rPr>
                <w:b/>
                <w:bCs/>
              </w:rPr>
            </w:pPr>
            <w:r w:rsidRPr="002E6EB2">
              <w:rPr>
                <w:b/>
                <w:bCs/>
              </w:rPr>
              <w:t>Medium</w:t>
            </w:r>
          </w:p>
        </w:tc>
        <w:tc>
          <w:tcPr>
            <w:tcW w:w="1853" w:type="dxa"/>
            <w:shd w:val="clear" w:color="auto" w:fill="FFC000"/>
          </w:tcPr>
          <w:p w14:paraId="2B673D13" w14:textId="77777777" w:rsidR="003C7DF4" w:rsidRPr="002E6EB2" w:rsidRDefault="003C7DF4" w:rsidP="00C345BC">
            <w:pPr>
              <w:spacing w:line="360" w:lineRule="auto"/>
              <w:jc w:val="center"/>
            </w:pPr>
            <w:r w:rsidRPr="002E6EB2">
              <w:rPr>
                <w:b/>
                <w:bCs/>
              </w:rPr>
              <w:t>High</w:t>
            </w:r>
          </w:p>
        </w:tc>
        <w:tc>
          <w:tcPr>
            <w:tcW w:w="1895" w:type="dxa"/>
            <w:shd w:val="clear" w:color="auto" w:fill="EE0000"/>
          </w:tcPr>
          <w:p w14:paraId="329ECFE7" w14:textId="77777777" w:rsidR="003C7DF4" w:rsidRPr="002E6EB2" w:rsidRDefault="003C7DF4" w:rsidP="00C345BC">
            <w:pPr>
              <w:spacing w:line="360" w:lineRule="auto"/>
              <w:jc w:val="center"/>
              <w:rPr>
                <w:b/>
                <w:bCs/>
                <w:color w:val="EE0000"/>
              </w:rPr>
            </w:pPr>
            <w:r w:rsidRPr="002E6EB2">
              <w:rPr>
                <w:b/>
                <w:bCs/>
              </w:rPr>
              <w:t>Critical</w:t>
            </w:r>
          </w:p>
        </w:tc>
      </w:tr>
      <w:tr w:rsidR="003C7DF4" w:rsidRPr="002E6EB2" w14:paraId="74FD064E" w14:textId="77777777" w:rsidTr="00C345BC">
        <w:tc>
          <w:tcPr>
            <w:tcW w:w="1849" w:type="dxa"/>
          </w:tcPr>
          <w:p w14:paraId="76170053" w14:textId="587246D8" w:rsidR="003C7DF4" w:rsidRPr="002E6EB2" w:rsidRDefault="003C7DF4" w:rsidP="00C345BC">
            <w:pPr>
              <w:spacing w:line="360" w:lineRule="auto"/>
              <w:jc w:val="center"/>
            </w:pPr>
            <w:r>
              <w:t>N/A</w:t>
            </w:r>
          </w:p>
        </w:tc>
        <w:tc>
          <w:tcPr>
            <w:tcW w:w="1842" w:type="dxa"/>
          </w:tcPr>
          <w:p w14:paraId="6B747646" w14:textId="3A7CBD47" w:rsidR="003C7DF4" w:rsidRPr="002E6EB2" w:rsidRDefault="003C7DF4" w:rsidP="00C345BC">
            <w:pPr>
              <w:spacing w:line="360" w:lineRule="auto"/>
              <w:jc w:val="center"/>
            </w:pPr>
            <w:r w:rsidRPr="003C7DF4">
              <w:t>0.1–3.9</w:t>
            </w:r>
          </w:p>
        </w:tc>
        <w:tc>
          <w:tcPr>
            <w:tcW w:w="1911" w:type="dxa"/>
          </w:tcPr>
          <w:p w14:paraId="6DEA3AA9" w14:textId="466705E6" w:rsidR="003C7DF4" w:rsidRPr="002E6EB2" w:rsidRDefault="003C7DF4" w:rsidP="00C345BC">
            <w:pPr>
              <w:spacing w:line="360" w:lineRule="auto"/>
              <w:jc w:val="center"/>
            </w:pPr>
            <w:r w:rsidRPr="003C7DF4">
              <w:t>4.0–6.9</w:t>
            </w:r>
          </w:p>
        </w:tc>
        <w:tc>
          <w:tcPr>
            <w:tcW w:w="1853" w:type="dxa"/>
          </w:tcPr>
          <w:p w14:paraId="4DD96080" w14:textId="4415B9A4" w:rsidR="003C7DF4" w:rsidRPr="002E6EB2" w:rsidRDefault="003C7DF4" w:rsidP="00C345BC">
            <w:pPr>
              <w:spacing w:line="360" w:lineRule="auto"/>
              <w:jc w:val="center"/>
            </w:pPr>
            <w:r w:rsidRPr="003C7DF4">
              <w:t>7.0–8.9</w:t>
            </w:r>
          </w:p>
        </w:tc>
        <w:tc>
          <w:tcPr>
            <w:tcW w:w="1895" w:type="dxa"/>
          </w:tcPr>
          <w:p w14:paraId="2757F920" w14:textId="2866018A" w:rsidR="003C7DF4" w:rsidRPr="002E6EB2" w:rsidRDefault="003C7DF4" w:rsidP="00C345BC">
            <w:pPr>
              <w:spacing w:line="360" w:lineRule="auto"/>
              <w:jc w:val="center"/>
            </w:pPr>
            <w:r w:rsidRPr="003C7DF4">
              <w:t>9.0–10.0</w:t>
            </w:r>
          </w:p>
        </w:tc>
      </w:tr>
    </w:tbl>
    <w:p w14:paraId="556F74C6" w14:textId="1FCEF7D8" w:rsidR="003C7DF4" w:rsidRPr="00957497" w:rsidRDefault="00957497" w:rsidP="00957497">
      <w:pPr>
        <w:spacing w:before="240"/>
        <w:jc w:val="center"/>
        <w:rPr>
          <w:color w:val="000000" w:themeColor="text1"/>
        </w:rPr>
      </w:pPr>
      <w:r w:rsidRPr="002E6EB2">
        <w:rPr>
          <w:color w:val="000000" w:themeColor="text1"/>
        </w:rPr>
        <w:lastRenderedPageBreak/>
        <w:t xml:space="preserve">Table </w:t>
      </w:r>
      <w:r>
        <w:rPr>
          <w:color w:val="000000" w:themeColor="text1"/>
        </w:rPr>
        <w:t>6</w:t>
      </w:r>
      <w:r w:rsidRPr="002E6EB2">
        <w:rPr>
          <w:color w:val="000000" w:themeColor="text1"/>
        </w:rPr>
        <w:t xml:space="preserve">: </w:t>
      </w:r>
      <w:r>
        <w:rPr>
          <w:color w:val="000000" w:themeColor="text1"/>
        </w:rPr>
        <w:t>CVSS v3.1 Classifications</w:t>
      </w:r>
    </w:p>
    <w:p w14:paraId="751CE385" w14:textId="760AD264" w:rsidR="003C7DF4" w:rsidRDefault="00957497" w:rsidP="0045331A">
      <w:pPr>
        <w:spacing w:line="360" w:lineRule="auto"/>
        <w:ind w:left="720"/>
      </w:pPr>
      <w:r>
        <w:t xml:space="preserve">Informative findings do not </w:t>
      </w:r>
      <w:r w:rsidRPr="00957497">
        <w:t>represent an official CVSS v3.1 severity level. TEAM-X uses the Informative category for observations that do not require a CVSS score but may still be useful for Butter Family Farms to address, monitor, or consider when improving its overall security posture.</w:t>
      </w:r>
    </w:p>
    <w:p w14:paraId="0E7AC06E" w14:textId="70A46D8F" w:rsidR="00957497" w:rsidRDefault="00957497" w:rsidP="0045331A">
      <w:pPr>
        <w:spacing w:line="360" w:lineRule="auto"/>
        <w:ind w:left="720"/>
        <w:rPr>
          <w:b/>
          <w:bCs/>
        </w:rPr>
      </w:pPr>
      <w:r w:rsidRPr="00957497">
        <w:t xml:space="preserve">CVSS is used to describe the technical severity of a vulnerability and does not automatically determine its final business risk rating. TEAM-X also considers the affected system, likelihood of exploitation, existing security controls, and the potential impact to Butter Family Farms when determining business risk. The business risk classifications used during this assessment are described in </w:t>
      </w:r>
      <w:r w:rsidRPr="00957497">
        <w:rPr>
          <w:b/>
          <w:bCs/>
        </w:rPr>
        <w:t>Section 4.4.</w:t>
      </w:r>
    </w:p>
    <w:p w14:paraId="5E34FB4A" w14:textId="2DCB0057" w:rsidR="00B23D4D" w:rsidRDefault="00B23D4D" w:rsidP="00135482">
      <w:pPr>
        <w:pStyle w:val="Heading2"/>
      </w:pPr>
      <w:bookmarkStart w:id="27" w:name="_Toc240113394"/>
      <w:r>
        <w:t>4.4 Business Risk Classification</w:t>
      </w:r>
      <w:bookmarkEnd w:id="27"/>
    </w:p>
    <w:p w14:paraId="20AF5214" w14:textId="15C5A06B" w:rsidR="00957497" w:rsidRDefault="00B23D4D" w:rsidP="0045331A">
      <w:pPr>
        <w:spacing w:line="360" w:lineRule="auto"/>
        <w:ind w:left="720"/>
      </w:pPr>
      <w:r>
        <w:rPr>
          <w:b/>
          <w:bCs/>
        </w:rPr>
        <w:t xml:space="preserve">TEAM-X </w:t>
      </w:r>
      <w:r w:rsidRPr="00B23D4D">
        <w:t>assigns each finding a business risk rating in addition to its technical severity. Business risk is used to show how much risk a vulnerability creates specifically within Butter Family Farms’ environment. TEAM-X considers both the likelihood of successful exploitation and the potential impact to the organization.</w:t>
      </w:r>
    </w:p>
    <w:p w14:paraId="505A1081" w14:textId="08C66606" w:rsidR="00B23D4D" w:rsidRDefault="00B23D4D" w:rsidP="0045331A">
      <w:pPr>
        <w:spacing w:line="360" w:lineRule="auto"/>
        <w:ind w:firstLine="720"/>
      </w:pPr>
      <w:r>
        <w:rPr>
          <w:b/>
          <w:bCs/>
        </w:rPr>
        <w:t>Business Risk Score = Likelihood * Impact</w:t>
      </w:r>
    </w:p>
    <w:p w14:paraId="68A7834F" w14:textId="46AFD8E5" w:rsidR="00B23D4D" w:rsidRPr="00591607" w:rsidRDefault="00591607" w:rsidP="0045331A">
      <w:pPr>
        <w:spacing w:line="360" w:lineRule="auto"/>
        <w:ind w:left="720"/>
      </w:pPr>
      <w:r w:rsidRPr="00591607">
        <w:t xml:space="preserve">Likelihood and impact metrics are quantified on a scale from 1 to 5, creating a total risk score between 1 and 25. When establishing these ratings, </w:t>
      </w:r>
      <w:r w:rsidRPr="00591607">
        <w:rPr>
          <w:b/>
          <w:bCs/>
        </w:rPr>
        <w:t>TEAM-X</w:t>
      </w:r>
      <w:r w:rsidRPr="00591607">
        <w:t xml:space="preserve"> incorporates systemic variables such as target criticality, attack feasibility, mitigating security controls, potential exposure, and consequences regarding Butter Family Farms’ operations, sensitive data, and brand reputation.</w:t>
      </w:r>
    </w:p>
    <w:tbl>
      <w:tblPr>
        <w:tblStyle w:val="TableGrid"/>
        <w:tblW w:w="0" w:type="auto"/>
        <w:tblInd w:w="720" w:type="dxa"/>
        <w:tblLook w:val="04A0" w:firstRow="1" w:lastRow="0" w:firstColumn="1" w:lastColumn="0" w:noHBand="0" w:noVBand="1"/>
      </w:tblPr>
      <w:tblGrid>
        <w:gridCol w:w="1849"/>
        <w:gridCol w:w="1842"/>
        <w:gridCol w:w="1911"/>
        <w:gridCol w:w="1853"/>
        <w:gridCol w:w="1895"/>
      </w:tblGrid>
      <w:tr w:rsidR="00B23D4D" w:rsidRPr="00591607" w14:paraId="6BB7B03D" w14:textId="77777777" w:rsidTr="00C345BC">
        <w:tc>
          <w:tcPr>
            <w:tcW w:w="1849" w:type="dxa"/>
            <w:shd w:val="clear" w:color="auto" w:fill="00B050"/>
          </w:tcPr>
          <w:p w14:paraId="43789426" w14:textId="604FFEE0" w:rsidR="00B23D4D" w:rsidRPr="00591607" w:rsidRDefault="0045331A" w:rsidP="00C345BC">
            <w:pPr>
              <w:spacing w:line="360" w:lineRule="auto"/>
              <w:jc w:val="center"/>
              <w:rPr>
                <w:b/>
                <w:bCs/>
              </w:rPr>
            </w:pPr>
            <w:r w:rsidRPr="00591607">
              <w:rPr>
                <w:b/>
                <w:bCs/>
              </w:rPr>
              <w:t>Very Low</w:t>
            </w:r>
          </w:p>
        </w:tc>
        <w:tc>
          <w:tcPr>
            <w:tcW w:w="1842" w:type="dxa"/>
            <w:shd w:val="clear" w:color="auto" w:fill="92D050"/>
          </w:tcPr>
          <w:p w14:paraId="03D860A8" w14:textId="77777777" w:rsidR="00B23D4D" w:rsidRPr="00591607" w:rsidRDefault="00B23D4D" w:rsidP="00C345BC">
            <w:pPr>
              <w:spacing w:line="360" w:lineRule="auto"/>
              <w:jc w:val="center"/>
              <w:rPr>
                <w:b/>
                <w:bCs/>
              </w:rPr>
            </w:pPr>
            <w:r w:rsidRPr="00591607">
              <w:rPr>
                <w:b/>
                <w:bCs/>
              </w:rPr>
              <w:t>Low</w:t>
            </w:r>
          </w:p>
        </w:tc>
        <w:tc>
          <w:tcPr>
            <w:tcW w:w="1911" w:type="dxa"/>
            <w:shd w:val="clear" w:color="auto" w:fill="FFFF00"/>
          </w:tcPr>
          <w:p w14:paraId="1F00C142" w14:textId="77777777" w:rsidR="00B23D4D" w:rsidRPr="00591607" w:rsidRDefault="00B23D4D" w:rsidP="00C345BC">
            <w:pPr>
              <w:spacing w:line="360" w:lineRule="auto"/>
              <w:jc w:val="center"/>
              <w:rPr>
                <w:b/>
                <w:bCs/>
              </w:rPr>
            </w:pPr>
            <w:r w:rsidRPr="00591607">
              <w:rPr>
                <w:b/>
                <w:bCs/>
              </w:rPr>
              <w:t>Medium</w:t>
            </w:r>
          </w:p>
        </w:tc>
        <w:tc>
          <w:tcPr>
            <w:tcW w:w="1853" w:type="dxa"/>
            <w:shd w:val="clear" w:color="auto" w:fill="FFC000"/>
          </w:tcPr>
          <w:p w14:paraId="7B02CB9A" w14:textId="77777777" w:rsidR="00B23D4D" w:rsidRPr="00591607" w:rsidRDefault="00B23D4D" w:rsidP="00C345BC">
            <w:pPr>
              <w:spacing w:line="360" w:lineRule="auto"/>
              <w:jc w:val="center"/>
            </w:pPr>
            <w:r w:rsidRPr="00591607">
              <w:rPr>
                <w:b/>
                <w:bCs/>
              </w:rPr>
              <w:t>High</w:t>
            </w:r>
          </w:p>
        </w:tc>
        <w:tc>
          <w:tcPr>
            <w:tcW w:w="1895" w:type="dxa"/>
            <w:shd w:val="clear" w:color="auto" w:fill="EE0000"/>
          </w:tcPr>
          <w:p w14:paraId="3549CFDA" w14:textId="77777777" w:rsidR="00B23D4D" w:rsidRPr="00591607" w:rsidRDefault="00B23D4D" w:rsidP="00C345BC">
            <w:pPr>
              <w:spacing w:line="360" w:lineRule="auto"/>
              <w:jc w:val="center"/>
              <w:rPr>
                <w:b/>
                <w:bCs/>
                <w:color w:val="EE0000"/>
              </w:rPr>
            </w:pPr>
            <w:r w:rsidRPr="00591607">
              <w:rPr>
                <w:b/>
                <w:bCs/>
              </w:rPr>
              <w:t>Critical</w:t>
            </w:r>
          </w:p>
        </w:tc>
      </w:tr>
      <w:tr w:rsidR="00B23D4D" w:rsidRPr="002E6EB2" w14:paraId="33E13912" w14:textId="77777777" w:rsidTr="00C345BC">
        <w:tc>
          <w:tcPr>
            <w:tcW w:w="1849" w:type="dxa"/>
          </w:tcPr>
          <w:p w14:paraId="00F11065" w14:textId="77777777" w:rsidR="00B23D4D" w:rsidRPr="002E6EB2" w:rsidRDefault="00B23D4D" w:rsidP="00C345BC">
            <w:pPr>
              <w:spacing w:line="360" w:lineRule="auto"/>
              <w:jc w:val="center"/>
            </w:pPr>
            <w:r w:rsidRPr="002E6EB2">
              <w:t>1-2</w:t>
            </w:r>
          </w:p>
        </w:tc>
        <w:tc>
          <w:tcPr>
            <w:tcW w:w="1842" w:type="dxa"/>
          </w:tcPr>
          <w:p w14:paraId="3B0EAC76" w14:textId="77777777" w:rsidR="00B23D4D" w:rsidRPr="002E6EB2" w:rsidRDefault="00B23D4D" w:rsidP="00C345BC">
            <w:pPr>
              <w:spacing w:line="360" w:lineRule="auto"/>
              <w:jc w:val="center"/>
            </w:pPr>
            <w:r w:rsidRPr="002E6EB2">
              <w:t>3-5</w:t>
            </w:r>
          </w:p>
        </w:tc>
        <w:tc>
          <w:tcPr>
            <w:tcW w:w="1911" w:type="dxa"/>
          </w:tcPr>
          <w:p w14:paraId="3CFB066E" w14:textId="77777777" w:rsidR="00B23D4D" w:rsidRPr="002E6EB2" w:rsidRDefault="00B23D4D" w:rsidP="00C345BC">
            <w:pPr>
              <w:spacing w:line="360" w:lineRule="auto"/>
              <w:jc w:val="center"/>
            </w:pPr>
            <w:r w:rsidRPr="002E6EB2">
              <w:t>6-10</w:t>
            </w:r>
          </w:p>
        </w:tc>
        <w:tc>
          <w:tcPr>
            <w:tcW w:w="1853" w:type="dxa"/>
          </w:tcPr>
          <w:p w14:paraId="05328DEB" w14:textId="77777777" w:rsidR="00B23D4D" w:rsidRPr="002E6EB2" w:rsidRDefault="00B23D4D" w:rsidP="00C345BC">
            <w:pPr>
              <w:spacing w:line="360" w:lineRule="auto"/>
              <w:jc w:val="center"/>
            </w:pPr>
            <w:r w:rsidRPr="002E6EB2">
              <w:t>11-17</w:t>
            </w:r>
          </w:p>
        </w:tc>
        <w:tc>
          <w:tcPr>
            <w:tcW w:w="1895" w:type="dxa"/>
          </w:tcPr>
          <w:p w14:paraId="7F7B2FAF" w14:textId="77777777" w:rsidR="00B23D4D" w:rsidRPr="002E6EB2" w:rsidRDefault="00B23D4D" w:rsidP="00C345BC">
            <w:pPr>
              <w:spacing w:line="360" w:lineRule="auto"/>
              <w:jc w:val="center"/>
            </w:pPr>
            <w:r w:rsidRPr="002E6EB2">
              <w:t>18-25</w:t>
            </w:r>
          </w:p>
        </w:tc>
      </w:tr>
      <w:tr w:rsidR="0045331A" w:rsidRPr="002E6EB2" w14:paraId="7675CEC9" w14:textId="77777777" w:rsidTr="00C345BC">
        <w:tc>
          <w:tcPr>
            <w:tcW w:w="1849" w:type="dxa"/>
          </w:tcPr>
          <w:p w14:paraId="42AF130D" w14:textId="0B46C26F" w:rsidR="0045331A" w:rsidRPr="002E6EB2" w:rsidRDefault="0045331A" w:rsidP="00C345BC">
            <w:pPr>
              <w:spacing w:line="360" w:lineRule="auto"/>
              <w:jc w:val="center"/>
            </w:pPr>
            <w:r>
              <w:t>Little Impact and/or unlikely to be exploited.</w:t>
            </w:r>
          </w:p>
        </w:tc>
        <w:tc>
          <w:tcPr>
            <w:tcW w:w="1842" w:type="dxa"/>
          </w:tcPr>
          <w:p w14:paraId="517AACF8" w14:textId="41DE903C" w:rsidR="0045331A" w:rsidRPr="002E6EB2" w:rsidRDefault="0045331A" w:rsidP="00C345BC">
            <w:pPr>
              <w:spacing w:line="360" w:lineRule="auto"/>
              <w:jc w:val="center"/>
            </w:pPr>
            <w:r>
              <w:t>Limited impact or difficult to exploit.</w:t>
            </w:r>
          </w:p>
        </w:tc>
        <w:tc>
          <w:tcPr>
            <w:tcW w:w="1911" w:type="dxa"/>
          </w:tcPr>
          <w:p w14:paraId="6A4A785D" w14:textId="1753B4D3" w:rsidR="0045331A" w:rsidRPr="002E6EB2" w:rsidRDefault="0045331A" w:rsidP="00C345BC">
            <w:pPr>
              <w:spacing w:line="360" w:lineRule="auto"/>
              <w:jc w:val="center"/>
            </w:pPr>
            <w:r>
              <w:t>Realistic exploitation with moderate impact.</w:t>
            </w:r>
          </w:p>
        </w:tc>
        <w:tc>
          <w:tcPr>
            <w:tcW w:w="1853" w:type="dxa"/>
          </w:tcPr>
          <w:p w14:paraId="45F8728F" w14:textId="41D569F2" w:rsidR="0045331A" w:rsidRPr="002E6EB2" w:rsidRDefault="0045331A" w:rsidP="00C345BC">
            <w:pPr>
              <w:spacing w:line="360" w:lineRule="auto"/>
              <w:jc w:val="center"/>
            </w:pPr>
            <w:r>
              <w:t>Likely exploitation or significant impact.</w:t>
            </w:r>
          </w:p>
        </w:tc>
        <w:tc>
          <w:tcPr>
            <w:tcW w:w="1895" w:type="dxa"/>
          </w:tcPr>
          <w:p w14:paraId="674FAB91" w14:textId="56AFCF46" w:rsidR="0045331A" w:rsidRPr="002E6EB2" w:rsidRDefault="0045331A" w:rsidP="00C345BC">
            <w:pPr>
              <w:spacing w:line="360" w:lineRule="auto"/>
              <w:jc w:val="center"/>
            </w:pPr>
            <w:r w:rsidRPr="0045331A">
              <w:t>Severe impact to critical systems, data, operations, or safety</w:t>
            </w:r>
            <w:r>
              <w:t>.</w:t>
            </w:r>
          </w:p>
        </w:tc>
      </w:tr>
    </w:tbl>
    <w:p w14:paraId="6267EC8D" w14:textId="08063478" w:rsidR="0045331A" w:rsidRPr="00957497" w:rsidRDefault="0045331A" w:rsidP="0045331A">
      <w:pPr>
        <w:spacing w:before="240"/>
        <w:jc w:val="center"/>
        <w:rPr>
          <w:color w:val="000000" w:themeColor="text1"/>
        </w:rPr>
      </w:pPr>
      <w:r w:rsidRPr="002E6EB2">
        <w:rPr>
          <w:color w:val="000000" w:themeColor="text1"/>
        </w:rPr>
        <w:lastRenderedPageBreak/>
        <w:t xml:space="preserve">Table </w:t>
      </w:r>
      <w:r>
        <w:rPr>
          <w:color w:val="000000" w:themeColor="text1"/>
        </w:rPr>
        <w:t>7</w:t>
      </w:r>
      <w:r w:rsidRPr="002E6EB2">
        <w:rPr>
          <w:color w:val="000000" w:themeColor="text1"/>
        </w:rPr>
        <w:t xml:space="preserve">: </w:t>
      </w:r>
      <w:r>
        <w:rPr>
          <w:color w:val="000000" w:themeColor="text1"/>
        </w:rPr>
        <w:t>Business Risk Classifications</w:t>
      </w:r>
    </w:p>
    <w:p w14:paraId="326ABA44" w14:textId="3FE900A5" w:rsidR="00B23D4D" w:rsidRDefault="0045331A" w:rsidP="0045331A">
      <w:pPr>
        <w:spacing w:line="360" w:lineRule="auto"/>
        <w:ind w:left="720"/>
      </w:pPr>
      <w:r>
        <w:t xml:space="preserve">A </w:t>
      </w:r>
      <w:r w:rsidRPr="0045331A">
        <w:t xml:space="preserve">likelihood score of </w:t>
      </w:r>
      <w:r w:rsidRPr="0045331A">
        <w:rPr>
          <w:b/>
          <w:bCs/>
        </w:rPr>
        <w:t>1</w:t>
      </w:r>
      <w:r w:rsidRPr="0045331A">
        <w:t xml:space="preserve"> represents an attack that would be very unlikely or require several difficult conditions, while a score of </w:t>
      </w:r>
      <w:r w:rsidRPr="0045331A">
        <w:rPr>
          <w:b/>
          <w:bCs/>
        </w:rPr>
        <w:t>5</w:t>
      </w:r>
      <w:r w:rsidRPr="0045331A">
        <w:t xml:space="preserve"> represents an attack that is straightforward and requires few prerequisites. An impact score of </w:t>
      </w:r>
      <w:r w:rsidRPr="0045331A">
        <w:rPr>
          <w:b/>
          <w:bCs/>
        </w:rPr>
        <w:t>1</w:t>
      </w:r>
      <w:r w:rsidRPr="0045331A">
        <w:t xml:space="preserve"> represents little effect on Butter Family Farms’ systems or operations, while a score of </w:t>
      </w:r>
      <w:r w:rsidRPr="0045331A">
        <w:rPr>
          <w:b/>
          <w:bCs/>
        </w:rPr>
        <w:t>5</w:t>
      </w:r>
      <w:r w:rsidRPr="0045331A">
        <w:t xml:space="preserve"> represents severe impact </w:t>
      </w:r>
      <w:proofErr w:type="gramStart"/>
      <w:r w:rsidRPr="0045331A">
        <w:t>to</w:t>
      </w:r>
      <w:proofErr w:type="gramEnd"/>
      <w:r w:rsidRPr="0045331A">
        <w:t xml:space="preserve"> critical systems, sensitive information, business operations, financial interests, reputation, or safety.</w:t>
      </w:r>
    </w:p>
    <w:p w14:paraId="45CC397B" w14:textId="5F8F0B5A" w:rsidR="0045331A" w:rsidRDefault="0045331A" w:rsidP="0045331A">
      <w:pPr>
        <w:spacing w:line="360" w:lineRule="auto"/>
        <w:ind w:left="720"/>
      </w:pPr>
      <w:r w:rsidRPr="0045331A">
        <w:t>Business risk may differ from CVSS technical severity because the same vulnerability can create different levels of risk depending on where it exists and what an attacker could gain from exploiting it. TEAM-X uses both ratings to help Butter Family Farms understand the technical severity of a finding and how urgently it should be addressed.</w:t>
      </w:r>
    </w:p>
    <w:p w14:paraId="1230DAED" w14:textId="0A7B9D13" w:rsidR="0045331A" w:rsidRPr="00135482" w:rsidRDefault="0045331A" w:rsidP="00135482">
      <w:pPr>
        <w:pStyle w:val="Heading2"/>
      </w:pPr>
      <w:bookmarkStart w:id="28" w:name="_Toc240113395"/>
      <w:r w:rsidRPr="00135482">
        <w:t>4.5 MITRE ATT&amp;CK Mapping</w:t>
      </w:r>
      <w:bookmarkEnd w:id="28"/>
    </w:p>
    <w:p w14:paraId="197EABCC" w14:textId="57242C94" w:rsidR="0045331A" w:rsidRDefault="0045331A" w:rsidP="0045331A">
      <w:pPr>
        <w:spacing w:line="360" w:lineRule="auto"/>
        <w:ind w:left="720"/>
      </w:pPr>
      <w:r>
        <w:rPr>
          <w:b/>
          <w:bCs/>
        </w:rPr>
        <w:t xml:space="preserve">TEAM-X </w:t>
      </w:r>
      <w:r>
        <w:t xml:space="preserve">uses the MITRE ATT&amp;CK Framework to map observed attack techniques to known adversary behavior. </w:t>
      </w:r>
      <w:r w:rsidRPr="0045331A">
        <w:t>This helps show how the weaknesses identified during the assessment could be used as part of a larger attack path rather than viewing each vulnerability as an isolated issue.</w:t>
      </w:r>
    </w:p>
    <w:p w14:paraId="35DC30D7" w14:textId="128EE1EA" w:rsidR="0045331A" w:rsidRDefault="0045331A" w:rsidP="0045331A">
      <w:pPr>
        <w:spacing w:line="360" w:lineRule="auto"/>
        <w:ind w:left="720"/>
      </w:pPr>
      <w:r w:rsidRPr="0045331A">
        <w:t>When applicable, findings are mapped to the ATT&amp;CK tactic and technique that best represent the activity demonstrated during testing. These mappings help Butter Family Farms understand what an attacker may be trying to accomplish, how the activity could appear within the environment, and where additional prevention or detection controls may be useful.</w:t>
      </w:r>
    </w:p>
    <w:p w14:paraId="6322D430" w14:textId="42C9CC20" w:rsidR="0045331A" w:rsidRDefault="0045331A" w:rsidP="0045331A">
      <w:pPr>
        <w:spacing w:line="360" w:lineRule="auto"/>
        <w:ind w:left="720"/>
      </w:pPr>
      <w:r w:rsidRPr="0045331A">
        <w:t>MITRE ATT&amp;CK mappings are included with relevant technical findings and summarized in Appendix B. Not every finding will have an applicable ATT&amp;CK technique, particularly Informative findings or observations that do not represent active adversary behavior.</w:t>
      </w:r>
    </w:p>
    <w:p w14:paraId="1F982F7F" w14:textId="44719A19" w:rsidR="0045331A" w:rsidRDefault="0045331A" w:rsidP="0045331A">
      <w:pPr>
        <w:spacing w:line="360" w:lineRule="auto"/>
        <w:ind w:left="720"/>
      </w:pPr>
      <w:r w:rsidRPr="0045331A">
        <w:rPr>
          <w:b/>
          <w:bCs/>
        </w:rPr>
        <w:t>TEAM-X</w:t>
      </w:r>
      <w:r w:rsidRPr="0045331A">
        <w:t xml:space="preserve"> uses these mappings as additional context for the findings and attack narrative. ATT&amp;CK mappings do not determine the severity or business risk of </w:t>
      </w:r>
      <w:proofErr w:type="gramStart"/>
      <w:r w:rsidRPr="0045331A">
        <w:t>a vulnerability</w:t>
      </w:r>
      <w:proofErr w:type="gramEnd"/>
      <w:r w:rsidRPr="0045331A">
        <w:t xml:space="preserve"> but provide another way to understand how identified weaknesses could be used by an attacker.</w:t>
      </w:r>
    </w:p>
    <w:p w14:paraId="7019EECC" w14:textId="69E6D2E2" w:rsidR="0045331A" w:rsidRPr="0045331A" w:rsidRDefault="0045331A" w:rsidP="0045331A">
      <w:pPr>
        <w:spacing w:line="360" w:lineRule="auto"/>
        <w:ind w:left="720"/>
      </w:pPr>
      <w:r w:rsidRPr="0045331A">
        <w:lastRenderedPageBreak/>
        <w:t xml:space="preserve">Detailed ATT&amp;CK terminology and mapping information are provided in </w:t>
      </w:r>
      <w:r w:rsidRPr="0045331A">
        <w:rPr>
          <w:b/>
          <w:bCs/>
        </w:rPr>
        <w:t>Appendix B</w:t>
      </w:r>
      <w:r w:rsidRPr="0045331A">
        <w:t>.</w:t>
      </w:r>
    </w:p>
    <w:p w14:paraId="6F9092F8" w14:textId="10E04D8E" w:rsidR="0045331A" w:rsidRDefault="0045331A" w:rsidP="004A78BF">
      <w:pPr>
        <w:pStyle w:val="Heading1"/>
        <w:rPr>
          <w:rFonts w:ascii="Georgia" w:hAnsi="Georgia"/>
        </w:rPr>
      </w:pPr>
      <w:bookmarkStart w:id="29" w:name="_Toc240113396"/>
      <w:r w:rsidRPr="002E6EB2">
        <w:rPr>
          <w:rFonts w:ascii="Georgia" w:hAnsi="Georgia"/>
        </w:rPr>
        <w:t xml:space="preserve">5. </w:t>
      </w:r>
      <w:r>
        <w:rPr>
          <w:rFonts w:ascii="Georgia" w:hAnsi="Georgia"/>
        </w:rPr>
        <w:t>TECHNICAL FINDINGS</w:t>
      </w:r>
      <w:bookmarkEnd w:id="29"/>
    </w:p>
    <w:p w14:paraId="0244F123" w14:textId="67A77CA6" w:rsidR="00335DA5" w:rsidRPr="00135482" w:rsidRDefault="00335DA5" w:rsidP="00135482">
      <w:pPr>
        <w:pStyle w:val="Heading2"/>
      </w:pPr>
      <w:bookmarkStart w:id="30" w:name="_Toc240113397"/>
      <w:r w:rsidRPr="00135482">
        <w:t>5.1 Technical Findings Summary</w:t>
      </w:r>
      <w:bookmarkEnd w:id="30"/>
    </w:p>
    <w:p w14:paraId="2229A02E" w14:textId="6070E128" w:rsidR="00335DA5" w:rsidRDefault="00395C0C" w:rsidP="00395C0C">
      <w:pPr>
        <w:spacing w:line="360" w:lineRule="auto"/>
        <w:ind w:left="720"/>
      </w:pPr>
      <w:r>
        <w:rPr>
          <w:b/>
          <w:bCs/>
        </w:rPr>
        <w:t xml:space="preserve">TEAM-X </w:t>
      </w:r>
      <w:r>
        <w:t xml:space="preserve">identified </w:t>
      </w:r>
      <w:r>
        <w:rPr>
          <w:b/>
          <w:bCs/>
        </w:rPr>
        <w:t xml:space="preserve">TOTAL FINDINGS </w:t>
      </w:r>
      <w:proofErr w:type="spellStart"/>
      <w:r>
        <w:t>findings</w:t>
      </w:r>
      <w:proofErr w:type="spellEnd"/>
      <w:r>
        <w:t xml:space="preserve"> during the assessment of Butter Family Farms’ environment. These findings included </w:t>
      </w:r>
      <w:r>
        <w:rPr>
          <w:b/>
          <w:bCs/>
        </w:rPr>
        <w:t>CRITICAL COUNT</w:t>
      </w:r>
      <w:r>
        <w:t xml:space="preserve"> Critical, </w:t>
      </w:r>
      <w:proofErr w:type="gramStart"/>
      <w:r>
        <w:rPr>
          <w:b/>
          <w:bCs/>
        </w:rPr>
        <w:t>HIGH COUNT</w:t>
      </w:r>
      <w:proofErr w:type="gramEnd"/>
      <w:r>
        <w:rPr>
          <w:b/>
          <w:bCs/>
        </w:rPr>
        <w:t xml:space="preserve"> </w:t>
      </w:r>
      <w:r>
        <w:t xml:space="preserve">High, </w:t>
      </w:r>
      <w:r>
        <w:rPr>
          <w:b/>
          <w:bCs/>
        </w:rPr>
        <w:t>MEDIUM COUNT</w:t>
      </w:r>
      <w:r>
        <w:t xml:space="preserve"> Medium, </w:t>
      </w:r>
      <w:r>
        <w:rPr>
          <w:b/>
          <w:bCs/>
        </w:rPr>
        <w:t xml:space="preserve">LOW COUNT </w:t>
      </w:r>
      <w:r>
        <w:t xml:space="preserve">Low, and </w:t>
      </w:r>
      <w:r>
        <w:rPr>
          <w:b/>
          <w:bCs/>
        </w:rPr>
        <w:t>INFORMATIVE COUNT</w:t>
      </w:r>
      <w:r>
        <w:t xml:space="preserve"> Informative findings. </w:t>
      </w:r>
    </w:p>
    <w:p w14:paraId="032E7228" w14:textId="722A3EE8" w:rsidR="00395C0C" w:rsidRDefault="00395C0C" w:rsidP="00395C0C">
      <w:pPr>
        <w:spacing w:line="360" w:lineRule="auto"/>
        <w:ind w:left="720"/>
      </w:pPr>
      <w:r>
        <w:t xml:space="preserve">The findings identified during testing affected </w:t>
      </w:r>
      <w:r>
        <w:rPr>
          <w:b/>
          <w:bCs/>
        </w:rPr>
        <w:t>SYSTEM TYPES/ APPLICATIONS / NETWORK SERVICES / BUSINESS FUNCTIONS</w:t>
      </w:r>
      <w:r>
        <w:t xml:space="preserve"> and included weaknesses involving </w:t>
      </w:r>
      <w:r>
        <w:rPr>
          <w:b/>
          <w:bCs/>
        </w:rPr>
        <w:t xml:space="preserve">PRIMARY FINDING THEME 1, PRIMARY FINDING THEME 2, and PRIMARY FINDING THEME 3. </w:t>
      </w:r>
      <w:r>
        <w:t>Some of these weaknesses were able to be combined as part of a larger attack path, increasing the potential impact beyond that of the individual findings alone.</w:t>
      </w:r>
    </w:p>
    <w:p w14:paraId="393D92AA" w14:textId="77777777" w:rsidR="00591607" w:rsidRPr="00591607" w:rsidRDefault="00591607" w:rsidP="00395C0C">
      <w:pPr>
        <w:spacing w:line="360" w:lineRule="auto"/>
        <w:ind w:left="720"/>
      </w:pPr>
      <w:r w:rsidRPr="00591607">
        <w:t xml:space="preserve">Findings were rated using CVSS v3.1 for technical severity and </w:t>
      </w:r>
      <w:r w:rsidRPr="00591607">
        <w:rPr>
          <w:b/>
          <w:bCs/>
        </w:rPr>
        <w:t>TEAM-X’s</w:t>
      </w:r>
      <w:r w:rsidRPr="00591607">
        <w:t xml:space="preserve"> risk methodology to establish overall business impact to Butter Family Farms. Each finding detailed in this section includes affected hosts, captured evidence, business risk analysis, proof-of-concept steps, and remediation guidance.</w:t>
      </w:r>
      <w:r w:rsidRPr="00591607">
        <w:t xml:space="preserve"> </w:t>
      </w:r>
    </w:p>
    <w:p w14:paraId="496E05A4" w14:textId="60E48134" w:rsidR="00335DA5" w:rsidRPr="00395C0C" w:rsidRDefault="00395C0C" w:rsidP="00395C0C">
      <w:pPr>
        <w:spacing w:line="360" w:lineRule="auto"/>
        <w:ind w:left="720"/>
      </w:pPr>
      <w:r w:rsidRPr="00395C0C">
        <w:t xml:space="preserve">The following section provides a </w:t>
      </w:r>
      <w:r>
        <w:t>high-level</w:t>
      </w:r>
      <w:r w:rsidRPr="00395C0C">
        <w:t xml:space="preserve"> overview of the findings identified during the engagement. Full technical details and supporting evidence are provided in Section 5.3.</w:t>
      </w:r>
    </w:p>
    <w:p w14:paraId="6FDC5112" w14:textId="47A597C4" w:rsidR="00335DA5" w:rsidRPr="00135482" w:rsidRDefault="00335DA5" w:rsidP="00135482">
      <w:pPr>
        <w:pStyle w:val="Heading2"/>
      </w:pPr>
      <w:bookmarkStart w:id="31" w:name="_Toc240113398"/>
      <w:r w:rsidRPr="00135482">
        <w:t>5.2 Findings Overview</w:t>
      </w:r>
      <w:bookmarkEnd w:id="31"/>
    </w:p>
    <w:p w14:paraId="65E1581E" w14:textId="08300634" w:rsidR="00335DA5" w:rsidRDefault="00395C0C" w:rsidP="00395C0C">
      <w:pPr>
        <w:spacing w:line="360" w:lineRule="auto"/>
        <w:ind w:left="720"/>
      </w:pPr>
      <w:r w:rsidRPr="00395C0C">
        <w:t>The</w:t>
      </w:r>
      <w:r>
        <w:t xml:space="preserve"> table below provides a high-level overview of the findings identified during the engagement. Each finding is assigned </w:t>
      </w:r>
      <w:r w:rsidRPr="00395C0C">
        <w:t>a technical severity and business risk rating to help show both the technical seriousness of the issue and the level of risk it creates for Butter Family Farms.</w:t>
      </w:r>
    </w:p>
    <w:tbl>
      <w:tblPr>
        <w:tblStyle w:val="TableGrid"/>
        <w:tblW w:w="0" w:type="auto"/>
        <w:tblInd w:w="720" w:type="dxa"/>
        <w:tblLayout w:type="fixed"/>
        <w:tblLook w:val="04A0" w:firstRow="1" w:lastRow="0" w:firstColumn="1" w:lastColumn="0" w:noHBand="0" w:noVBand="1"/>
      </w:tblPr>
      <w:tblGrid>
        <w:gridCol w:w="1705"/>
        <w:gridCol w:w="2250"/>
        <w:gridCol w:w="1620"/>
        <w:gridCol w:w="1350"/>
        <w:gridCol w:w="1530"/>
      </w:tblGrid>
      <w:tr w:rsidR="00354383" w:rsidRPr="002E6EB2" w14:paraId="1B6AE8E9" w14:textId="01C9E3CA" w:rsidTr="00354383">
        <w:trPr>
          <w:trHeight w:val="647"/>
        </w:trPr>
        <w:tc>
          <w:tcPr>
            <w:tcW w:w="1705" w:type="dxa"/>
            <w:shd w:val="clear" w:color="auto" w:fill="F1EBDE"/>
          </w:tcPr>
          <w:p w14:paraId="43745CE1" w14:textId="77777777" w:rsidR="00354383" w:rsidRPr="002E6EB2" w:rsidRDefault="00354383" w:rsidP="00C345BC">
            <w:pPr>
              <w:spacing w:before="240"/>
              <w:jc w:val="center"/>
              <w:rPr>
                <w:b/>
                <w:bCs/>
                <w:color w:val="443023"/>
              </w:rPr>
            </w:pPr>
            <w:r w:rsidRPr="002E6EB2">
              <w:rPr>
                <w:b/>
                <w:bCs/>
                <w:color w:val="443023"/>
              </w:rPr>
              <w:t>Finding ID</w:t>
            </w:r>
          </w:p>
        </w:tc>
        <w:tc>
          <w:tcPr>
            <w:tcW w:w="2250" w:type="dxa"/>
            <w:shd w:val="clear" w:color="auto" w:fill="F1EBDE"/>
          </w:tcPr>
          <w:p w14:paraId="621BFFC0" w14:textId="4EB112B6" w:rsidR="00354383" w:rsidRPr="002E6EB2" w:rsidRDefault="00354383" w:rsidP="00C345BC">
            <w:pPr>
              <w:tabs>
                <w:tab w:val="left" w:pos="2157"/>
              </w:tabs>
              <w:spacing w:before="240"/>
              <w:jc w:val="center"/>
              <w:rPr>
                <w:b/>
                <w:bCs/>
                <w:color w:val="443023"/>
                <w:sz w:val="28"/>
                <w:szCs w:val="28"/>
              </w:rPr>
            </w:pPr>
            <w:r>
              <w:rPr>
                <w:b/>
                <w:bCs/>
                <w:color w:val="443023"/>
              </w:rPr>
              <w:t>Finding Name</w:t>
            </w:r>
          </w:p>
        </w:tc>
        <w:tc>
          <w:tcPr>
            <w:tcW w:w="1620" w:type="dxa"/>
            <w:shd w:val="clear" w:color="auto" w:fill="F1EBDE"/>
          </w:tcPr>
          <w:p w14:paraId="672F44AF" w14:textId="0936E661" w:rsidR="00354383" w:rsidRPr="002E6EB2" w:rsidRDefault="00354383" w:rsidP="00C345BC">
            <w:pPr>
              <w:spacing w:before="240"/>
              <w:jc w:val="center"/>
              <w:rPr>
                <w:b/>
                <w:bCs/>
                <w:color w:val="443023"/>
                <w:sz w:val="28"/>
                <w:szCs w:val="28"/>
              </w:rPr>
            </w:pPr>
            <w:r>
              <w:rPr>
                <w:b/>
                <w:bCs/>
                <w:color w:val="443023"/>
              </w:rPr>
              <w:t>Technical Severity</w:t>
            </w:r>
          </w:p>
        </w:tc>
        <w:tc>
          <w:tcPr>
            <w:tcW w:w="1350" w:type="dxa"/>
            <w:shd w:val="clear" w:color="auto" w:fill="F1EBDE"/>
          </w:tcPr>
          <w:p w14:paraId="3DF38271" w14:textId="01D703BE" w:rsidR="00354383" w:rsidRDefault="00354383" w:rsidP="00C345BC">
            <w:pPr>
              <w:spacing w:before="240"/>
              <w:jc w:val="center"/>
              <w:rPr>
                <w:b/>
                <w:bCs/>
                <w:color w:val="443023"/>
              </w:rPr>
            </w:pPr>
            <w:r>
              <w:rPr>
                <w:b/>
                <w:bCs/>
                <w:color w:val="443023"/>
              </w:rPr>
              <w:t>Business Risk</w:t>
            </w:r>
          </w:p>
        </w:tc>
        <w:tc>
          <w:tcPr>
            <w:tcW w:w="1530" w:type="dxa"/>
            <w:shd w:val="clear" w:color="auto" w:fill="F1EBDE"/>
          </w:tcPr>
          <w:p w14:paraId="393466DE" w14:textId="61F9EA73" w:rsidR="00354383" w:rsidRDefault="00354383" w:rsidP="00C345BC">
            <w:pPr>
              <w:spacing w:before="240"/>
              <w:jc w:val="center"/>
              <w:rPr>
                <w:b/>
                <w:bCs/>
                <w:color w:val="443023"/>
              </w:rPr>
            </w:pPr>
            <w:r>
              <w:rPr>
                <w:b/>
                <w:bCs/>
                <w:color w:val="443023"/>
              </w:rPr>
              <w:t>Affected Systems</w:t>
            </w:r>
          </w:p>
        </w:tc>
      </w:tr>
      <w:tr w:rsidR="00354383" w:rsidRPr="002E6EB2" w14:paraId="1DD4D02E" w14:textId="2A5B2C1E" w:rsidTr="00354383">
        <w:tc>
          <w:tcPr>
            <w:tcW w:w="1705" w:type="dxa"/>
          </w:tcPr>
          <w:p w14:paraId="6F75E55E"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2250" w:type="dxa"/>
          </w:tcPr>
          <w:p w14:paraId="18ED463B"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620" w:type="dxa"/>
          </w:tcPr>
          <w:p w14:paraId="61ABFB4E"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350" w:type="dxa"/>
          </w:tcPr>
          <w:p w14:paraId="49E4561D"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530" w:type="dxa"/>
          </w:tcPr>
          <w:p w14:paraId="06B840BC"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r>
      <w:tr w:rsidR="00354383" w:rsidRPr="002E6EB2" w14:paraId="7882DDB7" w14:textId="65982ADC" w:rsidTr="00354383">
        <w:tc>
          <w:tcPr>
            <w:tcW w:w="1705" w:type="dxa"/>
          </w:tcPr>
          <w:p w14:paraId="08433D52"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2250" w:type="dxa"/>
          </w:tcPr>
          <w:p w14:paraId="169426A4"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620" w:type="dxa"/>
          </w:tcPr>
          <w:p w14:paraId="4C9B2FBA"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350" w:type="dxa"/>
          </w:tcPr>
          <w:p w14:paraId="3DA05AA9"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530" w:type="dxa"/>
          </w:tcPr>
          <w:p w14:paraId="19B12D77"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r>
      <w:tr w:rsidR="00354383" w:rsidRPr="002E6EB2" w14:paraId="26642F8D" w14:textId="3D29E527" w:rsidTr="00354383">
        <w:tc>
          <w:tcPr>
            <w:tcW w:w="1705" w:type="dxa"/>
          </w:tcPr>
          <w:p w14:paraId="4F80ABF1"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2250" w:type="dxa"/>
          </w:tcPr>
          <w:p w14:paraId="16511D23"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620" w:type="dxa"/>
          </w:tcPr>
          <w:p w14:paraId="40D7805C"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350" w:type="dxa"/>
          </w:tcPr>
          <w:p w14:paraId="1008DACE"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530" w:type="dxa"/>
          </w:tcPr>
          <w:p w14:paraId="0B48E87B"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r>
      <w:tr w:rsidR="00354383" w:rsidRPr="002E6EB2" w14:paraId="5331E5C8" w14:textId="070B6BF6" w:rsidTr="00354383">
        <w:tc>
          <w:tcPr>
            <w:tcW w:w="1705" w:type="dxa"/>
          </w:tcPr>
          <w:p w14:paraId="6C80FDCD"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2250" w:type="dxa"/>
          </w:tcPr>
          <w:p w14:paraId="2B95898D"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620" w:type="dxa"/>
          </w:tcPr>
          <w:p w14:paraId="22CAA53D"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350" w:type="dxa"/>
          </w:tcPr>
          <w:p w14:paraId="3963CCE1"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530" w:type="dxa"/>
          </w:tcPr>
          <w:p w14:paraId="5C397576"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r>
      <w:tr w:rsidR="00354383" w:rsidRPr="002E6EB2" w14:paraId="53F9F34F" w14:textId="235C1971" w:rsidTr="00354383">
        <w:tc>
          <w:tcPr>
            <w:tcW w:w="1705" w:type="dxa"/>
          </w:tcPr>
          <w:p w14:paraId="3C491494"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2250" w:type="dxa"/>
          </w:tcPr>
          <w:p w14:paraId="5AA75352"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620" w:type="dxa"/>
          </w:tcPr>
          <w:p w14:paraId="60345DA9"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350" w:type="dxa"/>
          </w:tcPr>
          <w:p w14:paraId="5496836E"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c>
          <w:tcPr>
            <w:tcW w:w="1530" w:type="dxa"/>
          </w:tcPr>
          <w:p w14:paraId="1F48DB45" w14:textId="77777777" w:rsidR="00354383" w:rsidRPr="002E6EB2" w:rsidRDefault="00354383" w:rsidP="00C345BC">
            <w:pPr>
              <w:pStyle w:val="paragraph"/>
              <w:spacing w:before="0" w:beforeAutospacing="0" w:after="0" w:afterAutospacing="0" w:line="360" w:lineRule="auto"/>
              <w:textAlignment w:val="baseline"/>
              <w:rPr>
                <w:rStyle w:val="eop"/>
                <w:rFonts w:ascii="Georgia" w:eastAsiaTheme="majorEastAsia" w:hAnsi="Georgia" w:cs="Segoe UI"/>
              </w:rPr>
            </w:pPr>
          </w:p>
        </w:tc>
      </w:tr>
    </w:tbl>
    <w:p w14:paraId="7F97A14E" w14:textId="63A3ED22" w:rsidR="00354383" w:rsidRDefault="00354383" w:rsidP="00354383">
      <w:pPr>
        <w:spacing w:before="240"/>
        <w:jc w:val="center"/>
        <w:rPr>
          <w:color w:val="000000" w:themeColor="text1"/>
        </w:rPr>
      </w:pPr>
      <w:r w:rsidRPr="002E6EB2">
        <w:rPr>
          <w:color w:val="000000" w:themeColor="text1"/>
        </w:rPr>
        <w:t xml:space="preserve">Table </w:t>
      </w:r>
      <w:r>
        <w:rPr>
          <w:color w:val="000000" w:themeColor="text1"/>
        </w:rPr>
        <w:t>8</w:t>
      </w:r>
      <w:r w:rsidRPr="002E6EB2">
        <w:rPr>
          <w:color w:val="000000" w:themeColor="text1"/>
        </w:rPr>
        <w:t xml:space="preserve">: </w:t>
      </w:r>
      <w:r>
        <w:rPr>
          <w:color w:val="000000" w:themeColor="text1"/>
        </w:rPr>
        <w:t>Overview of Identified Findings</w:t>
      </w:r>
    </w:p>
    <w:p w14:paraId="6595EB65" w14:textId="746F6800" w:rsidR="00354383" w:rsidRPr="00F0513A" w:rsidRDefault="00E955AD" w:rsidP="00F0513A">
      <w:pPr>
        <w:spacing w:before="240" w:line="360" w:lineRule="auto"/>
        <w:ind w:left="720"/>
        <w:rPr>
          <w:color w:val="000000" w:themeColor="text1"/>
        </w:rPr>
      </w:pPr>
      <w:r w:rsidRPr="00E955AD">
        <w:rPr>
          <w:color w:val="000000" w:themeColor="text1"/>
        </w:rPr>
        <w:t xml:space="preserve">Findings are listed in order of priority based on their assigned business risk and role in the overall attack path. Detailed descriptions, evidence, business impact, attack replication steps, and remediation guidance are provided </w:t>
      </w:r>
      <w:r w:rsidRPr="0051242B">
        <w:rPr>
          <w:b/>
          <w:bCs/>
          <w:color w:val="000000" w:themeColor="text1"/>
        </w:rPr>
        <w:t>in Section 5.3.</w:t>
      </w:r>
    </w:p>
    <w:p w14:paraId="6A3576FF" w14:textId="2F07FC41" w:rsidR="00335DA5" w:rsidRPr="00135482" w:rsidRDefault="00335DA5" w:rsidP="00135482">
      <w:pPr>
        <w:pStyle w:val="Heading2"/>
      </w:pPr>
      <w:bookmarkStart w:id="32" w:name="_Toc240113399"/>
      <w:r w:rsidRPr="00135482">
        <w:t>5.3 Detailed Technical Findings</w:t>
      </w:r>
      <w:bookmarkEnd w:id="32"/>
    </w:p>
    <w:p w14:paraId="50EEE0D6" w14:textId="3F42F28C" w:rsidR="0045331A" w:rsidRPr="0045331A" w:rsidRDefault="00F0513A" w:rsidP="00F0513A">
      <w:pPr>
        <w:spacing w:line="360" w:lineRule="auto"/>
        <w:ind w:left="720"/>
      </w:pPr>
      <w:r>
        <w:rPr>
          <w:color w:val="000000" w:themeColor="text1"/>
        </w:rPr>
        <w:t>T</w:t>
      </w:r>
      <w:r w:rsidRPr="00F0513A">
        <w:rPr>
          <w:color w:val="000000" w:themeColor="text1"/>
        </w:rPr>
        <w:t>he following section provides detailed information for each finding identified during the assessment. Each finding includes its technical severity, business risk, affected systems, evidence collected during testing, potential impact to Butter Family Farms, steps used to validate the issue, and recommended remediation.</w:t>
      </w:r>
    </w:p>
    <w:p w14:paraId="2E77899D" w14:textId="457E734E" w:rsidR="00F0513A" w:rsidRDefault="00F0513A" w:rsidP="00F0513A">
      <w:pPr>
        <w:pStyle w:val="Heading1"/>
        <w:rPr>
          <w:rFonts w:ascii="Georgia" w:hAnsi="Georgia"/>
        </w:rPr>
      </w:pPr>
      <w:bookmarkStart w:id="33" w:name="_Toc240113400"/>
      <w:r>
        <w:rPr>
          <w:rFonts w:ascii="Georgia" w:hAnsi="Georgia"/>
        </w:rPr>
        <w:t>6</w:t>
      </w:r>
      <w:r w:rsidRPr="002E6EB2">
        <w:rPr>
          <w:rFonts w:ascii="Georgia" w:hAnsi="Georgia"/>
        </w:rPr>
        <w:t xml:space="preserve">. </w:t>
      </w:r>
      <w:r>
        <w:rPr>
          <w:rFonts w:ascii="Georgia" w:hAnsi="Georgia"/>
        </w:rPr>
        <w:t>ATTACK NARRATIVE</w:t>
      </w:r>
      <w:bookmarkEnd w:id="33"/>
    </w:p>
    <w:p w14:paraId="31BF52C6" w14:textId="77777777" w:rsidR="00591607" w:rsidRPr="00591607" w:rsidRDefault="00591607" w:rsidP="00F0513A">
      <w:pPr>
        <w:spacing w:line="360" w:lineRule="auto"/>
        <w:ind w:left="720"/>
        <w:rPr>
          <w:color w:val="000000" w:themeColor="text1"/>
        </w:rPr>
      </w:pPr>
      <w:r w:rsidRPr="00591607">
        <w:rPr>
          <w:color w:val="000000" w:themeColor="text1"/>
        </w:rPr>
        <w:t xml:space="preserve">This could encapsulate what we are trying to say a little more professionally. -&gt; This section details the multi-stage attack path executed </w:t>
      </w:r>
      <w:r w:rsidRPr="00591607">
        <w:rPr>
          <w:b/>
          <w:bCs/>
          <w:color w:val="000000" w:themeColor="text1"/>
        </w:rPr>
        <w:t>by TEAM-X</w:t>
      </w:r>
      <w:r w:rsidRPr="00591607">
        <w:rPr>
          <w:color w:val="000000" w:themeColor="text1"/>
        </w:rPr>
        <w:t xml:space="preserve"> during the engagement. While individual vulnerabilities are cataloged independently in </w:t>
      </w:r>
      <w:r w:rsidRPr="00591607">
        <w:rPr>
          <w:b/>
          <w:bCs/>
          <w:color w:val="000000" w:themeColor="text1"/>
        </w:rPr>
        <w:t>Section 5</w:t>
      </w:r>
      <w:r w:rsidRPr="00591607">
        <w:rPr>
          <w:color w:val="000000" w:themeColor="text1"/>
        </w:rPr>
        <w:t>, this narrative demonstrates how distinct security weaknesses were chained together to gain initial access, escalate privileges, move laterally, and compromise critical assets within the Butter Family Farms environment.</w:t>
      </w:r>
    </w:p>
    <w:p w14:paraId="448ACF44" w14:textId="2F0D7146" w:rsidR="00F0513A" w:rsidRPr="00F0513A" w:rsidRDefault="00F0513A" w:rsidP="00F0513A">
      <w:pPr>
        <w:spacing w:line="360" w:lineRule="auto"/>
        <w:ind w:left="720"/>
      </w:pPr>
      <w:r w:rsidRPr="00F0513A">
        <w:t>The narrative is based on actions successfully demonstrated during testing and does not assume access or capabilities that</w:t>
      </w:r>
      <w:r>
        <w:t xml:space="preserve"> </w:t>
      </w:r>
      <w:r>
        <w:rPr>
          <w:b/>
          <w:bCs/>
        </w:rPr>
        <w:t xml:space="preserve">TEAM-X </w:t>
      </w:r>
      <w:r>
        <w:t>was unable to validate.</w:t>
      </w:r>
    </w:p>
    <w:p w14:paraId="079F8E97" w14:textId="0A72DE9F" w:rsidR="00F0513A" w:rsidRPr="00135482" w:rsidRDefault="00F0513A" w:rsidP="00135482">
      <w:pPr>
        <w:pStyle w:val="Heading2"/>
      </w:pPr>
      <w:bookmarkStart w:id="34" w:name="_Toc240113401"/>
      <w:r w:rsidRPr="00135482">
        <w:t>6.1 Attack Path Overview</w:t>
      </w:r>
      <w:bookmarkEnd w:id="34"/>
    </w:p>
    <w:p w14:paraId="09051D1E" w14:textId="04859492" w:rsidR="00F0513A" w:rsidRDefault="00F0513A" w:rsidP="004D3626">
      <w:pPr>
        <w:spacing w:line="360" w:lineRule="auto"/>
        <w:ind w:left="720"/>
      </w:pPr>
      <w:r>
        <w:rPr>
          <w:b/>
          <w:bCs/>
        </w:rPr>
        <w:t xml:space="preserve">TEAM-X </w:t>
      </w:r>
      <w:r>
        <w:t xml:space="preserve">initially gained access to the Butter Family Farms environment through </w:t>
      </w:r>
      <w:r w:rsidR="004D3626">
        <w:rPr>
          <w:b/>
          <w:bCs/>
        </w:rPr>
        <w:t>INITIAL ACCESS METHOD / SYSTEM</w:t>
      </w:r>
      <w:r w:rsidR="004D3626">
        <w:t xml:space="preserve">. From this initial access, </w:t>
      </w:r>
      <w:r w:rsidR="004D3626">
        <w:rPr>
          <w:b/>
          <w:bCs/>
        </w:rPr>
        <w:t xml:space="preserve">TEAM-X </w:t>
      </w:r>
      <w:r w:rsidR="004D3626">
        <w:t xml:space="preserve">was able to </w:t>
      </w:r>
      <w:r w:rsidR="004D3626">
        <w:rPr>
          <w:b/>
          <w:bCs/>
        </w:rPr>
        <w:t>GAIN FOOTHOLD / OBTAIN CREDS / ACCESS INTERNAL RESOURCES</w:t>
      </w:r>
      <w:r w:rsidR="004D3626">
        <w:t xml:space="preserve">. These weaknesses were then used to </w:t>
      </w:r>
      <w:r w:rsidR="004D3626">
        <w:rPr>
          <w:b/>
          <w:bCs/>
        </w:rPr>
        <w:t xml:space="preserve">ESCALATE PRIVS / MOVE TO </w:t>
      </w:r>
      <w:r w:rsidR="004D3626">
        <w:rPr>
          <w:b/>
          <w:bCs/>
        </w:rPr>
        <w:lastRenderedPageBreak/>
        <w:t>ANOTHER SYSTEM</w:t>
      </w:r>
      <w:r w:rsidR="004D3626">
        <w:t xml:space="preserve"> eventually allowing </w:t>
      </w:r>
      <w:r w:rsidR="004D3626">
        <w:rPr>
          <w:b/>
          <w:bCs/>
        </w:rPr>
        <w:t xml:space="preserve">TEAM-X </w:t>
      </w:r>
      <w:r w:rsidR="004D3626">
        <w:t xml:space="preserve">to reach </w:t>
      </w:r>
      <w:r w:rsidR="004D3626">
        <w:rPr>
          <w:b/>
          <w:bCs/>
        </w:rPr>
        <w:t>HIGHEST VALUE SYSTEM / DATA / PRIVILEGED ACCESS</w:t>
      </w:r>
      <w:r w:rsidR="004D3626">
        <w:t>.</w:t>
      </w:r>
    </w:p>
    <w:p w14:paraId="0AD62E21" w14:textId="0DAC7675" w:rsidR="004D3626" w:rsidRPr="004D3626" w:rsidRDefault="004D3626" w:rsidP="004D3626">
      <w:pPr>
        <w:spacing w:line="360" w:lineRule="auto"/>
        <w:ind w:left="720"/>
      </w:pPr>
      <w:r>
        <w:t xml:space="preserve">The attack path demonstrated how findings </w:t>
      </w:r>
      <w:r>
        <w:rPr>
          <w:b/>
          <w:bCs/>
        </w:rPr>
        <w:t xml:space="preserve">FINDING IDS </w:t>
      </w:r>
      <w:r>
        <w:t>could be combined to create a larger level of risk than any of the individual weaknesses alone.</w:t>
      </w:r>
    </w:p>
    <w:p w14:paraId="441A6B18" w14:textId="54DC2F1E" w:rsidR="004D3626" w:rsidRDefault="004D3626" w:rsidP="00135482">
      <w:pPr>
        <w:pStyle w:val="Heading2"/>
      </w:pPr>
      <w:bookmarkStart w:id="35" w:name="_Toc240113402"/>
      <w:r>
        <w:t>6.2 Initial Access</w:t>
      </w:r>
      <w:bookmarkEnd w:id="35"/>
    </w:p>
    <w:p w14:paraId="47E5979F" w14:textId="4FCEF770" w:rsidR="004D3626" w:rsidRDefault="004D3626" w:rsidP="004D3626">
      <w:pPr>
        <w:spacing w:line="360" w:lineRule="auto"/>
        <w:ind w:left="720"/>
      </w:pPr>
      <w:r w:rsidRPr="004D3626">
        <w:rPr>
          <w:b/>
          <w:bCs/>
        </w:rPr>
        <w:t>T</w:t>
      </w:r>
      <w:r>
        <w:rPr>
          <w:b/>
          <w:bCs/>
        </w:rPr>
        <w:t xml:space="preserve">EAM-X </w:t>
      </w:r>
      <w:r>
        <w:t xml:space="preserve">began testing </w:t>
      </w:r>
      <w:r w:rsidRPr="004D3626">
        <w:t>by performing reconnaissance and enumeration against the systems included within the authorized scope. During this process,</w:t>
      </w:r>
      <w:r>
        <w:t xml:space="preserve"> </w:t>
      </w:r>
      <w:r>
        <w:rPr>
          <w:b/>
          <w:bCs/>
        </w:rPr>
        <w:t xml:space="preserve">TEAM-X </w:t>
      </w:r>
      <w:r>
        <w:t xml:space="preserve">identified </w:t>
      </w:r>
      <w:r>
        <w:rPr>
          <w:b/>
          <w:bCs/>
        </w:rPr>
        <w:t xml:space="preserve">SERVICE / APPLICATION / CONFIGURATION / VULNERABILITY </w:t>
      </w:r>
      <w:r>
        <w:t xml:space="preserve">on </w:t>
      </w:r>
      <w:r>
        <w:rPr>
          <w:b/>
          <w:bCs/>
        </w:rPr>
        <w:t>SYSTEM</w:t>
      </w:r>
      <w:r>
        <w:t xml:space="preserve"> that provided a potential entry point into the environment.</w:t>
      </w:r>
    </w:p>
    <w:p w14:paraId="694DA921" w14:textId="67294443" w:rsidR="004D3626" w:rsidRDefault="004D3626" w:rsidP="004D3626">
      <w:pPr>
        <w:spacing w:line="360" w:lineRule="auto"/>
        <w:ind w:left="720"/>
      </w:pPr>
      <w:r>
        <w:rPr>
          <w:b/>
          <w:bCs/>
        </w:rPr>
        <w:t>TEAM-X</w:t>
      </w:r>
      <w:r>
        <w:t xml:space="preserve"> validated this weakness by </w:t>
      </w:r>
      <w:r>
        <w:rPr>
          <w:b/>
          <w:bCs/>
        </w:rPr>
        <w:t>TECHNICAL EXPLANATION</w:t>
      </w:r>
      <w:r>
        <w:t xml:space="preserve">. Successful exploitation allowed </w:t>
      </w:r>
      <w:r>
        <w:rPr>
          <w:b/>
          <w:bCs/>
        </w:rPr>
        <w:t xml:space="preserve">TEAM-X </w:t>
      </w:r>
      <w:r>
        <w:t xml:space="preserve">to </w:t>
      </w:r>
      <w:r>
        <w:rPr>
          <w:b/>
          <w:bCs/>
        </w:rPr>
        <w:t>GAINED ACCESS</w:t>
      </w:r>
      <w:r>
        <w:t>.</w:t>
      </w:r>
    </w:p>
    <w:p w14:paraId="43C97D4D" w14:textId="567A39BD" w:rsidR="004D3626" w:rsidRDefault="004D3626" w:rsidP="004D3626">
      <w:pPr>
        <w:spacing w:line="360" w:lineRule="auto"/>
        <w:ind w:left="720"/>
      </w:pPr>
      <w:r>
        <w:t xml:space="preserve">This initial access was associated with finding </w:t>
      </w:r>
      <w:proofErr w:type="spellStart"/>
      <w:r>
        <w:rPr>
          <w:b/>
          <w:bCs/>
        </w:rPr>
        <w:t>FINDING</w:t>
      </w:r>
      <w:proofErr w:type="spellEnd"/>
      <w:r>
        <w:rPr>
          <w:b/>
          <w:bCs/>
        </w:rPr>
        <w:t xml:space="preserve"> ID</w:t>
      </w:r>
      <w:r>
        <w:t xml:space="preserve">: </w:t>
      </w:r>
      <w:r>
        <w:rPr>
          <w:b/>
          <w:bCs/>
        </w:rPr>
        <w:t>FINDING NAME</w:t>
      </w:r>
      <w:r>
        <w:t xml:space="preserve"> and provided the starting point for additional testing within the environment.</w:t>
      </w:r>
    </w:p>
    <w:p w14:paraId="6E42888B" w14:textId="300C415D" w:rsidR="004D3626" w:rsidRDefault="004D3626" w:rsidP="00135482">
      <w:pPr>
        <w:pStyle w:val="Heading2"/>
      </w:pPr>
      <w:bookmarkStart w:id="36" w:name="_Toc240113403"/>
      <w:r>
        <w:t>6.3 Foothold</w:t>
      </w:r>
      <w:bookmarkEnd w:id="36"/>
    </w:p>
    <w:p w14:paraId="2E0D8AF1" w14:textId="16242CBD" w:rsidR="004D3626" w:rsidRDefault="004D3626" w:rsidP="004D3626">
      <w:pPr>
        <w:spacing w:line="360" w:lineRule="auto"/>
        <w:ind w:left="720"/>
      </w:pPr>
      <w:r>
        <w:t xml:space="preserve">After gaining initial access to </w:t>
      </w:r>
      <w:r>
        <w:rPr>
          <w:b/>
          <w:bCs/>
        </w:rPr>
        <w:t>SYSTEM</w:t>
      </w:r>
      <w:r>
        <w:t xml:space="preserve">, </w:t>
      </w:r>
      <w:r>
        <w:rPr>
          <w:b/>
          <w:bCs/>
        </w:rPr>
        <w:t xml:space="preserve">TEAM-X </w:t>
      </w:r>
      <w:r>
        <w:t xml:space="preserve"> established a foothold that allowed </w:t>
      </w:r>
      <w:r w:rsidR="0060640A">
        <w:t xml:space="preserve">additional </w:t>
      </w:r>
      <w:r>
        <w:t xml:space="preserve">enumeration of the system and </w:t>
      </w:r>
      <w:r w:rsidR="0060640A">
        <w:t xml:space="preserve">surrounding environment. The level of access obtained was </w:t>
      </w:r>
      <w:r w:rsidR="0060640A">
        <w:rPr>
          <w:b/>
          <w:bCs/>
        </w:rPr>
        <w:t>USER/SERVICE/APPLICATION/ACCESS LEVEL</w:t>
      </w:r>
      <w:r w:rsidR="0060640A">
        <w:t>.</w:t>
      </w:r>
    </w:p>
    <w:p w14:paraId="7E51E142" w14:textId="30A2E0B6" w:rsidR="0060640A" w:rsidRPr="0060640A" w:rsidRDefault="0060640A" w:rsidP="004D3626">
      <w:pPr>
        <w:spacing w:line="360" w:lineRule="auto"/>
        <w:ind w:left="720"/>
      </w:pPr>
      <w:r>
        <w:t xml:space="preserve">From this position, </w:t>
      </w:r>
      <w:r>
        <w:rPr>
          <w:b/>
          <w:bCs/>
        </w:rPr>
        <w:t xml:space="preserve">TEAM-X </w:t>
      </w:r>
      <w:r>
        <w:t xml:space="preserve">identified </w:t>
      </w:r>
      <w:r>
        <w:rPr>
          <w:b/>
          <w:bCs/>
        </w:rPr>
        <w:t>CREDENTIALS / CONFIGURATION FILES / INTERNAL SERVICES / USER ACCOUNTS / NETWORK INFO</w:t>
      </w:r>
      <w:r>
        <w:t xml:space="preserve"> that could be used to continue the attack path.</w:t>
      </w:r>
    </w:p>
    <w:p w14:paraId="3D66CBA8" w14:textId="2CB22F70" w:rsidR="004D3626" w:rsidRDefault="0060640A" w:rsidP="004D3626">
      <w:pPr>
        <w:spacing w:line="360" w:lineRule="auto"/>
        <w:ind w:left="720"/>
      </w:pPr>
      <w:r>
        <w:t xml:space="preserve">This foothold provided </w:t>
      </w:r>
      <w:r>
        <w:rPr>
          <w:b/>
          <w:bCs/>
        </w:rPr>
        <w:t xml:space="preserve">TEAM-X </w:t>
      </w:r>
      <w:r>
        <w:t xml:space="preserve">with access to </w:t>
      </w:r>
      <w:r>
        <w:rPr>
          <w:b/>
          <w:bCs/>
        </w:rPr>
        <w:t>WHAT WAS GAINED</w:t>
      </w:r>
      <w:r>
        <w:t xml:space="preserve"> and contributed to findings </w:t>
      </w:r>
      <w:r>
        <w:rPr>
          <w:b/>
          <w:bCs/>
        </w:rPr>
        <w:t>FINDING IDS</w:t>
      </w:r>
      <w:r>
        <w:t>.</w:t>
      </w:r>
    </w:p>
    <w:p w14:paraId="6C815684" w14:textId="21B8CDB5" w:rsidR="0060640A" w:rsidRDefault="0060640A" w:rsidP="00135482">
      <w:pPr>
        <w:pStyle w:val="Heading2"/>
      </w:pPr>
      <w:bookmarkStart w:id="37" w:name="_Toc240113404"/>
      <w:r>
        <w:t>6.4 Privilege Escalation</w:t>
      </w:r>
      <w:bookmarkEnd w:id="37"/>
    </w:p>
    <w:p w14:paraId="40AFC9D1" w14:textId="2FD6CD4A" w:rsidR="0060640A" w:rsidRDefault="0060640A" w:rsidP="0060640A">
      <w:pPr>
        <w:spacing w:line="360" w:lineRule="auto"/>
        <w:ind w:left="720"/>
      </w:pPr>
      <w:r>
        <w:t xml:space="preserve">While operating from </w:t>
      </w:r>
      <w:r>
        <w:rPr>
          <w:b/>
          <w:bCs/>
        </w:rPr>
        <w:t xml:space="preserve">SYSTEM / ACCOUNT, TEAM-X </w:t>
      </w:r>
      <w:r>
        <w:t xml:space="preserve"> identified </w:t>
      </w:r>
      <w:r>
        <w:rPr>
          <w:b/>
          <w:bCs/>
        </w:rPr>
        <w:t xml:space="preserve">MISCONFIGURATION / CREDENTIAL / PERM </w:t>
      </w:r>
      <w:r>
        <w:t>that allowed the current level of access to be increased.</w:t>
      </w:r>
    </w:p>
    <w:p w14:paraId="16588874" w14:textId="48FBCE2F" w:rsidR="0060640A" w:rsidRDefault="0060640A" w:rsidP="0060640A">
      <w:pPr>
        <w:spacing w:line="360" w:lineRule="auto"/>
        <w:ind w:left="720"/>
        <w:rPr>
          <w:b/>
          <w:bCs/>
        </w:rPr>
      </w:pPr>
      <w:r>
        <w:rPr>
          <w:b/>
          <w:bCs/>
        </w:rPr>
        <w:lastRenderedPageBreak/>
        <w:t xml:space="preserve">TEAM-X </w:t>
      </w:r>
      <w:r>
        <w:t xml:space="preserve">successfully used this weakness to move from </w:t>
      </w:r>
      <w:r>
        <w:rPr>
          <w:b/>
          <w:bCs/>
        </w:rPr>
        <w:t xml:space="preserve">ORIGINAL PRIV LEVEL </w:t>
      </w:r>
      <w:r>
        <w:t xml:space="preserve"> to </w:t>
      </w:r>
      <w:r>
        <w:rPr>
          <w:b/>
          <w:bCs/>
        </w:rPr>
        <w:t xml:space="preserve">NEW PRIV LEVEL </w:t>
      </w:r>
      <w:r>
        <w:t xml:space="preserve"> providing additional control over </w:t>
      </w:r>
      <w:r>
        <w:rPr>
          <w:b/>
          <w:bCs/>
        </w:rPr>
        <w:t>SYSTEM / APPLICATION / DOMAIN / RESOURCE.</w:t>
      </w:r>
    </w:p>
    <w:p w14:paraId="497D122A" w14:textId="426108C9" w:rsidR="0060640A" w:rsidRDefault="0060640A" w:rsidP="0060640A">
      <w:pPr>
        <w:spacing w:line="360" w:lineRule="auto"/>
        <w:ind w:left="720"/>
      </w:pPr>
      <w:r>
        <w:t xml:space="preserve">The increased level of access allowed </w:t>
      </w:r>
      <w:r>
        <w:rPr>
          <w:b/>
          <w:bCs/>
        </w:rPr>
        <w:t xml:space="preserve">TEAM-X </w:t>
      </w:r>
      <w:r>
        <w:t xml:space="preserve">to </w:t>
      </w:r>
      <w:r>
        <w:rPr>
          <w:b/>
          <w:bCs/>
        </w:rPr>
        <w:t>ACCESS WHAT / ENUMERATE WHAT/ ENUMERATE CREDS / MODIFY CONFIG.</w:t>
      </w:r>
      <w:r>
        <w:t xml:space="preserve"> This activity was associated with findings. </w:t>
      </w:r>
    </w:p>
    <w:p w14:paraId="445190D3" w14:textId="3E45AA80" w:rsidR="0060640A" w:rsidRDefault="0060640A" w:rsidP="0060640A">
      <w:pPr>
        <w:spacing w:line="360" w:lineRule="auto"/>
        <w:ind w:left="720"/>
        <w:rPr>
          <w:b/>
          <w:bCs/>
        </w:rPr>
      </w:pPr>
      <w:r>
        <w:rPr>
          <w:b/>
          <w:bCs/>
        </w:rPr>
        <w:t>REPEAT AND ELABORATE AS MUCH AS NECESSARY.</w:t>
      </w:r>
    </w:p>
    <w:p w14:paraId="5DE1CD6C" w14:textId="3E6B87CD" w:rsidR="0060640A" w:rsidRPr="0060640A" w:rsidRDefault="0060640A" w:rsidP="00135482">
      <w:pPr>
        <w:pStyle w:val="Heading2"/>
      </w:pPr>
      <w:bookmarkStart w:id="38" w:name="_Toc240113405"/>
      <w:r>
        <w:t>6.5 Lateral Movement</w:t>
      </w:r>
      <w:bookmarkEnd w:id="38"/>
    </w:p>
    <w:p w14:paraId="0DEFEBB9" w14:textId="48DE4EC2" w:rsidR="0060640A" w:rsidRDefault="0060640A" w:rsidP="0060640A">
      <w:pPr>
        <w:spacing w:line="360" w:lineRule="auto"/>
        <w:ind w:left="720"/>
      </w:pPr>
      <w:r>
        <w:t xml:space="preserve">Using access and information obtained from </w:t>
      </w:r>
      <w:r>
        <w:rPr>
          <w:b/>
          <w:bCs/>
        </w:rPr>
        <w:t xml:space="preserve">SOURCE SYSTEM, TEAM-X </w:t>
      </w:r>
      <w:r>
        <w:t xml:space="preserve">identified a path to </w:t>
      </w:r>
      <w:r>
        <w:rPr>
          <w:b/>
          <w:bCs/>
        </w:rPr>
        <w:t>DESTINATION SYSTEM</w:t>
      </w:r>
      <w:r>
        <w:t xml:space="preserve">. </w:t>
      </w:r>
      <w:r>
        <w:rPr>
          <w:b/>
          <w:bCs/>
        </w:rPr>
        <w:t xml:space="preserve">CREDENTIALS / TRUST RELATIONSHIP / SERVICE / CONFIG </w:t>
      </w:r>
      <w:r>
        <w:t xml:space="preserve">allowed </w:t>
      </w:r>
      <w:r>
        <w:rPr>
          <w:b/>
          <w:bCs/>
        </w:rPr>
        <w:t xml:space="preserve">TEAM-X </w:t>
      </w:r>
      <w:r>
        <w:t>to authenticate or otherwise access the additional system.</w:t>
      </w:r>
    </w:p>
    <w:p w14:paraId="0A8D5637" w14:textId="7BBBE362" w:rsidR="0060640A" w:rsidRDefault="0060640A" w:rsidP="0060640A">
      <w:pPr>
        <w:spacing w:line="360" w:lineRule="auto"/>
        <w:ind w:left="720"/>
      </w:pPr>
      <w:r>
        <w:t xml:space="preserve">Successful lateral movement expanded </w:t>
      </w:r>
      <w:r>
        <w:rPr>
          <w:b/>
          <w:bCs/>
        </w:rPr>
        <w:t>TEAM-X</w:t>
      </w:r>
      <w:r>
        <w:t xml:space="preserve"> access from </w:t>
      </w:r>
      <w:r>
        <w:rPr>
          <w:b/>
          <w:bCs/>
        </w:rPr>
        <w:t>ORIGINAL SYSTEM</w:t>
      </w:r>
      <w:r>
        <w:t xml:space="preserve"> into </w:t>
      </w:r>
      <w:r>
        <w:rPr>
          <w:b/>
          <w:bCs/>
        </w:rPr>
        <w:t>NEW SYSTEM</w:t>
      </w:r>
      <w:r>
        <w:t xml:space="preserve">. </w:t>
      </w:r>
    </w:p>
    <w:p w14:paraId="4881B37B" w14:textId="6DAE9547" w:rsidR="0060640A" w:rsidRDefault="0060640A" w:rsidP="0060640A">
      <w:pPr>
        <w:spacing w:line="360" w:lineRule="auto"/>
        <w:ind w:left="720"/>
      </w:pPr>
      <w:r>
        <w:t xml:space="preserve">This demonstrated that compromise of </w:t>
      </w:r>
      <w:r>
        <w:rPr>
          <w:b/>
          <w:bCs/>
        </w:rPr>
        <w:t>ORIGINAL SYSTEM</w:t>
      </w:r>
      <w:r>
        <w:t xml:space="preserve"> could potentially be used as a </w:t>
      </w:r>
      <w:proofErr w:type="gramStart"/>
      <w:r>
        <w:t>stepping stone</w:t>
      </w:r>
      <w:proofErr w:type="gramEnd"/>
      <w:r>
        <w:t xml:space="preserve"> to reach more important systems within Butter Family Farms’ environment. </w:t>
      </w:r>
    </w:p>
    <w:p w14:paraId="1DEA8C2F" w14:textId="32052748" w:rsidR="00B57450" w:rsidRDefault="00B57450" w:rsidP="0060640A">
      <w:pPr>
        <w:spacing w:line="360" w:lineRule="auto"/>
        <w:ind w:left="720"/>
      </w:pPr>
      <w:r>
        <w:t xml:space="preserve">Lateral movement was associated with findings </w:t>
      </w:r>
      <w:r>
        <w:rPr>
          <w:b/>
          <w:bCs/>
        </w:rPr>
        <w:t>FINDING IDS</w:t>
      </w:r>
      <w:r>
        <w:t xml:space="preserve">. </w:t>
      </w:r>
    </w:p>
    <w:p w14:paraId="62492216" w14:textId="77777777" w:rsidR="00B57450" w:rsidRDefault="00B57450" w:rsidP="00B57450">
      <w:pPr>
        <w:spacing w:line="360" w:lineRule="auto"/>
        <w:ind w:left="720"/>
        <w:rPr>
          <w:b/>
          <w:bCs/>
        </w:rPr>
      </w:pPr>
      <w:r>
        <w:rPr>
          <w:b/>
          <w:bCs/>
        </w:rPr>
        <w:t>REPEAT AND ELABORATE AS MUCH AS NECESSARY.</w:t>
      </w:r>
    </w:p>
    <w:p w14:paraId="00CCE6DF" w14:textId="7496B1F2" w:rsidR="00B57450" w:rsidRDefault="00B57450" w:rsidP="00135482">
      <w:pPr>
        <w:pStyle w:val="Heading2"/>
      </w:pPr>
      <w:bookmarkStart w:id="39" w:name="_Toc240113406"/>
      <w:r>
        <w:t>6.6 Discovery and Access to Sensitive Resources</w:t>
      </w:r>
      <w:bookmarkEnd w:id="39"/>
    </w:p>
    <w:p w14:paraId="21F96875" w14:textId="070A72EB" w:rsidR="00B57450" w:rsidRDefault="00B57450" w:rsidP="00B57450">
      <w:pPr>
        <w:spacing w:line="360" w:lineRule="auto"/>
        <w:ind w:left="720"/>
      </w:pPr>
      <w:r>
        <w:t xml:space="preserve">After </w:t>
      </w:r>
      <w:r w:rsidRPr="00B57450">
        <w:t>expanding access within the environment</w:t>
      </w:r>
      <w:r>
        <w:t>,</w:t>
      </w:r>
      <w:r>
        <w:rPr>
          <w:b/>
          <w:bCs/>
        </w:rPr>
        <w:t xml:space="preserve"> TEAM-</w:t>
      </w:r>
      <w:proofErr w:type="gramStart"/>
      <w:r>
        <w:rPr>
          <w:b/>
          <w:bCs/>
        </w:rPr>
        <w:t>X</w:t>
      </w:r>
      <w:r>
        <w:t>,</w:t>
      </w:r>
      <w:proofErr w:type="gramEnd"/>
      <w:r>
        <w:t xml:space="preserve"> performed </w:t>
      </w:r>
      <w:r w:rsidRPr="00B57450">
        <w:t>additional enumeration to determine what systems, services, data, and resources were accessible from the compromised position.</w:t>
      </w:r>
    </w:p>
    <w:p w14:paraId="299231E1" w14:textId="775FCE70" w:rsidR="00B57450" w:rsidRDefault="00B57450" w:rsidP="00B57450">
      <w:pPr>
        <w:spacing w:line="360" w:lineRule="auto"/>
        <w:ind w:left="720"/>
      </w:pPr>
      <w:r>
        <w:rPr>
          <w:b/>
          <w:bCs/>
        </w:rPr>
        <w:t xml:space="preserve">TEAM-X </w:t>
      </w:r>
      <w:r>
        <w:t xml:space="preserve">identified access to </w:t>
      </w:r>
      <w:r>
        <w:rPr>
          <w:b/>
          <w:bCs/>
        </w:rPr>
        <w:t xml:space="preserve">SENSITIVE DATA / ADMIN INTERFACE / APPLICATION. </w:t>
      </w:r>
      <w:r>
        <w:t xml:space="preserve">This access demonstrated the potential for an attacker to impact </w:t>
      </w:r>
      <w:r>
        <w:rPr>
          <w:b/>
          <w:bCs/>
        </w:rPr>
        <w:t>BUSINESS FUNCTION / CUSTOMER DATA /EMPLOYEE DATA / PARK OPS</w:t>
      </w:r>
      <w:r>
        <w:t>.</w:t>
      </w:r>
    </w:p>
    <w:p w14:paraId="04DA86CA" w14:textId="5078DABE" w:rsidR="00B57450" w:rsidRDefault="00B57450" w:rsidP="00B57450">
      <w:pPr>
        <w:spacing w:line="360" w:lineRule="auto"/>
        <w:ind w:left="720"/>
      </w:pPr>
      <w:r>
        <w:rPr>
          <w:b/>
          <w:bCs/>
        </w:rPr>
        <w:lastRenderedPageBreak/>
        <w:t>TEAM-X</w:t>
      </w:r>
      <w:r>
        <w:t xml:space="preserve"> limited access to the amount necessary to validate the security impact and did not i</w:t>
      </w:r>
      <w:r w:rsidRPr="00B57450">
        <w:t xml:space="preserve">ntentionally </w:t>
      </w:r>
      <w:r>
        <w:t xml:space="preserve">view, </w:t>
      </w:r>
      <w:r w:rsidRPr="00B57450">
        <w:t>modify</w:t>
      </w:r>
      <w:r>
        <w:t>,</w:t>
      </w:r>
      <w:r w:rsidRPr="00B57450">
        <w:t xml:space="preserve"> or remove sensitive information unless specifically permitted by the rules of engagement.</w:t>
      </w:r>
    </w:p>
    <w:p w14:paraId="12E98719" w14:textId="74D27E47" w:rsidR="00B57450" w:rsidRDefault="00B57450" w:rsidP="00135482">
      <w:pPr>
        <w:pStyle w:val="Heading2"/>
      </w:pPr>
      <w:bookmarkStart w:id="40" w:name="_Toc240113407"/>
      <w:r>
        <w:t>6.7 Persistence</w:t>
      </w:r>
      <w:bookmarkEnd w:id="40"/>
    </w:p>
    <w:p w14:paraId="135AFA99" w14:textId="548A3F98" w:rsidR="00B57450" w:rsidRDefault="00B57450" w:rsidP="00B57450">
      <w:r>
        <w:tab/>
      </w:r>
      <w:r>
        <w:rPr>
          <w:b/>
          <w:bCs/>
        </w:rPr>
        <w:t>IF APPLICABLE</w:t>
      </w:r>
      <w:r>
        <w:t xml:space="preserve">. </w:t>
      </w:r>
    </w:p>
    <w:p w14:paraId="341D17CD" w14:textId="7116F1E3" w:rsidR="00B57450" w:rsidRDefault="00B57450" w:rsidP="00B57450">
      <w:pPr>
        <w:spacing w:line="360" w:lineRule="auto"/>
        <w:ind w:left="720"/>
      </w:pPr>
      <w:r>
        <w:rPr>
          <w:b/>
          <w:bCs/>
        </w:rPr>
        <w:t xml:space="preserve">TEAM-X </w:t>
      </w:r>
      <w:r>
        <w:t xml:space="preserve">identified </w:t>
      </w:r>
      <w:r>
        <w:rPr>
          <w:b/>
          <w:bCs/>
        </w:rPr>
        <w:t xml:space="preserve">METHOD / CONFIG / ACCESS </w:t>
      </w:r>
      <w:r>
        <w:t xml:space="preserve">that could allow continued access to </w:t>
      </w:r>
      <w:r>
        <w:rPr>
          <w:b/>
          <w:bCs/>
        </w:rPr>
        <w:t>SYSTEM / ENVIRONMENT</w:t>
      </w:r>
      <w:r>
        <w:t xml:space="preserve"> after the original method of access was no longer available.</w:t>
      </w:r>
    </w:p>
    <w:p w14:paraId="6C1EC66A" w14:textId="2BF16D7E" w:rsidR="00B57450" w:rsidRDefault="00B57450" w:rsidP="00B57450">
      <w:pPr>
        <w:spacing w:line="360" w:lineRule="auto"/>
        <w:ind w:left="720"/>
      </w:pPr>
      <w:r>
        <w:rPr>
          <w:b/>
          <w:bCs/>
        </w:rPr>
        <w:t>TEAM-X VALIDATED / DID NOT FULLY VALIDATE</w:t>
      </w:r>
      <w:r>
        <w:t xml:space="preserve"> this method in accordance </w:t>
      </w:r>
      <w:r w:rsidRPr="00B57450">
        <w:t>with the rules of engagement. If used by a malicious actor, this type of access could make it more difficult for Butter Family Farms to fully remove an attacker from the environment.</w:t>
      </w:r>
      <w:r>
        <w:t xml:space="preserve"> </w:t>
      </w:r>
    </w:p>
    <w:p w14:paraId="3ABA30A0" w14:textId="4689B079" w:rsidR="00B57450" w:rsidRDefault="00B57450" w:rsidP="00B57450">
      <w:pPr>
        <w:spacing w:line="360" w:lineRule="auto"/>
        <w:ind w:left="720"/>
        <w:rPr>
          <w:b/>
          <w:bCs/>
        </w:rPr>
      </w:pPr>
      <w:proofErr w:type="gramStart"/>
      <w:r>
        <w:rPr>
          <w:b/>
          <w:bCs/>
        </w:rPr>
        <w:t>REPEAT</w:t>
      </w:r>
      <w:proofErr w:type="gramEnd"/>
      <w:r>
        <w:rPr>
          <w:b/>
          <w:bCs/>
        </w:rPr>
        <w:t xml:space="preserve"> AS NEED </w:t>
      </w:r>
      <w:proofErr w:type="gramStart"/>
      <w:r>
        <w:rPr>
          <w:b/>
          <w:bCs/>
        </w:rPr>
        <w:t>BE</w:t>
      </w:r>
      <w:proofErr w:type="gramEnd"/>
      <w:r>
        <w:rPr>
          <w:b/>
          <w:bCs/>
        </w:rPr>
        <w:t>!</w:t>
      </w:r>
    </w:p>
    <w:p w14:paraId="78953C66" w14:textId="6C1DCEB8" w:rsidR="00B57450" w:rsidRDefault="00B57450" w:rsidP="00135482">
      <w:pPr>
        <w:pStyle w:val="Heading2"/>
      </w:pPr>
      <w:bookmarkStart w:id="41" w:name="_Toc240113408"/>
      <w:r>
        <w:t>6.8 Data Access / Exfiltration</w:t>
      </w:r>
      <w:bookmarkEnd w:id="41"/>
    </w:p>
    <w:p w14:paraId="15909DBB" w14:textId="5094C152" w:rsidR="00B57450" w:rsidRDefault="00B57450" w:rsidP="00B57450">
      <w:pPr>
        <w:spacing w:line="360" w:lineRule="auto"/>
        <w:ind w:left="720"/>
      </w:pPr>
      <w:r>
        <w:rPr>
          <w:b/>
          <w:bCs/>
        </w:rPr>
        <w:t xml:space="preserve">TEAM-X </w:t>
      </w:r>
      <w:r>
        <w:t xml:space="preserve">identified access to </w:t>
      </w:r>
      <w:r>
        <w:rPr>
          <w:b/>
          <w:bCs/>
        </w:rPr>
        <w:t>DATA / FILES / DATABASE / INFO</w:t>
      </w:r>
      <w:r>
        <w:t xml:space="preserve"> while testing </w:t>
      </w:r>
      <w:r>
        <w:rPr>
          <w:b/>
          <w:bCs/>
        </w:rPr>
        <w:t xml:space="preserve">SYSTEM. </w:t>
      </w:r>
      <w:r>
        <w:t xml:space="preserve">This information included </w:t>
      </w:r>
      <w:r>
        <w:rPr>
          <w:b/>
          <w:bCs/>
        </w:rPr>
        <w:t>HIGH LEVEL DESCRIPTION WITHOUT PUTTING SENSITIVE DATA IN THE REPORT</w:t>
      </w:r>
      <w:r>
        <w:t>.</w:t>
      </w:r>
    </w:p>
    <w:p w14:paraId="4622C241" w14:textId="3826E616" w:rsidR="00B57450" w:rsidRDefault="00B57450" w:rsidP="00B57450">
      <w:pPr>
        <w:spacing w:line="360" w:lineRule="auto"/>
        <w:ind w:left="720"/>
      </w:pPr>
      <w:r>
        <w:rPr>
          <w:b/>
          <w:bCs/>
        </w:rPr>
        <w:t xml:space="preserve">TEAM-X </w:t>
      </w:r>
      <w:r w:rsidRPr="00B57450">
        <w:t>accessed only the information necessary to confirm the finding and demonstrate potential impact.</w:t>
      </w:r>
      <w:r>
        <w:t xml:space="preserve"> </w:t>
      </w:r>
      <w:r>
        <w:rPr>
          <w:b/>
          <w:bCs/>
        </w:rPr>
        <w:t>NO DATA WAS REMOVED FROM THE ENV/ EXFIL WAS AUTHORIZED / EXFIL WAS SIMULATED / LIMITED DATA TRANSFER</w:t>
      </w:r>
      <w:r>
        <w:t>.</w:t>
      </w:r>
    </w:p>
    <w:p w14:paraId="536D2808" w14:textId="461A7EAF" w:rsidR="00FE578D" w:rsidRDefault="00FE578D" w:rsidP="00B57450">
      <w:pPr>
        <w:spacing w:line="360" w:lineRule="auto"/>
        <w:ind w:left="720"/>
      </w:pPr>
      <w:r>
        <w:t xml:space="preserve">A malicious actor with similar access could potentially use this information for </w:t>
      </w:r>
      <w:r>
        <w:rPr>
          <w:b/>
          <w:bCs/>
        </w:rPr>
        <w:t>FURTHER ATTACKS / FRAUD / ACCOUNT COMPROMISE / OPERATIONAL DISRUPTION</w:t>
      </w:r>
      <w:r>
        <w:t>.</w:t>
      </w:r>
    </w:p>
    <w:p w14:paraId="6066AF84" w14:textId="1101AADA" w:rsidR="00FE578D" w:rsidRDefault="00FE578D" w:rsidP="00135482">
      <w:pPr>
        <w:pStyle w:val="Heading2"/>
      </w:pPr>
      <w:bookmarkStart w:id="42" w:name="_Toc240113409"/>
      <w:r>
        <w:t>6.9 Detection and Logging Observations</w:t>
      </w:r>
      <w:bookmarkEnd w:id="42"/>
    </w:p>
    <w:p w14:paraId="20D67EA0" w14:textId="073B9935" w:rsidR="00FE578D" w:rsidRDefault="00FE578D" w:rsidP="00FE578D">
      <w:pPr>
        <w:spacing w:line="360" w:lineRule="auto"/>
        <w:ind w:left="720"/>
        <w:rPr>
          <w:bCs/>
        </w:rPr>
      </w:pPr>
      <w:r>
        <w:t xml:space="preserve">Throughout the demonstrated attack path, </w:t>
      </w:r>
      <w:r>
        <w:rPr>
          <w:b/>
        </w:rPr>
        <w:t xml:space="preserve">TEAM-X </w:t>
      </w:r>
      <w:r>
        <w:rPr>
          <w:bCs/>
        </w:rPr>
        <w:t xml:space="preserve">observed </w:t>
      </w:r>
      <w:r>
        <w:rPr>
          <w:b/>
        </w:rPr>
        <w:t xml:space="preserve">LOGGING / ALERTING / SECURIT CONTROLS / RESPONSES </w:t>
      </w:r>
      <w:r>
        <w:rPr>
          <w:bCs/>
        </w:rPr>
        <w:t>that affected testing.</w:t>
      </w:r>
    </w:p>
    <w:p w14:paraId="165EB52B" w14:textId="77777777" w:rsidR="00FE578D" w:rsidRDefault="00FE578D" w:rsidP="00FE578D">
      <w:pPr>
        <w:spacing w:line="360" w:lineRule="auto"/>
        <w:ind w:left="720"/>
        <w:rPr>
          <w:b/>
        </w:rPr>
      </w:pPr>
      <w:r>
        <w:rPr>
          <w:b/>
        </w:rPr>
        <w:lastRenderedPageBreak/>
        <w:t>ACTIVITY</w:t>
      </w:r>
      <w:r>
        <w:rPr>
          <w:bCs/>
        </w:rPr>
        <w:t xml:space="preserve"> was successfully detected or blocked by </w:t>
      </w:r>
      <w:r>
        <w:rPr>
          <w:b/>
        </w:rPr>
        <w:t xml:space="preserve">CONTROL, </w:t>
      </w:r>
      <w:r>
        <w:rPr>
          <w:bCs/>
        </w:rPr>
        <w:t xml:space="preserve">which limited </w:t>
      </w:r>
      <w:r>
        <w:rPr>
          <w:b/>
        </w:rPr>
        <w:t>TEAM-X</w:t>
      </w:r>
      <w:r>
        <w:rPr>
          <w:bCs/>
        </w:rPr>
        <w:t xml:space="preserve">’s ability to </w:t>
      </w:r>
      <w:r>
        <w:rPr>
          <w:b/>
        </w:rPr>
        <w:t xml:space="preserve">ACTION. </w:t>
      </w:r>
      <w:r>
        <w:rPr>
          <w:bCs/>
        </w:rPr>
        <w:t xml:space="preserve">However, </w:t>
      </w:r>
      <w:r>
        <w:rPr>
          <w:b/>
        </w:rPr>
        <w:t xml:space="preserve">TEAM-X </w:t>
      </w:r>
      <w:r>
        <w:rPr>
          <w:bCs/>
        </w:rPr>
        <w:t xml:space="preserve">also identified portions of the attack path where </w:t>
      </w:r>
      <w:r>
        <w:rPr>
          <w:b/>
        </w:rPr>
        <w:t>ACTIVITY</w:t>
      </w:r>
      <w:r>
        <w:rPr>
          <w:bCs/>
        </w:rPr>
        <w:t xml:space="preserve"> appeared to occur without an observable response. </w:t>
      </w:r>
      <w:r>
        <w:rPr>
          <w:b/>
        </w:rPr>
        <w:t xml:space="preserve">OR!! </w:t>
      </w:r>
    </w:p>
    <w:p w14:paraId="57224835" w14:textId="03ACC719" w:rsidR="00FE578D" w:rsidRPr="00FE578D" w:rsidRDefault="00FE578D" w:rsidP="00FE578D">
      <w:pPr>
        <w:spacing w:line="360" w:lineRule="auto"/>
        <w:ind w:left="720"/>
        <w:rPr>
          <w:bCs/>
        </w:rPr>
      </w:pPr>
      <w:r w:rsidRPr="00135482">
        <w:rPr>
          <w:b/>
        </w:rPr>
        <w:t>TEAM-X</w:t>
      </w:r>
      <w:r w:rsidRPr="00FE578D">
        <w:rPr>
          <w:bCs/>
        </w:rPr>
        <w:t xml:space="preserve"> was unable to confirm whether all activity associated with the demonstrated attack path generated alerts. Butter Family Farms should review the relevant logs and security controls to determine whether each stage of the attack would have been visible to defenders.</w:t>
      </w:r>
    </w:p>
    <w:p w14:paraId="39163DB4" w14:textId="080F5F6A" w:rsidR="00FE578D" w:rsidRPr="00FE578D" w:rsidRDefault="00FE578D" w:rsidP="00FE578D">
      <w:pPr>
        <w:spacing w:line="360" w:lineRule="auto"/>
        <w:ind w:left="720"/>
        <w:rPr>
          <w:bCs/>
        </w:rPr>
      </w:pPr>
      <w:r>
        <w:rPr>
          <w:b/>
        </w:rPr>
        <w:t xml:space="preserve">TEAM-X </w:t>
      </w:r>
      <w:r>
        <w:rPr>
          <w:bCs/>
        </w:rPr>
        <w:t xml:space="preserve">recommends that </w:t>
      </w:r>
      <w:r w:rsidRPr="00FE578D">
        <w:rPr>
          <w:bCs/>
        </w:rPr>
        <w:t>Butter Family Farms review logging and alerting coverage across the demonstrated attack path to ensure that suspicious authentication, privilege escalation, lateral movement, and access to sensitive resources can be identified and investigated.</w:t>
      </w:r>
    </w:p>
    <w:p w14:paraId="4DBD7744" w14:textId="17298662" w:rsidR="00B57450" w:rsidRPr="00FE578D" w:rsidRDefault="00FE578D" w:rsidP="00FE578D">
      <w:pPr>
        <w:spacing w:line="360" w:lineRule="auto"/>
        <w:ind w:left="720"/>
      </w:pPr>
      <w:r w:rsidRPr="00FE578D">
        <w:t xml:space="preserve">The </w:t>
      </w:r>
      <w:proofErr w:type="gramStart"/>
      <w:r w:rsidRPr="00FE578D">
        <w:t>demonstrated attack path</w:t>
      </w:r>
      <w:proofErr w:type="gramEnd"/>
      <w:r w:rsidRPr="00FE578D">
        <w:t xml:space="preserve"> shows that the greatest risk to Butter Family Farms may not come from a single vulnerability, but from multiple weaknesses being combined. Addressing the individual findings described in Section 5, along with the broader recommendations in Section 7, would make it more difficult for an attacker to gain initial access, expand that access, and reach critical systems or information.</w:t>
      </w:r>
    </w:p>
    <w:p w14:paraId="1005564D" w14:textId="159C0695" w:rsidR="00B35505" w:rsidRDefault="00B35505" w:rsidP="004A78BF">
      <w:pPr>
        <w:pStyle w:val="Heading1"/>
        <w:rPr>
          <w:rFonts w:ascii="Georgia" w:hAnsi="Georgia"/>
        </w:rPr>
      </w:pPr>
      <w:bookmarkStart w:id="43" w:name="_Toc240113410"/>
      <w:r>
        <w:rPr>
          <w:rFonts w:ascii="Georgia" w:hAnsi="Georgia"/>
        </w:rPr>
        <w:t>7</w:t>
      </w:r>
      <w:r w:rsidRPr="002E6EB2">
        <w:rPr>
          <w:rFonts w:ascii="Georgia" w:hAnsi="Georgia"/>
        </w:rPr>
        <w:t xml:space="preserve">. </w:t>
      </w:r>
      <w:r w:rsidR="00CD54D1">
        <w:rPr>
          <w:rFonts w:ascii="Georgia" w:hAnsi="Georgia"/>
        </w:rPr>
        <w:t>STRATEGIC RECOMMENDATIONS</w:t>
      </w:r>
      <w:bookmarkEnd w:id="43"/>
    </w:p>
    <w:p w14:paraId="2EA1DA80" w14:textId="2C33656E" w:rsidR="00B35505" w:rsidRDefault="00B35505" w:rsidP="00135482">
      <w:pPr>
        <w:pStyle w:val="Heading2"/>
      </w:pPr>
      <w:bookmarkStart w:id="44" w:name="_Toc240113411"/>
      <w:r>
        <w:t>7.1 Immediate Priorities</w:t>
      </w:r>
      <w:bookmarkEnd w:id="44"/>
    </w:p>
    <w:p w14:paraId="34465D45" w14:textId="372638D0" w:rsidR="00B35505" w:rsidRPr="00591607" w:rsidRDefault="00591607" w:rsidP="00CD54D1">
      <w:pPr>
        <w:spacing w:line="360" w:lineRule="auto"/>
        <w:ind w:left="720"/>
      </w:pPr>
      <w:r w:rsidRPr="00591607">
        <w:rPr>
          <w:b/>
          <w:bCs/>
        </w:rPr>
        <w:t>TEAM-X</w:t>
      </w:r>
      <w:r w:rsidRPr="00591607">
        <w:t xml:space="preserve"> recommends prioritizing remediation based on immediate risk to Butter Family Farms' critical systems and data. Priority is assigned by evaluating business risk ratings, asset criticality, and whether a vulnerability enables multi-stage attack paths</w:t>
      </w:r>
      <w:r w:rsidR="00CD54D1" w:rsidRPr="00591607">
        <w:t>.</w:t>
      </w:r>
    </w:p>
    <w:p w14:paraId="01451AC0" w14:textId="5D398C26" w:rsidR="00CD54D1" w:rsidRDefault="00CD54D1" w:rsidP="00CD54D1">
      <w:pPr>
        <w:pStyle w:val="ListParagraph"/>
        <w:numPr>
          <w:ilvl w:val="0"/>
          <w:numId w:val="33"/>
        </w:numPr>
        <w:spacing w:line="360" w:lineRule="auto"/>
        <w:rPr>
          <w:b/>
          <w:bCs/>
        </w:rPr>
      </w:pPr>
      <w:r w:rsidRPr="00CD54D1">
        <w:rPr>
          <w:b/>
          <w:bCs/>
        </w:rPr>
        <w:t>IMMEDIATE PRIORITY 1</w:t>
      </w:r>
    </w:p>
    <w:p w14:paraId="2FAA4269" w14:textId="49FF00F5" w:rsidR="00CD54D1" w:rsidRDefault="00CD54D1" w:rsidP="00CD54D1">
      <w:pPr>
        <w:spacing w:line="360" w:lineRule="auto"/>
        <w:ind w:left="720"/>
      </w:pPr>
      <w:r>
        <w:t>Explain the issue and why it should be addressed.</w:t>
      </w:r>
    </w:p>
    <w:p w14:paraId="32BA2C2B" w14:textId="626C3B97" w:rsidR="00CD54D1" w:rsidRPr="00CD54D1" w:rsidRDefault="00CD54D1" w:rsidP="00CD54D1">
      <w:pPr>
        <w:spacing w:line="360" w:lineRule="auto"/>
        <w:ind w:left="720"/>
      </w:pPr>
      <w:r>
        <w:t>Also explain the risk.</w:t>
      </w:r>
    </w:p>
    <w:p w14:paraId="1A58D6EA" w14:textId="783855B0" w:rsidR="00CD54D1" w:rsidRDefault="00CD54D1" w:rsidP="00CD54D1">
      <w:pPr>
        <w:spacing w:line="360" w:lineRule="auto"/>
        <w:ind w:left="720"/>
      </w:pPr>
      <w:r>
        <w:t xml:space="preserve">This recommendation is primarily associated with findings </w:t>
      </w:r>
      <w:r>
        <w:rPr>
          <w:b/>
          <w:bCs/>
        </w:rPr>
        <w:t>FINDING IDS</w:t>
      </w:r>
      <w:r>
        <w:t xml:space="preserve"> and would reduce the risk of </w:t>
      </w:r>
      <w:r>
        <w:rPr>
          <w:b/>
          <w:bCs/>
        </w:rPr>
        <w:t>INITIAL ACCESS / PRIVESC / LATERAL MOVEMENT / DATA EXPOSURE / OPERATION DISRUPTION</w:t>
      </w:r>
      <w:r>
        <w:t>.</w:t>
      </w:r>
    </w:p>
    <w:p w14:paraId="352064E6" w14:textId="141C7DF8" w:rsidR="00CD54D1" w:rsidRDefault="00CD54D1" w:rsidP="00CD54D1">
      <w:pPr>
        <w:spacing w:line="360" w:lineRule="auto"/>
        <w:ind w:left="720"/>
      </w:pPr>
      <w:r>
        <w:lastRenderedPageBreak/>
        <w:t>Recommended actions include:</w:t>
      </w:r>
    </w:p>
    <w:p w14:paraId="7BC01DA9" w14:textId="0F204C76" w:rsidR="00CD54D1" w:rsidRDefault="00CD54D1" w:rsidP="00CD54D1">
      <w:pPr>
        <w:pStyle w:val="ListParagraph"/>
        <w:numPr>
          <w:ilvl w:val="0"/>
          <w:numId w:val="34"/>
        </w:numPr>
        <w:spacing w:line="360" w:lineRule="auto"/>
      </w:pPr>
      <w:r>
        <w:t>ACTION 1</w:t>
      </w:r>
    </w:p>
    <w:p w14:paraId="6754C30A" w14:textId="2A81B00F" w:rsidR="00CD54D1" w:rsidRDefault="00CD54D1" w:rsidP="00CD54D1">
      <w:pPr>
        <w:pStyle w:val="ListParagraph"/>
        <w:numPr>
          <w:ilvl w:val="0"/>
          <w:numId w:val="34"/>
        </w:numPr>
        <w:spacing w:line="360" w:lineRule="auto"/>
      </w:pPr>
      <w:r>
        <w:t>ACTION 2</w:t>
      </w:r>
    </w:p>
    <w:p w14:paraId="18CB9310" w14:textId="3BB995D5" w:rsidR="00CD54D1" w:rsidRDefault="00CD54D1" w:rsidP="00CD54D1">
      <w:pPr>
        <w:pStyle w:val="ListParagraph"/>
        <w:numPr>
          <w:ilvl w:val="0"/>
          <w:numId w:val="34"/>
        </w:numPr>
        <w:spacing w:line="360" w:lineRule="auto"/>
      </w:pPr>
      <w:r>
        <w:t>ACTION 3</w:t>
      </w:r>
    </w:p>
    <w:p w14:paraId="748C6333" w14:textId="77777777" w:rsidR="00CD54D1" w:rsidRDefault="00CD54D1" w:rsidP="00CD54D1">
      <w:pPr>
        <w:pStyle w:val="ListParagraph"/>
        <w:spacing w:line="360" w:lineRule="auto"/>
        <w:ind w:left="1440"/>
      </w:pPr>
    </w:p>
    <w:p w14:paraId="2DD8BC11" w14:textId="056B3108" w:rsidR="00CD54D1" w:rsidRDefault="00CD54D1" w:rsidP="00CD54D1">
      <w:pPr>
        <w:pStyle w:val="ListParagraph"/>
        <w:numPr>
          <w:ilvl w:val="0"/>
          <w:numId w:val="33"/>
        </w:numPr>
        <w:spacing w:line="360" w:lineRule="auto"/>
        <w:rPr>
          <w:b/>
          <w:bCs/>
        </w:rPr>
      </w:pPr>
      <w:r w:rsidRPr="00CD54D1">
        <w:rPr>
          <w:b/>
          <w:bCs/>
        </w:rPr>
        <w:t xml:space="preserve">IMMEDIATE PRIORITY </w:t>
      </w:r>
      <w:r>
        <w:rPr>
          <w:b/>
          <w:bCs/>
        </w:rPr>
        <w:t>2</w:t>
      </w:r>
    </w:p>
    <w:p w14:paraId="6EB3AFEA" w14:textId="77777777" w:rsidR="00CD54D1" w:rsidRDefault="00CD54D1" w:rsidP="00CD54D1">
      <w:pPr>
        <w:spacing w:line="360" w:lineRule="auto"/>
        <w:ind w:left="720"/>
      </w:pPr>
      <w:r>
        <w:t>Explain the issue and why it should be addressed.</w:t>
      </w:r>
    </w:p>
    <w:p w14:paraId="7E7098BE" w14:textId="77777777" w:rsidR="00CD54D1" w:rsidRPr="00CD54D1" w:rsidRDefault="00CD54D1" w:rsidP="00CD54D1">
      <w:pPr>
        <w:spacing w:line="360" w:lineRule="auto"/>
        <w:ind w:left="720"/>
      </w:pPr>
      <w:r>
        <w:t>Also explain the risk.</w:t>
      </w:r>
    </w:p>
    <w:p w14:paraId="40A0B13A" w14:textId="77777777" w:rsidR="00CD54D1" w:rsidRDefault="00CD54D1" w:rsidP="00CD54D1">
      <w:pPr>
        <w:spacing w:line="360" w:lineRule="auto"/>
        <w:ind w:left="720"/>
      </w:pPr>
      <w:r>
        <w:t xml:space="preserve">This recommendation is primarily associated with findings </w:t>
      </w:r>
      <w:r>
        <w:rPr>
          <w:b/>
          <w:bCs/>
        </w:rPr>
        <w:t>FINDING IDS</w:t>
      </w:r>
      <w:r>
        <w:t xml:space="preserve"> and would reduce the risk of </w:t>
      </w:r>
      <w:r>
        <w:rPr>
          <w:b/>
          <w:bCs/>
        </w:rPr>
        <w:t>INITIAL ACCESS / PRIVESC / LATERAL MOVEMENT / DATA EXPOSURE / OPERATION DISRUPTION</w:t>
      </w:r>
      <w:r>
        <w:t>.</w:t>
      </w:r>
    </w:p>
    <w:p w14:paraId="6FBBCFD1" w14:textId="77777777" w:rsidR="00CD54D1" w:rsidRDefault="00CD54D1" w:rsidP="00CD54D1">
      <w:pPr>
        <w:spacing w:line="360" w:lineRule="auto"/>
        <w:ind w:left="720"/>
      </w:pPr>
      <w:r>
        <w:t>Recommended actions include:</w:t>
      </w:r>
    </w:p>
    <w:p w14:paraId="13206549" w14:textId="77777777" w:rsidR="00CD54D1" w:rsidRDefault="00CD54D1" w:rsidP="00CD54D1">
      <w:pPr>
        <w:pStyle w:val="ListParagraph"/>
        <w:numPr>
          <w:ilvl w:val="0"/>
          <w:numId w:val="34"/>
        </w:numPr>
        <w:spacing w:line="360" w:lineRule="auto"/>
      </w:pPr>
      <w:r>
        <w:t>ACTION 1</w:t>
      </w:r>
    </w:p>
    <w:p w14:paraId="5CDA6BC6" w14:textId="77777777" w:rsidR="00CD54D1" w:rsidRDefault="00CD54D1" w:rsidP="00CD54D1">
      <w:pPr>
        <w:pStyle w:val="ListParagraph"/>
        <w:numPr>
          <w:ilvl w:val="0"/>
          <w:numId w:val="34"/>
        </w:numPr>
        <w:spacing w:line="360" w:lineRule="auto"/>
      </w:pPr>
      <w:r>
        <w:t>ACTION 2</w:t>
      </w:r>
    </w:p>
    <w:p w14:paraId="426564FE" w14:textId="77777777" w:rsidR="00CD54D1" w:rsidRDefault="00CD54D1" w:rsidP="00CD54D1">
      <w:pPr>
        <w:pStyle w:val="ListParagraph"/>
        <w:numPr>
          <w:ilvl w:val="0"/>
          <w:numId w:val="34"/>
        </w:numPr>
        <w:spacing w:line="360" w:lineRule="auto"/>
      </w:pPr>
      <w:r>
        <w:t>ACTION 3</w:t>
      </w:r>
    </w:p>
    <w:p w14:paraId="3B5125AD" w14:textId="77777777" w:rsidR="00CD54D1" w:rsidRPr="00CD54D1" w:rsidRDefault="00CD54D1" w:rsidP="00CD54D1">
      <w:pPr>
        <w:pStyle w:val="ListParagraph"/>
        <w:spacing w:line="360" w:lineRule="auto"/>
        <w:ind w:left="1440"/>
      </w:pPr>
    </w:p>
    <w:p w14:paraId="7C44AA50" w14:textId="2876BB84" w:rsidR="00CD54D1" w:rsidRDefault="00CD54D1" w:rsidP="00CD54D1">
      <w:pPr>
        <w:pStyle w:val="ListParagraph"/>
        <w:numPr>
          <w:ilvl w:val="0"/>
          <w:numId w:val="33"/>
        </w:numPr>
        <w:spacing w:line="360" w:lineRule="auto"/>
        <w:rPr>
          <w:b/>
          <w:bCs/>
        </w:rPr>
      </w:pPr>
      <w:r w:rsidRPr="00CD54D1">
        <w:rPr>
          <w:b/>
          <w:bCs/>
        </w:rPr>
        <w:t xml:space="preserve">IMMEDIATE PRIORITY </w:t>
      </w:r>
      <w:r>
        <w:rPr>
          <w:b/>
          <w:bCs/>
        </w:rPr>
        <w:t>3</w:t>
      </w:r>
    </w:p>
    <w:p w14:paraId="7146B7EB" w14:textId="77777777" w:rsidR="00CD54D1" w:rsidRDefault="00CD54D1" w:rsidP="00CD54D1">
      <w:pPr>
        <w:spacing w:line="360" w:lineRule="auto"/>
        <w:ind w:left="720"/>
      </w:pPr>
      <w:r>
        <w:t>Explain the issue and why it should be addressed.</w:t>
      </w:r>
    </w:p>
    <w:p w14:paraId="410AB220" w14:textId="77777777" w:rsidR="00CD54D1" w:rsidRPr="00CD54D1" w:rsidRDefault="00CD54D1" w:rsidP="00CD54D1">
      <w:pPr>
        <w:spacing w:line="360" w:lineRule="auto"/>
        <w:ind w:left="720"/>
      </w:pPr>
      <w:r>
        <w:t>Also explain the risk.</w:t>
      </w:r>
    </w:p>
    <w:p w14:paraId="526043ED" w14:textId="77777777" w:rsidR="00CD54D1" w:rsidRDefault="00CD54D1" w:rsidP="00CD54D1">
      <w:pPr>
        <w:spacing w:line="360" w:lineRule="auto"/>
        <w:ind w:left="720"/>
      </w:pPr>
      <w:r>
        <w:t xml:space="preserve">This recommendation is primarily associated with findings </w:t>
      </w:r>
      <w:r>
        <w:rPr>
          <w:b/>
          <w:bCs/>
        </w:rPr>
        <w:t>FINDING IDS</w:t>
      </w:r>
      <w:r>
        <w:t xml:space="preserve"> and would reduce the risk of </w:t>
      </w:r>
      <w:r>
        <w:rPr>
          <w:b/>
          <w:bCs/>
        </w:rPr>
        <w:t>INITIAL ACCESS / PRIVESC / LATERAL MOVEMENT / DATA EXPOSURE / OPERATION DISRUPTION</w:t>
      </w:r>
      <w:r>
        <w:t>.</w:t>
      </w:r>
    </w:p>
    <w:p w14:paraId="521AADD1" w14:textId="77777777" w:rsidR="00CD54D1" w:rsidRDefault="00CD54D1" w:rsidP="00CD54D1">
      <w:pPr>
        <w:spacing w:line="360" w:lineRule="auto"/>
        <w:ind w:left="720"/>
      </w:pPr>
      <w:r>
        <w:t>Recommended actions include:</w:t>
      </w:r>
    </w:p>
    <w:p w14:paraId="648B1925" w14:textId="77777777" w:rsidR="00CD54D1" w:rsidRDefault="00CD54D1" w:rsidP="00CD54D1">
      <w:pPr>
        <w:pStyle w:val="ListParagraph"/>
        <w:numPr>
          <w:ilvl w:val="0"/>
          <w:numId w:val="34"/>
        </w:numPr>
        <w:spacing w:line="360" w:lineRule="auto"/>
      </w:pPr>
      <w:r>
        <w:t>ACTION 1</w:t>
      </w:r>
    </w:p>
    <w:p w14:paraId="475081B3" w14:textId="77777777" w:rsidR="00CD54D1" w:rsidRDefault="00CD54D1" w:rsidP="00CD54D1">
      <w:pPr>
        <w:pStyle w:val="ListParagraph"/>
        <w:numPr>
          <w:ilvl w:val="0"/>
          <w:numId w:val="34"/>
        </w:numPr>
        <w:spacing w:line="360" w:lineRule="auto"/>
      </w:pPr>
      <w:r>
        <w:t>ACTION 2</w:t>
      </w:r>
    </w:p>
    <w:p w14:paraId="768C8106" w14:textId="77777777" w:rsidR="00CD54D1" w:rsidRPr="00CD54D1" w:rsidRDefault="00CD54D1" w:rsidP="00CD54D1">
      <w:pPr>
        <w:pStyle w:val="ListParagraph"/>
        <w:numPr>
          <w:ilvl w:val="0"/>
          <w:numId w:val="34"/>
        </w:numPr>
        <w:spacing w:line="360" w:lineRule="auto"/>
      </w:pPr>
      <w:r>
        <w:t>ACTION 3</w:t>
      </w:r>
    </w:p>
    <w:p w14:paraId="30ABA461" w14:textId="5FCD257D" w:rsidR="00CD54D1" w:rsidRDefault="00CD54D1" w:rsidP="00CD54D1">
      <w:pPr>
        <w:spacing w:line="360" w:lineRule="auto"/>
        <w:ind w:left="720"/>
        <w:rPr>
          <w:b/>
          <w:bCs/>
        </w:rPr>
      </w:pPr>
      <w:r>
        <w:rPr>
          <w:b/>
          <w:bCs/>
        </w:rPr>
        <w:lastRenderedPageBreak/>
        <w:t>REPEAT AS NEEDED</w:t>
      </w:r>
    </w:p>
    <w:p w14:paraId="3A6727CB" w14:textId="32FA36A8" w:rsidR="00BD6C07" w:rsidRPr="00BD6C07" w:rsidRDefault="00BD6C07" w:rsidP="00CD54D1">
      <w:pPr>
        <w:spacing w:line="360" w:lineRule="auto"/>
        <w:ind w:left="720"/>
      </w:pPr>
      <w:r w:rsidRPr="00BD6C07">
        <w:t>These actions are intended to address the weaknesses that present the greatest immediate risk to Butter Family Farms. Detailed remediation steps for each vulnerability are provided in the corresponding technical findings in Section 5.</w:t>
      </w:r>
    </w:p>
    <w:p w14:paraId="4E6E4E63" w14:textId="4D1447E1" w:rsidR="00B35505" w:rsidRDefault="00B35505" w:rsidP="00135482">
      <w:pPr>
        <w:pStyle w:val="Heading2"/>
      </w:pPr>
      <w:bookmarkStart w:id="45" w:name="_Toc240113412"/>
      <w:r>
        <w:t>7.2 Near-Term Improvements</w:t>
      </w:r>
      <w:bookmarkEnd w:id="45"/>
    </w:p>
    <w:p w14:paraId="7EB36873" w14:textId="2EC9E6C9" w:rsidR="009A4658" w:rsidRPr="00C50E31" w:rsidRDefault="00C50E31" w:rsidP="00111055">
      <w:pPr>
        <w:spacing w:line="360" w:lineRule="auto"/>
        <w:ind w:left="720"/>
      </w:pPr>
      <w:r w:rsidRPr="00C50E31">
        <w:rPr>
          <w:b/>
          <w:bCs/>
        </w:rPr>
        <w:t>TEAM-X</w:t>
      </w:r>
      <w:r w:rsidRPr="00C50E31">
        <w:t xml:space="preserve"> recommends addressing these secondary findings following the remediation of critical risks. Although these vulnerabilities do not present an immediate standalone path to compromise, resolving them reduces overall attack surface and mitigates the potential severity of future attacks against Butter Family Farms</w:t>
      </w:r>
      <w:r w:rsidR="00111055" w:rsidRPr="00C50E31">
        <w:t>.</w:t>
      </w:r>
    </w:p>
    <w:p w14:paraId="0145CE58" w14:textId="6600DC72" w:rsidR="00111055" w:rsidRPr="00111055" w:rsidRDefault="00111055" w:rsidP="00111055">
      <w:pPr>
        <w:pStyle w:val="ListParagraph"/>
        <w:numPr>
          <w:ilvl w:val="0"/>
          <w:numId w:val="35"/>
        </w:numPr>
        <w:spacing w:line="360" w:lineRule="auto"/>
        <w:rPr>
          <w:b/>
          <w:bCs/>
        </w:rPr>
      </w:pPr>
      <w:r w:rsidRPr="00111055">
        <w:rPr>
          <w:b/>
          <w:bCs/>
        </w:rPr>
        <w:t>NEAR-TERM PRIORITY 1</w:t>
      </w:r>
    </w:p>
    <w:p w14:paraId="6E09C4FB" w14:textId="77777777" w:rsidR="00111055" w:rsidRDefault="00111055" w:rsidP="00111055">
      <w:pPr>
        <w:spacing w:line="360" w:lineRule="auto"/>
        <w:ind w:left="720"/>
      </w:pPr>
      <w:r>
        <w:t>Explain the issue and why it should be addressed.</w:t>
      </w:r>
    </w:p>
    <w:p w14:paraId="07D6C82D" w14:textId="77777777" w:rsidR="00111055" w:rsidRPr="00CD54D1" w:rsidRDefault="00111055" w:rsidP="00111055">
      <w:pPr>
        <w:spacing w:line="360" w:lineRule="auto"/>
        <w:ind w:left="720"/>
      </w:pPr>
      <w:r>
        <w:t>Also explain the risk.</w:t>
      </w:r>
    </w:p>
    <w:p w14:paraId="55CA1015" w14:textId="77777777" w:rsidR="00111055" w:rsidRDefault="00111055" w:rsidP="00111055">
      <w:pPr>
        <w:spacing w:line="360" w:lineRule="auto"/>
        <w:ind w:left="720"/>
      </w:pPr>
      <w:r>
        <w:t xml:space="preserve">This recommendation is primarily associated with findings </w:t>
      </w:r>
      <w:r>
        <w:rPr>
          <w:b/>
          <w:bCs/>
        </w:rPr>
        <w:t>FINDING IDS</w:t>
      </w:r>
      <w:r>
        <w:t xml:space="preserve"> and would reduce the risk of </w:t>
      </w:r>
      <w:r>
        <w:rPr>
          <w:b/>
          <w:bCs/>
        </w:rPr>
        <w:t>INITIAL ACCESS / PRIVESC / LATERAL MOVEMENT / DATA EXPOSURE / OPERATION DISRUPTION</w:t>
      </w:r>
      <w:r>
        <w:t>.</w:t>
      </w:r>
    </w:p>
    <w:p w14:paraId="43D7D623" w14:textId="77777777" w:rsidR="00111055" w:rsidRDefault="00111055" w:rsidP="00111055">
      <w:pPr>
        <w:spacing w:line="360" w:lineRule="auto"/>
        <w:ind w:left="720"/>
      </w:pPr>
      <w:r>
        <w:t>Recommended actions include:</w:t>
      </w:r>
    </w:p>
    <w:p w14:paraId="4A3ED4C1" w14:textId="77777777" w:rsidR="00111055" w:rsidRDefault="00111055" w:rsidP="00111055">
      <w:pPr>
        <w:pStyle w:val="ListParagraph"/>
        <w:numPr>
          <w:ilvl w:val="0"/>
          <w:numId w:val="34"/>
        </w:numPr>
        <w:spacing w:line="360" w:lineRule="auto"/>
      </w:pPr>
      <w:r>
        <w:t>ACTION 1</w:t>
      </w:r>
    </w:p>
    <w:p w14:paraId="6774DA5C" w14:textId="77777777" w:rsidR="00111055" w:rsidRDefault="00111055" w:rsidP="00111055">
      <w:pPr>
        <w:pStyle w:val="ListParagraph"/>
        <w:numPr>
          <w:ilvl w:val="0"/>
          <w:numId w:val="34"/>
        </w:numPr>
        <w:spacing w:line="360" w:lineRule="auto"/>
      </w:pPr>
      <w:r>
        <w:t>ACTION 2</w:t>
      </w:r>
    </w:p>
    <w:p w14:paraId="08E9EAFE" w14:textId="77777777" w:rsidR="00111055" w:rsidRDefault="00111055" w:rsidP="00111055">
      <w:pPr>
        <w:pStyle w:val="ListParagraph"/>
        <w:numPr>
          <w:ilvl w:val="0"/>
          <w:numId w:val="34"/>
        </w:numPr>
        <w:spacing w:line="360" w:lineRule="auto"/>
      </w:pPr>
      <w:r>
        <w:t>ACTION 3</w:t>
      </w:r>
    </w:p>
    <w:p w14:paraId="54E1D5B9" w14:textId="77777777" w:rsidR="00111055" w:rsidRDefault="00111055" w:rsidP="00111055">
      <w:pPr>
        <w:pStyle w:val="ListParagraph"/>
        <w:numPr>
          <w:ilvl w:val="0"/>
          <w:numId w:val="34"/>
        </w:numPr>
        <w:spacing w:line="360" w:lineRule="auto"/>
      </w:pPr>
    </w:p>
    <w:p w14:paraId="31AD806F" w14:textId="41256510" w:rsidR="00111055" w:rsidRPr="00111055" w:rsidRDefault="00111055" w:rsidP="00111055">
      <w:pPr>
        <w:pStyle w:val="ListParagraph"/>
        <w:numPr>
          <w:ilvl w:val="0"/>
          <w:numId w:val="35"/>
        </w:numPr>
        <w:spacing w:line="360" w:lineRule="auto"/>
        <w:rPr>
          <w:b/>
          <w:bCs/>
        </w:rPr>
      </w:pPr>
      <w:r w:rsidRPr="00111055">
        <w:rPr>
          <w:b/>
          <w:bCs/>
        </w:rPr>
        <w:t xml:space="preserve">NEAR-TERM PRIORITY </w:t>
      </w:r>
      <w:r>
        <w:rPr>
          <w:b/>
          <w:bCs/>
        </w:rPr>
        <w:t>2</w:t>
      </w:r>
    </w:p>
    <w:p w14:paraId="6825030E" w14:textId="77777777" w:rsidR="00111055" w:rsidRDefault="00111055" w:rsidP="00111055">
      <w:pPr>
        <w:spacing w:line="360" w:lineRule="auto"/>
        <w:ind w:left="720"/>
      </w:pPr>
      <w:r>
        <w:t>Explain the issue and why it should be addressed.</w:t>
      </w:r>
    </w:p>
    <w:p w14:paraId="6EF31D07" w14:textId="77777777" w:rsidR="00111055" w:rsidRPr="00CD54D1" w:rsidRDefault="00111055" w:rsidP="00111055">
      <w:pPr>
        <w:spacing w:line="360" w:lineRule="auto"/>
        <w:ind w:left="720"/>
      </w:pPr>
      <w:r>
        <w:t>Also explain the risk.</w:t>
      </w:r>
    </w:p>
    <w:p w14:paraId="7FAD99CA" w14:textId="77777777" w:rsidR="00111055" w:rsidRDefault="00111055" w:rsidP="00111055">
      <w:pPr>
        <w:spacing w:line="360" w:lineRule="auto"/>
        <w:ind w:left="720"/>
      </w:pPr>
      <w:r>
        <w:t xml:space="preserve">This recommendation is primarily associated with findings </w:t>
      </w:r>
      <w:r>
        <w:rPr>
          <w:b/>
          <w:bCs/>
        </w:rPr>
        <w:t>FINDING IDS</w:t>
      </w:r>
      <w:r>
        <w:t xml:space="preserve"> and would reduce the risk of </w:t>
      </w:r>
      <w:r>
        <w:rPr>
          <w:b/>
          <w:bCs/>
        </w:rPr>
        <w:t>INITIAL ACCESS / PRIVESC / LATERAL MOVEMENT / DATA EXPOSURE / OPERATION DISRUPTION</w:t>
      </w:r>
      <w:r>
        <w:t>.</w:t>
      </w:r>
    </w:p>
    <w:p w14:paraId="41F1CB26" w14:textId="77777777" w:rsidR="00111055" w:rsidRDefault="00111055" w:rsidP="00111055">
      <w:pPr>
        <w:spacing w:line="360" w:lineRule="auto"/>
        <w:ind w:left="720"/>
      </w:pPr>
      <w:r>
        <w:lastRenderedPageBreak/>
        <w:t>Recommended actions include:</w:t>
      </w:r>
    </w:p>
    <w:p w14:paraId="740B58E1" w14:textId="77777777" w:rsidR="00111055" w:rsidRDefault="00111055" w:rsidP="00111055">
      <w:pPr>
        <w:pStyle w:val="ListParagraph"/>
        <w:numPr>
          <w:ilvl w:val="0"/>
          <w:numId w:val="34"/>
        </w:numPr>
        <w:spacing w:line="360" w:lineRule="auto"/>
      </w:pPr>
      <w:r>
        <w:t>ACTION 1</w:t>
      </w:r>
    </w:p>
    <w:p w14:paraId="725D950A" w14:textId="77777777" w:rsidR="00111055" w:rsidRDefault="00111055" w:rsidP="00111055">
      <w:pPr>
        <w:pStyle w:val="ListParagraph"/>
        <w:numPr>
          <w:ilvl w:val="0"/>
          <w:numId w:val="34"/>
        </w:numPr>
        <w:spacing w:line="360" w:lineRule="auto"/>
      </w:pPr>
      <w:r>
        <w:t>ACTION 2</w:t>
      </w:r>
    </w:p>
    <w:p w14:paraId="0B2B90A7" w14:textId="77777777" w:rsidR="00111055" w:rsidRDefault="00111055" w:rsidP="00111055">
      <w:pPr>
        <w:pStyle w:val="ListParagraph"/>
        <w:numPr>
          <w:ilvl w:val="0"/>
          <w:numId w:val="34"/>
        </w:numPr>
        <w:spacing w:line="360" w:lineRule="auto"/>
      </w:pPr>
      <w:r>
        <w:t>ACTION 3</w:t>
      </w:r>
    </w:p>
    <w:p w14:paraId="21DD1E2F" w14:textId="77777777" w:rsidR="00111055" w:rsidRDefault="00111055" w:rsidP="00111055">
      <w:pPr>
        <w:pStyle w:val="ListParagraph"/>
        <w:spacing w:line="360" w:lineRule="auto"/>
        <w:ind w:left="1440"/>
      </w:pPr>
    </w:p>
    <w:p w14:paraId="52A2F5E5" w14:textId="6DDAF4B8" w:rsidR="00111055" w:rsidRPr="00111055" w:rsidRDefault="00111055" w:rsidP="00111055">
      <w:pPr>
        <w:pStyle w:val="ListParagraph"/>
        <w:numPr>
          <w:ilvl w:val="0"/>
          <w:numId w:val="35"/>
        </w:numPr>
        <w:spacing w:line="360" w:lineRule="auto"/>
        <w:rPr>
          <w:b/>
          <w:bCs/>
        </w:rPr>
      </w:pPr>
      <w:r w:rsidRPr="00111055">
        <w:rPr>
          <w:b/>
          <w:bCs/>
        </w:rPr>
        <w:t>NEAR-TERM PRIORITY 1</w:t>
      </w:r>
    </w:p>
    <w:p w14:paraId="50C03F49" w14:textId="77777777" w:rsidR="00111055" w:rsidRDefault="00111055" w:rsidP="00111055">
      <w:pPr>
        <w:spacing w:line="360" w:lineRule="auto"/>
        <w:ind w:left="720"/>
      </w:pPr>
      <w:r>
        <w:t>Explain the issue and why it should be addressed.</w:t>
      </w:r>
    </w:p>
    <w:p w14:paraId="7A48BF57" w14:textId="77777777" w:rsidR="00111055" w:rsidRPr="00CD54D1" w:rsidRDefault="00111055" w:rsidP="00111055">
      <w:pPr>
        <w:spacing w:line="360" w:lineRule="auto"/>
        <w:ind w:left="720"/>
      </w:pPr>
      <w:r>
        <w:t>Also explain the risk.</w:t>
      </w:r>
    </w:p>
    <w:p w14:paraId="53E1550E" w14:textId="77777777" w:rsidR="00111055" w:rsidRDefault="00111055" w:rsidP="00111055">
      <w:pPr>
        <w:spacing w:line="360" w:lineRule="auto"/>
        <w:ind w:left="720"/>
      </w:pPr>
      <w:r>
        <w:t xml:space="preserve">This recommendation is primarily associated with findings </w:t>
      </w:r>
      <w:r>
        <w:rPr>
          <w:b/>
          <w:bCs/>
        </w:rPr>
        <w:t>FINDING IDS</w:t>
      </w:r>
      <w:r>
        <w:t xml:space="preserve"> and would reduce the risk of </w:t>
      </w:r>
      <w:r>
        <w:rPr>
          <w:b/>
          <w:bCs/>
        </w:rPr>
        <w:t>INITIAL ACCESS / PRIVESC / LATERAL MOVEMENT / DATA EXPOSURE / OPERATION DISRUPTION</w:t>
      </w:r>
      <w:r>
        <w:t>.</w:t>
      </w:r>
    </w:p>
    <w:p w14:paraId="0688DC05" w14:textId="77777777" w:rsidR="00111055" w:rsidRDefault="00111055" w:rsidP="00111055">
      <w:pPr>
        <w:spacing w:line="360" w:lineRule="auto"/>
        <w:ind w:left="720"/>
      </w:pPr>
      <w:r>
        <w:t>Recommended actions include:</w:t>
      </w:r>
    </w:p>
    <w:p w14:paraId="4B6D6ECD" w14:textId="77777777" w:rsidR="00111055" w:rsidRDefault="00111055" w:rsidP="00111055">
      <w:pPr>
        <w:pStyle w:val="ListParagraph"/>
        <w:numPr>
          <w:ilvl w:val="0"/>
          <w:numId w:val="34"/>
        </w:numPr>
        <w:spacing w:line="360" w:lineRule="auto"/>
      </w:pPr>
      <w:r>
        <w:t>ACTION 1</w:t>
      </w:r>
    </w:p>
    <w:p w14:paraId="40409726" w14:textId="77777777" w:rsidR="00111055" w:rsidRDefault="00111055" w:rsidP="00111055">
      <w:pPr>
        <w:pStyle w:val="ListParagraph"/>
        <w:numPr>
          <w:ilvl w:val="0"/>
          <w:numId w:val="34"/>
        </w:numPr>
        <w:spacing w:line="360" w:lineRule="auto"/>
      </w:pPr>
      <w:r>
        <w:t>ACTION 2</w:t>
      </w:r>
    </w:p>
    <w:p w14:paraId="042B0404" w14:textId="78699E8C" w:rsidR="00111055" w:rsidRPr="00111055" w:rsidRDefault="00111055" w:rsidP="00111055">
      <w:pPr>
        <w:pStyle w:val="ListParagraph"/>
        <w:numPr>
          <w:ilvl w:val="0"/>
          <w:numId w:val="34"/>
        </w:numPr>
        <w:spacing w:line="360" w:lineRule="auto"/>
      </w:pPr>
      <w:r>
        <w:t>ACTION 3</w:t>
      </w:r>
    </w:p>
    <w:p w14:paraId="5B2C8876" w14:textId="2FC1A519" w:rsidR="00B35505" w:rsidRPr="00135482" w:rsidRDefault="00B35505" w:rsidP="00135482">
      <w:pPr>
        <w:pStyle w:val="Heading2"/>
      </w:pPr>
      <w:bookmarkStart w:id="46" w:name="_Toc240113413"/>
      <w:r w:rsidRPr="00135482">
        <w:t>7.3 Long-Term Improvements</w:t>
      </w:r>
      <w:bookmarkEnd w:id="46"/>
    </w:p>
    <w:p w14:paraId="6939692D" w14:textId="14097668" w:rsidR="00111055" w:rsidRDefault="00111055" w:rsidP="00111055">
      <w:pPr>
        <w:spacing w:line="360" w:lineRule="auto"/>
        <w:ind w:left="720"/>
      </w:pPr>
      <w:r>
        <w:rPr>
          <w:b/>
          <w:bCs/>
        </w:rPr>
        <w:t xml:space="preserve">TEAM-X </w:t>
      </w:r>
      <w:r>
        <w:t>recommends that Butter Fa</w:t>
      </w:r>
      <w:r w:rsidRPr="00111055">
        <w:t xml:space="preserve">mily Farms use the results of this assessment to guide longer-term improvements to its security program. While the immediate and near-term recommendations focus on reducing current risk, the following improvements are intended to make the environment more secure over time and reduce the chance that similar weaknesses </w:t>
      </w:r>
      <w:proofErr w:type="gramStart"/>
      <w:r w:rsidRPr="00111055">
        <w:t>appear</w:t>
      </w:r>
      <w:proofErr w:type="gramEnd"/>
      <w:r w:rsidRPr="00111055">
        <w:t xml:space="preserve"> again.</w:t>
      </w:r>
    </w:p>
    <w:p w14:paraId="429A2544" w14:textId="4C97F4B7" w:rsidR="00111055" w:rsidRPr="00111055" w:rsidRDefault="00111055" w:rsidP="00111055">
      <w:pPr>
        <w:pStyle w:val="ListParagraph"/>
        <w:numPr>
          <w:ilvl w:val="0"/>
          <w:numId w:val="36"/>
        </w:numPr>
        <w:spacing w:line="360" w:lineRule="auto"/>
        <w:rPr>
          <w:b/>
          <w:bCs/>
        </w:rPr>
      </w:pPr>
      <w:r w:rsidRPr="00111055">
        <w:rPr>
          <w:b/>
          <w:bCs/>
        </w:rPr>
        <w:t>LONG-TERM IMPROVEMENT 1</w:t>
      </w:r>
    </w:p>
    <w:p w14:paraId="33FEAF4D" w14:textId="7A5DA279" w:rsidR="00111055" w:rsidRDefault="00111055" w:rsidP="00111055">
      <w:pPr>
        <w:pStyle w:val="ListParagraph"/>
        <w:spacing w:line="360" w:lineRule="auto"/>
        <w:ind w:left="1080"/>
        <w:rPr>
          <w:b/>
          <w:bCs/>
        </w:rPr>
      </w:pPr>
      <w:r>
        <w:rPr>
          <w:b/>
          <w:bCs/>
        </w:rPr>
        <w:t>Explain the larger security process or program that should be improved why it matters.</w:t>
      </w:r>
    </w:p>
    <w:p w14:paraId="238A254D" w14:textId="5BBC7064" w:rsidR="00111055" w:rsidRDefault="00111055" w:rsidP="00111055">
      <w:pPr>
        <w:pStyle w:val="ListParagraph"/>
        <w:spacing w:line="360" w:lineRule="auto"/>
        <w:ind w:left="1080"/>
      </w:pPr>
      <w:r>
        <w:t xml:space="preserve">This improvement </w:t>
      </w:r>
      <w:r w:rsidRPr="00111055">
        <w:t>would help Butter Family Farms reduce the likelihood of recurring weaknesses involving</w:t>
      </w:r>
      <w:r>
        <w:t xml:space="preserve"> </w:t>
      </w:r>
      <w:r>
        <w:rPr>
          <w:b/>
          <w:bCs/>
        </w:rPr>
        <w:t>RELATED AREA</w:t>
      </w:r>
      <w:r>
        <w:t xml:space="preserve"> and provide a more consistent way to manage security across the environment.</w:t>
      </w:r>
    </w:p>
    <w:p w14:paraId="504C5B1B" w14:textId="216BDE9C" w:rsidR="00111055" w:rsidRDefault="00111055" w:rsidP="00111055">
      <w:pPr>
        <w:pStyle w:val="ListParagraph"/>
        <w:spacing w:line="360" w:lineRule="auto"/>
        <w:ind w:left="1080"/>
      </w:pPr>
      <w:r>
        <w:t>Recommended actions include:</w:t>
      </w:r>
    </w:p>
    <w:p w14:paraId="576376F4" w14:textId="420DF12C" w:rsidR="00111055" w:rsidRPr="00111055" w:rsidRDefault="00111055" w:rsidP="00111055">
      <w:pPr>
        <w:pStyle w:val="ListParagraph"/>
        <w:numPr>
          <w:ilvl w:val="0"/>
          <w:numId w:val="37"/>
        </w:numPr>
        <w:spacing w:line="360" w:lineRule="auto"/>
      </w:pPr>
      <w:r>
        <w:rPr>
          <w:b/>
          <w:bCs/>
        </w:rPr>
        <w:lastRenderedPageBreak/>
        <w:t>ACTION 1</w:t>
      </w:r>
    </w:p>
    <w:p w14:paraId="489470D6" w14:textId="70DBC579" w:rsidR="00111055" w:rsidRPr="00111055" w:rsidRDefault="00111055" w:rsidP="00111055">
      <w:pPr>
        <w:pStyle w:val="ListParagraph"/>
        <w:numPr>
          <w:ilvl w:val="0"/>
          <w:numId w:val="37"/>
        </w:numPr>
        <w:spacing w:line="360" w:lineRule="auto"/>
      </w:pPr>
      <w:r>
        <w:rPr>
          <w:b/>
          <w:bCs/>
        </w:rPr>
        <w:t>ACTION 2</w:t>
      </w:r>
    </w:p>
    <w:p w14:paraId="6AF18EB6" w14:textId="74D34F3D" w:rsidR="00111055" w:rsidRPr="00111055" w:rsidRDefault="00111055" w:rsidP="00111055">
      <w:pPr>
        <w:pStyle w:val="ListParagraph"/>
        <w:numPr>
          <w:ilvl w:val="0"/>
          <w:numId w:val="37"/>
        </w:numPr>
        <w:spacing w:line="360" w:lineRule="auto"/>
      </w:pPr>
      <w:r>
        <w:rPr>
          <w:b/>
          <w:bCs/>
        </w:rPr>
        <w:t>ACTION 3</w:t>
      </w:r>
    </w:p>
    <w:p w14:paraId="6F608C6D" w14:textId="77777777" w:rsidR="00111055" w:rsidRPr="00111055" w:rsidRDefault="00111055" w:rsidP="00111055">
      <w:pPr>
        <w:pStyle w:val="ListParagraph"/>
        <w:spacing w:line="360" w:lineRule="auto"/>
        <w:ind w:left="1800"/>
      </w:pPr>
    </w:p>
    <w:p w14:paraId="49C0CAB2" w14:textId="7DA9B67F" w:rsidR="00111055" w:rsidRPr="00111055" w:rsidRDefault="00111055" w:rsidP="00111055">
      <w:pPr>
        <w:pStyle w:val="ListParagraph"/>
        <w:numPr>
          <w:ilvl w:val="0"/>
          <w:numId w:val="36"/>
        </w:numPr>
        <w:spacing w:line="360" w:lineRule="auto"/>
        <w:rPr>
          <w:b/>
          <w:bCs/>
        </w:rPr>
      </w:pPr>
      <w:r w:rsidRPr="00111055">
        <w:rPr>
          <w:b/>
          <w:bCs/>
        </w:rPr>
        <w:t xml:space="preserve">LONG-TERM IMPROVEMENT </w:t>
      </w:r>
      <w:r>
        <w:rPr>
          <w:b/>
          <w:bCs/>
        </w:rPr>
        <w:t>2</w:t>
      </w:r>
    </w:p>
    <w:p w14:paraId="042CF23F" w14:textId="77777777" w:rsidR="00111055" w:rsidRDefault="00111055" w:rsidP="00111055">
      <w:pPr>
        <w:pStyle w:val="ListParagraph"/>
        <w:spacing w:line="360" w:lineRule="auto"/>
        <w:ind w:left="1080"/>
        <w:rPr>
          <w:b/>
          <w:bCs/>
        </w:rPr>
      </w:pPr>
      <w:r>
        <w:rPr>
          <w:b/>
          <w:bCs/>
        </w:rPr>
        <w:t>Explain the larger security process or program that should be improved why it matters.</w:t>
      </w:r>
    </w:p>
    <w:p w14:paraId="4B561DB9" w14:textId="77777777" w:rsidR="00111055" w:rsidRDefault="00111055" w:rsidP="00111055">
      <w:pPr>
        <w:pStyle w:val="ListParagraph"/>
        <w:spacing w:line="360" w:lineRule="auto"/>
        <w:ind w:left="1080"/>
      </w:pPr>
      <w:r>
        <w:t xml:space="preserve">This improvement </w:t>
      </w:r>
      <w:r w:rsidRPr="00111055">
        <w:t>would help Butter Family Farms reduce the likelihood of recurring weaknesses involving</w:t>
      </w:r>
      <w:r>
        <w:t xml:space="preserve"> </w:t>
      </w:r>
      <w:r>
        <w:rPr>
          <w:b/>
          <w:bCs/>
        </w:rPr>
        <w:t>RELATED AREA</w:t>
      </w:r>
      <w:r>
        <w:t xml:space="preserve"> and provide a more consistent way to manage security across the environment.</w:t>
      </w:r>
    </w:p>
    <w:p w14:paraId="41BF1CF2" w14:textId="77777777" w:rsidR="00111055" w:rsidRDefault="00111055" w:rsidP="00111055">
      <w:pPr>
        <w:pStyle w:val="ListParagraph"/>
        <w:spacing w:line="360" w:lineRule="auto"/>
        <w:ind w:left="1080"/>
      </w:pPr>
      <w:r>
        <w:t>Recommended actions include:</w:t>
      </w:r>
    </w:p>
    <w:p w14:paraId="5BC6487A" w14:textId="77777777" w:rsidR="00111055" w:rsidRPr="00111055" w:rsidRDefault="00111055" w:rsidP="00111055">
      <w:pPr>
        <w:pStyle w:val="ListParagraph"/>
        <w:numPr>
          <w:ilvl w:val="0"/>
          <w:numId w:val="37"/>
        </w:numPr>
        <w:spacing w:line="360" w:lineRule="auto"/>
      </w:pPr>
      <w:r>
        <w:rPr>
          <w:b/>
          <w:bCs/>
        </w:rPr>
        <w:t>ACTION 1</w:t>
      </w:r>
    </w:p>
    <w:p w14:paraId="60D764FB" w14:textId="77777777" w:rsidR="00111055" w:rsidRPr="00111055" w:rsidRDefault="00111055" w:rsidP="00111055">
      <w:pPr>
        <w:pStyle w:val="ListParagraph"/>
        <w:numPr>
          <w:ilvl w:val="0"/>
          <w:numId w:val="37"/>
        </w:numPr>
        <w:spacing w:line="360" w:lineRule="auto"/>
      </w:pPr>
      <w:r>
        <w:rPr>
          <w:b/>
          <w:bCs/>
        </w:rPr>
        <w:t>ACTION 2</w:t>
      </w:r>
    </w:p>
    <w:p w14:paraId="4249EA45" w14:textId="77777777" w:rsidR="00111055" w:rsidRPr="00111055" w:rsidRDefault="00111055" w:rsidP="00111055">
      <w:pPr>
        <w:pStyle w:val="ListParagraph"/>
        <w:numPr>
          <w:ilvl w:val="0"/>
          <w:numId w:val="37"/>
        </w:numPr>
        <w:spacing w:line="360" w:lineRule="auto"/>
      </w:pPr>
      <w:r>
        <w:rPr>
          <w:b/>
          <w:bCs/>
        </w:rPr>
        <w:t>ACTION 3</w:t>
      </w:r>
    </w:p>
    <w:p w14:paraId="396A3057" w14:textId="77777777" w:rsidR="00111055" w:rsidRPr="00111055" w:rsidRDefault="00111055" w:rsidP="00111055">
      <w:pPr>
        <w:pStyle w:val="ListParagraph"/>
        <w:spacing w:line="360" w:lineRule="auto"/>
        <w:ind w:left="1800"/>
      </w:pPr>
    </w:p>
    <w:p w14:paraId="72CB1148" w14:textId="649DA354" w:rsidR="00111055" w:rsidRPr="00111055" w:rsidRDefault="00111055" w:rsidP="00111055">
      <w:pPr>
        <w:pStyle w:val="ListParagraph"/>
        <w:numPr>
          <w:ilvl w:val="0"/>
          <w:numId w:val="36"/>
        </w:numPr>
        <w:spacing w:line="360" w:lineRule="auto"/>
        <w:rPr>
          <w:b/>
          <w:bCs/>
        </w:rPr>
      </w:pPr>
      <w:r w:rsidRPr="00111055">
        <w:rPr>
          <w:b/>
          <w:bCs/>
        </w:rPr>
        <w:t xml:space="preserve">LONG-TERM IMPROVEMENT </w:t>
      </w:r>
      <w:r>
        <w:rPr>
          <w:b/>
          <w:bCs/>
        </w:rPr>
        <w:t>3</w:t>
      </w:r>
    </w:p>
    <w:p w14:paraId="7362EDC4" w14:textId="77777777" w:rsidR="00111055" w:rsidRDefault="00111055" w:rsidP="00111055">
      <w:pPr>
        <w:pStyle w:val="ListParagraph"/>
        <w:spacing w:line="360" w:lineRule="auto"/>
        <w:ind w:left="1080"/>
        <w:rPr>
          <w:b/>
          <w:bCs/>
        </w:rPr>
      </w:pPr>
      <w:r>
        <w:rPr>
          <w:b/>
          <w:bCs/>
        </w:rPr>
        <w:t>Explain the larger security process or program that should be improved why it matters.</w:t>
      </w:r>
    </w:p>
    <w:p w14:paraId="354866B9" w14:textId="77777777" w:rsidR="00111055" w:rsidRDefault="00111055" w:rsidP="00111055">
      <w:pPr>
        <w:pStyle w:val="ListParagraph"/>
        <w:spacing w:line="360" w:lineRule="auto"/>
        <w:ind w:left="1080"/>
      </w:pPr>
      <w:r>
        <w:t xml:space="preserve">This improvement </w:t>
      </w:r>
      <w:r w:rsidRPr="00111055">
        <w:t>would help Butter Family Farms reduce the likelihood of recurring weaknesses involving</w:t>
      </w:r>
      <w:r>
        <w:t xml:space="preserve"> </w:t>
      </w:r>
      <w:r>
        <w:rPr>
          <w:b/>
          <w:bCs/>
        </w:rPr>
        <w:t>RELATED AREA</w:t>
      </w:r>
      <w:r>
        <w:t xml:space="preserve"> and provide a more consistent way to manage security across the environment.</w:t>
      </w:r>
    </w:p>
    <w:p w14:paraId="35999E0D" w14:textId="77777777" w:rsidR="00111055" w:rsidRDefault="00111055" w:rsidP="00111055">
      <w:pPr>
        <w:pStyle w:val="ListParagraph"/>
        <w:spacing w:line="360" w:lineRule="auto"/>
        <w:ind w:left="1080"/>
      </w:pPr>
      <w:r>
        <w:t>Recommended actions include:</w:t>
      </w:r>
    </w:p>
    <w:p w14:paraId="61512034" w14:textId="77777777" w:rsidR="00111055" w:rsidRPr="00111055" w:rsidRDefault="00111055" w:rsidP="00111055">
      <w:pPr>
        <w:pStyle w:val="ListParagraph"/>
        <w:numPr>
          <w:ilvl w:val="0"/>
          <w:numId w:val="37"/>
        </w:numPr>
        <w:spacing w:line="360" w:lineRule="auto"/>
      </w:pPr>
      <w:r>
        <w:rPr>
          <w:b/>
          <w:bCs/>
        </w:rPr>
        <w:t>ACTION 1</w:t>
      </w:r>
    </w:p>
    <w:p w14:paraId="004D4FAC" w14:textId="77777777" w:rsidR="00111055" w:rsidRPr="00111055" w:rsidRDefault="00111055" w:rsidP="00111055">
      <w:pPr>
        <w:pStyle w:val="ListParagraph"/>
        <w:numPr>
          <w:ilvl w:val="0"/>
          <w:numId w:val="37"/>
        </w:numPr>
        <w:spacing w:line="360" w:lineRule="auto"/>
      </w:pPr>
      <w:r>
        <w:rPr>
          <w:b/>
          <w:bCs/>
        </w:rPr>
        <w:t>ACTION 2</w:t>
      </w:r>
    </w:p>
    <w:p w14:paraId="30F638BA" w14:textId="77777777" w:rsidR="00111055" w:rsidRPr="00111055" w:rsidRDefault="00111055" w:rsidP="00111055">
      <w:pPr>
        <w:pStyle w:val="ListParagraph"/>
        <w:numPr>
          <w:ilvl w:val="0"/>
          <w:numId w:val="37"/>
        </w:numPr>
        <w:spacing w:line="360" w:lineRule="auto"/>
      </w:pPr>
      <w:r>
        <w:rPr>
          <w:b/>
          <w:bCs/>
        </w:rPr>
        <w:t>ACTION 3</w:t>
      </w:r>
    </w:p>
    <w:p w14:paraId="22C69077" w14:textId="5F3D3803" w:rsidR="00111055" w:rsidRPr="00111055" w:rsidRDefault="00111055" w:rsidP="00111055">
      <w:pPr>
        <w:spacing w:line="360" w:lineRule="auto"/>
        <w:ind w:left="720"/>
      </w:pPr>
      <w:r w:rsidRPr="00111055">
        <w:t>These improvements are intended to build on the remediation work completed after the assessment and strengthen Butter Family Farms’ overall security posture over time.</w:t>
      </w:r>
      <w:r>
        <w:t xml:space="preserve"> </w:t>
      </w:r>
      <w:r>
        <w:rPr>
          <w:b/>
          <w:bCs/>
        </w:rPr>
        <w:t xml:space="preserve">TEAM-X </w:t>
      </w:r>
      <w:r w:rsidRPr="00111055">
        <w:t>recommends reviewing these areas regularly as the organization grows, adds new systems, and continues expanding its operations.</w:t>
      </w:r>
    </w:p>
    <w:p w14:paraId="74D454BC" w14:textId="7E0E041A" w:rsidR="00B35505" w:rsidRDefault="00B35505" w:rsidP="00B35505">
      <w:pPr>
        <w:pStyle w:val="Header2"/>
      </w:pPr>
      <w:r>
        <w:t>7.4 Key Security Strengths</w:t>
      </w:r>
    </w:p>
    <w:p w14:paraId="29755EEC" w14:textId="7EFE0B78" w:rsidR="000145A5" w:rsidRDefault="000145A5" w:rsidP="000145A5">
      <w:pPr>
        <w:spacing w:line="360" w:lineRule="auto"/>
        <w:ind w:left="720"/>
      </w:pPr>
      <w:r>
        <w:lastRenderedPageBreak/>
        <w:t xml:space="preserve">During the assessment, </w:t>
      </w:r>
      <w:r>
        <w:rPr>
          <w:b/>
          <w:bCs/>
        </w:rPr>
        <w:t xml:space="preserve">TEAM-X </w:t>
      </w:r>
      <w:r>
        <w:t xml:space="preserve">identified </w:t>
      </w:r>
      <w:r w:rsidRPr="000145A5">
        <w:t>several security controls and practices that helped protect Butter Family Farms’ environment or made exploitation more difficult. These strengths should be maintained and expanded where appropriate as the organization continues to improve its overall security posture.</w:t>
      </w:r>
      <w:r>
        <w:t xml:space="preserve"> </w:t>
      </w:r>
    </w:p>
    <w:p w14:paraId="70FF0735" w14:textId="098830F8" w:rsidR="000145A5" w:rsidRDefault="000145A5" w:rsidP="000145A5">
      <w:pPr>
        <w:spacing w:line="360" w:lineRule="auto"/>
        <w:ind w:left="720"/>
        <w:rPr>
          <w:b/>
          <w:bCs/>
        </w:rPr>
      </w:pPr>
      <w:r>
        <w:rPr>
          <w:b/>
          <w:bCs/>
        </w:rPr>
        <w:t>Security Strength 1</w:t>
      </w:r>
    </w:p>
    <w:p w14:paraId="3CE12F64" w14:textId="7A6FA57A" w:rsidR="000145A5" w:rsidRDefault="000145A5" w:rsidP="000145A5">
      <w:pPr>
        <w:spacing w:line="360" w:lineRule="auto"/>
        <w:ind w:left="720"/>
      </w:pPr>
      <w:r>
        <w:rPr>
          <w:b/>
          <w:bCs/>
        </w:rPr>
        <w:t xml:space="preserve">TEAM-X </w:t>
      </w:r>
      <w:r>
        <w:t xml:space="preserve">observed </w:t>
      </w:r>
      <w:r>
        <w:rPr>
          <w:b/>
          <w:bCs/>
        </w:rPr>
        <w:t>CONTROL/PRACTICE/CONFIG</w:t>
      </w:r>
      <w:r>
        <w:t xml:space="preserve"> on </w:t>
      </w:r>
      <w:r>
        <w:rPr>
          <w:b/>
          <w:bCs/>
        </w:rPr>
        <w:t xml:space="preserve">SYSTEM/APPLICATION/ AREA of ENVIRONMENT. </w:t>
      </w:r>
      <w:r>
        <w:t xml:space="preserve">This helped </w:t>
      </w:r>
      <w:r>
        <w:rPr>
          <w:b/>
          <w:bCs/>
        </w:rPr>
        <w:t>BLOCK/LIMIT/SLOW ACTIVITY/ATTACK</w:t>
      </w:r>
      <w:r>
        <w:t xml:space="preserve"> during testing. Maintaining this control would continue to reduce the risk of </w:t>
      </w:r>
      <w:r>
        <w:rPr>
          <w:b/>
          <w:bCs/>
        </w:rPr>
        <w:t>RELATED ATTACK/BUSINESS RISK</w:t>
      </w:r>
      <w:r>
        <w:t>.</w:t>
      </w:r>
    </w:p>
    <w:p w14:paraId="3A57D246" w14:textId="5B082239" w:rsidR="000145A5" w:rsidRDefault="000145A5" w:rsidP="000145A5">
      <w:pPr>
        <w:spacing w:line="360" w:lineRule="auto"/>
        <w:ind w:left="720"/>
        <w:rPr>
          <w:b/>
          <w:bCs/>
        </w:rPr>
      </w:pPr>
      <w:r>
        <w:rPr>
          <w:b/>
          <w:bCs/>
        </w:rPr>
        <w:t>Security Strength 2</w:t>
      </w:r>
    </w:p>
    <w:p w14:paraId="562A88B1" w14:textId="77777777" w:rsidR="000145A5" w:rsidRDefault="000145A5" w:rsidP="000145A5">
      <w:pPr>
        <w:spacing w:line="360" w:lineRule="auto"/>
        <w:ind w:left="720"/>
      </w:pPr>
      <w:r>
        <w:rPr>
          <w:b/>
          <w:bCs/>
        </w:rPr>
        <w:t xml:space="preserve">TEAM-X </w:t>
      </w:r>
      <w:r>
        <w:t xml:space="preserve">observed </w:t>
      </w:r>
      <w:r>
        <w:rPr>
          <w:b/>
          <w:bCs/>
        </w:rPr>
        <w:t>CONTROL/PRACTICE/CONFIG</w:t>
      </w:r>
      <w:r>
        <w:t xml:space="preserve"> on </w:t>
      </w:r>
      <w:r>
        <w:rPr>
          <w:b/>
          <w:bCs/>
        </w:rPr>
        <w:t xml:space="preserve">SYSTEM/APPLICATION/ AREA of ENVIRONMENT. </w:t>
      </w:r>
      <w:r>
        <w:t xml:space="preserve">This helped </w:t>
      </w:r>
      <w:r>
        <w:rPr>
          <w:b/>
          <w:bCs/>
        </w:rPr>
        <w:t>BLOCK/LIMIT/SLOW ACTIVITY/ATTACK</w:t>
      </w:r>
      <w:r>
        <w:t xml:space="preserve"> during testing. Maintaining this control would continue to reduce the risk of </w:t>
      </w:r>
      <w:r>
        <w:rPr>
          <w:b/>
          <w:bCs/>
        </w:rPr>
        <w:t>RELATED ATTACK/BUSINESS RISK</w:t>
      </w:r>
      <w:r>
        <w:t>.</w:t>
      </w:r>
    </w:p>
    <w:p w14:paraId="4C8C105E" w14:textId="19F28DCB" w:rsidR="000145A5" w:rsidRDefault="000145A5" w:rsidP="000145A5">
      <w:pPr>
        <w:spacing w:line="360" w:lineRule="auto"/>
        <w:ind w:left="720"/>
        <w:rPr>
          <w:b/>
          <w:bCs/>
        </w:rPr>
      </w:pPr>
      <w:r>
        <w:rPr>
          <w:b/>
          <w:bCs/>
        </w:rPr>
        <w:t>Security Strength 3</w:t>
      </w:r>
    </w:p>
    <w:p w14:paraId="345CC921" w14:textId="77777777" w:rsidR="000145A5" w:rsidRDefault="000145A5" w:rsidP="000145A5">
      <w:pPr>
        <w:spacing w:line="360" w:lineRule="auto"/>
        <w:ind w:left="720"/>
      </w:pPr>
      <w:r>
        <w:rPr>
          <w:b/>
          <w:bCs/>
        </w:rPr>
        <w:t xml:space="preserve">TEAM-X </w:t>
      </w:r>
      <w:r>
        <w:t xml:space="preserve">observed </w:t>
      </w:r>
      <w:r>
        <w:rPr>
          <w:b/>
          <w:bCs/>
        </w:rPr>
        <w:t>CONTROL/PRACTICE/CONFIG</w:t>
      </w:r>
      <w:r>
        <w:t xml:space="preserve"> on </w:t>
      </w:r>
      <w:r>
        <w:rPr>
          <w:b/>
          <w:bCs/>
        </w:rPr>
        <w:t xml:space="preserve">SYSTEM/APPLICATION/ AREA of ENVIRONMENT. </w:t>
      </w:r>
      <w:r>
        <w:t xml:space="preserve">This helped </w:t>
      </w:r>
      <w:r>
        <w:rPr>
          <w:b/>
          <w:bCs/>
        </w:rPr>
        <w:t>BLOCK/LIMIT/SLOW ACTIVITY/ATTACK</w:t>
      </w:r>
      <w:r>
        <w:t xml:space="preserve"> during testing. Maintaining this control would continue to reduce the risk of </w:t>
      </w:r>
      <w:r>
        <w:rPr>
          <w:b/>
          <w:bCs/>
        </w:rPr>
        <w:t>RELATED ATTACK/BUSINESS RISK</w:t>
      </w:r>
      <w:r>
        <w:t>.</w:t>
      </w:r>
    </w:p>
    <w:p w14:paraId="419F52E9" w14:textId="794AF5C9" w:rsidR="000145A5" w:rsidRPr="000145A5" w:rsidRDefault="000145A5" w:rsidP="000145A5">
      <w:pPr>
        <w:spacing w:line="360" w:lineRule="auto"/>
        <w:ind w:left="720"/>
      </w:pPr>
      <w:r w:rsidRPr="000145A5">
        <w:t>These strengths provided meaningful protection during the assessment and should be maintained as Butter Family Farms addresses the weaknesses identified throughout this report. Expanding successful controls to other parts of the environment may also help reduce risk without requiring an entirely new security approach.</w:t>
      </w:r>
    </w:p>
    <w:p w14:paraId="40C3210C" w14:textId="3CAACBA4" w:rsidR="00B35505" w:rsidRDefault="00B35505" w:rsidP="00135482">
      <w:pPr>
        <w:pStyle w:val="Heading2"/>
      </w:pPr>
      <w:bookmarkStart w:id="47" w:name="_Toc240113414"/>
      <w:r>
        <w:t>7.5 Key Areas for Improvements</w:t>
      </w:r>
      <w:bookmarkEnd w:id="47"/>
    </w:p>
    <w:p w14:paraId="5EA0DB8E" w14:textId="77777777" w:rsidR="000145A5" w:rsidRPr="000145A5" w:rsidRDefault="000145A5" w:rsidP="000145A5">
      <w:pPr>
        <w:spacing w:line="360" w:lineRule="auto"/>
        <w:ind w:left="720"/>
      </w:pPr>
      <w:r>
        <w:t xml:space="preserve">During the assessment, </w:t>
      </w:r>
      <w:r>
        <w:rPr>
          <w:b/>
          <w:bCs/>
        </w:rPr>
        <w:t xml:space="preserve">TEAM-X </w:t>
      </w:r>
      <w:r>
        <w:t xml:space="preserve">identified several areas where Butter Family Farms could improve its overall security posture. </w:t>
      </w:r>
      <w:r w:rsidRPr="000145A5">
        <w:t>While the individual findings in Section 5 address specific vulnerabilities, many of those findings connect back to larger technical, process, or operational weaknesses within the environment.</w:t>
      </w:r>
    </w:p>
    <w:p w14:paraId="5C13C122" w14:textId="77777777" w:rsidR="000145A5" w:rsidRPr="000145A5" w:rsidRDefault="000145A5" w:rsidP="000145A5">
      <w:pPr>
        <w:spacing w:line="360" w:lineRule="auto"/>
        <w:ind w:left="720"/>
      </w:pPr>
      <w:r w:rsidRPr="000145A5">
        <w:lastRenderedPageBreak/>
        <w:t>The following areas should be considered as Butter Family Farms works through remediation and continues improving its security program.</w:t>
      </w:r>
    </w:p>
    <w:p w14:paraId="3A606722" w14:textId="6FD7E185" w:rsidR="000145A5" w:rsidRDefault="000145A5" w:rsidP="000145A5">
      <w:pPr>
        <w:spacing w:line="360" w:lineRule="auto"/>
        <w:ind w:left="720"/>
        <w:rPr>
          <w:b/>
          <w:bCs/>
        </w:rPr>
      </w:pPr>
      <w:r>
        <w:rPr>
          <w:b/>
          <w:bCs/>
        </w:rPr>
        <w:t xml:space="preserve">Technical Weaknesses </w:t>
      </w:r>
    </w:p>
    <w:p w14:paraId="65DA8F2C" w14:textId="5FEC4546" w:rsidR="000145A5" w:rsidRDefault="000145A5" w:rsidP="000145A5">
      <w:pPr>
        <w:spacing w:line="360" w:lineRule="auto"/>
        <w:ind w:left="720"/>
      </w:pPr>
      <w:r>
        <w:t xml:space="preserve">Several findings were connected to technical weaknesses within the environment, including </w:t>
      </w:r>
      <w:r>
        <w:rPr>
          <w:b/>
          <w:bCs/>
        </w:rPr>
        <w:t>CONFIG ISSUES / OUTDATED SOFTWARE / WEAK ACCESS CONTROLS / OTHER</w:t>
      </w:r>
      <w:r>
        <w:t>.</w:t>
      </w:r>
    </w:p>
    <w:p w14:paraId="25701F69" w14:textId="3507B6A0" w:rsidR="000145A5" w:rsidRDefault="000145A5" w:rsidP="000145A5">
      <w:pPr>
        <w:spacing w:line="360" w:lineRule="auto"/>
        <w:ind w:left="720"/>
      </w:pPr>
      <w:r>
        <w:t xml:space="preserve">These weaknesses increased the available attack surface </w:t>
      </w:r>
      <w:proofErr w:type="gramStart"/>
      <w:r>
        <w:t>and in some cases</w:t>
      </w:r>
      <w:proofErr w:type="gramEnd"/>
      <w:r>
        <w:t xml:space="preserve"> allowed </w:t>
      </w:r>
      <w:r>
        <w:rPr>
          <w:b/>
          <w:bCs/>
        </w:rPr>
        <w:t xml:space="preserve">TEAM-X </w:t>
      </w:r>
      <w:r>
        <w:t xml:space="preserve">to </w:t>
      </w:r>
      <w:r>
        <w:rPr>
          <w:b/>
          <w:bCs/>
        </w:rPr>
        <w:t>GAIN ACCESS / ESCALATE PRIVS / MOVE BETWEEN SYSTEMS / ACCESS SENSITIVE INFO</w:t>
      </w:r>
      <w:r>
        <w:t xml:space="preserve">. </w:t>
      </w:r>
    </w:p>
    <w:p w14:paraId="0E9813AA" w14:textId="69CA52AB" w:rsidR="000145A5" w:rsidRDefault="000145A5" w:rsidP="000145A5">
      <w:pPr>
        <w:pStyle w:val="ListParagraph"/>
        <w:numPr>
          <w:ilvl w:val="0"/>
          <w:numId w:val="38"/>
        </w:numPr>
        <w:spacing w:line="360" w:lineRule="auto"/>
      </w:pPr>
      <w:r>
        <w:rPr>
          <w:b/>
          <w:bCs/>
        </w:rPr>
        <w:t xml:space="preserve">TECHNICAL WEAKNESS 1: </w:t>
      </w:r>
      <w:r>
        <w:t>Short explanation of weakness</w:t>
      </w:r>
    </w:p>
    <w:p w14:paraId="0CF1C4BE" w14:textId="4230EC80" w:rsidR="000145A5" w:rsidRPr="000145A5" w:rsidRDefault="000145A5" w:rsidP="000145A5">
      <w:pPr>
        <w:pStyle w:val="ListParagraph"/>
        <w:numPr>
          <w:ilvl w:val="0"/>
          <w:numId w:val="38"/>
        </w:numPr>
        <w:spacing w:line="360" w:lineRule="auto"/>
      </w:pPr>
      <w:r>
        <w:rPr>
          <w:b/>
          <w:bCs/>
        </w:rPr>
        <w:t xml:space="preserve">TECHNICAL WEAKNESS 2: </w:t>
      </w:r>
      <w:r>
        <w:t>Short explanation of weakness</w:t>
      </w:r>
    </w:p>
    <w:p w14:paraId="4DCCC4FC" w14:textId="611674D6" w:rsidR="000145A5" w:rsidRPr="000145A5" w:rsidRDefault="000145A5" w:rsidP="000145A5">
      <w:pPr>
        <w:pStyle w:val="ListParagraph"/>
        <w:numPr>
          <w:ilvl w:val="0"/>
          <w:numId w:val="38"/>
        </w:numPr>
        <w:spacing w:line="360" w:lineRule="auto"/>
      </w:pPr>
      <w:r>
        <w:rPr>
          <w:b/>
          <w:bCs/>
        </w:rPr>
        <w:t xml:space="preserve">TECHNICAL WEAKNESS 3: </w:t>
      </w:r>
      <w:r>
        <w:t>Short explanation of weakness</w:t>
      </w:r>
    </w:p>
    <w:p w14:paraId="653D893B" w14:textId="329C85EE" w:rsidR="000145A5" w:rsidRDefault="000145A5" w:rsidP="000145A5">
      <w:pPr>
        <w:spacing w:line="360" w:lineRule="auto"/>
        <w:ind w:left="720"/>
      </w:pPr>
      <w:r>
        <w:rPr>
          <w:b/>
          <w:bCs/>
        </w:rPr>
        <w:t xml:space="preserve">TEAM-X </w:t>
      </w:r>
      <w:r>
        <w:t xml:space="preserve">also identified areas where stronger security processes could help prevent similar vulnerabilities from appearing in the future. These issues may not be tied to a single </w:t>
      </w:r>
      <w:proofErr w:type="gramStart"/>
      <w:r>
        <w:t>system, but</w:t>
      </w:r>
      <w:proofErr w:type="gramEnd"/>
      <w:r>
        <w:t xml:space="preserve"> can affect how consistently security is managed across the environment. </w:t>
      </w:r>
    </w:p>
    <w:p w14:paraId="23A76737" w14:textId="0FAB510A" w:rsidR="000145A5" w:rsidRDefault="000145A5" w:rsidP="000145A5">
      <w:pPr>
        <w:pStyle w:val="ListParagraph"/>
        <w:numPr>
          <w:ilvl w:val="0"/>
          <w:numId w:val="38"/>
        </w:numPr>
        <w:spacing w:line="360" w:lineRule="auto"/>
      </w:pPr>
      <w:r>
        <w:rPr>
          <w:b/>
          <w:bCs/>
        </w:rPr>
        <w:t xml:space="preserve">PROCESS WEAKNESS 1: </w:t>
      </w:r>
      <w:r>
        <w:t>Short explanation of weakness (like patching accounts, configs, vuln management)</w:t>
      </w:r>
    </w:p>
    <w:p w14:paraId="09572CCB" w14:textId="029426FC" w:rsidR="000145A5" w:rsidRDefault="000145A5" w:rsidP="000145A5">
      <w:pPr>
        <w:pStyle w:val="ListParagraph"/>
        <w:numPr>
          <w:ilvl w:val="0"/>
          <w:numId w:val="38"/>
        </w:numPr>
        <w:spacing w:line="360" w:lineRule="auto"/>
      </w:pPr>
      <w:r>
        <w:rPr>
          <w:b/>
          <w:bCs/>
        </w:rPr>
        <w:t xml:space="preserve">PROCESS WEAKNESS 2: </w:t>
      </w:r>
      <w:r>
        <w:t>Short explanation of weakness (like patching accounts, configs, vuln management)</w:t>
      </w:r>
    </w:p>
    <w:p w14:paraId="41ADE8C2" w14:textId="3AB1340E" w:rsidR="000145A5" w:rsidRDefault="000145A5" w:rsidP="000145A5">
      <w:pPr>
        <w:pStyle w:val="ListParagraph"/>
        <w:numPr>
          <w:ilvl w:val="0"/>
          <w:numId w:val="38"/>
        </w:numPr>
        <w:spacing w:line="360" w:lineRule="auto"/>
      </w:pPr>
      <w:r>
        <w:rPr>
          <w:b/>
          <w:bCs/>
        </w:rPr>
        <w:t xml:space="preserve">PROCESS WEAKNESS 3: </w:t>
      </w:r>
      <w:r>
        <w:t>Short explanation of weakness (like patching accounts, configs, vuln management)</w:t>
      </w:r>
    </w:p>
    <w:p w14:paraId="52A51F1C" w14:textId="313E90DE" w:rsidR="000145A5" w:rsidRPr="00053AB3" w:rsidRDefault="00053AB3" w:rsidP="000145A5">
      <w:pPr>
        <w:spacing w:line="360" w:lineRule="auto"/>
        <w:ind w:left="720"/>
      </w:pPr>
      <w:r w:rsidRPr="00053AB3">
        <w:t>Addressing these areas would help Butter Family Farms fix the specific issues identified during the assessment while also reducing the chance that similar weaknesses appear elsewhere in the environment.</w:t>
      </w:r>
      <w:r>
        <w:t xml:space="preserve"> </w:t>
      </w:r>
      <w:r>
        <w:rPr>
          <w:b/>
          <w:bCs/>
        </w:rPr>
        <w:t xml:space="preserve">TEAM-X </w:t>
      </w:r>
      <w:r>
        <w:t>recommends using the findings and recommendations in this report as a starting point for continued security improvements.</w:t>
      </w:r>
    </w:p>
    <w:p w14:paraId="6AEE964B" w14:textId="2854D324" w:rsidR="004A78BF" w:rsidRDefault="00053AB3" w:rsidP="004A78BF">
      <w:pPr>
        <w:pStyle w:val="Heading1"/>
        <w:rPr>
          <w:rFonts w:ascii="Georgia" w:hAnsi="Georgia"/>
        </w:rPr>
      </w:pPr>
      <w:bookmarkStart w:id="48" w:name="_Toc240113415"/>
      <w:r>
        <w:rPr>
          <w:rFonts w:ascii="Georgia" w:hAnsi="Georgia"/>
        </w:rPr>
        <w:lastRenderedPageBreak/>
        <w:t>8</w:t>
      </w:r>
      <w:r w:rsidR="004A78BF" w:rsidRPr="002E6EB2">
        <w:rPr>
          <w:rFonts w:ascii="Georgia" w:hAnsi="Georgia"/>
        </w:rPr>
        <w:t xml:space="preserve">. </w:t>
      </w:r>
      <w:r>
        <w:rPr>
          <w:rFonts w:ascii="Georgia" w:hAnsi="Georgia"/>
        </w:rPr>
        <w:t>APPLICABLE STANDARDS AND CONTROLS</w:t>
      </w:r>
      <w:bookmarkEnd w:id="48"/>
    </w:p>
    <w:p w14:paraId="65DFDB41" w14:textId="50356F20" w:rsidR="00053AB3" w:rsidRPr="00135482" w:rsidRDefault="00053AB3" w:rsidP="00135482">
      <w:pPr>
        <w:pStyle w:val="Heading2"/>
      </w:pPr>
      <w:bookmarkStart w:id="49" w:name="_Toc240113416"/>
      <w:r w:rsidRPr="00135482">
        <w:t>8.1 Overview</w:t>
      </w:r>
      <w:bookmarkEnd w:id="49"/>
    </w:p>
    <w:p w14:paraId="5098B49D" w14:textId="3474A5DB" w:rsidR="00053AB3" w:rsidRDefault="00053AB3" w:rsidP="00053AB3">
      <w:pPr>
        <w:spacing w:line="360" w:lineRule="auto"/>
        <w:ind w:left="720"/>
      </w:pPr>
      <w:r>
        <w:rPr>
          <w:b/>
          <w:bCs/>
        </w:rPr>
        <w:t>TEAM-X</w:t>
      </w:r>
      <w:r>
        <w:t xml:space="preserve"> reviewed </w:t>
      </w:r>
      <w:r w:rsidRPr="00053AB3">
        <w:t>the findings from this assessment against security frameworks and industry standards that are relevant to Butter Family Farms’ environment. These mappings are intended to show where identified weaknesses may relate to larger security practices and help Butter Family Farms prioritize improvements beyond the individual vulnerabilities identified during testing.</w:t>
      </w:r>
    </w:p>
    <w:p w14:paraId="5133BC5B" w14:textId="77777777" w:rsidR="00956558" w:rsidRDefault="00956558" w:rsidP="00053AB3">
      <w:pPr>
        <w:spacing w:line="360" w:lineRule="auto"/>
        <w:ind w:left="720"/>
      </w:pPr>
      <w:r w:rsidRPr="00956558">
        <w:t>This assessment was not a formal compliance audit, and</w:t>
      </w:r>
      <w:r w:rsidRPr="00956558">
        <w:rPr>
          <w:b/>
          <w:bCs/>
        </w:rPr>
        <w:t xml:space="preserve"> TEAM-X</w:t>
      </w:r>
      <w:r w:rsidRPr="00956558">
        <w:t xml:space="preserve"> is not </w:t>
      </w:r>
      <w:proofErr w:type="gramStart"/>
      <w:r w:rsidRPr="00956558">
        <w:t>making a determination</w:t>
      </w:r>
      <w:proofErr w:type="gramEnd"/>
      <w:r w:rsidRPr="00956558">
        <w:t xml:space="preserve"> that Butter Family Farms is compliant or noncompliant with any specific framework, regulation, or standard. The references in this section are provided to show how the findings and recommendations in this report relate to accepted cybersecurity practices, industry guidance, and requirements that may be relevant to Butter Family Farms.</w:t>
      </w:r>
      <w:r>
        <w:t xml:space="preserve"> </w:t>
      </w:r>
    </w:p>
    <w:p w14:paraId="4DF35556" w14:textId="7A9214C5" w:rsidR="00053AB3" w:rsidRDefault="00053AB3" w:rsidP="00053AB3">
      <w:pPr>
        <w:spacing w:line="360" w:lineRule="auto"/>
        <w:ind w:left="720"/>
      </w:pPr>
      <w:r>
        <w:rPr>
          <w:b/>
          <w:bCs/>
        </w:rPr>
        <w:t xml:space="preserve">TEAM-X </w:t>
      </w:r>
      <w:r>
        <w:t>considered the following frameworks and standards during the assessment:</w:t>
      </w:r>
    </w:p>
    <w:p w14:paraId="7CE40EA0" w14:textId="7C9CCE38" w:rsidR="00053AB3" w:rsidRDefault="00053AB3" w:rsidP="00053AB3">
      <w:pPr>
        <w:pStyle w:val="ListParagraph"/>
        <w:numPr>
          <w:ilvl w:val="0"/>
          <w:numId w:val="39"/>
        </w:numPr>
        <w:spacing w:line="360" w:lineRule="auto"/>
      </w:pPr>
      <w:r>
        <w:rPr>
          <w:b/>
          <w:bCs/>
        </w:rPr>
        <w:t xml:space="preserve">NIST Cybersecurity Framework: </w:t>
      </w:r>
      <w:r w:rsidRPr="00053AB3">
        <w:t>Used to relate findings to broader security functions such as protecting systems, detecting malicious activity, responding to incidents, and recovering from security events.</w:t>
      </w:r>
    </w:p>
    <w:p w14:paraId="25E86FE9" w14:textId="2D92BDEC" w:rsidR="00053AB3" w:rsidRDefault="00053AB3" w:rsidP="00053AB3">
      <w:pPr>
        <w:pStyle w:val="ListParagraph"/>
        <w:numPr>
          <w:ilvl w:val="0"/>
          <w:numId w:val="39"/>
        </w:numPr>
        <w:spacing w:line="360" w:lineRule="auto"/>
      </w:pPr>
      <w:r>
        <w:rPr>
          <w:b/>
          <w:bCs/>
        </w:rPr>
        <w:t>CIS Controls:</w:t>
      </w:r>
      <w:r>
        <w:t xml:space="preserve"> Used to connect findings to more specific technical and operational security practices.</w:t>
      </w:r>
    </w:p>
    <w:p w14:paraId="1974D138" w14:textId="588C3E65" w:rsidR="00053AB3" w:rsidRPr="00956558" w:rsidRDefault="00053AB3" w:rsidP="00053AB3">
      <w:pPr>
        <w:pStyle w:val="ListParagraph"/>
        <w:numPr>
          <w:ilvl w:val="0"/>
          <w:numId w:val="39"/>
        </w:numPr>
        <w:spacing w:line="360" w:lineRule="auto"/>
      </w:pPr>
      <w:r>
        <w:rPr>
          <w:b/>
          <w:bCs/>
        </w:rPr>
        <w:t xml:space="preserve">PCI DSS: </w:t>
      </w:r>
      <w:r w:rsidR="00956558" w:rsidRPr="00956558">
        <w:t>Used when findings affect payment systems, cardholder data, or systems that support payment processing.</w:t>
      </w:r>
      <w:r w:rsidR="00956558" w:rsidRPr="00956558">
        <w:rPr>
          <w:b/>
          <w:bCs/>
        </w:rPr>
        <w:t xml:space="preserve"> </w:t>
      </w:r>
    </w:p>
    <w:p w14:paraId="49570FEF" w14:textId="15E5A9CD" w:rsidR="00956558" w:rsidRPr="00956558" w:rsidRDefault="00956558" w:rsidP="00053AB3">
      <w:pPr>
        <w:pStyle w:val="ListParagraph"/>
        <w:numPr>
          <w:ilvl w:val="0"/>
          <w:numId w:val="39"/>
        </w:numPr>
        <w:spacing w:line="360" w:lineRule="auto"/>
      </w:pPr>
      <w:r>
        <w:rPr>
          <w:b/>
          <w:bCs/>
        </w:rPr>
        <w:t xml:space="preserve">NIST SP 800-82 Guide to Operational Technology Security: </w:t>
      </w:r>
      <w:r w:rsidRPr="00956558">
        <w:t xml:space="preserve">Used when findings affect operational technology or systems that interact with the physical environment. This is especially relevant when weaknesses involve </w:t>
      </w:r>
      <w:proofErr w:type="gramStart"/>
      <w:r w:rsidRPr="00956558">
        <w:t>ride</w:t>
      </w:r>
      <w:proofErr w:type="gramEnd"/>
      <w:r w:rsidRPr="00956558">
        <w:t xml:space="preserve"> systems, building controls, physical access systems, monitoring equipment, or other technology that supports park operations. NIST SP 800-82 also considers the additional reliability, availability, and safety concerns that come with securing operational technology.</w:t>
      </w:r>
    </w:p>
    <w:p w14:paraId="630ECD8A" w14:textId="4BCC3E7D" w:rsidR="00053AB3" w:rsidRDefault="00053AB3" w:rsidP="00053AB3">
      <w:pPr>
        <w:pStyle w:val="ListParagraph"/>
        <w:numPr>
          <w:ilvl w:val="0"/>
          <w:numId w:val="39"/>
        </w:numPr>
        <w:spacing w:line="360" w:lineRule="auto"/>
      </w:pPr>
      <w:r>
        <w:rPr>
          <w:b/>
          <w:bCs/>
        </w:rPr>
        <w:lastRenderedPageBreak/>
        <w:t>ISO/TC 254</w:t>
      </w:r>
      <w:r w:rsidR="00956558">
        <w:rPr>
          <w:b/>
          <w:bCs/>
        </w:rPr>
        <w:t xml:space="preserve"> &amp; ISO 17842</w:t>
      </w:r>
      <w:r>
        <w:rPr>
          <w:b/>
          <w:bCs/>
        </w:rPr>
        <w:t xml:space="preserve"> Safety of Amusement Rides and Amusement Devices: </w:t>
      </w:r>
      <w:r w:rsidRPr="00053AB3">
        <w:t>Used as an industry-relevant reference when findings affect systems that support amusement rides, ride operations, maintenance, inspection, or other safety-related functions. ISO/TC 254 specifically covers standardization for the safety of amusement rides and amusement devices, and IAAPA participates as a Category A liaison.</w:t>
      </w:r>
    </w:p>
    <w:p w14:paraId="6A70E458" w14:textId="4E2DCC7B" w:rsidR="00053AB3" w:rsidRDefault="00053AB3" w:rsidP="00053AB3">
      <w:pPr>
        <w:pStyle w:val="ListParagraph"/>
        <w:numPr>
          <w:ilvl w:val="0"/>
          <w:numId w:val="39"/>
        </w:numPr>
        <w:spacing w:line="360" w:lineRule="auto"/>
      </w:pPr>
      <w:r>
        <w:rPr>
          <w:b/>
          <w:bCs/>
        </w:rPr>
        <w:t xml:space="preserve">ISO/TC 228 Tourism and Related Services: </w:t>
      </w:r>
      <w:r>
        <w:t xml:space="preserve">Used as a </w:t>
      </w:r>
      <w:r w:rsidRPr="00053AB3">
        <w:t>broader industry reference for systems and services that support Butter Family Farms’ guest experience and tourism-related operations. IAAPA also participates as a Category A liaison to this committee.</w:t>
      </w:r>
    </w:p>
    <w:p w14:paraId="3C247289" w14:textId="0EF19ADA" w:rsidR="00053AB3" w:rsidRDefault="00956558" w:rsidP="00053AB3">
      <w:pPr>
        <w:pStyle w:val="ListParagraph"/>
        <w:numPr>
          <w:ilvl w:val="0"/>
          <w:numId w:val="39"/>
        </w:numPr>
        <w:spacing w:line="360" w:lineRule="auto"/>
      </w:pPr>
      <w:r>
        <w:rPr>
          <w:b/>
          <w:bCs/>
        </w:rPr>
        <w:t xml:space="preserve">ASTM F24 Amusement Rides and Devices: </w:t>
      </w:r>
      <w:r>
        <w:t xml:space="preserve">Used </w:t>
      </w:r>
      <w:r w:rsidRPr="00956558">
        <w:t xml:space="preserve">as an additional industry reference when findings affect the operation, maintenance, inspection, testing, or safety of amusement rides and attractions. ASTM F24 develops standards covering areas such as design, testing, operation, maintenance, and quality assurance for amusement rides and devices. </w:t>
      </w:r>
    </w:p>
    <w:p w14:paraId="631A131E" w14:textId="12ED6073" w:rsidR="00956558" w:rsidRDefault="00956558" w:rsidP="00053AB3">
      <w:pPr>
        <w:pStyle w:val="ListParagraph"/>
        <w:numPr>
          <w:ilvl w:val="0"/>
          <w:numId w:val="39"/>
        </w:numPr>
        <w:spacing w:line="360" w:lineRule="auto"/>
      </w:pPr>
      <w:r w:rsidRPr="00956558">
        <w:rPr>
          <w:b/>
          <w:bCs/>
        </w:rPr>
        <w:t>Illinois Amusement Ride and Attraction Safety Requirements :</w:t>
      </w:r>
      <w:r w:rsidRPr="00956558">
        <w:t xml:space="preserve"> Because Butter Family Farms </w:t>
      </w:r>
      <w:proofErr w:type="gramStart"/>
      <w:r w:rsidRPr="00956558">
        <w:t>operates</w:t>
      </w:r>
      <w:proofErr w:type="gramEnd"/>
      <w:r w:rsidRPr="00956558">
        <w:t xml:space="preserve"> in Illinois, state amusement ride and attraction safety requirements provide additional operational context when cybersecurity findings affect ride-related or safety-supporting systems. The Illinois Department of Labor requires amusement rides and attractions open to the public to be inspected before initial operation and annually thereafter, and a ride cannot operate without passing inspection and receiving the required permit.</w:t>
      </w:r>
      <w:r>
        <w:t xml:space="preserve"> </w:t>
      </w:r>
      <w:r w:rsidRPr="00956558">
        <w:t>Illinois regulations also require daily inspection and testing of amusement rides, including safety-related equipment such as control devices, brakes, and other protective equipment.</w:t>
      </w:r>
      <w:r>
        <w:t xml:space="preserve"> </w:t>
      </w:r>
    </w:p>
    <w:p w14:paraId="223DC776" w14:textId="67845E31" w:rsidR="00956558" w:rsidRPr="00956558" w:rsidRDefault="00956558" w:rsidP="00956558">
      <w:pPr>
        <w:spacing w:line="360" w:lineRule="auto"/>
        <w:ind w:left="720"/>
      </w:pPr>
      <w:r w:rsidRPr="00956558">
        <w:t xml:space="preserve">When a cybersecurity weakness affects a system that supports amusement ride operation, monitoring, maintenance, or another safety-related function, </w:t>
      </w:r>
      <w:r w:rsidRPr="00956558">
        <w:rPr>
          <w:b/>
          <w:bCs/>
        </w:rPr>
        <w:t>TEAM-X</w:t>
      </w:r>
      <w:r w:rsidRPr="00956558">
        <w:t xml:space="preserve"> considers both the traditional cybersecurity impact and the potential effect on the reliability and safety of park operations. This does not mean that a cybersecurity finding automatically represents a violation of Illinois safety regulations or an amusement-</w:t>
      </w:r>
      <w:r w:rsidRPr="00956558">
        <w:lastRenderedPageBreak/>
        <w:t>industry standard, but the regulatory and safety context may increase the importance of protecting the affected system.</w:t>
      </w:r>
    </w:p>
    <w:p w14:paraId="1AB2131A" w14:textId="7D7546EF" w:rsidR="00956558" w:rsidRPr="00956558" w:rsidRDefault="00956558" w:rsidP="00956558">
      <w:pPr>
        <w:spacing w:line="360" w:lineRule="auto"/>
        <w:ind w:left="720"/>
      </w:pPr>
      <w:r w:rsidRPr="00956558">
        <w:t xml:space="preserve">A </w:t>
      </w:r>
      <w:proofErr w:type="gramStart"/>
      <w:r w:rsidRPr="00956558">
        <w:t>high level</w:t>
      </w:r>
      <w:proofErr w:type="gramEnd"/>
      <w:r w:rsidRPr="00956558">
        <w:t xml:space="preserve"> summary of the most relevant control areas is provided throughout this section. Detailed finding-to-control mappings</w:t>
      </w:r>
      <w:r w:rsidR="00E13E09">
        <w:t xml:space="preserve"> a</w:t>
      </w:r>
      <w:r w:rsidRPr="00956558">
        <w:t xml:space="preserve">re provided in </w:t>
      </w:r>
      <w:r w:rsidRPr="00956558">
        <w:rPr>
          <w:b/>
          <w:bCs/>
        </w:rPr>
        <w:t>Appendix C.</w:t>
      </w:r>
    </w:p>
    <w:p w14:paraId="44B26FAB" w14:textId="1E61513F" w:rsidR="00C65258" w:rsidRPr="00135482" w:rsidRDefault="00C65258" w:rsidP="00135482">
      <w:pPr>
        <w:pStyle w:val="Heading2"/>
      </w:pPr>
      <w:bookmarkStart w:id="50" w:name="_Toc240113417"/>
      <w:r w:rsidRPr="00135482">
        <w:t>8.2 NIST Cybersecurity Framework</w:t>
      </w:r>
      <w:bookmarkEnd w:id="50"/>
    </w:p>
    <w:p w14:paraId="5C7984A5" w14:textId="053642C6" w:rsidR="00053AB3" w:rsidRDefault="00E13E09" w:rsidP="00E13E09">
      <w:pPr>
        <w:spacing w:line="360" w:lineRule="auto"/>
        <w:ind w:left="720"/>
      </w:pPr>
      <w:r>
        <w:rPr>
          <w:b/>
          <w:bCs/>
        </w:rPr>
        <w:t xml:space="preserve">TEAM-X </w:t>
      </w:r>
      <w:r>
        <w:t xml:space="preserve">uses the NIST </w:t>
      </w:r>
      <w:r w:rsidRPr="00E13E09">
        <w:t>Cybersecurity Framework (CSF) 2.0 as a high-level way to relate identified findings to larger areas of cybersecurity risk. The framework is organized into six functions: Govern, Identify, Protect, Detect, Respond, and Recover. Together, these functions cover how an organization manages cybersecurity risk, protects important systems and data, detects malicious activity, responds to security incidents, and restores normal operations afterward.</w:t>
      </w:r>
      <w:r>
        <w:t xml:space="preserve"> </w:t>
      </w:r>
    </w:p>
    <w:p w14:paraId="2778E1C2" w14:textId="5CA3FAD1" w:rsidR="00E13E09" w:rsidRDefault="00E13E09" w:rsidP="00E13E09">
      <w:pPr>
        <w:spacing w:line="360" w:lineRule="auto"/>
        <w:ind w:left="720"/>
      </w:pPr>
      <w:r>
        <w:t xml:space="preserve">During assessment, </w:t>
      </w:r>
      <w:r>
        <w:rPr>
          <w:b/>
          <w:bCs/>
        </w:rPr>
        <w:t xml:space="preserve">TEAM-X </w:t>
      </w:r>
      <w:r>
        <w:t xml:space="preserve">used </w:t>
      </w:r>
      <w:r w:rsidRPr="00E13E09">
        <w:t>the NIST CSF to identify which areas of Butter Family Farms’ security program were most affected by the weaknesses discovered during testing. Findings may relate to one or more CSF functions depending on the systems involved and the type of risk created.</w:t>
      </w:r>
      <w:r>
        <w:t xml:space="preserve"> </w:t>
      </w:r>
    </w:p>
    <w:tbl>
      <w:tblPr>
        <w:tblStyle w:val="TableGrid"/>
        <w:tblW w:w="9360" w:type="dxa"/>
        <w:tblInd w:w="805" w:type="dxa"/>
        <w:tblLook w:val="04A0" w:firstRow="1" w:lastRow="0" w:firstColumn="1" w:lastColumn="0" w:noHBand="0" w:noVBand="1"/>
      </w:tblPr>
      <w:tblGrid>
        <w:gridCol w:w="3780"/>
        <w:gridCol w:w="5580"/>
      </w:tblGrid>
      <w:tr w:rsidR="00E13E09" w:rsidRPr="002E6EB2" w14:paraId="63C1B6C3" w14:textId="77777777" w:rsidTr="00C345BC">
        <w:tc>
          <w:tcPr>
            <w:tcW w:w="3780" w:type="dxa"/>
            <w:shd w:val="clear" w:color="auto" w:fill="F1EBDE"/>
          </w:tcPr>
          <w:p w14:paraId="7C8A34DB" w14:textId="2CC42714" w:rsidR="00E13E09" w:rsidRPr="002E6EB2" w:rsidRDefault="00E13E09" w:rsidP="00C345BC">
            <w:pPr>
              <w:spacing w:before="240"/>
              <w:jc w:val="center"/>
              <w:rPr>
                <w:b/>
                <w:bCs/>
                <w:color w:val="443023"/>
                <w:sz w:val="28"/>
                <w:szCs w:val="28"/>
              </w:rPr>
            </w:pPr>
            <w:r>
              <w:rPr>
                <w:b/>
                <w:bCs/>
                <w:color w:val="443023"/>
                <w:sz w:val="28"/>
                <w:szCs w:val="28"/>
              </w:rPr>
              <w:t>NIST CSF FUNCTION</w:t>
            </w:r>
          </w:p>
        </w:tc>
        <w:tc>
          <w:tcPr>
            <w:tcW w:w="5580" w:type="dxa"/>
            <w:shd w:val="clear" w:color="auto" w:fill="F1EBDE"/>
          </w:tcPr>
          <w:p w14:paraId="5D1AAF3E" w14:textId="1C555FD3" w:rsidR="00E13E09" w:rsidRPr="00E13E09" w:rsidRDefault="00E13E09" w:rsidP="00E13E09">
            <w:pPr>
              <w:spacing w:before="240"/>
              <w:jc w:val="center"/>
              <w:rPr>
                <w:b/>
                <w:bCs/>
                <w:color w:val="443023"/>
                <w:sz w:val="28"/>
                <w:szCs w:val="28"/>
              </w:rPr>
            </w:pPr>
            <w:r>
              <w:rPr>
                <w:b/>
                <w:bCs/>
                <w:color w:val="443023"/>
                <w:sz w:val="28"/>
                <w:szCs w:val="28"/>
              </w:rPr>
              <w:t>ASSESSMENT RELATION</w:t>
            </w:r>
          </w:p>
        </w:tc>
      </w:tr>
      <w:tr w:rsidR="00E13E09" w:rsidRPr="002E6EB2" w14:paraId="557C68E5" w14:textId="77777777" w:rsidTr="00E13E09">
        <w:tc>
          <w:tcPr>
            <w:tcW w:w="3780" w:type="dxa"/>
          </w:tcPr>
          <w:p w14:paraId="78571C7C" w14:textId="217F1EFC" w:rsidR="00E13E09" w:rsidRDefault="00556FC9" w:rsidP="00C345BC">
            <w:pPr>
              <w:spacing w:before="240"/>
              <w:jc w:val="center"/>
              <w:rPr>
                <w:b/>
                <w:bCs/>
                <w:color w:val="443023"/>
                <w:sz w:val="28"/>
                <w:szCs w:val="28"/>
              </w:rPr>
            </w:pPr>
            <w:r>
              <w:rPr>
                <w:b/>
                <w:bCs/>
              </w:rPr>
              <w:t>Govern</w:t>
            </w:r>
          </w:p>
        </w:tc>
        <w:tc>
          <w:tcPr>
            <w:tcW w:w="5580" w:type="dxa"/>
          </w:tcPr>
          <w:p w14:paraId="40ECBF87" w14:textId="71AC4108" w:rsidR="00E13E09" w:rsidRDefault="00556FC9" w:rsidP="00C345BC">
            <w:pPr>
              <w:spacing w:before="240"/>
              <w:jc w:val="center"/>
              <w:rPr>
                <w:b/>
                <w:bCs/>
                <w:color w:val="443023"/>
                <w:sz w:val="28"/>
                <w:szCs w:val="28"/>
              </w:rPr>
            </w:pPr>
            <w:r w:rsidRPr="00556FC9">
              <w:t>Policies, responsibilities, risk management, and oversight of cybersecurity across the organization.</w:t>
            </w:r>
          </w:p>
        </w:tc>
      </w:tr>
      <w:tr w:rsidR="00E13E09" w:rsidRPr="002E6EB2" w14:paraId="60AD0F1F" w14:textId="77777777" w:rsidTr="00E13E09">
        <w:tc>
          <w:tcPr>
            <w:tcW w:w="3780" w:type="dxa"/>
          </w:tcPr>
          <w:p w14:paraId="12A22069" w14:textId="3451561F" w:rsidR="00E13E09" w:rsidRDefault="00556FC9" w:rsidP="00C345BC">
            <w:pPr>
              <w:spacing w:before="240"/>
              <w:jc w:val="center"/>
              <w:rPr>
                <w:b/>
                <w:bCs/>
                <w:color w:val="443023"/>
                <w:sz w:val="28"/>
                <w:szCs w:val="28"/>
              </w:rPr>
            </w:pPr>
            <w:r>
              <w:rPr>
                <w:b/>
                <w:bCs/>
              </w:rPr>
              <w:t>Identify</w:t>
            </w:r>
          </w:p>
        </w:tc>
        <w:tc>
          <w:tcPr>
            <w:tcW w:w="5580" w:type="dxa"/>
          </w:tcPr>
          <w:p w14:paraId="70C21503" w14:textId="6B00A053" w:rsidR="00E13E09" w:rsidRDefault="00556FC9" w:rsidP="00556FC9">
            <w:pPr>
              <w:spacing w:before="240"/>
              <w:rPr>
                <w:b/>
                <w:bCs/>
                <w:color w:val="443023"/>
                <w:sz w:val="28"/>
                <w:szCs w:val="28"/>
              </w:rPr>
            </w:pPr>
            <w:r w:rsidRPr="00556FC9">
              <w:t>Understanding systems, assets, risks, dependencies, and the importance of different parts of the environment.</w:t>
            </w:r>
          </w:p>
        </w:tc>
      </w:tr>
      <w:tr w:rsidR="00E13E09" w:rsidRPr="002E6EB2" w14:paraId="582A78A1" w14:textId="77777777" w:rsidTr="00E13E09">
        <w:tc>
          <w:tcPr>
            <w:tcW w:w="3780" w:type="dxa"/>
          </w:tcPr>
          <w:p w14:paraId="28356EDB" w14:textId="136AA18B" w:rsidR="00E13E09" w:rsidRDefault="00556FC9" w:rsidP="00C345BC">
            <w:pPr>
              <w:spacing w:before="240"/>
              <w:jc w:val="center"/>
              <w:rPr>
                <w:b/>
                <w:bCs/>
                <w:color w:val="443023"/>
                <w:sz w:val="28"/>
                <w:szCs w:val="28"/>
              </w:rPr>
            </w:pPr>
            <w:r>
              <w:rPr>
                <w:b/>
                <w:bCs/>
              </w:rPr>
              <w:t>Protect</w:t>
            </w:r>
          </w:p>
        </w:tc>
        <w:tc>
          <w:tcPr>
            <w:tcW w:w="5580" w:type="dxa"/>
          </w:tcPr>
          <w:p w14:paraId="24EAA0E0" w14:textId="61B5882C" w:rsidR="00E13E09" w:rsidRDefault="00556FC9" w:rsidP="00C345BC">
            <w:pPr>
              <w:spacing w:before="240"/>
              <w:jc w:val="center"/>
              <w:rPr>
                <w:b/>
                <w:bCs/>
                <w:color w:val="443023"/>
                <w:sz w:val="28"/>
                <w:szCs w:val="28"/>
              </w:rPr>
            </w:pPr>
            <w:r>
              <w:t>Controls</w:t>
            </w:r>
            <w:r w:rsidRPr="00556FC9">
              <w:t xml:space="preserve"> used to prevent or limit unauthorized access, including identity management, system hardening, patching, and data protection.</w:t>
            </w:r>
          </w:p>
        </w:tc>
      </w:tr>
      <w:tr w:rsidR="00E13E09" w:rsidRPr="002E6EB2" w14:paraId="1C92D405" w14:textId="77777777" w:rsidTr="00E13E09">
        <w:tc>
          <w:tcPr>
            <w:tcW w:w="3780" w:type="dxa"/>
          </w:tcPr>
          <w:p w14:paraId="6C2C3976" w14:textId="3B5A16F9" w:rsidR="00E13E09" w:rsidRDefault="00556FC9" w:rsidP="00C345BC">
            <w:pPr>
              <w:spacing w:before="240"/>
              <w:jc w:val="center"/>
              <w:rPr>
                <w:b/>
                <w:bCs/>
                <w:color w:val="443023"/>
                <w:sz w:val="28"/>
                <w:szCs w:val="28"/>
              </w:rPr>
            </w:pPr>
            <w:r>
              <w:rPr>
                <w:b/>
                <w:bCs/>
              </w:rPr>
              <w:t>Detect</w:t>
            </w:r>
          </w:p>
        </w:tc>
        <w:tc>
          <w:tcPr>
            <w:tcW w:w="5580" w:type="dxa"/>
          </w:tcPr>
          <w:p w14:paraId="77A553F5" w14:textId="10F97965" w:rsidR="00E13E09" w:rsidRDefault="00556FC9" w:rsidP="00C345BC">
            <w:pPr>
              <w:spacing w:before="240"/>
              <w:jc w:val="center"/>
              <w:rPr>
                <w:b/>
                <w:bCs/>
                <w:color w:val="443023"/>
                <w:sz w:val="28"/>
                <w:szCs w:val="28"/>
              </w:rPr>
            </w:pPr>
            <w:r w:rsidRPr="00556FC9">
              <w:t>Logging, monitoring, alerting, and other controls used to identify suspicious or malicious activity.</w:t>
            </w:r>
          </w:p>
        </w:tc>
      </w:tr>
      <w:tr w:rsidR="00556FC9" w:rsidRPr="002E6EB2" w14:paraId="25C8A72F" w14:textId="77777777" w:rsidTr="00E13E09">
        <w:tc>
          <w:tcPr>
            <w:tcW w:w="3780" w:type="dxa"/>
          </w:tcPr>
          <w:p w14:paraId="729AC224" w14:textId="08C97B76" w:rsidR="00556FC9" w:rsidRDefault="00556FC9" w:rsidP="00C345BC">
            <w:pPr>
              <w:spacing w:before="240"/>
              <w:jc w:val="center"/>
              <w:rPr>
                <w:b/>
                <w:bCs/>
              </w:rPr>
            </w:pPr>
            <w:r>
              <w:rPr>
                <w:b/>
                <w:bCs/>
              </w:rPr>
              <w:t>Respond</w:t>
            </w:r>
          </w:p>
        </w:tc>
        <w:tc>
          <w:tcPr>
            <w:tcW w:w="5580" w:type="dxa"/>
          </w:tcPr>
          <w:p w14:paraId="3616DA7C" w14:textId="6B959D00" w:rsidR="00556FC9" w:rsidRDefault="00556FC9" w:rsidP="00C345BC">
            <w:pPr>
              <w:spacing w:before="240"/>
              <w:jc w:val="center"/>
              <w:rPr>
                <w:b/>
                <w:bCs/>
                <w:color w:val="443023"/>
                <w:sz w:val="28"/>
                <w:szCs w:val="28"/>
              </w:rPr>
            </w:pPr>
            <w:r w:rsidRPr="00556FC9">
              <w:t>Actions used to contain, investigate, communicate, and respond to a cybersecurity incident</w:t>
            </w:r>
          </w:p>
        </w:tc>
      </w:tr>
      <w:tr w:rsidR="00556FC9" w:rsidRPr="002E6EB2" w14:paraId="6D178F4C" w14:textId="77777777" w:rsidTr="00E13E09">
        <w:tc>
          <w:tcPr>
            <w:tcW w:w="3780" w:type="dxa"/>
          </w:tcPr>
          <w:p w14:paraId="24ED0911" w14:textId="29CFE1B1" w:rsidR="00556FC9" w:rsidRDefault="00556FC9" w:rsidP="00C345BC">
            <w:pPr>
              <w:spacing w:before="240"/>
              <w:jc w:val="center"/>
              <w:rPr>
                <w:b/>
                <w:bCs/>
              </w:rPr>
            </w:pPr>
            <w:r>
              <w:rPr>
                <w:b/>
                <w:bCs/>
              </w:rPr>
              <w:lastRenderedPageBreak/>
              <w:t>Recover</w:t>
            </w:r>
          </w:p>
        </w:tc>
        <w:tc>
          <w:tcPr>
            <w:tcW w:w="5580" w:type="dxa"/>
          </w:tcPr>
          <w:p w14:paraId="3481A805" w14:textId="0C3D3E4E" w:rsidR="00556FC9" w:rsidRDefault="00556FC9" w:rsidP="00C345BC">
            <w:pPr>
              <w:spacing w:before="240"/>
              <w:jc w:val="center"/>
              <w:rPr>
                <w:b/>
                <w:bCs/>
                <w:color w:val="443023"/>
                <w:sz w:val="28"/>
                <w:szCs w:val="28"/>
              </w:rPr>
            </w:pPr>
            <w:r w:rsidRPr="00556FC9">
              <w:t>Restoring systems and operations following an incident and reducing the impact of future disruptions.</w:t>
            </w:r>
          </w:p>
        </w:tc>
      </w:tr>
    </w:tbl>
    <w:p w14:paraId="65CC2CC8" w14:textId="0E35D8C1" w:rsidR="00500319" w:rsidRDefault="00500319" w:rsidP="00500319">
      <w:pPr>
        <w:spacing w:before="240"/>
        <w:jc w:val="center"/>
        <w:rPr>
          <w:color w:val="000000" w:themeColor="text1"/>
        </w:rPr>
      </w:pPr>
      <w:r w:rsidRPr="002E6EB2">
        <w:rPr>
          <w:color w:val="000000" w:themeColor="text1"/>
        </w:rPr>
        <w:t xml:space="preserve">Table </w:t>
      </w:r>
      <w:r>
        <w:rPr>
          <w:color w:val="000000" w:themeColor="text1"/>
        </w:rPr>
        <w:t>9</w:t>
      </w:r>
      <w:r w:rsidRPr="002E6EB2">
        <w:rPr>
          <w:color w:val="000000" w:themeColor="text1"/>
        </w:rPr>
        <w:t xml:space="preserve">: </w:t>
      </w:r>
      <w:r>
        <w:rPr>
          <w:color w:val="000000" w:themeColor="text1"/>
        </w:rPr>
        <w:t>NIST Cybersecurity Framework Functions</w:t>
      </w:r>
    </w:p>
    <w:p w14:paraId="5BCC2FA8" w14:textId="6AEE78B6" w:rsidR="00E13E09" w:rsidRDefault="00500319" w:rsidP="00E13E09">
      <w:pPr>
        <w:spacing w:line="360" w:lineRule="auto"/>
        <w:ind w:left="720"/>
      </w:pPr>
      <w:r w:rsidRPr="00500319">
        <w:rPr>
          <w:b/>
          <w:bCs/>
        </w:rPr>
        <w:t>TEAM-X</w:t>
      </w:r>
      <w:r w:rsidRPr="00500319">
        <w:t xml:space="preserve"> used the NIST CSF to group findings into broader areas of security risk and identify where improvements would have the greatest impact. The specific functions and categories tied to each finding are documented in </w:t>
      </w:r>
      <w:r w:rsidRPr="00500319">
        <w:rPr>
          <w:b/>
          <w:bCs/>
        </w:rPr>
        <w:t>Appendix C</w:t>
      </w:r>
      <w:r w:rsidRPr="00500319">
        <w:t>.</w:t>
      </w:r>
    </w:p>
    <w:p w14:paraId="70B978B7" w14:textId="07EFDCA1" w:rsidR="00500319" w:rsidRDefault="00500319" w:rsidP="00135482">
      <w:pPr>
        <w:pStyle w:val="Heading2"/>
      </w:pPr>
      <w:bookmarkStart w:id="51" w:name="_Toc240113418"/>
      <w:r>
        <w:t>8.3 CIS Controls</w:t>
      </w:r>
      <w:bookmarkEnd w:id="51"/>
    </w:p>
    <w:p w14:paraId="103FD11C" w14:textId="77777777" w:rsidR="00C50E31" w:rsidRPr="00C50E31" w:rsidRDefault="00C50E31" w:rsidP="00500319">
      <w:pPr>
        <w:spacing w:line="360" w:lineRule="auto"/>
        <w:ind w:left="720"/>
      </w:pPr>
      <w:r w:rsidRPr="00C50E31">
        <w:rPr>
          <w:b/>
          <w:bCs/>
        </w:rPr>
        <w:t>TEAM-X</w:t>
      </w:r>
      <w:r w:rsidRPr="00C50E31">
        <w:t xml:space="preserve"> utilized the CIS Critical Security Controls to connect identified technical gaps to specific, actionable defensive safeguards. Compared to high-level frameworks like NIST CSF, the CIS Controls offer a practical, implementation-focused model that helps Butter Family Farms prioritize concrete security enhancements and dismantle common attack paths</w:t>
      </w:r>
      <w:r w:rsidRPr="00C50E31">
        <w:t>.</w:t>
      </w:r>
    </w:p>
    <w:p w14:paraId="1354E55E" w14:textId="6E99758F" w:rsidR="00500319" w:rsidRPr="00500319" w:rsidRDefault="00500319" w:rsidP="00500319">
      <w:pPr>
        <w:spacing w:line="360" w:lineRule="auto"/>
        <w:ind w:left="720"/>
      </w:pPr>
      <w:r w:rsidRPr="00500319">
        <w:t>During the assessment</w:t>
      </w:r>
      <w:r>
        <w:t xml:space="preserve">, </w:t>
      </w:r>
      <w:r>
        <w:rPr>
          <w:b/>
          <w:bCs/>
        </w:rPr>
        <w:t xml:space="preserve">TEAM-X </w:t>
      </w:r>
      <w:r>
        <w:t xml:space="preserve">may map findings to CIS Controls involving areas such as asset management, secure configuration, </w:t>
      </w:r>
      <w:r w:rsidRPr="00500319">
        <w:t>account management, vulnerability management, logging, network monitoring, and incident response.</w:t>
      </w:r>
    </w:p>
    <w:tbl>
      <w:tblPr>
        <w:tblStyle w:val="TableGrid"/>
        <w:tblW w:w="9360" w:type="dxa"/>
        <w:tblInd w:w="805" w:type="dxa"/>
        <w:tblLook w:val="04A0" w:firstRow="1" w:lastRow="0" w:firstColumn="1" w:lastColumn="0" w:noHBand="0" w:noVBand="1"/>
      </w:tblPr>
      <w:tblGrid>
        <w:gridCol w:w="3780"/>
        <w:gridCol w:w="5580"/>
      </w:tblGrid>
      <w:tr w:rsidR="00500319" w:rsidRPr="00E13E09" w14:paraId="0F4255FC" w14:textId="77777777" w:rsidTr="00C345BC">
        <w:tc>
          <w:tcPr>
            <w:tcW w:w="3780" w:type="dxa"/>
            <w:shd w:val="clear" w:color="auto" w:fill="F1EBDE"/>
          </w:tcPr>
          <w:p w14:paraId="79CEAE4A" w14:textId="48304AE6" w:rsidR="00500319" w:rsidRPr="002E6EB2" w:rsidRDefault="00500319" w:rsidP="00C345BC">
            <w:pPr>
              <w:spacing w:before="240"/>
              <w:jc w:val="center"/>
              <w:rPr>
                <w:b/>
                <w:bCs/>
                <w:color w:val="443023"/>
                <w:sz w:val="28"/>
                <w:szCs w:val="28"/>
              </w:rPr>
            </w:pPr>
            <w:r>
              <w:rPr>
                <w:b/>
                <w:bCs/>
                <w:color w:val="443023"/>
                <w:sz w:val="28"/>
                <w:szCs w:val="28"/>
              </w:rPr>
              <w:t>CIS CONTROL AREA</w:t>
            </w:r>
          </w:p>
        </w:tc>
        <w:tc>
          <w:tcPr>
            <w:tcW w:w="5580" w:type="dxa"/>
            <w:shd w:val="clear" w:color="auto" w:fill="F1EBDE"/>
          </w:tcPr>
          <w:p w14:paraId="09013B08" w14:textId="77777777" w:rsidR="00500319" w:rsidRPr="00E13E09" w:rsidRDefault="00500319" w:rsidP="00C345BC">
            <w:pPr>
              <w:spacing w:before="240"/>
              <w:jc w:val="center"/>
              <w:rPr>
                <w:b/>
                <w:bCs/>
                <w:color w:val="443023"/>
                <w:sz w:val="28"/>
                <w:szCs w:val="28"/>
              </w:rPr>
            </w:pPr>
            <w:r>
              <w:rPr>
                <w:b/>
                <w:bCs/>
                <w:color w:val="443023"/>
                <w:sz w:val="28"/>
                <w:szCs w:val="28"/>
              </w:rPr>
              <w:t>ASSESSMENT RELATION</w:t>
            </w:r>
          </w:p>
        </w:tc>
      </w:tr>
      <w:tr w:rsidR="00500319" w14:paraId="0755F837" w14:textId="77777777" w:rsidTr="00C345BC">
        <w:tc>
          <w:tcPr>
            <w:tcW w:w="3780" w:type="dxa"/>
          </w:tcPr>
          <w:p w14:paraId="7EE9613C" w14:textId="2D353764" w:rsidR="00500319" w:rsidRDefault="00500319" w:rsidP="00C345BC">
            <w:pPr>
              <w:spacing w:before="240"/>
              <w:jc w:val="center"/>
              <w:rPr>
                <w:b/>
                <w:bCs/>
                <w:color w:val="443023"/>
                <w:sz w:val="28"/>
                <w:szCs w:val="28"/>
              </w:rPr>
            </w:pPr>
            <w:r>
              <w:rPr>
                <w:b/>
                <w:bCs/>
              </w:rPr>
              <w:t>Asset and Software Management</w:t>
            </w:r>
          </w:p>
        </w:tc>
        <w:tc>
          <w:tcPr>
            <w:tcW w:w="5580" w:type="dxa"/>
          </w:tcPr>
          <w:p w14:paraId="5A443FF1" w14:textId="5675A37E" w:rsidR="00500319" w:rsidRPr="00500319" w:rsidRDefault="00500319" w:rsidP="00C345BC">
            <w:pPr>
              <w:spacing w:before="240"/>
              <w:jc w:val="center"/>
              <w:rPr>
                <w:color w:val="443023"/>
              </w:rPr>
            </w:pPr>
            <w:r w:rsidRPr="00500319">
              <w:rPr>
                <w:color w:val="443023"/>
              </w:rPr>
              <w:t>Helps identify and manage the systems, applications, and services present within the environment.</w:t>
            </w:r>
          </w:p>
        </w:tc>
      </w:tr>
      <w:tr w:rsidR="00500319" w14:paraId="5E895041" w14:textId="77777777" w:rsidTr="00C345BC">
        <w:tc>
          <w:tcPr>
            <w:tcW w:w="3780" w:type="dxa"/>
          </w:tcPr>
          <w:p w14:paraId="08200C88" w14:textId="0C47980B" w:rsidR="00500319" w:rsidRDefault="00500319" w:rsidP="00C345BC">
            <w:pPr>
              <w:spacing w:before="240"/>
              <w:jc w:val="center"/>
              <w:rPr>
                <w:b/>
                <w:bCs/>
                <w:color w:val="443023"/>
                <w:sz w:val="28"/>
                <w:szCs w:val="28"/>
              </w:rPr>
            </w:pPr>
            <w:r>
              <w:rPr>
                <w:b/>
                <w:bCs/>
              </w:rPr>
              <w:t>Secure Configuration</w:t>
            </w:r>
          </w:p>
        </w:tc>
        <w:tc>
          <w:tcPr>
            <w:tcW w:w="5580" w:type="dxa"/>
          </w:tcPr>
          <w:p w14:paraId="508D79DF" w14:textId="060DE18C" w:rsidR="00500319" w:rsidRPr="00500319" w:rsidRDefault="00500319" w:rsidP="00500319">
            <w:pPr>
              <w:spacing w:before="240"/>
              <w:jc w:val="center"/>
              <w:rPr>
                <w:color w:val="443023"/>
              </w:rPr>
            </w:pPr>
            <w:r w:rsidRPr="00500319">
              <w:rPr>
                <w:color w:val="443023"/>
              </w:rPr>
              <w:t>Focuses on reducing weaknesses caused by insecure or unnecessary system and service configurations.</w:t>
            </w:r>
          </w:p>
        </w:tc>
      </w:tr>
      <w:tr w:rsidR="00500319" w14:paraId="24DD597D" w14:textId="77777777" w:rsidTr="00C345BC">
        <w:tc>
          <w:tcPr>
            <w:tcW w:w="3780" w:type="dxa"/>
          </w:tcPr>
          <w:p w14:paraId="54D8AB33" w14:textId="5BBB0738" w:rsidR="00500319" w:rsidRDefault="00500319" w:rsidP="00C345BC">
            <w:pPr>
              <w:spacing w:before="240"/>
              <w:jc w:val="center"/>
              <w:rPr>
                <w:b/>
                <w:bCs/>
                <w:color w:val="443023"/>
                <w:sz w:val="28"/>
                <w:szCs w:val="28"/>
              </w:rPr>
            </w:pPr>
            <w:r>
              <w:rPr>
                <w:b/>
                <w:bCs/>
              </w:rPr>
              <w:t>Account and Access Management</w:t>
            </w:r>
          </w:p>
        </w:tc>
        <w:tc>
          <w:tcPr>
            <w:tcW w:w="5580" w:type="dxa"/>
          </w:tcPr>
          <w:p w14:paraId="172C9859" w14:textId="6AE387A6" w:rsidR="00500319" w:rsidRDefault="00500319" w:rsidP="00500319">
            <w:pPr>
              <w:spacing w:before="240"/>
              <w:jc w:val="center"/>
              <w:rPr>
                <w:b/>
                <w:bCs/>
                <w:color w:val="443023"/>
                <w:sz w:val="28"/>
                <w:szCs w:val="28"/>
              </w:rPr>
            </w:pPr>
            <w:r w:rsidRPr="00500319">
              <w:t>Covers user accounts, privileged access, authentication, and permissions.</w:t>
            </w:r>
          </w:p>
        </w:tc>
      </w:tr>
      <w:tr w:rsidR="00500319" w14:paraId="6DB93CB7" w14:textId="77777777" w:rsidTr="00C345BC">
        <w:tc>
          <w:tcPr>
            <w:tcW w:w="3780" w:type="dxa"/>
          </w:tcPr>
          <w:p w14:paraId="5ABECB01" w14:textId="2053A5AF" w:rsidR="00500319" w:rsidRDefault="00500319" w:rsidP="00C345BC">
            <w:pPr>
              <w:spacing w:before="240"/>
              <w:jc w:val="center"/>
              <w:rPr>
                <w:b/>
                <w:bCs/>
                <w:color w:val="443023"/>
                <w:sz w:val="28"/>
                <w:szCs w:val="28"/>
              </w:rPr>
            </w:pPr>
            <w:r>
              <w:rPr>
                <w:b/>
                <w:bCs/>
              </w:rPr>
              <w:t>Vulnerability Management</w:t>
            </w:r>
          </w:p>
        </w:tc>
        <w:tc>
          <w:tcPr>
            <w:tcW w:w="5580" w:type="dxa"/>
          </w:tcPr>
          <w:p w14:paraId="647EC0D9" w14:textId="379F21CE" w:rsidR="00500319" w:rsidRDefault="00500319" w:rsidP="00C345BC">
            <w:pPr>
              <w:spacing w:before="240"/>
              <w:jc w:val="center"/>
              <w:rPr>
                <w:b/>
                <w:bCs/>
                <w:color w:val="443023"/>
                <w:sz w:val="28"/>
                <w:szCs w:val="28"/>
              </w:rPr>
            </w:pPr>
            <w:r w:rsidRPr="00500319">
              <w:t>Supports the identification, prioritization, remediation, and continued tracking of vulnerabilities.</w:t>
            </w:r>
          </w:p>
        </w:tc>
      </w:tr>
      <w:tr w:rsidR="00500319" w14:paraId="1D11B638" w14:textId="77777777" w:rsidTr="00C345BC">
        <w:tc>
          <w:tcPr>
            <w:tcW w:w="3780" w:type="dxa"/>
          </w:tcPr>
          <w:p w14:paraId="765B2A4B" w14:textId="006316F5" w:rsidR="00500319" w:rsidRDefault="00500319" w:rsidP="00C345BC">
            <w:pPr>
              <w:spacing w:before="240"/>
              <w:jc w:val="center"/>
              <w:rPr>
                <w:b/>
                <w:bCs/>
              </w:rPr>
            </w:pPr>
            <w:r>
              <w:rPr>
                <w:b/>
                <w:bCs/>
              </w:rPr>
              <w:t>Logging and Monitoring</w:t>
            </w:r>
          </w:p>
        </w:tc>
        <w:tc>
          <w:tcPr>
            <w:tcW w:w="55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2FD8" w:rsidRPr="004A2FD8" w14:paraId="6AAD9610" w14:textId="77777777">
              <w:trPr>
                <w:tblCellSpacing w:w="15" w:type="dxa"/>
              </w:trPr>
              <w:tc>
                <w:tcPr>
                  <w:tcW w:w="0" w:type="auto"/>
                  <w:vAlign w:val="center"/>
                  <w:hideMark/>
                </w:tcPr>
                <w:p w14:paraId="70F46402" w14:textId="77777777" w:rsidR="004A2FD8" w:rsidRPr="004A2FD8" w:rsidRDefault="004A2FD8" w:rsidP="004A2FD8">
                  <w:pPr>
                    <w:spacing w:before="240" w:after="0" w:line="240" w:lineRule="auto"/>
                    <w:jc w:val="center"/>
                  </w:pPr>
                </w:p>
              </w:tc>
            </w:tr>
          </w:tbl>
          <w:p w14:paraId="2062CF0A" w14:textId="77777777" w:rsidR="004A2FD8" w:rsidRPr="004A2FD8" w:rsidRDefault="004A2FD8" w:rsidP="004A2FD8">
            <w:pPr>
              <w:spacing w:before="240"/>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4"/>
            </w:tblGrid>
            <w:tr w:rsidR="004A2FD8" w:rsidRPr="004A2FD8" w14:paraId="5BC8B6A1" w14:textId="77777777">
              <w:trPr>
                <w:tblCellSpacing w:w="15" w:type="dxa"/>
              </w:trPr>
              <w:tc>
                <w:tcPr>
                  <w:tcW w:w="0" w:type="auto"/>
                  <w:vAlign w:val="center"/>
                  <w:hideMark/>
                </w:tcPr>
                <w:p w14:paraId="09AD6357" w14:textId="77777777" w:rsidR="004A2FD8" w:rsidRPr="004A2FD8" w:rsidRDefault="004A2FD8" w:rsidP="004A2FD8">
                  <w:pPr>
                    <w:spacing w:before="240" w:after="0" w:line="240" w:lineRule="auto"/>
                    <w:jc w:val="center"/>
                  </w:pPr>
                  <w:r w:rsidRPr="004A2FD8">
                    <w:t>Supports the collection and review of security events that may indicate malicious activity.</w:t>
                  </w:r>
                </w:p>
              </w:tc>
            </w:tr>
          </w:tbl>
          <w:p w14:paraId="22727C27" w14:textId="5BA55680" w:rsidR="00500319" w:rsidRDefault="00500319" w:rsidP="00C345BC">
            <w:pPr>
              <w:spacing w:before="240"/>
              <w:jc w:val="center"/>
              <w:rPr>
                <w:b/>
                <w:bCs/>
                <w:color w:val="443023"/>
                <w:sz w:val="28"/>
                <w:szCs w:val="28"/>
              </w:rPr>
            </w:pPr>
          </w:p>
        </w:tc>
      </w:tr>
      <w:tr w:rsidR="004A2FD8" w14:paraId="6AFBDBC6" w14:textId="77777777" w:rsidTr="00C345BC">
        <w:tc>
          <w:tcPr>
            <w:tcW w:w="3780" w:type="dxa"/>
          </w:tcPr>
          <w:p w14:paraId="69D53770" w14:textId="7B57F75B" w:rsidR="004A2FD8" w:rsidRPr="004A2FD8" w:rsidRDefault="004A2FD8" w:rsidP="00C345BC">
            <w:pPr>
              <w:spacing w:before="240"/>
              <w:jc w:val="center"/>
              <w:rPr>
                <w:b/>
                <w:bCs/>
              </w:rPr>
            </w:pPr>
            <w:r>
              <w:rPr>
                <w:b/>
                <w:bCs/>
              </w:rPr>
              <w:lastRenderedPageBreak/>
              <w:t>Network Security</w:t>
            </w:r>
          </w:p>
        </w:tc>
        <w:tc>
          <w:tcPr>
            <w:tcW w:w="5580" w:type="dxa"/>
          </w:tcPr>
          <w:p w14:paraId="33BCBF18" w14:textId="18C6D0C3" w:rsidR="004A2FD8" w:rsidRPr="004A2FD8" w:rsidRDefault="004A2FD8" w:rsidP="004A2FD8">
            <w:pPr>
              <w:spacing w:before="240"/>
              <w:jc w:val="center"/>
            </w:pPr>
            <w:proofErr w:type="gramStart"/>
            <w:r w:rsidRPr="004A2FD8">
              <w:t>Helps</w:t>
            </w:r>
            <w:proofErr w:type="gramEnd"/>
            <w:r w:rsidRPr="004A2FD8">
              <w:t xml:space="preserve"> limit unnecessary access between systems and reduce opportunities for lateral movement.</w:t>
            </w:r>
          </w:p>
        </w:tc>
      </w:tr>
      <w:tr w:rsidR="004A2FD8" w14:paraId="4FE63434" w14:textId="77777777" w:rsidTr="00C345BC">
        <w:tc>
          <w:tcPr>
            <w:tcW w:w="3780" w:type="dxa"/>
          </w:tcPr>
          <w:p w14:paraId="1B1253A8" w14:textId="54E21114" w:rsidR="004A2FD8" w:rsidRPr="004A2FD8" w:rsidRDefault="004A2FD8" w:rsidP="00C345BC">
            <w:pPr>
              <w:spacing w:before="240"/>
              <w:jc w:val="center"/>
              <w:rPr>
                <w:b/>
                <w:bCs/>
              </w:rPr>
            </w:pPr>
            <w:r>
              <w:rPr>
                <w:b/>
                <w:bCs/>
              </w:rPr>
              <w:t>Incident Response</w:t>
            </w:r>
          </w:p>
        </w:tc>
        <w:tc>
          <w:tcPr>
            <w:tcW w:w="5580" w:type="dxa"/>
          </w:tcPr>
          <w:p w14:paraId="29201C30" w14:textId="73B5DE2A" w:rsidR="004A2FD8" w:rsidRPr="004A2FD8" w:rsidRDefault="004A2FD8" w:rsidP="004A2FD8">
            <w:pPr>
              <w:tabs>
                <w:tab w:val="left" w:pos="1470"/>
              </w:tabs>
              <w:spacing w:before="240"/>
            </w:pPr>
            <w:r w:rsidRPr="004A2FD8">
              <w:t>Supports the organization’s ability to identify, contain, and respond to security incidents.</w:t>
            </w:r>
          </w:p>
        </w:tc>
      </w:tr>
    </w:tbl>
    <w:p w14:paraId="6308FF62" w14:textId="1789AEB8" w:rsidR="00500319" w:rsidRDefault="004A2FD8" w:rsidP="004A2FD8">
      <w:pPr>
        <w:spacing w:before="240"/>
        <w:jc w:val="center"/>
        <w:rPr>
          <w:color w:val="000000" w:themeColor="text1"/>
        </w:rPr>
      </w:pPr>
      <w:r w:rsidRPr="002E6EB2">
        <w:rPr>
          <w:color w:val="000000" w:themeColor="text1"/>
        </w:rPr>
        <w:t xml:space="preserve">Table </w:t>
      </w:r>
      <w:r>
        <w:rPr>
          <w:color w:val="000000" w:themeColor="text1"/>
        </w:rPr>
        <w:t>10</w:t>
      </w:r>
      <w:r w:rsidRPr="002E6EB2">
        <w:rPr>
          <w:color w:val="000000" w:themeColor="text1"/>
        </w:rPr>
        <w:t xml:space="preserve">: </w:t>
      </w:r>
      <w:r>
        <w:rPr>
          <w:color w:val="000000" w:themeColor="text1"/>
        </w:rPr>
        <w:t>CIS Control Areas Relevant to the Assessment</w:t>
      </w:r>
    </w:p>
    <w:p w14:paraId="648EB464" w14:textId="4B39EADA" w:rsidR="004A2FD8" w:rsidRDefault="004A2FD8" w:rsidP="004A2FD8">
      <w:pPr>
        <w:spacing w:before="240" w:line="360" w:lineRule="auto"/>
        <w:ind w:left="720"/>
        <w:rPr>
          <w:b/>
          <w:bCs/>
          <w:color w:val="000000" w:themeColor="text1"/>
        </w:rPr>
      </w:pPr>
      <w:r w:rsidRPr="004A2FD8">
        <w:rPr>
          <w:b/>
          <w:bCs/>
          <w:color w:val="000000" w:themeColor="text1"/>
        </w:rPr>
        <w:t>TEAM-X</w:t>
      </w:r>
      <w:r w:rsidRPr="004A2FD8">
        <w:rPr>
          <w:color w:val="000000" w:themeColor="text1"/>
        </w:rPr>
        <w:t xml:space="preserve"> used </w:t>
      </w:r>
      <w:proofErr w:type="gramStart"/>
      <w:r w:rsidRPr="004A2FD8">
        <w:rPr>
          <w:color w:val="000000" w:themeColor="text1"/>
        </w:rPr>
        <w:t>the CIS</w:t>
      </w:r>
      <w:proofErr w:type="gramEnd"/>
      <w:r w:rsidRPr="004A2FD8">
        <w:rPr>
          <w:color w:val="000000" w:themeColor="text1"/>
        </w:rPr>
        <w:t xml:space="preserve"> Controls to connect identified weaknesses with specific security practices that could help prevent similar issues in the future. Detailed mappings between findings and applicable CIS Controls are provided in </w:t>
      </w:r>
      <w:r w:rsidRPr="004A2FD8">
        <w:rPr>
          <w:b/>
          <w:bCs/>
          <w:color w:val="000000" w:themeColor="text1"/>
        </w:rPr>
        <w:t>Appendix C</w:t>
      </w:r>
      <w:r>
        <w:rPr>
          <w:b/>
          <w:bCs/>
          <w:color w:val="000000" w:themeColor="text1"/>
        </w:rPr>
        <w:t>.</w:t>
      </w:r>
    </w:p>
    <w:p w14:paraId="7EBB5823" w14:textId="1CAB2C75" w:rsidR="004A2FD8" w:rsidRPr="004A2FD8" w:rsidRDefault="004A2FD8" w:rsidP="004A2FD8">
      <w:pPr>
        <w:spacing w:before="240" w:line="360" w:lineRule="auto"/>
        <w:ind w:left="720"/>
        <w:rPr>
          <w:color w:val="000000" w:themeColor="text1"/>
        </w:rPr>
      </w:pPr>
      <w:r w:rsidRPr="004A2FD8">
        <w:rPr>
          <w:color w:val="000000" w:themeColor="text1"/>
        </w:rPr>
        <w:t xml:space="preserve">In addition to the NIST Cybersecurity Framework and CIS Controls, </w:t>
      </w:r>
      <w:r w:rsidRPr="004A2FD8">
        <w:rPr>
          <w:b/>
          <w:bCs/>
          <w:color w:val="000000" w:themeColor="text1"/>
        </w:rPr>
        <w:t>TEAM-X</w:t>
      </w:r>
      <w:r w:rsidRPr="004A2FD8">
        <w:rPr>
          <w:color w:val="000000" w:themeColor="text1"/>
        </w:rPr>
        <w:t xml:space="preserve"> considered standards and requirements that may be relevant to Butter Family Farms based on its operations, systems, and industry. These standards are applied only when they relate to the systems or findings identified during the assessment.</w:t>
      </w:r>
    </w:p>
    <w:p w14:paraId="23EF3D30" w14:textId="3EB5CF7B" w:rsidR="004A2FD8" w:rsidRDefault="004A2FD8" w:rsidP="00135482">
      <w:pPr>
        <w:pStyle w:val="Heading2"/>
      </w:pPr>
      <w:bookmarkStart w:id="52" w:name="_Toc240113419"/>
      <w:r>
        <w:t>8.4 PCI DSS</w:t>
      </w:r>
      <w:bookmarkEnd w:id="52"/>
    </w:p>
    <w:p w14:paraId="64576E87" w14:textId="2C2BB0C4" w:rsidR="004A2FD8" w:rsidRDefault="004A2FD8" w:rsidP="004A2FD8">
      <w:pPr>
        <w:spacing w:line="360" w:lineRule="auto"/>
        <w:ind w:left="720"/>
      </w:pPr>
      <w:r>
        <w:rPr>
          <w:b/>
          <w:bCs/>
        </w:rPr>
        <w:t xml:space="preserve">TEAM-X </w:t>
      </w:r>
      <w:r>
        <w:t>considered the Payment Card Industry Data Security Standard (PCI DSS) when findings involved payment processing, cardholder data, or systems that support payment-related functions.</w:t>
      </w:r>
    </w:p>
    <w:p w14:paraId="795E079A" w14:textId="109D4211" w:rsidR="004A2FD8" w:rsidRDefault="004A2FD8" w:rsidP="004A2FD8">
      <w:pPr>
        <w:spacing w:line="360" w:lineRule="auto"/>
        <w:ind w:left="720"/>
      </w:pPr>
      <w:r>
        <w:t xml:space="preserve">For Butter Family Farms, this included systems used for </w:t>
      </w:r>
      <w:r>
        <w:rPr>
          <w:b/>
          <w:bCs/>
        </w:rPr>
        <w:t xml:space="preserve">TICKETING, ONLINE SALES, CONCESSIONS, RETAIL, </w:t>
      </w:r>
      <w:r>
        <w:t>or other payment-related services.</w:t>
      </w:r>
    </w:p>
    <w:p w14:paraId="180B5885" w14:textId="169EF331" w:rsidR="004A2FD8" w:rsidRDefault="004A2FD8" w:rsidP="004A2FD8">
      <w:pPr>
        <w:spacing w:line="360" w:lineRule="auto"/>
        <w:ind w:left="720"/>
      </w:pPr>
      <w:r>
        <w:t xml:space="preserve">Findings involving </w:t>
      </w:r>
      <w:r>
        <w:rPr>
          <w:b/>
          <w:bCs/>
        </w:rPr>
        <w:t xml:space="preserve">PAYMENT SYSTEM, NETWORK, APPLICATION, </w:t>
      </w:r>
      <w:r>
        <w:t xml:space="preserve">may relate to PCI DSS requirements involving access control, secure configurations, vulnerability management, logging, network security, or protection of cardholder data. </w:t>
      </w:r>
    </w:p>
    <w:p w14:paraId="0B2EE5B9" w14:textId="510D8FE9" w:rsidR="005803B5" w:rsidRDefault="005803B5" w:rsidP="004A2FD8">
      <w:pPr>
        <w:spacing w:line="360" w:lineRule="auto"/>
        <w:ind w:left="720"/>
      </w:pPr>
      <w:r w:rsidRPr="005803B5">
        <w:t xml:space="preserve">When applicable, </w:t>
      </w:r>
      <w:r w:rsidRPr="005803B5">
        <w:rPr>
          <w:b/>
          <w:bCs/>
        </w:rPr>
        <w:t>TEAM-X</w:t>
      </w:r>
      <w:r w:rsidRPr="005803B5">
        <w:t xml:space="preserve"> uses PCI DSS as an additional reference to show how identified weaknesses could affect systems involved in payment processing. Detailed mappings between relevant findings and PCI DSS requirements are provided in </w:t>
      </w:r>
      <w:r w:rsidRPr="005803B5">
        <w:rPr>
          <w:b/>
          <w:bCs/>
        </w:rPr>
        <w:t>Appendix C</w:t>
      </w:r>
      <w:r w:rsidRPr="005803B5">
        <w:t>.</w:t>
      </w:r>
    </w:p>
    <w:p w14:paraId="5CDAD298" w14:textId="4B0D5DA0" w:rsidR="005803B5" w:rsidRDefault="005803B5" w:rsidP="00135482">
      <w:pPr>
        <w:pStyle w:val="Heading2"/>
      </w:pPr>
      <w:bookmarkStart w:id="53" w:name="_Toc240113420"/>
      <w:r>
        <w:t>8.5 NIST SP 800-82 Rev. 3</w:t>
      </w:r>
      <w:bookmarkEnd w:id="53"/>
    </w:p>
    <w:p w14:paraId="1ABB5C0C" w14:textId="03D682CD" w:rsidR="005803B5" w:rsidRDefault="005803B5" w:rsidP="00993D2F">
      <w:pPr>
        <w:spacing w:line="360" w:lineRule="auto"/>
        <w:ind w:left="720"/>
      </w:pPr>
      <w:r>
        <w:rPr>
          <w:b/>
          <w:bCs/>
        </w:rPr>
        <w:lastRenderedPageBreak/>
        <w:t xml:space="preserve">TEAM-X </w:t>
      </w:r>
      <w:r w:rsidRPr="005803B5">
        <w:t>considered NIST SP 800-82 Rev. 3 when findings affected operational technology or systems that interact with the physical environment. This guidance is especially relevant when cybersecurity weaknesses could affect systems used to support park operations, physical access, building controls, monitoring systems, or amusement attractions.</w:t>
      </w:r>
      <w:r>
        <w:t xml:space="preserve"> </w:t>
      </w:r>
    </w:p>
    <w:p w14:paraId="09FA6FD2" w14:textId="0FA957FE" w:rsidR="005803B5" w:rsidRDefault="005803B5" w:rsidP="00993D2F">
      <w:pPr>
        <w:spacing w:line="360" w:lineRule="auto"/>
        <w:ind w:left="720"/>
      </w:pPr>
      <w:r w:rsidRPr="005803B5">
        <w:t xml:space="preserve">Operational technology has different priorities than traditional IT systems because security issues may affect not only data and access, but also system availability, reliability, and physical operations. Because of this, </w:t>
      </w:r>
      <w:r w:rsidRPr="005803B5">
        <w:rPr>
          <w:b/>
          <w:bCs/>
        </w:rPr>
        <w:t>TEAM-X</w:t>
      </w:r>
      <w:r w:rsidRPr="005803B5">
        <w:t xml:space="preserve"> considers the potential operational and safety impact when evaluating findings involving these systems.</w:t>
      </w:r>
    </w:p>
    <w:p w14:paraId="2D17FF52" w14:textId="2BCAC62A" w:rsidR="005803B5" w:rsidRDefault="005803B5" w:rsidP="00993D2F">
      <w:pPr>
        <w:spacing w:line="360" w:lineRule="auto"/>
        <w:ind w:left="720"/>
      </w:pPr>
      <w:r>
        <w:t xml:space="preserve">For Butter Family Farms, this may include systems supporting </w:t>
      </w:r>
      <w:r>
        <w:rPr>
          <w:b/>
          <w:bCs/>
        </w:rPr>
        <w:t>RIDE OPERATIONS, BUILDING CONTROL, PHYSICAL ACCESS, SAFETY SYSTEMS</w:t>
      </w:r>
      <w:r>
        <w:t xml:space="preserve">, or other operational technology identified during testing. </w:t>
      </w:r>
    </w:p>
    <w:p w14:paraId="18343FC6" w14:textId="75885CCA" w:rsidR="005803B5" w:rsidRDefault="005803B5" w:rsidP="00993D2F">
      <w:pPr>
        <w:spacing w:line="360" w:lineRule="auto"/>
        <w:ind w:left="720"/>
      </w:pPr>
      <w:r>
        <w:t xml:space="preserve">When applicable, </w:t>
      </w:r>
      <w:r>
        <w:rPr>
          <w:b/>
          <w:bCs/>
        </w:rPr>
        <w:t xml:space="preserve">TEAM-X </w:t>
      </w:r>
      <w:r>
        <w:t xml:space="preserve">uses NIST SP 800-82 as an additional reference to show how identified weaknesses could </w:t>
      </w:r>
      <w:r w:rsidRPr="005803B5">
        <w:t xml:space="preserve">affect the security and reliability of operational systems. Detailed mappings between relevant findings and applicable guidance are provided in </w:t>
      </w:r>
      <w:r w:rsidRPr="005803B5">
        <w:rPr>
          <w:b/>
          <w:bCs/>
        </w:rPr>
        <w:t>Appendix C</w:t>
      </w:r>
      <w:r w:rsidRPr="005803B5">
        <w:t>.</w:t>
      </w:r>
    </w:p>
    <w:p w14:paraId="517D65DC" w14:textId="18F4B508" w:rsidR="005803B5" w:rsidRDefault="005803B5" w:rsidP="00135482">
      <w:pPr>
        <w:pStyle w:val="Heading2"/>
      </w:pPr>
      <w:bookmarkStart w:id="54" w:name="_Toc240113421"/>
      <w:r>
        <w:t>8.6 ISO/TC 254 and ISO 17842</w:t>
      </w:r>
      <w:bookmarkEnd w:id="54"/>
    </w:p>
    <w:p w14:paraId="541D203A" w14:textId="77777777" w:rsidR="006F7AB4" w:rsidRPr="006F7AB4" w:rsidRDefault="005803B5" w:rsidP="00993D2F">
      <w:pPr>
        <w:spacing w:line="360" w:lineRule="auto"/>
        <w:ind w:left="720"/>
      </w:pPr>
      <w:r>
        <w:rPr>
          <w:b/>
          <w:bCs/>
        </w:rPr>
        <w:t xml:space="preserve">TEAM-X </w:t>
      </w:r>
      <w:r>
        <w:t xml:space="preserve">considered ISO/TC </w:t>
      </w:r>
      <w:r w:rsidR="006F7AB4">
        <w:t xml:space="preserve">254 and the ISO 17842 series when findings affected systems that support amusement rides, ride operations, maintenance, inspection, or other safety-related functions. </w:t>
      </w:r>
      <w:r w:rsidR="006F7AB4" w:rsidRPr="006F7AB4">
        <w:t xml:space="preserve">ISO/TC 254 focuses on the safety of amusement rides and amusement devices, while the ISO 17842 series </w:t>
      </w:r>
      <w:proofErr w:type="gramStart"/>
      <w:r w:rsidR="006F7AB4" w:rsidRPr="006F7AB4">
        <w:t>provides</w:t>
      </w:r>
      <w:proofErr w:type="gramEnd"/>
      <w:r w:rsidR="006F7AB4" w:rsidRPr="006F7AB4">
        <w:t xml:space="preserve"> guidance related to areas such as ride design, operation, maintenance, inspection, and testing. IAAPA also participates in ISO/TC 254 as a Category A liaison.</w:t>
      </w:r>
    </w:p>
    <w:p w14:paraId="4BE6EE15" w14:textId="3B0D4A9E" w:rsidR="005803B5" w:rsidRDefault="006F7AB4" w:rsidP="00993D2F">
      <w:pPr>
        <w:spacing w:line="360" w:lineRule="auto"/>
        <w:ind w:left="720"/>
      </w:pPr>
      <w:r w:rsidRPr="006F7AB4">
        <w:t>For Butter Family Farms, these standards may be relevant when cybersecurity weaknesses affect</w:t>
      </w:r>
      <w:r>
        <w:t xml:space="preserve"> </w:t>
      </w:r>
      <w:r>
        <w:rPr>
          <w:b/>
          <w:bCs/>
        </w:rPr>
        <w:t xml:space="preserve">RIDE MANAGEMENT SYSTEMS, MAINTENANCE SYSTEMS, MONITORING SYSTEMS, SAFETY SUPPORTING SYSTEMS, </w:t>
      </w:r>
      <w:r>
        <w:t>and other technology used to support amusement attractions.</w:t>
      </w:r>
    </w:p>
    <w:p w14:paraId="47958DE6" w14:textId="289856EB" w:rsidR="006F7AB4" w:rsidRDefault="006F7AB4" w:rsidP="00993D2F">
      <w:pPr>
        <w:spacing w:line="360" w:lineRule="auto"/>
        <w:ind w:left="720"/>
      </w:pPr>
      <w:r>
        <w:t xml:space="preserve">When applicable, </w:t>
      </w:r>
      <w:r>
        <w:rPr>
          <w:b/>
          <w:bCs/>
        </w:rPr>
        <w:t xml:space="preserve">TEAM-X </w:t>
      </w:r>
      <w:r>
        <w:t>uses these standards as additional industry context to show why a cybersecurity weakness af</w:t>
      </w:r>
      <w:r w:rsidRPr="006F7AB4">
        <w:t xml:space="preserve">fecting ride-related systems may carry additional </w:t>
      </w:r>
      <w:r w:rsidRPr="006F7AB4">
        <w:lastRenderedPageBreak/>
        <w:t xml:space="preserve">operational or safety importance. Detailed mappings between relevant findings and applicable standards are provided in </w:t>
      </w:r>
      <w:r w:rsidRPr="006F7AB4">
        <w:rPr>
          <w:b/>
          <w:bCs/>
        </w:rPr>
        <w:t>Appendix C</w:t>
      </w:r>
      <w:r w:rsidRPr="006F7AB4">
        <w:t>.</w:t>
      </w:r>
    </w:p>
    <w:p w14:paraId="2CF732D0" w14:textId="003D6F35" w:rsidR="006F7AB4" w:rsidRDefault="006F7AB4" w:rsidP="00135482">
      <w:pPr>
        <w:pStyle w:val="Heading2"/>
      </w:pPr>
      <w:bookmarkStart w:id="55" w:name="_Toc240113422"/>
      <w:r>
        <w:t>8.7 ISO/TC 228 Tourism and Related Services</w:t>
      </w:r>
      <w:bookmarkEnd w:id="55"/>
    </w:p>
    <w:p w14:paraId="60269BF9" w14:textId="375B231E" w:rsidR="006F7AB4" w:rsidRDefault="006F7AB4" w:rsidP="00993D2F">
      <w:pPr>
        <w:spacing w:line="360" w:lineRule="auto"/>
        <w:ind w:left="720"/>
      </w:pPr>
      <w:r>
        <w:rPr>
          <w:b/>
          <w:bCs/>
        </w:rPr>
        <w:t xml:space="preserve">TEAM-X </w:t>
      </w:r>
      <w:r>
        <w:t xml:space="preserve">considered ISO/TC 228 </w:t>
      </w:r>
      <w:r w:rsidRPr="006F7AB4">
        <w:t>when findings affected systems or services that support Butter Family Farms’ guest experience and tourism-related operations.</w:t>
      </w:r>
    </w:p>
    <w:p w14:paraId="709CD588" w14:textId="77777777" w:rsidR="00F1609F" w:rsidRPr="00F1609F" w:rsidRDefault="006F7AB4" w:rsidP="00993D2F">
      <w:pPr>
        <w:spacing w:line="360" w:lineRule="auto"/>
        <w:ind w:left="720"/>
      </w:pPr>
      <w:r>
        <w:t>For Butter Family Farms, this may inclu</w:t>
      </w:r>
      <w:r w:rsidR="00F1609F">
        <w:t>d</w:t>
      </w:r>
      <w:r>
        <w:t>e</w:t>
      </w:r>
      <w:r w:rsidR="00F1609F">
        <w:t xml:space="preserve"> </w:t>
      </w:r>
      <w:r w:rsidR="00F1609F">
        <w:rPr>
          <w:b/>
          <w:bCs/>
        </w:rPr>
        <w:t>TICKETING SYSTEMS, GUEST ACCOUNTS, RESERVATION SYSTEMS, PUBLIC FACING APPLICATIONS, CUSTOMER SERVICE SYSTEMS</w:t>
      </w:r>
      <w:r w:rsidR="00F1609F">
        <w:t xml:space="preserve"> and other technology used to support </w:t>
      </w:r>
      <w:r w:rsidR="00F1609F" w:rsidRPr="00F1609F">
        <w:t>visitors and day-to-day park operations.</w:t>
      </w:r>
    </w:p>
    <w:p w14:paraId="4BB8C59B" w14:textId="77777777" w:rsidR="00F1609F" w:rsidRPr="00F1609F" w:rsidRDefault="00F1609F" w:rsidP="00993D2F">
      <w:pPr>
        <w:spacing w:line="360" w:lineRule="auto"/>
        <w:ind w:left="720"/>
      </w:pPr>
      <w:r w:rsidRPr="00F1609F">
        <w:t>Cybersecurity weaknesses affecting these systems could impact more than the technical environment. Depending on the system involved, they could affect guest access to services, interrupt normal operations, expose customer information, or reduce trust in Butter Family Farms’ services.</w:t>
      </w:r>
    </w:p>
    <w:p w14:paraId="23EBED31" w14:textId="4EADD8E7" w:rsidR="006F7AB4" w:rsidRDefault="00F1609F" w:rsidP="00993D2F">
      <w:pPr>
        <w:spacing w:line="360" w:lineRule="auto"/>
        <w:ind w:left="720"/>
      </w:pPr>
      <w:r w:rsidRPr="00F1609F">
        <w:t xml:space="preserve">When applicable, </w:t>
      </w:r>
      <w:r w:rsidRPr="00F1609F">
        <w:rPr>
          <w:b/>
          <w:bCs/>
        </w:rPr>
        <w:t>TEAM-X</w:t>
      </w:r>
      <w:r w:rsidRPr="00F1609F">
        <w:t xml:space="preserve"> uses ISO/TC 228 as additional industry context for findings that affect guest-facing or tourism-related systems. Detailed mappings between relevant findings and applicable standards are provided in </w:t>
      </w:r>
      <w:r w:rsidRPr="00F1609F">
        <w:rPr>
          <w:b/>
          <w:bCs/>
        </w:rPr>
        <w:t>Appendix C</w:t>
      </w:r>
      <w:r w:rsidRPr="00F1609F">
        <w:t>.</w:t>
      </w:r>
    </w:p>
    <w:p w14:paraId="4BFD8EAF" w14:textId="6D178F81" w:rsidR="00F1609F" w:rsidRDefault="00F1609F" w:rsidP="00135482">
      <w:pPr>
        <w:pStyle w:val="Heading2"/>
      </w:pPr>
      <w:bookmarkStart w:id="56" w:name="_Toc240113423"/>
      <w:r>
        <w:t>8.8 ASTM F24 Amusement Rides and Device</w:t>
      </w:r>
      <w:r w:rsidR="00FC61CE">
        <w:t>s</w:t>
      </w:r>
      <w:bookmarkEnd w:id="56"/>
    </w:p>
    <w:p w14:paraId="06619A08" w14:textId="5ED2007B" w:rsidR="00F1609F" w:rsidRDefault="00F1609F" w:rsidP="00993D2F">
      <w:pPr>
        <w:spacing w:line="360" w:lineRule="auto"/>
        <w:ind w:left="720"/>
      </w:pPr>
      <w:r>
        <w:rPr>
          <w:b/>
          <w:bCs/>
        </w:rPr>
        <w:t xml:space="preserve">TEAM-X </w:t>
      </w:r>
      <w:r>
        <w:t xml:space="preserve">considered ASTM F24 when findings affected systems that support the operation, maintenance, inspection, testing, or </w:t>
      </w:r>
      <w:r w:rsidRPr="00F1609F">
        <w:t>safety of amusement rides and attractions.</w:t>
      </w:r>
    </w:p>
    <w:p w14:paraId="1774AC64" w14:textId="5764A679" w:rsidR="00F1609F" w:rsidRDefault="00F1609F" w:rsidP="00993D2F">
      <w:pPr>
        <w:spacing w:line="360" w:lineRule="auto"/>
        <w:ind w:left="720"/>
      </w:pPr>
      <w:r w:rsidRPr="00F1609F">
        <w:t xml:space="preserve">ASTM F24 develops standards for amusement rides and devices in areas such as design, testing, operation, maintenance, and quality assurance. For Butter Family Farms, these standards may be relevant when cybersecurity weaknesses affect </w:t>
      </w:r>
      <w:r>
        <w:rPr>
          <w:b/>
          <w:bCs/>
        </w:rPr>
        <w:t xml:space="preserve">RIDE MANAGEMENT SYSTEMS, MAINTENACE SYSTEMS, MONITORING SYSTEM, INSPECTION RECORDS, </w:t>
      </w:r>
      <w:r>
        <w:t xml:space="preserve">and other technology that supports amusement attractions. </w:t>
      </w:r>
    </w:p>
    <w:p w14:paraId="01605A47" w14:textId="77777777" w:rsidR="00F1609F" w:rsidRPr="00F1609F" w:rsidRDefault="00F1609F" w:rsidP="00993D2F">
      <w:pPr>
        <w:spacing w:line="360" w:lineRule="auto"/>
        <w:ind w:left="720"/>
      </w:pPr>
      <w:r w:rsidRPr="00F1609F">
        <w:lastRenderedPageBreak/>
        <w:t>A weakness affecting one of these systems could create more than a normal IT security issue if it also affects the reliability, availability, or integrity of information used to support ride operations and maintenance.</w:t>
      </w:r>
    </w:p>
    <w:p w14:paraId="6874134F" w14:textId="77777777" w:rsidR="00F1609F" w:rsidRPr="00F1609F" w:rsidRDefault="00F1609F" w:rsidP="00993D2F">
      <w:pPr>
        <w:spacing w:line="360" w:lineRule="auto"/>
        <w:ind w:left="720"/>
      </w:pPr>
      <w:r w:rsidRPr="00F1609F">
        <w:t xml:space="preserve">When applicable, </w:t>
      </w:r>
      <w:r w:rsidRPr="00F1609F">
        <w:rPr>
          <w:b/>
          <w:bCs/>
        </w:rPr>
        <w:t>TEAM-X</w:t>
      </w:r>
      <w:r w:rsidRPr="00F1609F">
        <w:t xml:space="preserve"> uses ASTM F24 as additional industry context for findings involving ride-related systems. Detailed mappings between relevant findings and applicable standards are provided in </w:t>
      </w:r>
      <w:r w:rsidRPr="00F1609F">
        <w:rPr>
          <w:b/>
          <w:bCs/>
        </w:rPr>
        <w:t>Appendix C</w:t>
      </w:r>
      <w:r w:rsidRPr="00F1609F">
        <w:t>.</w:t>
      </w:r>
    </w:p>
    <w:p w14:paraId="5435FDCA" w14:textId="5D3A8121" w:rsidR="00F1609F" w:rsidRDefault="00F1609F" w:rsidP="00135482">
      <w:pPr>
        <w:pStyle w:val="Heading2"/>
        <w:ind w:left="720" w:firstLine="0"/>
      </w:pPr>
      <w:bookmarkStart w:id="57" w:name="_Toc240113424"/>
      <w:r w:rsidRPr="00F1609F">
        <w:t>8.9 Illinois Amusement Ride and Attraction Safety Re</w:t>
      </w:r>
      <w:r>
        <w:t>quirements</w:t>
      </w:r>
      <w:bookmarkEnd w:id="57"/>
    </w:p>
    <w:p w14:paraId="3A8C80AF" w14:textId="412861FA" w:rsidR="00F1609F" w:rsidRDefault="00F1609F" w:rsidP="00F1609F">
      <w:pPr>
        <w:spacing w:line="360" w:lineRule="auto"/>
        <w:ind w:left="720"/>
      </w:pPr>
      <w:r>
        <w:t xml:space="preserve">Because </w:t>
      </w:r>
      <w:r w:rsidRPr="00F1609F">
        <w:t xml:space="preserve">Butter Family Farms </w:t>
      </w:r>
      <w:proofErr w:type="gramStart"/>
      <w:r w:rsidRPr="00F1609F">
        <w:t>operates</w:t>
      </w:r>
      <w:proofErr w:type="gramEnd"/>
      <w:r w:rsidRPr="00F1609F">
        <w:t xml:space="preserve"> in Illinois, </w:t>
      </w:r>
      <w:r w:rsidRPr="00F1609F">
        <w:rPr>
          <w:b/>
          <w:bCs/>
        </w:rPr>
        <w:t>TEAM-X</w:t>
      </w:r>
      <w:r w:rsidRPr="00F1609F">
        <w:t xml:space="preserve"> also considered state amusement ride and attraction safety requirements when findings affected ride-related or safety-supporting systems.</w:t>
      </w:r>
    </w:p>
    <w:p w14:paraId="562470D9" w14:textId="77777777" w:rsidR="00F1609F" w:rsidRPr="00F1609F" w:rsidRDefault="00F1609F" w:rsidP="00F1609F">
      <w:pPr>
        <w:spacing w:line="360" w:lineRule="auto"/>
        <w:ind w:left="720"/>
      </w:pPr>
      <w:r w:rsidRPr="00F1609F">
        <w:t xml:space="preserve">The Illinois Department of Labor requires amusement rides and attractions open to the public to be inspected before initial operation and at least once each year after that. A ride cannot operate until it passes inspection and receives the required permit. </w:t>
      </w:r>
    </w:p>
    <w:p w14:paraId="4F0A27C5" w14:textId="77777777" w:rsidR="00F1609F" w:rsidRPr="00F1609F" w:rsidRDefault="00F1609F" w:rsidP="00F1609F">
      <w:pPr>
        <w:spacing w:line="360" w:lineRule="auto"/>
        <w:ind w:left="720"/>
      </w:pPr>
      <w:r w:rsidRPr="00F1609F">
        <w:t>Illinois regulations also require amusement rides and attractions to be inspected and tested each day they are intended to operate. Daily inspection records must be documented and kept on file, and safety-related systems such as required signal systems must be tested before opening to the public.</w:t>
      </w:r>
    </w:p>
    <w:p w14:paraId="488DA15F" w14:textId="53AB30CC" w:rsidR="00F1609F" w:rsidRDefault="00F1609F" w:rsidP="00F1609F">
      <w:pPr>
        <w:spacing w:line="360" w:lineRule="auto"/>
        <w:ind w:left="720"/>
      </w:pPr>
      <w:r w:rsidRPr="00F1609F">
        <w:t>For Butter Family Farms, these requirements may become relevant when cybersecurity findings affect</w:t>
      </w:r>
      <w:r>
        <w:t xml:space="preserve"> </w:t>
      </w:r>
      <w:r>
        <w:rPr>
          <w:b/>
          <w:bCs/>
        </w:rPr>
        <w:t xml:space="preserve">RIDE CONTROL SYSTEMS, MONITORING SYSTEMS, MAINTENANCE RECORDS, INSPECTION SYSTESM, SAFETY SUPPORTING TECHNOLOGY, </w:t>
      </w:r>
      <w:r>
        <w:t xml:space="preserve">or other systems used to support ride operations. </w:t>
      </w:r>
    </w:p>
    <w:p w14:paraId="0D6F3D8B" w14:textId="77777777" w:rsidR="00F1609F" w:rsidRPr="00F1609F" w:rsidRDefault="00F1609F" w:rsidP="00F1609F">
      <w:pPr>
        <w:spacing w:line="360" w:lineRule="auto"/>
        <w:ind w:left="720"/>
      </w:pPr>
      <w:r w:rsidRPr="00F1609F">
        <w:t xml:space="preserve">When a cybersecurity weakness affects one of these systems, </w:t>
      </w:r>
      <w:r w:rsidRPr="00F1609F">
        <w:rPr>
          <w:b/>
          <w:bCs/>
        </w:rPr>
        <w:t>TEAM-X</w:t>
      </w:r>
      <w:r w:rsidRPr="00F1609F">
        <w:t xml:space="preserve"> considers the potential impact on the reliability, availability, or integrity of the information and technology used to support safe park operations.</w:t>
      </w:r>
    </w:p>
    <w:p w14:paraId="7F98C174" w14:textId="77777777" w:rsidR="00F1609F" w:rsidRPr="00F1609F" w:rsidRDefault="00F1609F" w:rsidP="00F1609F">
      <w:pPr>
        <w:spacing w:line="360" w:lineRule="auto"/>
        <w:ind w:left="720"/>
      </w:pPr>
      <w:r w:rsidRPr="00F1609F">
        <w:t xml:space="preserve">A cybersecurity finding does not automatically mean that Butter Family Farms has violated an Illinois safety requirement. </w:t>
      </w:r>
      <w:r w:rsidRPr="00F1609F">
        <w:rPr>
          <w:b/>
          <w:bCs/>
        </w:rPr>
        <w:t>TEAM-X</w:t>
      </w:r>
      <w:r w:rsidRPr="00F1609F">
        <w:t xml:space="preserve"> uses these requirements as additional </w:t>
      </w:r>
      <w:r w:rsidRPr="00F1609F">
        <w:lastRenderedPageBreak/>
        <w:t>context when determining the importance of findings that affect ride-related or safety-supporting systems.</w:t>
      </w:r>
    </w:p>
    <w:p w14:paraId="224275AE" w14:textId="77777777" w:rsidR="00F1609F" w:rsidRPr="00F1609F" w:rsidRDefault="00F1609F" w:rsidP="00F1609F">
      <w:pPr>
        <w:spacing w:line="360" w:lineRule="auto"/>
        <w:ind w:left="720"/>
      </w:pPr>
      <w:r w:rsidRPr="00F1609F">
        <w:t xml:space="preserve">Detailed mappings between relevant findings and applicable Illinois requirements are provided in </w:t>
      </w:r>
      <w:r w:rsidRPr="00F1609F">
        <w:rPr>
          <w:b/>
          <w:bCs/>
        </w:rPr>
        <w:t>Appendix C</w:t>
      </w:r>
      <w:r w:rsidRPr="00F1609F">
        <w:t>.</w:t>
      </w:r>
    </w:p>
    <w:p w14:paraId="51E5319A" w14:textId="5DA90144" w:rsidR="00F1609F" w:rsidRDefault="00FC61CE" w:rsidP="00135482">
      <w:pPr>
        <w:pStyle w:val="Heading2"/>
      </w:pPr>
      <w:bookmarkStart w:id="58" w:name="_Toc240113425"/>
      <w:r>
        <w:t>8.10 Control Alignment Summary</w:t>
      </w:r>
      <w:bookmarkEnd w:id="58"/>
    </w:p>
    <w:p w14:paraId="6CFACAB3" w14:textId="12EF47BC" w:rsidR="00FC61CE" w:rsidRDefault="00FC61CE" w:rsidP="00FC61CE">
      <w:pPr>
        <w:spacing w:line="360" w:lineRule="auto"/>
        <w:ind w:left="720"/>
      </w:pPr>
      <w:r>
        <w:t xml:space="preserve">The frameworks, standards, and regulatory requirements discussed in this </w:t>
      </w:r>
      <w:r w:rsidRPr="00FC61CE">
        <w:t xml:space="preserve">section provide additional context for the weaknesses identified during the assessment. </w:t>
      </w:r>
      <w:r w:rsidRPr="00FC61CE">
        <w:rPr>
          <w:b/>
          <w:bCs/>
        </w:rPr>
        <w:t>TEAM-X</w:t>
      </w:r>
      <w:r w:rsidRPr="00FC61CE">
        <w:t xml:space="preserve"> uses these references to show where individual findings may relate to broader security practices, operational requirements, or industry expectations.</w:t>
      </w:r>
      <w:r>
        <w:t xml:space="preserve"> </w:t>
      </w:r>
      <w:r w:rsidRPr="00FC61CE">
        <w:t>The table below summarizes the primary framework or standard areas connected to the findings identified during testing.</w:t>
      </w:r>
    </w:p>
    <w:tbl>
      <w:tblPr>
        <w:tblStyle w:val="TableGrid"/>
        <w:tblW w:w="9265" w:type="dxa"/>
        <w:tblInd w:w="805" w:type="dxa"/>
        <w:tblLayout w:type="fixed"/>
        <w:tblLook w:val="04A0" w:firstRow="1" w:lastRow="0" w:firstColumn="1" w:lastColumn="0" w:noHBand="0" w:noVBand="1"/>
      </w:tblPr>
      <w:tblGrid>
        <w:gridCol w:w="1870"/>
        <w:gridCol w:w="1756"/>
        <w:gridCol w:w="3124"/>
        <w:gridCol w:w="2515"/>
      </w:tblGrid>
      <w:tr w:rsidR="00FC61CE" w:rsidRPr="00E13E09" w14:paraId="4371DEA4" w14:textId="36BDCD42" w:rsidTr="00FC61CE">
        <w:tc>
          <w:tcPr>
            <w:tcW w:w="1870" w:type="dxa"/>
            <w:shd w:val="clear" w:color="auto" w:fill="F1EBDE"/>
          </w:tcPr>
          <w:p w14:paraId="6C95BEAB" w14:textId="4EBA93CE" w:rsidR="00FC61CE" w:rsidRPr="002E6EB2" w:rsidRDefault="00FC61CE" w:rsidP="00C345BC">
            <w:pPr>
              <w:spacing w:before="240"/>
              <w:jc w:val="center"/>
              <w:rPr>
                <w:b/>
                <w:bCs/>
                <w:color w:val="443023"/>
                <w:sz w:val="28"/>
                <w:szCs w:val="28"/>
              </w:rPr>
            </w:pPr>
            <w:r>
              <w:rPr>
                <w:b/>
                <w:bCs/>
                <w:color w:val="443023"/>
                <w:sz w:val="28"/>
                <w:szCs w:val="28"/>
              </w:rPr>
              <w:t>FINDING ID</w:t>
            </w:r>
          </w:p>
        </w:tc>
        <w:tc>
          <w:tcPr>
            <w:tcW w:w="1756" w:type="dxa"/>
            <w:shd w:val="clear" w:color="auto" w:fill="F1EBDE"/>
          </w:tcPr>
          <w:p w14:paraId="47C09DC8" w14:textId="5BB6B0DB" w:rsidR="00FC61CE" w:rsidRPr="00E13E09" w:rsidRDefault="00FC61CE" w:rsidP="00C345BC">
            <w:pPr>
              <w:spacing w:before="240"/>
              <w:jc w:val="center"/>
              <w:rPr>
                <w:b/>
                <w:bCs/>
                <w:color w:val="443023"/>
                <w:sz w:val="28"/>
                <w:szCs w:val="28"/>
              </w:rPr>
            </w:pPr>
            <w:r>
              <w:rPr>
                <w:b/>
                <w:bCs/>
                <w:color w:val="443023"/>
                <w:sz w:val="28"/>
                <w:szCs w:val="28"/>
              </w:rPr>
              <w:t>FINDING NAME</w:t>
            </w:r>
          </w:p>
        </w:tc>
        <w:tc>
          <w:tcPr>
            <w:tcW w:w="3124" w:type="dxa"/>
            <w:shd w:val="clear" w:color="auto" w:fill="F1EBDE"/>
          </w:tcPr>
          <w:p w14:paraId="09CFB2C2" w14:textId="23A06218" w:rsidR="00FC61CE" w:rsidRDefault="00FC61CE" w:rsidP="00C345BC">
            <w:pPr>
              <w:spacing w:before="240"/>
              <w:jc w:val="center"/>
              <w:rPr>
                <w:b/>
                <w:bCs/>
                <w:color w:val="443023"/>
                <w:sz w:val="28"/>
                <w:szCs w:val="28"/>
              </w:rPr>
            </w:pPr>
            <w:r>
              <w:rPr>
                <w:b/>
                <w:bCs/>
                <w:color w:val="443023"/>
                <w:sz w:val="28"/>
                <w:szCs w:val="28"/>
              </w:rPr>
              <w:t>RELEVANT FRAMEWORK</w:t>
            </w:r>
          </w:p>
        </w:tc>
        <w:tc>
          <w:tcPr>
            <w:tcW w:w="2515" w:type="dxa"/>
            <w:shd w:val="clear" w:color="auto" w:fill="F1EBDE"/>
          </w:tcPr>
          <w:p w14:paraId="2A782942" w14:textId="24E2A39A" w:rsidR="00FC61CE" w:rsidRDefault="00FC61CE" w:rsidP="00C345BC">
            <w:pPr>
              <w:spacing w:before="240"/>
              <w:jc w:val="center"/>
              <w:rPr>
                <w:b/>
                <w:bCs/>
                <w:color w:val="443023"/>
                <w:sz w:val="28"/>
                <w:szCs w:val="28"/>
              </w:rPr>
            </w:pPr>
            <w:r>
              <w:rPr>
                <w:b/>
                <w:bCs/>
                <w:color w:val="443023"/>
                <w:sz w:val="28"/>
                <w:szCs w:val="28"/>
              </w:rPr>
              <w:t>PRIMARY CONTROL AREA</w:t>
            </w:r>
          </w:p>
        </w:tc>
      </w:tr>
      <w:tr w:rsidR="00FC61CE" w14:paraId="423BF551" w14:textId="0135F5C0" w:rsidTr="00FC61CE">
        <w:tc>
          <w:tcPr>
            <w:tcW w:w="1870" w:type="dxa"/>
          </w:tcPr>
          <w:p w14:paraId="05AC4890" w14:textId="18CE538A" w:rsidR="00FC61CE" w:rsidRDefault="00FC61CE" w:rsidP="00C345BC">
            <w:pPr>
              <w:spacing w:before="240"/>
              <w:jc w:val="center"/>
              <w:rPr>
                <w:b/>
                <w:bCs/>
              </w:rPr>
            </w:pPr>
          </w:p>
        </w:tc>
        <w:tc>
          <w:tcPr>
            <w:tcW w:w="175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C61CE" w:rsidRPr="004A2FD8" w14:paraId="686D82E2" w14:textId="77777777" w:rsidTr="00FC61CE">
              <w:trPr>
                <w:tblCellSpacing w:w="15" w:type="dxa"/>
              </w:trPr>
              <w:tc>
                <w:tcPr>
                  <w:tcW w:w="36" w:type="dxa"/>
                  <w:vAlign w:val="center"/>
                  <w:hideMark/>
                </w:tcPr>
                <w:p w14:paraId="3D686167" w14:textId="77777777" w:rsidR="00FC61CE" w:rsidRPr="004A2FD8" w:rsidRDefault="00FC61CE" w:rsidP="00C345BC">
                  <w:pPr>
                    <w:spacing w:before="240" w:after="0" w:line="240" w:lineRule="auto"/>
                    <w:jc w:val="center"/>
                  </w:pPr>
                </w:p>
              </w:tc>
            </w:tr>
          </w:tbl>
          <w:p w14:paraId="4C430978" w14:textId="77777777" w:rsidR="00FC61CE" w:rsidRPr="004A2FD8" w:rsidRDefault="00FC61CE" w:rsidP="00C345BC">
            <w:pPr>
              <w:spacing w:before="24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0"/>
            </w:tblGrid>
            <w:tr w:rsidR="00FC61CE" w:rsidRPr="004A2FD8" w14:paraId="1D3051C4" w14:textId="77777777" w:rsidTr="00FC61CE">
              <w:trPr>
                <w:tblCellSpacing w:w="15" w:type="dxa"/>
              </w:trPr>
              <w:tc>
                <w:tcPr>
                  <w:tcW w:w="1480" w:type="dxa"/>
                  <w:vAlign w:val="center"/>
                  <w:hideMark/>
                </w:tcPr>
                <w:p w14:paraId="42CF139D" w14:textId="7AC2A8B0" w:rsidR="00FC61CE" w:rsidRPr="004A2FD8" w:rsidRDefault="00FC61CE" w:rsidP="00C345BC">
                  <w:pPr>
                    <w:spacing w:before="240" w:after="0" w:line="240" w:lineRule="auto"/>
                    <w:jc w:val="center"/>
                  </w:pPr>
                </w:p>
              </w:tc>
            </w:tr>
          </w:tbl>
          <w:p w14:paraId="61BD9CF9" w14:textId="77777777" w:rsidR="00FC61CE" w:rsidRDefault="00FC61CE" w:rsidP="00C345BC">
            <w:pPr>
              <w:spacing w:before="240"/>
              <w:jc w:val="center"/>
              <w:rPr>
                <w:b/>
                <w:bCs/>
                <w:color w:val="443023"/>
                <w:sz w:val="28"/>
                <w:szCs w:val="28"/>
              </w:rPr>
            </w:pPr>
          </w:p>
        </w:tc>
        <w:tc>
          <w:tcPr>
            <w:tcW w:w="3124" w:type="dxa"/>
          </w:tcPr>
          <w:p w14:paraId="5060FD07" w14:textId="77777777" w:rsidR="00FC61CE" w:rsidRPr="004A2FD8" w:rsidRDefault="00FC61CE" w:rsidP="00C345BC">
            <w:pPr>
              <w:spacing w:before="240"/>
              <w:jc w:val="center"/>
            </w:pPr>
          </w:p>
        </w:tc>
        <w:tc>
          <w:tcPr>
            <w:tcW w:w="2515" w:type="dxa"/>
          </w:tcPr>
          <w:p w14:paraId="0E217030" w14:textId="77777777" w:rsidR="00FC61CE" w:rsidRPr="004A2FD8" w:rsidRDefault="00FC61CE" w:rsidP="00C345BC">
            <w:pPr>
              <w:spacing w:before="240"/>
              <w:jc w:val="center"/>
            </w:pPr>
          </w:p>
        </w:tc>
      </w:tr>
      <w:tr w:rsidR="00FC61CE" w14:paraId="66D17F07" w14:textId="33D9A613" w:rsidTr="00FC61CE">
        <w:tc>
          <w:tcPr>
            <w:tcW w:w="1870" w:type="dxa"/>
          </w:tcPr>
          <w:p w14:paraId="113EFDBE" w14:textId="3E678251" w:rsidR="00FC61CE" w:rsidRPr="004A2FD8" w:rsidRDefault="00FC61CE" w:rsidP="00C345BC">
            <w:pPr>
              <w:spacing w:before="240"/>
              <w:jc w:val="center"/>
              <w:rPr>
                <w:b/>
                <w:bCs/>
              </w:rPr>
            </w:pPr>
          </w:p>
        </w:tc>
        <w:tc>
          <w:tcPr>
            <w:tcW w:w="1756" w:type="dxa"/>
          </w:tcPr>
          <w:p w14:paraId="38992948" w14:textId="0E433C8C" w:rsidR="00FC61CE" w:rsidRPr="004A2FD8" w:rsidRDefault="00FC61CE" w:rsidP="00C345BC">
            <w:pPr>
              <w:spacing w:before="240"/>
              <w:jc w:val="center"/>
            </w:pPr>
          </w:p>
        </w:tc>
        <w:tc>
          <w:tcPr>
            <w:tcW w:w="3124" w:type="dxa"/>
          </w:tcPr>
          <w:p w14:paraId="78168176" w14:textId="77777777" w:rsidR="00FC61CE" w:rsidRPr="004A2FD8" w:rsidRDefault="00FC61CE" w:rsidP="00C345BC">
            <w:pPr>
              <w:spacing w:before="240"/>
              <w:jc w:val="center"/>
            </w:pPr>
          </w:p>
        </w:tc>
        <w:tc>
          <w:tcPr>
            <w:tcW w:w="2515" w:type="dxa"/>
          </w:tcPr>
          <w:p w14:paraId="3FC4F491" w14:textId="77777777" w:rsidR="00FC61CE" w:rsidRPr="004A2FD8" w:rsidRDefault="00FC61CE" w:rsidP="00C345BC">
            <w:pPr>
              <w:spacing w:before="240"/>
              <w:jc w:val="center"/>
            </w:pPr>
          </w:p>
        </w:tc>
      </w:tr>
      <w:tr w:rsidR="00FC61CE" w14:paraId="32D3759D" w14:textId="01E72FB7" w:rsidTr="00FC61CE">
        <w:tc>
          <w:tcPr>
            <w:tcW w:w="1870" w:type="dxa"/>
          </w:tcPr>
          <w:p w14:paraId="0E032183" w14:textId="492B1281" w:rsidR="00FC61CE" w:rsidRPr="004A2FD8" w:rsidRDefault="00FC61CE" w:rsidP="00C345BC">
            <w:pPr>
              <w:spacing w:before="240"/>
              <w:jc w:val="center"/>
              <w:rPr>
                <w:b/>
                <w:bCs/>
              </w:rPr>
            </w:pPr>
          </w:p>
        </w:tc>
        <w:tc>
          <w:tcPr>
            <w:tcW w:w="1756" w:type="dxa"/>
          </w:tcPr>
          <w:p w14:paraId="29295CA2" w14:textId="60020949" w:rsidR="00FC61CE" w:rsidRPr="004A2FD8" w:rsidRDefault="00FC61CE" w:rsidP="00C345BC">
            <w:pPr>
              <w:tabs>
                <w:tab w:val="left" w:pos="1470"/>
              </w:tabs>
              <w:spacing w:before="240"/>
            </w:pPr>
          </w:p>
        </w:tc>
        <w:tc>
          <w:tcPr>
            <w:tcW w:w="3124" w:type="dxa"/>
          </w:tcPr>
          <w:p w14:paraId="28C6E3E9" w14:textId="77777777" w:rsidR="00FC61CE" w:rsidRPr="004A2FD8" w:rsidRDefault="00FC61CE" w:rsidP="00C345BC">
            <w:pPr>
              <w:tabs>
                <w:tab w:val="left" w:pos="1470"/>
              </w:tabs>
              <w:spacing w:before="240"/>
            </w:pPr>
          </w:p>
        </w:tc>
        <w:tc>
          <w:tcPr>
            <w:tcW w:w="2515" w:type="dxa"/>
          </w:tcPr>
          <w:p w14:paraId="1D1E30C9" w14:textId="77777777" w:rsidR="00FC61CE" w:rsidRPr="004A2FD8" w:rsidRDefault="00FC61CE" w:rsidP="00C345BC">
            <w:pPr>
              <w:tabs>
                <w:tab w:val="left" w:pos="1470"/>
              </w:tabs>
              <w:spacing w:before="240"/>
            </w:pPr>
          </w:p>
        </w:tc>
      </w:tr>
    </w:tbl>
    <w:p w14:paraId="7553DBCD" w14:textId="574FAF6A" w:rsidR="00FC61CE" w:rsidRDefault="00FC61CE" w:rsidP="00FC61CE">
      <w:pPr>
        <w:spacing w:before="240"/>
        <w:jc w:val="center"/>
        <w:rPr>
          <w:color w:val="000000" w:themeColor="text1"/>
        </w:rPr>
      </w:pPr>
      <w:r w:rsidRPr="002E6EB2">
        <w:rPr>
          <w:color w:val="000000" w:themeColor="text1"/>
        </w:rPr>
        <w:t xml:space="preserve">Table </w:t>
      </w:r>
      <w:r>
        <w:rPr>
          <w:color w:val="000000" w:themeColor="text1"/>
        </w:rPr>
        <w:t>11</w:t>
      </w:r>
      <w:r w:rsidRPr="002E6EB2">
        <w:rPr>
          <w:color w:val="000000" w:themeColor="text1"/>
        </w:rPr>
        <w:t xml:space="preserve">: </w:t>
      </w:r>
      <w:r>
        <w:rPr>
          <w:color w:val="000000" w:themeColor="text1"/>
        </w:rPr>
        <w:t>High-Level Control Alignment Summary</w:t>
      </w:r>
    </w:p>
    <w:p w14:paraId="0C744375" w14:textId="2B6A5745" w:rsidR="00FC61CE" w:rsidRDefault="00FC61CE" w:rsidP="00FC61CE">
      <w:pPr>
        <w:spacing w:line="360" w:lineRule="auto"/>
        <w:ind w:left="720"/>
      </w:pPr>
      <w:r w:rsidRPr="00FC61CE">
        <w:t xml:space="preserve">A single finding may relate to multiple frameworks or control areas depending on the systems involved and the type of risk created. The table above provides a high-level summary only. Detailed finding-to-control mappings, including applicable control identifiers and additional context, are provided in </w:t>
      </w:r>
      <w:r w:rsidRPr="00FC61CE">
        <w:rPr>
          <w:b/>
          <w:bCs/>
        </w:rPr>
        <w:t>Appendix C</w:t>
      </w:r>
      <w:r w:rsidRPr="00FC61CE">
        <w:t>.</w:t>
      </w:r>
    </w:p>
    <w:p w14:paraId="326530D1" w14:textId="77777777" w:rsidR="00FC61CE" w:rsidRPr="00FC61CE" w:rsidRDefault="00FC61CE" w:rsidP="00FC61CE">
      <w:pPr>
        <w:spacing w:line="360" w:lineRule="auto"/>
        <w:ind w:left="720"/>
      </w:pPr>
    </w:p>
    <w:p w14:paraId="7C960D65" w14:textId="4F6F1BB1" w:rsidR="00FC0687" w:rsidRPr="002E6EB2" w:rsidRDefault="00423D85" w:rsidP="001C5BAA">
      <w:pPr>
        <w:pStyle w:val="Heading1"/>
        <w:rPr>
          <w:rFonts w:ascii="Georgia" w:hAnsi="Georgia"/>
        </w:rPr>
      </w:pPr>
      <w:bookmarkStart w:id="59" w:name="_Toc240113426"/>
      <w:r>
        <w:rPr>
          <w:rFonts w:ascii="Georgia" w:hAnsi="Georgia"/>
        </w:rPr>
        <w:t xml:space="preserve">9. </w:t>
      </w:r>
      <w:r w:rsidR="00291A05" w:rsidRPr="002E6EB2">
        <w:rPr>
          <w:rFonts w:ascii="Georgia" w:hAnsi="Georgia"/>
        </w:rPr>
        <w:t xml:space="preserve">APPENDIX A: </w:t>
      </w:r>
      <w:r w:rsidR="0015550C" w:rsidRPr="002E6EB2">
        <w:rPr>
          <w:rFonts w:ascii="Georgia" w:hAnsi="Georgia"/>
        </w:rPr>
        <w:t>NETWORK TOPOLOGY</w:t>
      </w:r>
      <w:bookmarkEnd w:id="59"/>
    </w:p>
    <w:p w14:paraId="26656E88" w14:textId="5C46B8AD" w:rsidR="0015550C" w:rsidRPr="00135482" w:rsidRDefault="00423D85" w:rsidP="00135482">
      <w:pPr>
        <w:pStyle w:val="Heading2"/>
      </w:pPr>
      <w:bookmarkStart w:id="60" w:name="_Toc240113427"/>
      <w:r w:rsidRPr="00135482">
        <w:t>9</w:t>
      </w:r>
      <w:r w:rsidR="0015550C" w:rsidRPr="00135482">
        <w:t>.1 Network Topology Charts</w:t>
      </w:r>
      <w:bookmarkEnd w:id="60"/>
    </w:p>
    <w:p w14:paraId="2FAB61D0" w14:textId="50D5753F" w:rsidR="00423D85" w:rsidRPr="00423D85" w:rsidRDefault="00423D85" w:rsidP="00423D85">
      <w:pPr>
        <w:spacing w:line="360" w:lineRule="auto"/>
        <w:ind w:left="720"/>
      </w:pPr>
      <w:r>
        <w:lastRenderedPageBreak/>
        <w:t xml:space="preserve">During the engagement </w:t>
      </w:r>
      <w:r>
        <w:rPr>
          <w:b/>
          <w:bCs/>
        </w:rPr>
        <w:t xml:space="preserve">TEAM-X </w:t>
      </w:r>
      <w:r>
        <w:t xml:space="preserve">enumerated </w:t>
      </w:r>
      <w:r w:rsidRPr="00423D85">
        <w:t xml:space="preserve">the systems and network segments included within the authorized scope. The following diagram shows the high-level relationships between the systems identified during testing and provides a visual overview of the environment as observed by </w:t>
      </w:r>
      <w:r w:rsidRPr="00423D85">
        <w:rPr>
          <w:b/>
          <w:bCs/>
        </w:rPr>
        <w:t>TEAM-X</w:t>
      </w:r>
      <w:r w:rsidRPr="00423D85">
        <w:t>.</w:t>
      </w:r>
    </w:p>
    <w:p w14:paraId="10346A17" w14:textId="13249633" w:rsidR="00607AFD" w:rsidRDefault="00423D85" w:rsidP="00291A05">
      <w:pPr>
        <w:spacing w:line="360" w:lineRule="auto"/>
        <w:rPr>
          <w:rFonts w:cs="Times New Roman"/>
          <w:b/>
          <w:bCs/>
        </w:rPr>
      </w:pPr>
      <w:r w:rsidRPr="00423D85">
        <w:rPr>
          <w:rFonts w:cs="Times New Roman"/>
        </w:rPr>
        <w:tab/>
      </w:r>
      <w:r>
        <w:rPr>
          <w:rFonts w:cs="Times New Roman"/>
          <w:b/>
          <w:bCs/>
        </w:rPr>
        <w:t>INSERT NETWORK TOPOLOGY DIAGRAM HERE</w:t>
      </w:r>
    </w:p>
    <w:p w14:paraId="04823B2B" w14:textId="6E9263A7" w:rsidR="00423D85" w:rsidRDefault="00423D85" w:rsidP="00423D85">
      <w:pPr>
        <w:spacing w:line="360" w:lineRule="auto"/>
        <w:jc w:val="center"/>
      </w:pPr>
      <w:r>
        <w:t>Figure 3: Butter Family Farms Network Topology</w:t>
      </w:r>
    </w:p>
    <w:p w14:paraId="01B03B92" w14:textId="12356061" w:rsidR="00423D85" w:rsidRDefault="00423D85" w:rsidP="00423D85">
      <w:pPr>
        <w:spacing w:line="360" w:lineRule="auto"/>
        <w:ind w:left="720"/>
        <w:rPr>
          <w:rFonts w:cs="Times New Roman"/>
        </w:rPr>
      </w:pPr>
      <w:r w:rsidRPr="00423D85">
        <w:rPr>
          <w:rFonts w:cs="Times New Roman"/>
        </w:rPr>
        <w:t xml:space="preserve">The topology shown above is based on information collected during the assessment and represents the environment as it was visible to </w:t>
      </w:r>
      <w:r w:rsidRPr="00423D85">
        <w:rPr>
          <w:rFonts w:cs="Times New Roman"/>
          <w:b/>
          <w:bCs/>
        </w:rPr>
        <w:t>TEAM-X</w:t>
      </w:r>
      <w:r w:rsidRPr="00423D85">
        <w:rPr>
          <w:rFonts w:cs="Times New Roman"/>
        </w:rPr>
        <w:t xml:space="preserve"> during testing. Systems or relationships outside the authorized scope may not be represented.</w:t>
      </w:r>
    </w:p>
    <w:p w14:paraId="4F22AAE7" w14:textId="68E59491" w:rsidR="00423D85" w:rsidRPr="00135482" w:rsidRDefault="00423D85" w:rsidP="00135482">
      <w:pPr>
        <w:pStyle w:val="Heading2"/>
      </w:pPr>
      <w:bookmarkStart w:id="61" w:name="_Toc240113428"/>
      <w:r w:rsidRPr="00135482">
        <w:t>9.2 Network Segments</w:t>
      </w:r>
      <w:bookmarkEnd w:id="61"/>
    </w:p>
    <w:p w14:paraId="7EE4ACC0" w14:textId="35E427E0" w:rsidR="00423D85" w:rsidRPr="00423D85" w:rsidRDefault="00423D85" w:rsidP="00423D85">
      <w:pPr>
        <w:spacing w:line="360" w:lineRule="auto"/>
        <w:ind w:left="720"/>
      </w:pPr>
      <w:r>
        <w:rPr>
          <w:b/>
          <w:bCs/>
        </w:rPr>
        <w:t xml:space="preserve">TEAM-X </w:t>
      </w:r>
      <w:r>
        <w:t>identified the following network segments during enumeration of the authorized environment.</w:t>
      </w:r>
    </w:p>
    <w:tbl>
      <w:tblPr>
        <w:tblStyle w:val="TableGrid"/>
        <w:tblW w:w="8550" w:type="dxa"/>
        <w:tblInd w:w="805" w:type="dxa"/>
        <w:tblLayout w:type="fixed"/>
        <w:tblLook w:val="04A0" w:firstRow="1" w:lastRow="0" w:firstColumn="1" w:lastColumn="0" w:noHBand="0" w:noVBand="1"/>
      </w:tblPr>
      <w:tblGrid>
        <w:gridCol w:w="3330"/>
        <w:gridCol w:w="1980"/>
        <w:gridCol w:w="3240"/>
      </w:tblGrid>
      <w:tr w:rsidR="00423D85" w14:paraId="70BA8C88" w14:textId="77777777" w:rsidTr="000D1D1D">
        <w:tc>
          <w:tcPr>
            <w:tcW w:w="3330" w:type="dxa"/>
            <w:shd w:val="clear" w:color="auto" w:fill="F1EBDE"/>
          </w:tcPr>
          <w:p w14:paraId="25C441BB" w14:textId="108F0F33" w:rsidR="00423D85" w:rsidRPr="002E6EB2" w:rsidRDefault="00423D85" w:rsidP="00C345BC">
            <w:pPr>
              <w:spacing w:before="240"/>
              <w:jc w:val="center"/>
              <w:rPr>
                <w:b/>
                <w:bCs/>
                <w:color w:val="443023"/>
                <w:sz w:val="28"/>
                <w:szCs w:val="28"/>
              </w:rPr>
            </w:pPr>
            <w:r>
              <w:rPr>
                <w:b/>
                <w:bCs/>
                <w:color w:val="443023"/>
                <w:sz w:val="28"/>
                <w:szCs w:val="28"/>
              </w:rPr>
              <w:t>NETWORK /SUBNET</w:t>
            </w:r>
          </w:p>
        </w:tc>
        <w:tc>
          <w:tcPr>
            <w:tcW w:w="1980" w:type="dxa"/>
            <w:shd w:val="clear" w:color="auto" w:fill="F1EBDE"/>
          </w:tcPr>
          <w:p w14:paraId="751A5FB3" w14:textId="289FABD0" w:rsidR="00423D85" w:rsidRPr="00E13E09" w:rsidRDefault="00423D85" w:rsidP="00C345BC">
            <w:pPr>
              <w:spacing w:before="240"/>
              <w:jc w:val="center"/>
              <w:rPr>
                <w:b/>
                <w:bCs/>
                <w:color w:val="443023"/>
                <w:sz w:val="28"/>
                <w:szCs w:val="28"/>
              </w:rPr>
            </w:pPr>
            <w:r>
              <w:rPr>
                <w:b/>
                <w:bCs/>
                <w:color w:val="443023"/>
                <w:sz w:val="28"/>
                <w:szCs w:val="28"/>
              </w:rPr>
              <w:t>PURPOSE</w:t>
            </w:r>
          </w:p>
        </w:tc>
        <w:tc>
          <w:tcPr>
            <w:tcW w:w="3240" w:type="dxa"/>
            <w:shd w:val="clear" w:color="auto" w:fill="F1EBDE"/>
          </w:tcPr>
          <w:p w14:paraId="0FD63BC9" w14:textId="1D3F733F" w:rsidR="00423D85" w:rsidRDefault="00423D85" w:rsidP="00C345BC">
            <w:pPr>
              <w:spacing w:before="240"/>
              <w:jc w:val="center"/>
              <w:rPr>
                <w:b/>
                <w:bCs/>
                <w:color w:val="443023"/>
                <w:sz w:val="28"/>
                <w:szCs w:val="28"/>
              </w:rPr>
            </w:pPr>
            <w:r>
              <w:rPr>
                <w:b/>
                <w:bCs/>
                <w:color w:val="443023"/>
                <w:sz w:val="28"/>
                <w:szCs w:val="28"/>
              </w:rPr>
              <w:t>NOTABLE SYSTEMS</w:t>
            </w:r>
          </w:p>
        </w:tc>
      </w:tr>
      <w:tr w:rsidR="00423D85" w:rsidRPr="004A2FD8" w14:paraId="7C8DFEF0" w14:textId="77777777" w:rsidTr="000D1D1D">
        <w:tc>
          <w:tcPr>
            <w:tcW w:w="3330" w:type="dxa"/>
          </w:tcPr>
          <w:p w14:paraId="3FAE3EF5" w14:textId="77777777" w:rsidR="00423D85" w:rsidRDefault="00423D85" w:rsidP="00C345BC">
            <w:pPr>
              <w:spacing w:before="240"/>
              <w:jc w:val="center"/>
              <w:rPr>
                <w:b/>
                <w:bCs/>
              </w:rPr>
            </w:pPr>
          </w:p>
        </w:tc>
        <w:tc>
          <w:tcPr>
            <w:tcW w:w="1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23D85" w:rsidRPr="004A2FD8" w14:paraId="3D796A43" w14:textId="77777777" w:rsidTr="00C345BC">
              <w:trPr>
                <w:tblCellSpacing w:w="15" w:type="dxa"/>
              </w:trPr>
              <w:tc>
                <w:tcPr>
                  <w:tcW w:w="36" w:type="dxa"/>
                  <w:vAlign w:val="center"/>
                  <w:hideMark/>
                </w:tcPr>
                <w:p w14:paraId="1AB21918" w14:textId="77777777" w:rsidR="00423D85" w:rsidRPr="004A2FD8" w:rsidRDefault="00423D85" w:rsidP="00C345BC">
                  <w:pPr>
                    <w:spacing w:before="240" w:after="0" w:line="240" w:lineRule="auto"/>
                    <w:jc w:val="center"/>
                  </w:pPr>
                </w:p>
              </w:tc>
            </w:tr>
          </w:tbl>
          <w:p w14:paraId="75EE5D2F" w14:textId="77777777" w:rsidR="00423D85" w:rsidRPr="004A2FD8" w:rsidRDefault="00423D85" w:rsidP="00C345BC">
            <w:pPr>
              <w:spacing w:before="24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0"/>
            </w:tblGrid>
            <w:tr w:rsidR="00423D85" w:rsidRPr="004A2FD8" w14:paraId="60C31A42" w14:textId="77777777" w:rsidTr="00C345BC">
              <w:trPr>
                <w:tblCellSpacing w:w="15" w:type="dxa"/>
              </w:trPr>
              <w:tc>
                <w:tcPr>
                  <w:tcW w:w="1480" w:type="dxa"/>
                  <w:vAlign w:val="center"/>
                  <w:hideMark/>
                </w:tcPr>
                <w:p w14:paraId="5479D3E7" w14:textId="77777777" w:rsidR="00423D85" w:rsidRPr="004A2FD8" w:rsidRDefault="00423D85" w:rsidP="00C345BC">
                  <w:pPr>
                    <w:spacing w:before="240" w:after="0" w:line="240" w:lineRule="auto"/>
                    <w:jc w:val="center"/>
                  </w:pPr>
                </w:p>
              </w:tc>
            </w:tr>
          </w:tbl>
          <w:p w14:paraId="37D351E9" w14:textId="77777777" w:rsidR="00423D85" w:rsidRDefault="00423D85" w:rsidP="00C345BC">
            <w:pPr>
              <w:spacing w:before="240"/>
              <w:jc w:val="center"/>
              <w:rPr>
                <w:b/>
                <w:bCs/>
                <w:color w:val="443023"/>
                <w:sz w:val="28"/>
                <w:szCs w:val="28"/>
              </w:rPr>
            </w:pPr>
          </w:p>
        </w:tc>
        <w:tc>
          <w:tcPr>
            <w:tcW w:w="3240" w:type="dxa"/>
          </w:tcPr>
          <w:p w14:paraId="40FA1BC1" w14:textId="77777777" w:rsidR="00423D85" w:rsidRPr="004A2FD8" w:rsidRDefault="00423D85" w:rsidP="00C345BC">
            <w:pPr>
              <w:spacing w:before="240"/>
              <w:jc w:val="center"/>
            </w:pPr>
          </w:p>
        </w:tc>
      </w:tr>
      <w:tr w:rsidR="00423D85" w:rsidRPr="004A2FD8" w14:paraId="6AD8A72C" w14:textId="77777777" w:rsidTr="000D1D1D">
        <w:tc>
          <w:tcPr>
            <w:tcW w:w="3330" w:type="dxa"/>
          </w:tcPr>
          <w:p w14:paraId="6E7A3838" w14:textId="77777777" w:rsidR="00423D85" w:rsidRPr="004A2FD8" w:rsidRDefault="00423D85" w:rsidP="00C345BC">
            <w:pPr>
              <w:spacing w:before="240"/>
              <w:jc w:val="center"/>
              <w:rPr>
                <w:b/>
                <w:bCs/>
              </w:rPr>
            </w:pPr>
          </w:p>
        </w:tc>
        <w:tc>
          <w:tcPr>
            <w:tcW w:w="1980" w:type="dxa"/>
          </w:tcPr>
          <w:p w14:paraId="61CBA012" w14:textId="77777777" w:rsidR="00423D85" w:rsidRPr="004A2FD8" w:rsidRDefault="00423D85" w:rsidP="00C345BC">
            <w:pPr>
              <w:spacing w:before="240"/>
              <w:jc w:val="center"/>
            </w:pPr>
          </w:p>
        </w:tc>
        <w:tc>
          <w:tcPr>
            <w:tcW w:w="3240" w:type="dxa"/>
          </w:tcPr>
          <w:p w14:paraId="5BC8C9C0" w14:textId="77777777" w:rsidR="00423D85" w:rsidRPr="004A2FD8" w:rsidRDefault="00423D85" w:rsidP="00C345BC">
            <w:pPr>
              <w:spacing w:before="240"/>
              <w:jc w:val="center"/>
            </w:pPr>
          </w:p>
        </w:tc>
      </w:tr>
      <w:tr w:rsidR="00423D85" w:rsidRPr="004A2FD8" w14:paraId="78190A37" w14:textId="77777777" w:rsidTr="000D1D1D">
        <w:tc>
          <w:tcPr>
            <w:tcW w:w="3330" w:type="dxa"/>
          </w:tcPr>
          <w:p w14:paraId="149230FB" w14:textId="77777777" w:rsidR="00423D85" w:rsidRPr="004A2FD8" w:rsidRDefault="00423D85" w:rsidP="00C345BC">
            <w:pPr>
              <w:spacing w:before="240"/>
              <w:jc w:val="center"/>
              <w:rPr>
                <w:b/>
                <w:bCs/>
              </w:rPr>
            </w:pPr>
          </w:p>
        </w:tc>
        <w:tc>
          <w:tcPr>
            <w:tcW w:w="1980" w:type="dxa"/>
          </w:tcPr>
          <w:p w14:paraId="476DD989" w14:textId="77777777" w:rsidR="00423D85" w:rsidRPr="004A2FD8" w:rsidRDefault="00423D85" w:rsidP="00C345BC">
            <w:pPr>
              <w:tabs>
                <w:tab w:val="left" w:pos="1470"/>
              </w:tabs>
              <w:spacing w:before="240"/>
            </w:pPr>
          </w:p>
        </w:tc>
        <w:tc>
          <w:tcPr>
            <w:tcW w:w="3240" w:type="dxa"/>
          </w:tcPr>
          <w:p w14:paraId="5C3F3A21" w14:textId="77777777" w:rsidR="00423D85" w:rsidRPr="004A2FD8" w:rsidRDefault="00423D85" w:rsidP="00C345BC">
            <w:pPr>
              <w:tabs>
                <w:tab w:val="left" w:pos="1470"/>
              </w:tabs>
              <w:spacing w:before="240"/>
            </w:pPr>
          </w:p>
        </w:tc>
      </w:tr>
    </w:tbl>
    <w:p w14:paraId="4E2771A8" w14:textId="69068C2D" w:rsidR="000D1D1D" w:rsidRDefault="000D1D1D" w:rsidP="000D1D1D">
      <w:pPr>
        <w:spacing w:before="240"/>
        <w:jc w:val="center"/>
        <w:rPr>
          <w:color w:val="000000" w:themeColor="text1"/>
        </w:rPr>
      </w:pPr>
      <w:r w:rsidRPr="002E6EB2">
        <w:rPr>
          <w:color w:val="000000" w:themeColor="text1"/>
        </w:rPr>
        <w:t xml:space="preserve">Table </w:t>
      </w:r>
      <w:r>
        <w:rPr>
          <w:color w:val="000000" w:themeColor="text1"/>
        </w:rPr>
        <w:t>12</w:t>
      </w:r>
      <w:r w:rsidRPr="002E6EB2">
        <w:rPr>
          <w:color w:val="000000" w:themeColor="text1"/>
        </w:rPr>
        <w:t xml:space="preserve">: </w:t>
      </w:r>
      <w:r>
        <w:rPr>
          <w:color w:val="000000" w:themeColor="text1"/>
        </w:rPr>
        <w:t>Identified Network Segments</w:t>
      </w:r>
    </w:p>
    <w:p w14:paraId="745AEFE1" w14:textId="7016296F" w:rsidR="000D1D1D" w:rsidRPr="00135482" w:rsidRDefault="000D1D1D" w:rsidP="00135482">
      <w:pPr>
        <w:pStyle w:val="Heading2"/>
      </w:pPr>
      <w:bookmarkStart w:id="62" w:name="_Toc240113429"/>
      <w:r w:rsidRPr="00135482">
        <w:t>9.3 Host and Service Inventory</w:t>
      </w:r>
      <w:bookmarkEnd w:id="62"/>
    </w:p>
    <w:p w14:paraId="0B55CB12" w14:textId="0ECA9D66" w:rsidR="00423D85" w:rsidRPr="000D1D1D" w:rsidRDefault="000D1D1D" w:rsidP="000D1D1D">
      <w:pPr>
        <w:spacing w:line="360" w:lineRule="auto"/>
        <w:ind w:left="720"/>
      </w:pPr>
      <w:r>
        <w:t xml:space="preserve">The following </w:t>
      </w:r>
      <w:r w:rsidRPr="000D1D1D">
        <w:t xml:space="preserve">table summarizes the hosts and notable services identified during the engagement. The inventory is based on systems that </w:t>
      </w:r>
      <w:proofErr w:type="gramStart"/>
      <w:r w:rsidRPr="000D1D1D">
        <w:t>responded</w:t>
      </w:r>
      <w:proofErr w:type="gramEnd"/>
      <w:r w:rsidRPr="000D1D1D">
        <w:t xml:space="preserve"> to TEAM-X’s enumeration and should not be considered a complete inventory of assets outside the assessment scope.</w:t>
      </w:r>
    </w:p>
    <w:tbl>
      <w:tblPr>
        <w:tblStyle w:val="TableGrid"/>
        <w:tblW w:w="9270" w:type="dxa"/>
        <w:tblInd w:w="805" w:type="dxa"/>
        <w:tblLayout w:type="fixed"/>
        <w:tblLook w:val="04A0" w:firstRow="1" w:lastRow="0" w:firstColumn="1" w:lastColumn="0" w:noHBand="0" w:noVBand="1"/>
      </w:tblPr>
      <w:tblGrid>
        <w:gridCol w:w="1710"/>
        <w:gridCol w:w="2070"/>
        <w:gridCol w:w="2070"/>
        <w:gridCol w:w="1350"/>
        <w:gridCol w:w="2070"/>
      </w:tblGrid>
      <w:tr w:rsidR="000D1D1D" w14:paraId="5FF52154" w14:textId="7B89E58E" w:rsidTr="000D1D1D">
        <w:tc>
          <w:tcPr>
            <w:tcW w:w="1710" w:type="dxa"/>
            <w:shd w:val="clear" w:color="auto" w:fill="F1EBDE"/>
          </w:tcPr>
          <w:p w14:paraId="15C659ED" w14:textId="13EC058F" w:rsidR="000D1D1D" w:rsidRPr="002E6EB2" w:rsidRDefault="000D1D1D" w:rsidP="00C345BC">
            <w:pPr>
              <w:spacing w:before="240"/>
              <w:jc w:val="center"/>
              <w:rPr>
                <w:b/>
                <w:bCs/>
                <w:color w:val="443023"/>
                <w:sz w:val="28"/>
                <w:szCs w:val="28"/>
              </w:rPr>
            </w:pPr>
            <w:r>
              <w:rPr>
                <w:b/>
                <w:bCs/>
                <w:color w:val="443023"/>
                <w:sz w:val="28"/>
                <w:szCs w:val="28"/>
              </w:rPr>
              <w:t>IP ADDRESS</w:t>
            </w:r>
          </w:p>
        </w:tc>
        <w:tc>
          <w:tcPr>
            <w:tcW w:w="2070" w:type="dxa"/>
            <w:shd w:val="clear" w:color="auto" w:fill="F1EBDE"/>
          </w:tcPr>
          <w:p w14:paraId="75748C32" w14:textId="12E4AC93" w:rsidR="000D1D1D" w:rsidRPr="00E13E09" w:rsidRDefault="000D1D1D" w:rsidP="00C345BC">
            <w:pPr>
              <w:spacing w:before="240"/>
              <w:jc w:val="center"/>
              <w:rPr>
                <w:b/>
                <w:bCs/>
                <w:color w:val="443023"/>
                <w:sz w:val="28"/>
                <w:szCs w:val="28"/>
              </w:rPr>
            </w:pPr>
            <w:r>
              <w:rPr>
                <w:b/>
                <w:bCs/>
                <w:color w:val="443023"/>
                <w:sz w:val="28"/>
                <w:szCs w:val="28"/>
              </w:rPr>
              <w:t>HOSTNAME / FQDN</w:t>
            </w:r>
          </w:p>
        </w:tc>
        <w:tc>
          <w:tcPr>
            <w:tcW w:w="2070" w:type="dxa"/>
            <w:shd w:val="clear" w:color="auto" w:fill="F1EBDE"/>
          </w:tcPr>
          <w:p w14:paraId="133355B9" w14:textId="362159F2" w:rsidR="000D1D1D" w:rsidRDefault="000D1D1D" w:rsidP="00C345BC">
            <w:pPr>
              <w:spacing w:before="240"/>
              <w:jc w:val="center"/>
              <w:rPr>
                <w:b/>
                <w:bCs/>
                <w:color w:val="443023"/>
                <w:sz w:val="28"/>
                <w:szCs w:val="28"/>
              </w:rPr>
            </w:pPr>
            <w:r>
              <w:rPr>
                <w:b/>
                <w:bCs/>
                <w:color w:val="443023"/>
                <w:sz w:val="28"/>
                <w:szCs w:val="28"/>
              </w:rPr>
              <w:t>OPERATING SYSTEM</w:t>
            </w:r>
          </w:p>
        </w:tc>
        <w:tc>
          <w:tcPr>
            <w:tcW w:w="1350" w:type="dxa"/>
            <w:shd w:val="clear" w:color="auto" w:fill="F1EBDE"/>
          </w:tcPr>
          <w:p w14:paraId="336C61EA" w14:textId="6710E9D1" w:rsidR="000D1D1D" w:rsidRDefault="000D1D1D" w:rsidP="00C345BC">
            <w:pPr>
              <w:spacing w:before="240"/>
              <w:jc w:val="center"/>
              <w:rPr>
                <w:b/>
                <w:bCs/>
                <w:color w:val="443023"/>
                <w:sz w:val="28"/>
                <w:szCs w:val="28"/>
              </w:rPr>
            </w:pPr>
            <w:r>
              <w:rPr>
                <w:b/>
                <w:bCs/>
                <w:color w:val="443023"/>
                <w:sz w:val="28"/>
                <w:szCs w:val="28"/>
              </w:rPr>
              <w:t>ROLE</w:t>
            </w:r>
          </w:p>
        </w:tc>
        <w:tc>
          <w:tcPr>
            <w:tcW w:w="2070" w:type="dxa"/>
            <w:shd w:val="clear" w:color="auto" w:fill="F1EBDE"/>
          </w:tcPr>
          <w:p w14:paraId="74386647" w14:textId="020A4EBB" w:rsidR="000D1D1D" w:rsidRDefault="000D1D1D" w:rsidP="00C345BC">
            <w:pPr>
              <w:spacing w:before="240"/>
              <w:jc w:val="center"/>
              <w:rPr>
                <w:b/>
                <w:bCs/>
                <w:color w:val="443023"/>
                <w:sz w:val="28"/>
                <w:szCs w:val="28"/>
              </w:rPr>
            </w:pPr>
            <w:r>
              <w:rPr>
                <w:b/>
                <w:bCs/>
                <w:color w:val="443023"/>
                <w:sz w:val="28"/>
                <w:szCs w:val="28"/>
              </w:rPr>
              <w:t>NOTABLE SERVICES</w:t>
            </w:r>
          </w:p>
        </w:tc>
      </w:tr>
      <w:tr w:rsidR="000D1D1D" w:rsidRPr="004A2FD8" w14:paraId="62685E61" w14:textId="32B8AF00" w:rsidTr="000D1D1D">
        <w:tc>
          <w:tcPr>
            <w:tcW w:w="1710" w:type="dxa"/>
          </w:tcPr>
          <w:p w14:paraId="5A0C6CC1" w14:textId="77777777" w:rsidR="000D1D1D" w:rsidRDefault="000D1D1D" w:rsidP="00C345BC">
            <w:pPr>
              <w:spacing w:before="240"/>
              <w:jc w:val="center"/>
              <w:rPr>
                <w:b/>
                <w:bCs/>
              </w:rPr>
            </w:pPr>
          </w:p>
        </w:tc>
        <w:tc>
          <w:tcPr>
            <w:tcW w:w="207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D1D1D" w:rsidRPr="004A2FD8" w14:paraId="22044933" w14:textId="77777777" w:rsidTr="00C345BC">
              <w:trPr>
                <w:tblCellSpacing w:w="15" w:type="dxa"/>
              </w:trPr>
              <w:tc>
                <w:tcPr>
                  <w:tcW w:w="36" w:type="dxa"/>
                  <w:vAlign w:val="center"/>
                  <w:hideMark/>
                </w:tcPr>
                <w:p w14:paraId="29B50EC4" w14:textId="77777777" w:rsidR="000D1D1D" w:rsidRPr="004A2FD8" w:rsidRDefault="000D1D1D" w:rsidP="00C345BC">
                  <w:pPr>
                    <w:spacing w:before="240" w:after="0" w:line="240" w:lineRule="auto"/>
                    <w:jc w:val="center"/>
                  </w:pPr>
                </w:p>
              </w:tc>
            </w:tr>
          </w:tbl>
          <w:p w14:paraId="1978F4C2" w14:textId="77777777" w:rsidR="000D1D1D" w:rsidRPr="004A2FD8" w:rsidRDefault="000D1D1D" w:rsidP="00C345BC">
            <w:pPr>
              <w:spacing w:before="24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0"/>
            </w:tblGrid>
            <w:tr w:rsidR="000D1D1D" w:rsidRPr="004A2FD8" w14:paraId="06D3EF01" w14:textId="77777777" w:rsidTr="00C345BC">
              <w:trPr>
                <w:tblCellSpacing w:w="15" w:type="dxa"/>
              </w:trPr>
              <w:tc>
                <w:tcPr>
                  <w:tcW w:w="1480" w:type="dxa"/>
                  <w:vAlign w:val="center"/>
                  <w:hideMark/>
                </w:tcPr>
                <w:p w14:paraId="5052780A" w14:textId="77777777" w:rsidR="000D1D1D" w:rsidRPr="004A2FD8" w:rsidRDefault="000D1D1D" w:rsidP="00C345BC">
                  <w:pPr>
                    <w:spacing w:before="240" w:after="0" w:line="240" w:lineRule="auto"/>
                    <w:jc w:val="center"/>
                  </w:pPr>
                </w:p>
              </w:tc>
            </w:tr>
          </w:tbl>
          <w:p w14:paraId="0B84A4E6" w14:textId="77777777" w:rsidR="000D1D1D" w:rsidRDefault="000D1D1D" w:rsidP="00C345BC">
            <w:pPr>
              <w:spacing w:before="240"/>
              <w:jc w:val="center"/>
              <w:rPr>
                <w:b/>
                <w:bCs/>
                <w:color w:val="443023"/>
                <w:sz w:val="28"/>
                <w:szCs w:val="28"/>
              </w:rPr>
            </w:pPr>
          </w:p>
        </w:tc>
        <w:tc>
          <w:tcPr>
            <w:tcW w:w="2070" w:type="dxa"/>
          </w:tcPr>
          <w:p w14:paraId="7AB6D37C" w14:textId="77777777" w:rsidR="000D1D1D" w:rsidRPr="004A2FD8" w:rsidRDefault="000D1D1D" w:rsidP="00C345BC">
            <w:pPr>
              <w:spacing w:before="240"/>
              <w:jc w:val="center"/>
            </w:pPr>
          </w:p>
        </w:tc>
        <w:tc>
          <w:tcPr>
            <w:tcW w:w="1350" w:type="dxa"/>
          </w:tcPr>
          <w:p w14:paraId="52DC2445" w14:textId="77777777" w:rsidR="000D1D1D" w:rsidRPr="004A2FD8" w:rsidRDefault="000D1D1D" w:rsidP="00C345BC">
            <w:pPr>
              <w:spacing w:before="240"/>
              <w:jc w:val="center"/>
            </w:pPr>
          </w:p>
        </w:tc>
        <w:tc>
          <w:tcPr>
            <w:tcW w:w="2070" w:type="dxa"/>
          </w:tcPr>
          <w:p w14:paraId="721E5A8E" w14:textId="77777777" w:rsidR="000D1D1D" w:rsidRPr="004A2FD8" w:rsidRDefault="000D1D1D" w:rsidP="00C345BC">
            <w:pPr>
              <w:spacing w:before="240"/>
              <w:jc w:val="center"/>
            </w:pPr>
          </w:p>
        </w:tc>
      </w:tr>
      <w:tr w:rsidR="000D1D1D" w:rsidRPr="004A2FD8" w14:paraId="6FFEFBF9" w14:textId="1184E556" w:rsidTr="000D1D1D">
        <w:tc>
          <w:tcPr>
            <w:tcW w:w="1710" w:type="dxa"/>
          </w:tcPr>
          <w:p w14:paraId="58F99DFB" w14:textId="77777777" w:rsidR="000D1D1D" w:rsidRPr="004A2FD8" w:rsidRDefault="000D1D1D" w:rsidP="00C345BC">
            <w:pPr>
              <w:spacing w:before="240"/>
              <w:jc w:val="center"/>
              <w:rPr>
                <w:b/>
                <w:bCs/>
              </w:rPr>
            </w:pPr>
          </w:p>
        </w:tc>
        <w:tc>
          <w:tcPr>
            <w:tcW w:w="2070" w:type="dxa"/>
          </w:tcPr>
          <w:p w14:paraId="7B2E91DA" w14:textId="77777777" w:rsidR="000D1D1D" w:rsidRPr="004A2FD8" w:rsidRDefault="000D1D1D" w:rsidP="00C345BC">
            <w:pPr>
              <w:spacing w:before="240"/>
              <w:jc w:val="center"/>
            </w:pPr>
          </w:p>
        </w:tc>
        <w:tc>
          <w:tcPr>
            <w:tcW w:w="2070" w:type="dxa"/>
          </w:tcPr>
          <w:p w14:paraId="449E5912" w14:textId="77777777" w:rsidR="000D1D1D" w:rsidRPr="004A2FD8" w:rsidRDefault="000D1D1D" w:rsidP="00C345BC">
            <w:pPr>
              <w:spacing w:before="240"/>
              <w:jc w:val="center"/>
            </w:pPr>
          </w:p>
        </w:tc>
        <w:tc>
          <w:tcPr>
            <w:tcW w:w="1350" w:type="dxa"/>
          </w:tcPr>
          <w:p w14:paraId="09CBF191" w14:textId="77777777" w:rsidR="000D1D1D" w:rsidRPr="004A2FD8" w:rsidRDefault="000D1D1D" w:rsidP="00C345BC">
            <w:pPr>
              <w:spacing w:before="240"/>
              <w:jc w:val="center"/>
            </w:pPr>
          </w:p>
        </w:tc>
        <w:tc>
          <w:tcPr>
            <w:tcW w:w="2070" w:type="dxa"/>
          </w:tcPr>
          <w:p w14:paraId="325ECF83" w14:textId="77777777" w:rsidR="000D1D1D" w:rsidRPr="004A2FD8" w:rsidRDefault="000D1D1D" w:rsidP="00C345BC">
            <w:pPr>
              <w:spacing w:before="240"/>
              <w:jc w:val="center"/>
            </w:pPr>
          </w:p>
        </w:tc>
      </w:tr>
      <w:tr w:rsidR="000D1D1D" w:rsidRPr="004A2FD8" w14:paraId="080E4C4A" w14:textId="7A4BA210" w:rsidTr="000D1D1D">
        <w:tc>
          <w:tcPr>
            <w:tcW w:w="1710" w:type="dxa"/>
          </w:tcPr>
          <w:p w14:paraId="2415776B" w14:textId="77777777" w:rsidR="000D1D1D" w:rsidRPr="004A2FD8" w:rsidRDefault="000D1D1D" w:rsidP="00C345BC">
            <w:pPr>
              <w:spacing w:before="240"/>
              <w:jc w:val="center"/>
              <w:rPr>
                <w:b/>
                <w:bCs/>
              </w:rPr>
            </w:pPr>
          </w:p>
        </w:tc>
        <w:tc>
          <w:tcPr>
            <w:tcW w:w="2070" w:type="dxa"/>
          </w:tcPr>
          <w:p w14:paraId="6693165D" w14:textId="77777777" w:rsidR="000D1D1D" w:rsidRPr="004A2FD8" w:rsidRDefault="000D1D1D" w:rsidP="00C345BC">
            <w:pPr>
              <w:tabs>
                <w:tab w:val="left" w:pos="1470"/>
              </w:tabs>
              <w:spacing w:before="240"/>
            </w:pPr>
          </w:p>
        </w:tc>
        <w:tc>
          <w:tcPr>
            <w:tcW w:w="2070" w:type="dxa"/>
          </w:tcPr>
          <w:p w14:paraId="33CDED77" w14:textId="77777777" w:rsidR="000D1D1D" w:rsidRPr="004A2FD8" w:rsidRDefault="000D1D1D" w:rsidP="00C345BC">
            <w:pPr>
              <w:tabs>
                <w:tab w:val="left" w:pos="1470"/>
              </w:tabs>
              <w:spacing w:before="240"/>
            </w:pPr>
          </w:p>
        </w:tc>
        <w:tc>
          <w:tcPr>
            <w:tcW w:w="1350" w:type="dxa"/>
          </w:tcPr>
          <w:p w14:paraId="7E1BB57C" w14:textId="77777777" w:rsidR="000D1D1D" w:rsidRPr="004A2FD8" w:rsidRDefault="000D1D1D" w:rsidP="00C345BC">
            <w:pPr>
              <w:tabs>
                <w:tab w:val="left" w:pos="1470"/>
              </w:tabs>
              <w:spacing w:before="240"/>
            </w:pPr>
          </w:p>
        </w:tc>
        <w:tc>
          <w:tcPr>
            <w:tcW w:w="2070" w:type="dxa"/>
          </w:tcPr>
          <w:p w14:paraId="429538F9" w14:textId="77777777" w:rsidR="000D1D1D" w:rsidRPr="004A2FD8" w:rsidRDefault="000D1D1D" w:rsidP="00C345BC">
            <w:pPr>
              <w:tabs>
                <w:tab w:val="left" w:pos="1470"/>
              </w:tabs>
              <w:spacing w:before="240"/>
            </w:pPr>
          </w:p>
        </w:tc>
      </w:tr>
      <w:tr w:rsidR="000D1D1D" w:rsidRPr="004A2FD8" w14:paraId="241AF51E" w14:textId="77777777" w:rsidTr="000D1D1D">
        <w:tc>
          <w:tcPr>
            <w:tcW w:w="1710" w:type="dxa"/>
          </w:tcPr>
          <w:p w14:paraId="1CFD082E" w14:textId="77777777" w:rsidR="000D1D1D" w:rsidRPr="004A2FD8" w:rsidRDefault="000D1D1D" w:rsidP="00C345BC">
            <w:pPr>
              <w:spacing w:before="240"/>
              <w:jc w:val="center"/>
              <w:rPr>
                <w:b/>
                <w:bCs/>
              </w:rPr>
            </w:pPr>
          </w:p>
        </w:tc>
        <w:tc>
          <w:tcPr>
            <w:tcW w:w="2070" w:type="dxa"/>
          </w:tcPr>
          <w:p w14:paraId="322F89C7" w14:textId="77777777" w:rsidR="000D1D1D" w:rsidRPr="004A2FD8" w:rsidRDefault="000D1D1D" w:rsidP="00C345BC">
            <w:pPr>
              <w:tabs>
                <w:tab w:val="left" w:pos="1470"/>
              </w:tabs>
              <w:spacing w:before="240"/>
            </w:pPr>
          </w:p>
        </w:tc>
        <w:tc>
          <w:tcPr>
            <w:tcW w:w="2070" w:type="dxa"/>
          </w:tcPr>
          <w:p w14:paraId="64C5728E" w14:textId="77777777" w:rsidR="000D1D1D" w:rsidRPr="004A2FD8" w:rsidRDefault="000D1D1D" w:rsidP="00C345BC">
            <w:pPr>
              <w:tabs>
                <w:tab w:val="left" w:pos="1470"/>
              </w:tabs>
              <w:spacing w:before="240"/>
            </w:pPr>
          </w:p>
        </w:tc>
        <w:tc>
          <w:tcPr>
            <w:tcW w:w="1350" w:type="dxa"/>
          </w:tcPr>
          <w:p w14:paraId="05C89492" w14:textId="77777777" w:rsidR="000D1D1D" w:rsidRPr="004A2FD8" w:rsidRDefault="000D1D1D" w:rsidP="00C345BC">
            <w:pPr>
              <w:tabs>
                <w:tab w:val="left" w:pos="1470"/>
              </w:tabs>
              <w:spacing w:before="240"/>
            </w:pPr>
          </w:p>
        </w:tc>
        <w:tc>
          <w:tcPr>
            <w:tcW w:w="2070" w:type="dxa"/>
          </w:tcPr>
          <w:p w14:paraId="7AF8567D" w14:textId="77777777" w:rsidR="000D1D1D" w:rsidRPr="004A2FD8" w:rsidRDefault="000D1D1D" w:rsidP="00C345BC">
            <w:pPr>
              <w:tabs>
                <w:tab w:val="left" w:pos="1470"/>
              </w:tabs>
              <w:spacing w:before="240"/>
            </w:pPr>
          </w:p>
        </w:tc>
      </w:tr>
      <w:tr w:rsidR="000D1D1D" w:rsidRPr="004A2FD8" w14:paraId="08BD0804" w14:textId="77777777" w:rsidTr="000D1D1D">
        <w:tc>
          <w:tcPr>
            <w:tcW w:w="1710" w:type="dxa"/>
          </w:tcPr>
          <w:p w14:paraId="575F3237" w14:textId="77777777" w:rsidR="000D1D1D" w:rsidRPr="004A2FD8" w:rsidRDefault="000D1D1D" w:rsidP="00C345BC">
            <w:pPr>
              <w:spacing w:before="240"/>
              <w:jc w:val="center"/>
              <w:rPr>
                <w:b/>
                <w:bCs/>
              </w:rPr>
            </w:pPr>
          </w:p>
        </w:tc>
        <w:tc>
          <w:tcPr>
            <w:tcW w:w="2070" w:type="dxa"/>
          </w:tcPr>
          <w:p w14:paraId="7A16530D" w14:textId="77777777" w:rsidR="000D1D1D" w:rsidRPr="004A2FD8" w:rsidRDefault="000D1D1D" w:rsidP="00C345BC">
            <w:pPr>
              <w:tabs>
                <w:tab w:val="left" w:pos="1470"/>
              </w:tabs>
              <w:spacing w:before="240"/>
            </w:pPr>
          </w:p>
        </w:tc>
        <w:tc>
          <w:tcPr>
            <w:tcW w:w="2070" w:type="dxa"/>
          </w:tcPr>
          <w:p w14:paraId="457D0937" w14:textId="77777777" w:rsidR="000D1D1D" w:rsidRPr="004A2FD8" w:rsidRDefault="000D1D1D" w:rsidP="00C345BC">
            <w:pPr>
              <w:tabs>
                <w:tab w:val="left" w:pos="1470"/>
              </w:tabs>
              <w:spacing w:before="240"/>
            </w:pPr>
          </w:p>
        </w:tc>
        <w:tc>
          <w:tcPr>
            <w:tcW w:w="1350" w:type="dxa"/>
          </w:tcPr>
          <w:p w14:paraId="68D7679B" w14:textId="77777777" w:rsidR="000D1D1D" w:rsidRPr="004A2FD8" w:rsidRDefault="000D1D1D" w:rsidP="00C345BC">
            <w:pPr>
              <w:tabs>
                <w:tab w:val="left" w:pos="1470"/>
              </w:tabs>
              <w:spacing w:before="240"/>
            </w:pPr>
          </w:p>
        </w:tc>
        <w:tc>
          <w:tcPr>
            <w:tcW w:w="2070" w:type="dxa"/>
          </w:tcPr>
          <w:p w14:paraId="2AAEA357" w14:textId="77777777" w:rsidR="000D1D1D" w:rsidRPr="004A2FD8" w:rsidRDefault="000D1D1D" w:rsidP="00C345BC">
            <w:pPr>
              <w:tabs>
                <w:tab w:val="left" w:pos="1470"/>
              </w:tabs>
              <w:spacing w:before="240"/>
            </w:pPr>
          </w:p>
        </w:tc>
      </w:tr>
      <w:tr w:rsidR="000D1D1D" w:rsidRPr="004A2FD8" w14:paraId="1311F830" w14:textId="77777777" w:rsidTr="000D1D1D">
        <w:tc>
          <w:tcPr>
            <w:tcW w:w="1710" w:type="dxa"/>
          </w:tcPr>
          <w:p w14:paraId="7B109761" w14:textId="77777777" w:rsidR="000D1D1D" w:rsidRPr="004A2FD8" w:rsidRDefault="000D1D1D" w:rsidP="00C345BC">
            <w:pPr>
              <w:spacing w:before="240"/>
              <w:jc w:val="center"/>
              <w:rPr>
                <w:b/>
                <w:bCs/>
              </w:rPr>
            </w:pPr>
          </w:p>
        </w:tc>
        <w:tc>
          <w:tcPr>
            <w:tcW w:w="2070" w:type="dxa"/>
          </w:tcPr>
          <w:p w14:paraId="468C5BAD" w14:textId="77777777" w:rsidR="000D1D1D" w:rsidRPr="004A2FD8" w:rsidRDefault="000D1D1D" w:rsidP="00C345BC">
            <w:pPr>
              <w:tabs>
                <w:tab w:val="left" w:pos="1470"/>
              </w:tabs>
              <w:spacing w:before="240"/>
            </w:pPr>
          </w:p>
        </w:tc>
        <w:tc>
          <w:tcPr>
            <w:tcW w:w="2070" w:type="dxa"/>
          </w:tcPr>
          <w:p w14:paraId="11A5C402" w14:textId="77777777" w:rsidR="000D1D1D" w:rsidRPr="004A2FD8" w:rsidRDefault="000D1D1D" w:rsidP="00C345BC">
            <w:pPr>
              <w:tabs>
                <w:tab w:val="left" w:pos="1470"/>
              </w:tabs>
              <w:spacing w:before="240"/>
            </w:pPr>
          </w:p>
        </w:tc>
        <w:tc>
          <w:tcPr>
            <w:tcW w:w="1350" w:type="dxa"/>
          </w:tcPr>
          <w:p w14:paraId="1F5D3122" w14:textId="77777777" w:rsidR="000D1D1D" w:rsidRPr="004A2FD8" w:rsidRDefault="000D1D1D" w:rsidP="00C345BC">
            <w:pPr>
              <w:tabs>
                <w:tab w:val="left" w:pos="1470"/>
              </w:tabs>
              <w:spacing w:before="240"/>
            </w:pPr>
          </w:p>
        </w:tc>
        <w:tc>
          <w:tcPr>
            <w:tcW w:w="2070" w:type="dxa"/>
          </w:tcPr>
          <w:p w14:paraId="5532A5DD" w14:textId="77777777" w:rsidR="000D1D1D" w:rsidRPr="004A2FD8" w:rsidRDefault="000D1D1D" w:rsidP="00C345BC">
            <w:pPr>
              <w:tabs>
                <w:tab w:val="left" w:pos="1470"/>
              </w:tabs>
              <w:spacing w:before="240"/>
            </w:pPr>
          </w:p>
        </w:tc>
      </w:tr>
      <w:tr w:rsidR="000D1D1D" w:rsidRPr="004A2FD8" w14:paraId="3903FDBF" w14:textId="77777777" w:rsidTr="000D1D1D">
        <w:tc>
          <w:tcPr>
            <w:tcW w:w="1710" w:type="dxa"/>
          </w:tcPr>
          <w:p w14:paraId="56E7AB6A" w14:textId="77777777" w:rsidR="000D1D1D" w:rsidRPr="004A2FD8" w:rsidRDefault="000D1D1D" w:rsidP="00C345BC">
            <w:pPr>
              <w:spacing w:before="240"/>
              <w:jc w:val="center"/>
              <w:rPr>
                <w:b/>
                <w:bCs/>
              </w:rPr>
            </w:pPr>
          </w:p>
        </w:tc>
        <w:tc>
          <w:tcPr>
            <w:tcW w:w="2070" w:type="dxa"/>
          </w:tcPr>
          <w:p w14:paraId="10A7F294" w14:textId="77777777" w:rsidR="000D1D1D" w:rsidRPr="004A2FD8" w:rsidRDefault="000D1D1D" w:rsidP="00C345BC">
            <w:pPr>
              <w:tabs>
                <w:tab w:val="left" w:pos="1470"/>
              </w:tabs>
              <w:spacing w:before="240"/>
            </w:pPr>
          </w:p>
        </w:tc>
        <w:tc>
          <w:tcPr>
            <w:tcW w:w="2070" w:type="dxa"/>
          </w:tcPr>
          <w:p w14:paraId="1611CEEA" w14:textId="77777777" w:rsidR="000D1D1D" w:rsidRPr="004A2FD8" w:rsidRDefault="000D1D1D" w:rsidP="00C345BC">
            <w:pPr>
              <w:tabs>
                <w:tab w:val="left" w:pos="1470"/>
              </w:tabs>
              <w:spacing w:before="240"/>
            </w:pPr>
          </w:p>
        </w:tc>
        <w:tc>
          <w:tcPr>
            <w:tcW w:w="1350" w:type="dxa"/>
          </w:tcPr>
          <w:p w14:paraId="443BB4DC" w14:textId="77777777" w:rsidR="000D1D1D" w:rsidRPr="004A2FD8" w:rsidRDefault="000D1D1D" w:rsidP="00C345BC">
            <w:pPr>
              <w:tabs>
                <w:tab w:val="left" w:pos="1470"/>
              </w:tabs>
              <w:spacing w:before="240"/>
            </w:pPr>
          </w:p>
        </w:tc>
        <w:tc>
          <w:tcPr>
            <w:tcW w:w="2070" w:type="dxa"/>
          </w:tcPr>
          <w:p w14:paraId="41962B32" w14:textId="77777777" w:rsidR="000D1D1D" w:rsidRPr="004A2FD8" w:rsidRDefault="000D1D1D" w:rsidP="00C345BC">
            <w:pPr>
              <w:tabs>
                <w:tab w:val="left" w:pos="1470"/>
              </w:tabs>
              <w:spacing w:before="240"/>
            </w:pPr>
          </w:p>
        </w:tc>
      </w:tr>
      <w:tr w:rsidR="000D1D1D" w:rsidRPr="004A2FD8" w14:paraId="1389A00D" w14:textId="77777777" w:rsidTr="000D1D1D">
        <w:tc>
          <w:tcPr>
            <w:tcW w:w="1710" w:type="dxa"/>
          </w:tcPr>
          <w:p w14:paraId="5AB7853E" w14:textId="77777777" w:rsidR="000D1D1D" w:rsidRPr="004A2FD8" w:rsidRDefault="000D1D1D" w:rsidP="00C345BC">
            <w:pPr>
              <w:spacing w:before="240"/>
              <w:jc w:val="center"/>
              <w:rPr>
                <w:b/>
                <w:bCs/>
              </w:rPr>
            </w:pPr>
          </w:p>
        </w:tc>
        <w:tc>
          <w:tcPr>
            <w:tcW w:w="2070" w:type="dxa"/>
          </w:tcPr>
          <w:p w14:paraId="4D7F8A91" w14:textId="77777777" w:rsidR="000D1D1D" w:rsidRPr="004A2FD8" w:rsidRDefault="000D1D1D" w:rsidP="00C345BC">
            <w:pPr>
              <w:tabs>
                <w:tab w:val="left" w:pos="1470"/>
              </w:tabs>
              <w:spacing w:before="240"/>
            </w:pPr>
          </w:p>
        </w:tc>
        <w:tc>
          <w:tcPr>
            <w:tcW w:w="2070" w:type="dxa"/>
          </w:tcPr>
          <w:p w14:paraId="30F3BDDC" w14:textId="77777777" w:rsidR="000D1D1D" w:rsidRPr="004A2FD8" w:rsidRDefault="000D1D1D" w:rsidP="00C345BC">
            <w:pPr>
              <w:tabs>
                <w:tab w:val="left" w:pos="1470"/>
              </w:tabs>
              <w:spacing w:before="240"/>
            </w:pPr>
          </w:p>
        </w:tc>
        <w:tc>
          <w:tcPr>
            <w:tcW w:w="1350" w:type="dxa"/>
          </w:tcPr>
          <w:p w14:paraId="11C76AF4" w14:textId="77777777" w:rsidR="000D1D1D" w:rsidRPr="004A2FD8" w:rsidRDefault="000D1D1D" w:rsidP="00C345BC">
            <w:pPr>
              <w:tabs>
                <w:tab w:val="left" w:pos="1470"/>
              </w:tabs>
              <w:spacing w:before="240"/>
            </w:pPr>
          </w:p>
        </w:tc>
        <w:tc>
          <w:tcPr>
            <w:tcW w:w="2070" w:type="dxa"/>
          </w:tcPr>
          <w:p w14:paraId="2A5ED7CD" w14:textId="77777777" w:rsidR="000D1D1D" w:rsidRPr="004A2FD8" w:rsidRDefault="000D1D1D" w:rsidP="00C345BC">
            <w:pPr>
              <w:tabs>
                <w:tab w:val="left" w:pos="1470"/>
              </w:tabs>
              <w:spacing w:before="240"/>
            </w:pPr>
          </w:p>
        </w:tc>
      </w:tr>
      <w:tr w:rsidR="000D1D1D" w:rsidRPr="004A2FD8" w14:paraId="66E70F2E" w14:textId="77777777" w:rsidTr="000D1D1D">
        <w:tc>
          <w:tcPr>
            <w:tcW w:w="1710" w:type="dxa"/>
          </w:tcPr>
          <w:p w14:paraId="1093839D" w14:textId="77777777" w:rsidR="000D1D1D" w:rsidRPr="004A2FD8" w:rsidRDefault="000D1D1D" w:rsidP="00C345BC">
            <w:pPr>
              <w:spacing w:before="240"/>
              <w:jc w:val="center"/>
              <w:rPr>
                <w:b/>
                <w:bCs/>
              </w:rPr>
            </w:pPr>
          </w:p>
        </w:tc>
        <w:tc>
          <w:tcPr>
            <w:tcW w:w="2070" w:type="dxa"/>
          </w:tcPr>
          <w:p w14:paraId="062CD5C9" w14:textId="77777777" w:rsidR="000D1D1D" w:rsidRPr="004A2FD8" w:rsidRDefault="000D1D1D" w:rsidP="00C345BC">
            <w:pPr>
              <w:tabs>
                <w:tab w:val="left" w:pos="1470"/>
              </w:tabs>
              <w:spacing w:before="240"/>
            </w:pPr>
          </w:p>
        </w:tc>
        <w:tc>
          <w:tcPr>
            <w:tcW w:w="2070" w:type="dxa"/>
          </w:tcPr>
          <w:p w14:paraId="011238E5" w14:textId="77777777" w:rsidR="000D1D1D" w:rsidRPr="004A2FD8" w:rsidRDefault="000D1D1D" w:rsidP="00C345BC">
            <w:pPr>
              <w:tabs>
                <w:tab w:val="left" w:pos="1470"/>
              </w:tabs>
              <w:spacing w:before="240"/>
            </w:pPr>
          </w:p>
        </w:tc>
        <w:tc>
          <w:tcPr>
            <w:tcW w:w="1350" w:type="dxa"/>
          </w:tcPr>
          <w:p w14:paraId="331D5780" w14:textId="77777777" w:rsidR="000D1D1D" w:rsidRPr="004A2FD8" w:rsidRDefault="000D1D1D" w:rsidP="00C345BC">
            <w:pPr>
              <w:tabs>
                <w:tab w:val="left" w:pos="1470"/>
              </w:tabs>
              <w:spacing w:before="240"/>
            </w:pPr>
          </w:p>
        </w:tc>
        <w:tc>
          <w:tcPr>
            <w:tcW w:w="2070" w:type="dxa"/>
          </w:tcPr>
          <w:p w14:paraId="07B286B9" w14:textId="77777777" w:rsidR="000D1D1D" w:rsidRPr="004A2FD8" w:rsidRDefault="000D1D1D" w:rsidP="00C345BC">
            <w:pPr>
              <w:tabs>
                <w:tab w:val="left" w:pos="1470"/>
              </w:tabs>
              <w:spacing w:before="240"/>
            </w:pPr>
          </w:p>
        </w:tc>
      </w:tr>
      <w:tr w:rsidR="000D1D1D" w:rsidRPr="004A2FD8" w14:paraId="2167D2D3" w14:textId="77777777" w:rsidTr="000D1D1D">
        <w:tc>
          <w:tcPr>
            <w:tcW w:w="1710" w:type="dxa"/>
          </w:tcPr>
          <w:p w14:paraId="73A37159" w14:textId="77777777" w:rsidR="000D1D1D" w:rsidRPr="004A2FD8" w:rsidRDefault="000D1D1D" w:rsidP="00C345BC">
            <w:pPr>
              <w:spacing w:before="240"/>
              <w:jc w:val="center"/>
              <w:rPr>
                <w:b/>
                <w:bCs/>
              </w:rPr>
            </w:pPr>
          </w:p>
        </w:tc>
        <w:tc>
          <w:tcPr>
            <w:tcW w:w="2070" w:type="dxa"/>
          </w:tcPr>
          <w:p w14:paraId="60406076" w14:textId="77777777" w:rsidR="000D1D1D" w:rsidRPr="004A2FD8" w:rsidRDefault="000D1D1D" w:rsidP="00C345BC">
            <w:pPr>
              <w:tabs>
                <w:tab w:val="left" w:pos="1470"/>
              </w:tabs>
              <w:spacing w:before="240"/>
            </w:pPr>
          </w:p>
        </w:tc>
        <w:tc>
          <w:tcPr>
            <w:tcW w:w="2070" w:type="dxa"/>
          </w:tcPr>
          <w:p w14:paraId="20C175E5" w14:textId="77777777" w:rsidR="000D1D1D" w:rsidRPr="004A2FD8" w:rsidRDefault="000D1D1D" w:rsidP="00C345BC">
            <w:pPr>
              <w:tabs>
                <w:tab w:val="left" w:pos="1470"/>
              </w:tabs>
              <w:spacing w:before="240"/>
            </w:pPr>
          </w:p>
        </w:tc>
        <w:tc>
          <w:tcPr>
            <w:tcW w:w="1350" w:type="dxa"/>
          </w:tcPr>
          <w:p w14:paraId="38D4A2AA" w14:textId="77777777" w:rsidR="000D1D1D" w:rsidRPr="004A2FD8" w:rsidRDefault="000D1D1D" w:rsidP="00C345BC">
            <w:pPr>
              <w:tabs>
                <w:tab w:val="left" w:pos="1470"/>
              </w:tabs>
              <w:spacing w:before="240"/>
            </w:pPr>
          </w:p>
        </w:tc>
        <w:tc>
          <w:tcPr>
            <w:tcW w:w="2070" w:type="dxa"/>
          </w:tcPr>
          <w:p w14:paraId="507130BE" w14:textId="77777777" w:rsidR="000D1D1D" w:rsidRPr="004A2FD8" w:rsidRDefault="000D1D1D" w:rsidP="00C345BC">
            <w:pPr>
              <w:tabs>
                <w:tab w:val="left" w:pos="1470"/>
              </w:tabs>
              <w:spacing w:before="240"/>
            </w:pPr>
          </w:p>
        </w:tc>
      </w:tr>
      <w:tr w:rsidR="000D1D1D" w:rsidRPr="004A2FD8" w14:paraId="5E12CD12" w14:textId="77777777" w:rsidTr="000D1D1D">
        <w:tc>
          <w:tcPr>
            <w:tcW w:w="1710" w:type="dxa"/>
          </w:tcPr>
          <w:p w14:paraId="7E5D80B9" w14:textId="77777777" w:rsidR="000D1D1D" w:rsidRPr="004A2FD8" w:rsidRDefault="000D1D1D" w:rsidP="00C345BC">
            <w:pPr>
              <w:spacing w:before="240"/>
              <w:jc w:val="center"/>
              <w:rPr>
                <w:b/>
                <w:bCs/>
              </w:rPr>
            </w:pPr>
          </w:p>
        </w:tc>
        <w:tc>
          <w:tcPr>
            <w:tcW w:w="2070" w:type="dxa"/>
          </w:tcPr>
          <w:p w14:paraId="64203D27" w14:textId="77777777" w:rsidR="000D1D1D" w:rsidRPr="004A2FD8" w:rsidRDefault="000D1D1D" w:rsidP="00C345BC">
            <w:pPr>
              <w:tabs>
                <w:tab w:val="left" w:pos="1470"/>
              </w:tabs>
              <w:spacing w:before="240"/>
            </w:pPr>
          </w:p>
        </w:tc>
        <w:tc>
          <w:tcPr>
            <w:tcW w:w="2070" w:type="dxa"/>
          </w:tcPr>
          <w:p w14:paraId="43D6FC6D" w14:textId="77777777" w:rsidR="000D1D1D" w:rsidRPr="004A2FD8" w:rsidRDefault="000D1D1D" w:rsidP="00C345BC">
            <w:pPr>
              <w:tabs>
                <w:tab w:val="left" w:pos="1470"/>
              </w:tabs>
              <w:spacing w:before="240"/>
            </w:pPr>
          </w:p>
        </w:tc>
        <w:tc>
          <w:tcPr>
            <w:tcW w:w="1350" w:type="dxa"/>
          </w:tcPr>
          <w:p w14:paraId="299EB3B9" w14:textId="77777777" w:rsidR="000D1D1D" w:rsidRPr="004A2FD8" w:rsidRDefault="000D1D1D" w:rsidP="00C345BC">
            <w:pPr>
              <w:tabs>
                <w:tab w:val="left" w:pos="1470"/>
              </w:tabs>
              <w:spacing w:before="240"/>
            </w:pPr>
          </w:p>
        </w:tc>
        <w:tc>
          <w:tcPr>
            <w:tcW w:w="2070" w:type="dxa"/>
          </w:tcPr>
          <w:p w14:paraId="486176AE" w14:textId="77777777" w:rsidR="000D1D1D" w:rsidRPr="004A2FD8" w:rsidRDefault="000D1D1D" w:rsidP="00C345BC">
            <w:pPr>
              <w:tabs>
                <w:tab w:val="left" w:pos="1470"/>
              </w:tabs>
              <w:spacing w:before="240"/>
            </w:pPr>
          </w:p>
        </w:tc>
      </w:tr>
    </w:tbl>
    <w:p w14:paraId="05333EE6" w14:textId="3BFB1CE7" w:rsidR="000D1D1D" w:rsidRPr="000D1D1D" w:rsidRDefault="000D1D1D" w:rsidP="000D1D1D">
      <w:pPr>
        <w:spacing w:before="240"/>
        <w:jc w:val="center"/>
        <w:rPr>
          <w:color w:val="000000" w:themeColor="text1"/>
        </w:rPr>
      </w:pPr>
      <w:r w:rsidRPr="002E6EB2">
        <w:rPr>
          <w:color w:val="000000" w:themeColor="text1"/>
        </w:rPr>
        <w:t xml:space="preserve">Table </w:t>
      </w:r>
      <w:r>
        <w:rPr>
          <w:color w:val="000000" w:themeColor="text1"/>
        </w:rPr>
        <w:t>13</w:t>
      </w:r>
      <w:r w:rsidRPr="002E6EB2">
        <w:rPr>
          <w:color w:val="000000" w:themeColor="text1"/>
        </w:rPr>
        <w:t xml:space="preserve">: </w:t>
      </w:r>
      <w:r>
        <w:rPr>
          <w:color w:val="000000" w:themeColor="text1"/>
        </w:rPr>
        <w:t>Host and System Inventory</w:t>
      </w:r>
    </w:p>
    <w:p w14:paraId="05E86664" w14:textId="0F6C4E50" w:rsidR="000D1D1D" w:rsidRPr="00135482" w:rsidRDefault="000D1D1D" w:rsidP="00135482">
      <w:pPr>
        <w:pStyle w:val="Heading2"/>
      </w:pPr>
      <w:bookmarkStart w:id="63" w:name="_Toc240113430"/>
      <w:r w:rsidRPr="00135482">
        <w:t>9.4 Key System Relationships</w:t>
      </w:r>
      <w:bookmarkEnd w:id="63"/>
    </w:p>
    <w:p w14:paraId="0B296C0B" w14:textId="1C1D61CC" w:rsidR="00423D85" w:rsidRDefault="000D1D1D" w:rsidP="000D1D1D">
      <w:pPr>
        <w:spacing w:line="360" w:lineRule="auto"/>
        <w:ind w:left="720"/>
      </w:pPr>
      <w:r>
        <w:t xml:space="preserve">During </w:t>
      </w:r>
      <w:r w:rsidRPr="000D1D1D">
        <w:t xml:space="preserve">enumeration and exploitation, </w:t>
      </w:r>
      <w:r w:rsidRPr="000D1D1D">
        <w:rPr>
          <w:b/>
          <w:bCs/>
        </w:rPr>
        <w:t>TEAM-X</w:t>
      </w:r>
      <w:r w:rsidRPr="000D1D1D">
        <w:t xml:space="preserve"> identified relationships between several systems that were important to </w:t>
      </w:r>
      <w:proofErr w:type="gramStart"/>
      <w:r w:rsidRPr="000D1D1D">
        <w:t>understanding</w:t>
      </w:r>
      <w:proofErr w:type="gramEnd"/>
      <w:r w:rsidRPr="000D1D1D">
        <w:t xml:space="preserve"> the environment and potential attack paths.</w:t>
      </w:r>
      <w:r>
        <w:t xml:space="preserve"> </w:t>
      </w:r>
    </w:p>
    <w:tbl>
      <w:tblPr>
        <w:tblStyle w:val="TableGrid"/>
        <w:tblW w:w="8820" w:type="dxa"/>
        <w:tblInd w:w="805" w:type="dxa"/>
        <w:tblLayout w:type="fixed"/>
        <w:tblLook w:val="04A0" w:firstRow="1" w:lastRow="0" w:firstColumn="1" w:lastColumn="0" w:noHBand="0" w:noVBand="1"/>
      </w:tblPr>
      <w:tblGrid>
        <w:gridCol w:w="1710"/>
        <w:gridCol w:w="2070"/>
        <w:gridCol w:w="2700"/>
        <w:gridCol w:w="2340"/>
      </w:tblGrid>
      <w:tr w:rsidR="000D1D1D" w14:paraId="0B32F7FD" w14:textId="77777777" w:rsidTr="000D1D1D">
        <w:tc>
          <w:tcPr>
            <w:tcW w:w="1710" w:type="dxa"/>
            <w:shd w:val="clear" w:color="auto" w:fill="F1EBDE"/>
          </w:tcPr>
          <w:p w14:paraId="3E50F108" w14:textId="6321EBC1" w:rsidR="000D1D1D" w:rsidRPr="002E6EB2" w:rsidRDefault="000D1D1D" w:rsidP="00C345BC">
            <w:pPr>
              <w:spacing w:before="240"/>
              <w:jc w:val="center"/>
              <w:rPr>
                <w:b/>
                <w:bCs/>
                <w:color w:val="443023"/>
                <w:sz w:val="28"/>
                <w:szCs w:val="28"/>
              </w:rPr>
            </w:pPr>
            <w:r>
              <w:rPr>
                <w:b/>
                <w:bCs/>
                <w:color w:val="443023"/>
                <w:sz w:val="28"/>
                <w:szCs w:val="28"/>
              </w:rPr>
              <w:t>SOURCE SYSTEM</w:t>
            </w:r>
          </w:p>
        </w:tc>
        <w:tc>
          <w:tcPr>
            <w:tcW w:w="2070" w:type="dxa"/>
            <w:shd w:val="clear" w:color="auto" w:fill="F1EBDE"/>
          </w:tcPr>
          <w:p w14:paraId="423B90AE" w14:textId="0B0C50C2" w:rsidR="000D1D1D" w:rsidRPr="00E13E09" w:rsidRDefault="000D1D1D" w:rsidP="00C345BC">
            <w:pPr>
              <w:spacing w:before="240"/>
              <w:jc w:val="center"/>
              <w:rPr>
                <w:b/>
                <w:bCs/>
                <w:color w:val="443023"/>
                <w:sz w:val="28"/>
                <w:szCs w:val="28"/>
              </w:rPr>
            </w:pPr>
            <w:r>
              <w:rPr>
                <w:b/>
                <w:bCs/>
                <w:color w:val="443023"/>
                <w:sz w:val="28"/>
                <w:szCs w:val="28"/>
              </w:rPr>
              <w:t>RELATED SYSTEM</w:t>
            </w:r>
          </w:p>
        </w:tc>
        <w:tc>
          <w:tcPr>
            <w:tcW w:w="2700" w:type="dxa"/>
            <w:shd w:val="clear" w:color="auto" w:fill="F1EBDE"/>
          </w:tcPr>
          <w:p w14:paraId="022A35B6" w14:textId="64068628" w:rsidR="000D1D1D" w:rsidRDefault="000D1D1D" w:rsidP="00C345BC">
            <w:pPr>
              <w:spacing w:before="240"/>
              <w:jc w:val="center"/>
              <w:rPr>
                <w:b/>
                <w:bCs/>
                <w:color w:val="443023"/>
                <w:sz w:val="28"/>
                <w:szCs w:val="28"/>
              </w:rPr>
            </w:pPr>
            <w:r>
              <w:rPr>
                <w:b/>
                <w:bCs/>
                <w:color w:val="443023"/>
                <w:sz w:val="28"/>
                <w:szCs w:val="28"/>
              </w:rPr>
              <w:t>RELATIONSHIP</w:t>
            </w:r>
          </w:p>
        </w:tc>
        <w:tc>
          <w:tcPr>
            <w:tcW w:w="2340" w:type="dxa"/>
            <w:shd w:val="clear" w:color="auto" w:fill="F1EBDE"/>
          </w:tcPr>
          <w:p w14:paraId="4ECF8BCC" w14:textId="55440E96" w:rsidR="000D1D1D" w:rsidRDefault="000D1D1D" w:rsidP="00C345BC">
            <w:pPr>
              <w:spacing w:before="240"/>
              <w:jc w:val="center"/>
              <w:rPr>
                <w:b/>
                <w:bCs/>
                <w:color w:val="443023"/>
                <w:sz w:val="28"/>
                <w:szCs w:val="28"/>
              </w:rPr>
            </w:pPr>
            <w:r>
              <w:rPr>
                <w:b/>
                <w:bCs/>
                <w:color w:val="443023"/>
                <w:sz w:val="28"/>
                <w:szCs w:val="28"/>
              </w:rPr>
              <w:t>IMPORTANCE</w:t>
            </w:r>
          </w:p>
        </w:tc>
      </w:tr>
      <w:tr w:rsidR="000D1D1D" w:rsidRPr="004A2FD8" w14:paraId="0ABF0716" w14:textId="77777777" w:rsidTr="000D1D1D">
        <w:tc>
          <w:tcPr>
            <w:tcW w:w="1710" w:type="dxa"/>
          </w:tcPr>
          <w:p w14:paraId="3D606772" w14:textId="77777777" w:rsidR="000D1D1D" w:rsidRDefault="000D1D1D" w:rsidP="00C345BC">
            <w:pPr>
              <w:spacing w:before="240"/>
              <w:jc w:val="center"/>
              <w:rPr>
                <w:b/>
                <w:bCs/>
              </w:rPr>
            </w:pPr>
          </w:p>
        </w:tc>
        <w:tc>
          <w:tcPr>
            <w:tcW w:w="207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D1D1D" w:rsidRPr="004A2FD8" w14:paraId="1DE12DA1" w14:textId="77777777" w:rsidTr="00C345BC">
              <w:trPr>
                <w:tblCellSpacing w:w="15" w:type="dxa"/>
              </w:trPr>
              <w:tc>
                <w:tcPr>
                  <w:tcW w:w="36" w:type="dxa"/>
                  <w:vAlign w:val="center"/>
                  <w:hideMark/>
                </w:tcPr>
                <w:p w14:paraId="366D65A5" w14:textId="77777777" w:rsidR="000D1D1D" w:rsidRPr="004A2FD8" w:rsidRDefault="000D1D1D" w:rsidP="00C345BC">
                  <w:pPr>
                    <w:spacing w:before="240" w:after="0" w:line="240" w:lineRule="auto"/>
                    <w:jc w:val="center"/>
                  </w:pPr>
                </w:p>
              </w:tc>
            </w:tr>
          </w:tbl>
          <w:p w14:paraId="62A0464A" w14:textId="77777777" w:rsidR="000D1D1D" w:rsidRPr="004A2FD8" w:rsidRDefault="000D1D1D" w:rsidP="00C345BC">
            <w:pPr>
              <w:spacing w:before="24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0"/>
            </w:tblGrid>
            <w:tr w:rsidR="000D1D1D" w:rsidRPr="004A2FD8" w14:paraId="7F0B04D9" w14:textId="77777777" w:rsidTr="00C345BC">
              <w:trPr>
                <w:tblCellSpacing w:w="15" w:type="dxa"/>
              </w:trPr>
              <w:tc>
                <w:tcPr>
                  <w:tcW w:w="1480" w:type="dxa"/>
                  <w:vAlign w:val="center"/>
                  <w:hideMark/>
                </w:tcPr>
                <w:p w14:paraId="39B565B1" w14:textId="77777777" w:rsidR="000D1D1D" w:rsidRPr="004A2FD8" w:rsidRDefault="000D1D1D" w:rsidP="00C345BC">
                  <w:pPr>
                    <w:spacing w:before="240" w:after="0" w:line="240" w:lineRule="auto"/>
                    <w:jc w:val="center"/>
                  </w:pPr>
                </w:p>
              </w:tc>
            </w:tr>
          </w:tbl>
          <w:p w14:paraId="64C5F8F5" w14:textId="77777777" w:rsidR="000D1D1D" w:rsidRDefault="000D1D1D" w:rsidP="00C345BC">
            <w:pPr>
              <w:spacing w:before="240"/>
              <w:jc w:val="center"/>
              <w:rPr>
                <w:b/>
                <w:bCs/>
                <w:color w:val="443023"/>
                <w:sz w:val="28"/>
                <w:szCs w:val="28"/>
              </w:rPr>
            </w:pPr>
          </w:p>
        </w:tc>
        <w:tc>
          <w:tcPr>
            <w:tcW w:w="2700" w:type="dxa"/>
          </w:tcPr>
          <w:p w14:paraId="19ECC039" w14:textId="77777777" w:rsidR="000D1D1D" w:rsidRPr="004A2FD8" w:rsidRDefault="000D1D1D" w:rsidP="00C345BC">
            <w:pPr>
              <w:spacing w:before="240"/>
              <w:jc w:val="center"/>
            </w:pPr>
          </w:p>
        </w:tc>
        <w:tc>
          <w:tcPr>
            <w:tcW w:w="2340" w:type="dxa"/>
          </w:tcPr>
          <w:p w14:paraId="0045A45C" w14:textId="77777777" w:rsidR="000D1D1D" w:rsidRPr="004A2FD8" w:rsidRDefault="000D1D1D" w:rsidP="00C345BC">
            <w:pPr>
              <w:spacing w:before="240"/>
              <w:jc w:val="center"/>
            </w:pPr>
          </w:p>
        </w:tc>
      </w:tr>
      <w:tr w:rsidR="000D1D1D" w:rsidRPr="004A2FD8" w14:paraId="325ED489" w14:textId="77777777" w:rsidTr="000D1D1D">
        <w:tc>
          <w:tcPr>
            <w:tcW w:w="1710" w:type="dxa"/>
          </w:tcPr>
          <w:p w14:paraId="5D7F8A2B" w14:textId="77777777" w:rsidR="000D1D1D" w:rsidRPr="004A2FD8" w:rsidRDefault="000D1D1D" w:rsidP="00C345BC">
            <w:pPr>
              <w:spacing w:before="240"/>
              <w:jc w:val="center"/>
              <w:rPr>
                <w:b/>
                <w:bCs/>
              </w:rPr>
            </w:pPr>
          </w:p>
        </w:tc>
        <w:tc>
          <w:tcPr>
            <w:tcW w:w="2070" w:type="dxa"/>
          </w:tcPr>
          <w:p w14:paraId="00E47E2A" w14:textId="77777777" w:rsidR="000D1D1D" w:rsidRPr="004A2FD8" w:rsidRDefault="000D1D1D" w:rsidP="00C345BC">
            <w:pPr>
              <w:spacing w:before="240"/>
              <w:jc w:val="center"/>
            </w:pPr>
          </w:p>
        </w:tc>
        <w:tc>
          <w:tcPr>
            <w:tcW w:w="2700" w:type="dxa"/>
          </w:tcPr>
          <w:p w14:paraId="58C8C0B0" w14:textId="77777777" w:rsidR="000D1D1D" w:rsidRPr="004A2FD8" w:rsidRDefault="000D1D1D" w:rsidP="00C345BC">
            <w:pPr>
              <w:spacing w:before="240"/>
              <w:jc w:val="center"/>
            </w:pPr>
          </w:p>
        </w:tc>
        <w:tc>
          <w:tcPr>
            <w:tcW w:w="2340" w:type="dxa"/>
          </w:tcPr>
          <w:p w14:paraId="761F85D9" w14:textId="77777777" w:rsidR="000D1D1D" w:rsidRPr="004A2FD8" w:rsidRDefault="000D1D1D" w:rsidP="00C345BC">
            <w:pPr>
              <w:spacing w:before="240"/>
              <w:jc w:val="center"/>
            </w:pPr>
          </w:p>
        </w:tc>
      </w:tr>
      <w:tr w:rsidR="000D1D1D" w:rsidRPr="004A2FD8" w14:paraId="350FDF17" w14:textId="77777777" w:rsidTr="000D1D1D">
        <w:tc>
          <w:tcPr>
            <w:tcW w:w="1710" w:type="dxa"/>
          </w:tcPr>
          <w:p w14:paraId="7B0C6B99" w14:textId="77777777" w:rsidR="000D1D1D" w:rsidRPr="004A2FD8" w:rsidRDefault="000D1D1D" w:rsidP="00C345BC">
            <w:pPr>
              <w:spacing w:before="240"/>
              <w:jc w:val="center"/>
              <w:rPr>
                <w:b/>
                <w:bCs/>
              </w:rPr>
            </w:pPr>
          </w:p>
        </w:tc>
        <w:tc>
          <w:tcPr>
            <w:tcW w:w="2070" w:type="dxa"/>
          </w:tcPr>
          <w:p w14:paraId="2688D900" w14:textId="77777777" w:rsidR="000D1D1D" w:rsidRPr="004A2FD8" w:rsidRDefault="000D1D1D" w:rsidP="00C345BC">
            <w:pPr>
              <w:tabs>
                <w:tab w:val="left" w:pos="1470"/>
              </w:tabs>
              <w:spacing w:before="240"/>
            </w:pPr>
          </w:p>
        </w:tc>
        <w:tc>
          <w:tcPr>
            <w:tcW w:w="2700" w:type="dxa"/>
          </w:tcPr>
          <w:p w14:paraId="6AF997C2" w14:textId="77777777" w:rsidR="000D1D1D" w:rsidRPr="004A2FD8" w:rsidRDefault="000D1D1D" w:rsidP="00C345BC">
            <w:pPr>
              <w:tabs>
                <w:tab w:val="left" w:pos="1470"/>
              </w:tabs>
              <w:spacing w:before="240"/>
            </w:pPr>
          </w:p>
        </w:tc>
        <w:tc>
          <w:tcPr>
            <w:tcW w:w="2340" w:type="dxa"/>
          </w:tcPr>
          <w:p w14:paraId="22A52883" w14:textId="77777777" w:rsidR="000D1D1D" w:rsidRPr="004A2FD8" w:rsidRDefault="000D1D1D" w:rsidP="00C345BC">
            <w:pPr>
              <w:tabs>
                <w:tab w:val="left" w:pos="1470"/>
              </w:tabs>
              <w:spacing w:before="240"/>
            </w:pPr>
          </w:p>
        </w:tc>
      </w:tr>
      <w:tr w:rsidR="000D1D1D" w:rsidRPr="004A2FD8" w14:paraId="1F02B314" w14:textId="77777777" w:rsidTr="000D1D1D">
        <w:tc>
          <w:tcPr>
            <w:tcW w:w="1710" w:type="dxa"/>
          </w:tcPr>
          <w:p w14:paraId="3CEE435B" w14:textId="77777777" w:rsidR="000D1D1D" w:rsidRPr="004A2FD8" w:rsidRDefault="000D1D1D" w:rsidP="00C345BC">
            <w:pPr>
              <w:spacing w:before="240"/>
              <w:jc w:val="center"/>
              <w:rPr>
                <w:b/>
                <w:bCs/>
              </w:rPr>
            </w:pPr>
          </w:p>
        </w:tc>
        <w:tc>
          <w:tcPr>
            <w:tcW w:w="2070" w:type="dxa"/>
          </w:tcPr>
          <w:p w14:paraId="1B9AD746" w14:textId="77777777" w:rsidR="000D1D1D" w:rsidRPr="004A2FD8" w:rsidRDefault="000D1D1D" w:rsidP="00C345BC">
            <w:pPr>
              <w:tabs>
                <w:tab w:val="left" w:pos="1470"/>
              </w:tabs>
              <w:spacing w:before="240"/>
            </w:pPr>
          </w:p>
        </w:tc>
        <w:tc>
          <w:tcPr>
            <w:tcW w:w="2700" w:type="dxa"/>
          </w:tcPr>
          <w:p w14:paraId="1E414A69" w14:textId="77777777" w:rsidR="000D1D1D" w:rsidRPr="004A2FD8" w:rsidRDefault="000D1D1D" w:rsidP="00C345BC">
            <w:pPr>
              <w:tabs>
                <w:tab w:val="left" w:pos="1470"/>
              </w:tabs>
              <w:spacing w:before="240"/>
            </w:pPr>
          </w:p>
        </w:tc>
        <w:tc>
          <w:tcPr>
            <w:tcW w:w="2340" w:type="dxa"/>
          </w:tcPr>
          <w:p w14:paraId="58BB2837" w14:textId="77777777" w:rsidR="000D1D1D" w:rsidRPr="004A2FD8" w:rsidRDefault="000D1D1D" w:rsidP="00C345BC">
            <w:pPr>
              <w:tabs>
                <w:tab w:val="left" w:pos="1470"/>
              </w:tabs>
              <w:spacing w:before="240"/>
            </w:pPr>
          </w:p>
        </w:tc>
      </w:tr>
    </w:tbl>
    <w:p w14:paraId="274933B2" w14:textId="6AB79EE2" w:rsidR="000D1D1D" w:rsidRDefault="00F43135" w:rsidP="00F43135">
      <w:pPr>
        <w:spacing w:before="240"/>
        <w:jc w:val="center"/>
        <w:rPr>
          <w:color w:val="000000" w:themeColor="text1"/>
        </w:rPr>
      </w:pPr>
      <w:r w:rsidRPr="002E6EB2">
        <w:rPr>
          <w:color w:val="000000" w:themeColor="text1"/>
        </w:rPr>
        <w:t xml:space="preserve">Table </w:t>
      </w:r>
      <w:r>
        <w:rPr>
          <w:color w:val="000000" w:themeColor="text1"/>
        </w:rPr>
        <w:t>14</w:t>
      </w:r>
      <w:r w:rsidRPr="002E6EB2">
        <w:rPr>
          <w:color w:val="000000" w:themeColor="text1"/>
        </w:rPr>
        <w:t xml:space="preserve">: </w:t>
      </w:r>
      <w:r>
        <w:rPr>
          <w:color w:val="000000" w:themeColor="text1"/>
        </w:rPr>
        <w:t>Key System Relationships</w:t>
      </w:r>
    </w:p>
    <w:p w14:paraId="2A630757" w14:textId="343D59D5" w:rsidR="00F43135" w:rsidRDefault="00F43135" w:rsidP="00F43135">
      <w:pPr>
        <w:spacing w:before="240" w:line="360" w:lineRule="auto"/>
        <w:ind w:left="720"/>
        <w:rPr>
          <w:color w:val="000000" w:themeColor="text1"/>
        </w:rPr>
      </w:pPr>
      <w:r w:rsidRPr="00F43135">
        <w:rPr>
          <w:color w:val="000000" w:themeColor="text1"/>
        </w:rPr>
        <w:t>These relationships were considered when evaluating attack paths, affected systems, and the potential business impact of identified findings. The demonstrated attack path is discussed in greater detail in Section 6.</w:t>
      </w:r>
    </w:p>
    <w:p w14:paraId="01B86C63" w14:textId="4D9DE52E" w:rsidR="00F43135" w:rsidRPr="002E6EB2" w:rsidRDefault="00F43135" w:rsidP="00F43135">
      <w:pPr>
        <w:pStyle w:val="Heading1"/>
        <w:spacing w:line="276" w:lineRule="auto"/>
        <w:rPr>
          <w:rFonts w:ascii="Georgia" w:hAnsi="Georgia"/>
        </w:rPr>
      </w:pPr>
      <w:bookmarkStart w:id="64" w:name="_Toc240113431"/>
      <w:r>
        <w:rPr>
          <w:rFonts w:ascii="Georgia" w:hAnsi="Georgia"/>
        </w:rPr>
        <w:lastRenderedPageBreak/>
        <w:t xml:space="preserve">10. </w:t>
      </w:r>
      <w:r w:rsidRPr="002E6EB2">
        <w:rPr>
          <w:rFonts w:ascii="Georgia" w:hAnsi="Georgia"/>
        </w:rPr>
        <w:t xml:space="preserve">APPENDIX </w:t>
      </w:r>
      <w:r>
        <w:rPr>
          <w:rFonts w:ascii="Georgia" w:hAnsi="Georgia"/>
        </w:rPr>
        <w:t>B</w:t>
      </w:r>
      <w:r w:rsidRPr="002E6EB2">
        <w:rPr>
          <w:rFonts w:ascii="Georgia" w:hAnsi="Georgia"/>
        </w:rPr>
        <w:t xml:space="preserve">: </w:t>
      </w:r>
      <w:r>
        <w:rPr>
          <w:rFonts w:ascii="Georgia" w:hAnsi="Georgia"/>
        </w:rPr>
        <w:t>MITRE ATT&amp;CK REFERENCE</w:t>
      </w:r>
      <w:bookmarkEnd w:id="64"/>
    </w:p>
    <w:p w14:paraId="531C5A13" w14:textId="791ECA06" w:rsidR="00F43135" w:rsidRDefault="001F6890" w:rsidP="00135482">
      <w:pPr>
        <w:pStyle w:val="Heading2"/>
      </w:pPr>
      <w:bookmarkStart w:id="65" w:name="_Toc240113432"/>
      <w:r>
        <w:t>10</w:t>
      </w:r>
      <w:r w:rsidR="00F43135" w:rsidRPr="00F43135">
        <w:t xml:space="preserve">.1 </w:t>
      </w:r>
      <w:r w:rsidR="00F43135">
        <w:t>MITRE ATT&amp;CK Terminology</w:t>
      </w:r>
      <w:bookmarkEnd w:id="65"/>
    </w:p>
    <w:p w14:paraId="51E4378B" w14:textId="4390C741" w:rsidR="00F43135" w:rsidRDefault="00F43135" w:rsidP="00F43135">
      <w:pPr>
        <w:spacing w:line="360" w:lineRule="auto"/>
        <w:ind w:left="720"/>
      </w:pPr>
      <w:r>
        <w:rPr>
          <w:b/>
          <w:bCs/>
        </w:rPr>
        <w:t xml:space="preserve">TEAM-X </w:t>
      </w:r>
      <w:r>
        <w:t xml:space="preserve">uses the </w:t>
      </w:r>
      <w:r w:rsidRPr="00F43135">
        <w:t>MITRE ATT&amp;CK Framework to provide additional context for techniques demonstrated during testing. The terms below are used throughout the technical findings and attack narrative.</w:t>
      </w:r>
    </w:p>
    <w:tbl>
      <w:tblPr>
        <w:tblStyle w:val="TableGrid"/>
        <w:tblW w:w="7920" w:type="dxa"/>
        <w:tblInd w:w="1075" w:type="dxa"/>
        <w:tblLayout w:type="fixed"/>
        <w:tblLook w:val="04A0" w:firstRow="1" w:lastRow="0" w:firstColumn="1" w:lastColumn="0" w:noHBand="0" w:noVBand="1"/>
      </w:tblPr>
      <w:tblGrid>
        <w:gridCol w:w="3870"/>
        <w:gridCol w:w="4050"/>
      </w:tblGrid>
      <w:tr w:rsidR="00F43135" w14:paraId="726CF53B" w14:textId="77777777" w:rsidTr="00F43135">
        <w:tc>
          <w:tcPr>
            <w:tcW w:w="3870" w:type="dxa"/>
            <w:shd w:val="clear" w:color="auto" w:fill="F1EBDE"/>
          </w:tcPr>
          <w:p w14:paraId="6EEE21B3" w14:textId="162094F2" w:rsidR="00F43135" w:rsidRPr="002E6EB2" w:rsidRDefault="00F43135" w:rsidP="00C345BC">
            <w:pPr>
              <w:spacing w:before="240"/>
              <w:jc w:val="center"/>
              <w:rPr>
                <w:b/>
                <w:bCs/>
                <w:color w:val="443023"/>
                <w:sz w:val="28"/>
                <w:szCs w:val="28"/>
              </w:rPr>
            </w:pPr>
            <w:r>
              <w:rPr>
                <w:b/>
                <w:bCs/>
                <w:color w:val="443023"/>
                <w:sz w:val="28"/>
                <w:szCs w:val="28"/>
              </w:rPr>
              <w:t>TERM</w:t>
            </w:r>
          </w:p>
        </w:tc>
        <w:tc>
          <w:tcPr>
            <w:tcW w:w="4050" w:type="dxa"/>
            <w:shd w:val="clear" w:color="auto" w:fill="F1EBDE"/>
          </w:tcPr>
          <w:p w14:paraId="3AEEB39A" w14:textId="149C0C27" w:rsidR="00F43135" w:rsidRDefault="00F43135" w:rsidP="00C345BC">
            <w:pPr>
              <w:spacing w:before="240"/>
              <w:jc w:val="center"/>
              <w:rPr>
                <w:b/>
                <w:bCs/>
                <w:color w:val="443023"/>
                <w:sz w:val="28"/>
                <w:szCs w:val="28"/>
              </w:rPr>
            </w:pPr>
            <w:r>
              <w:rPr>
                <w:b/>
                <w:bCs/>
                <w:color w:val="443023"/>
                <w:sz w:val="28"/>
                <w:szCs w:val="28"/>
              </w:rPr>
              <w:t>DEFINITION</w:t>
            </w:r>
          </w:p>
        </w:tc>
      </w:tr>
      <w:tr w:rsidR="00F43135" w:rsidRPr="004A2FD8" w14:paraId="71A0D538" w14:textId="77777777" w:rsidTr="00F43135">
        <w:tc>
          <w:tcPr>
            <w:tcW w:w="3870" w:type="dxa"/>
          </w:tcPr>
          <w:p w14:paraId="5908D3EA" w14:textId="0891594E" w:rsidR="00F43135" w:rsidRPr="00F43135" w:rsidRDefault="00F43135" w:rsidP="00C345BC">
            <w:pPr>
              <w:spacing w:before="240"/>
              <w:jc w:val="center"/>
              <w:rPr>
                <w:b/>
                <w:bCs/>
              </w:rPr>
            </w:pPr>
            <w:r>
              <w:rPr>
                <w:b/>
                <w:bCs/>
              </w:rPr>
              <w:t>Finding ID</w:t>
            </w:r>
          </w:p>
        </w:tc>
        <w:tc>
          <w:tcPr>
            <w:tcW w:w="4050" w:type="dxa"/>
          </w:tcPr>
          <w:p w14:paraId="78D3D50A" w14:textId="1773084E" w:rsidR="00F43135" w:rsidRPr="004A2FD8" w:rsidRDefault="001F6890" w:rsidP="00C345BC">
            <w:pPr>
              <w:spacing w:before="240"/>
              <w:jc w:val="center"/>
            </w:pPr>
            <w:r w:rsidRPr="001F6890">
              <w:t>Unique identifier assigned to each finding documented during the assessment.</w:t>
            </w:r>
          </w:p>
        </w:tc>
      </w:tr>
      <w:tr w:rsidR="00F43135" w:rsidRPr="004A2FD8" w14:paraId="0944D092" w14:textId="77777777" w:rsidTr="00F43135">
        <w:tc>
          <w:tcPr>
            <w:tcW w:w="3870" w:type="dxa"/>
          </w:tcPr>
          <w:p w14:paraId="4220B776" w14:textId="7A8D5DDA" w:rsidR="00F43135" w:rsidRPr="00F43135" w:rsidRDefault="00F43135" w:rsidP="00C345BC">
            <w:pPr>
              <w:spacing w:before="240"/>
              <w:jc w:val="center"/>
              <w:rPr>
                <w:b/>
                <w:bCs/>
              </w:rPr>
            </w:pPr>
            <w:r>
              <w:rPr>
                <w:b/>
                <w:bCs/>
              </w:rPr>
              <w:t>ATT&amp;CK Tactic</w:t>
            </w:r>
          </w:p>
        </w:tc>
        <w:tc>
          <w:tcPr>
            <w:tcW w:w="4050" w:type="dxa"/>
          </w:tcPr>
          <w:p w14:paraId="1FC5FB42" w14:textId="62EF712C" w:rsidR="00F43135" w:rsidRPr="004A2FD8" w:rsidRDefault="001F6890" w:rsidP="00C345BC">
            <w:pPr>
              <w:spacing w:before="240"/>
              <w:jc w:val="center"/>
            </w:pPr>
            <w:r w:rsidRPr="001F6890">
              <w:t>The goal an attacker is trying to accomplish, such as Initial Access, Privilege Escalation, or Lateral Movement.</w:t>
            </w:r>
          </w:p>
        </w:tc>
      </w:tr>
      <w:tr w:rsidR="00F43135" w:rsidRPr="004A2FD8" w14:paraId="788A26E9" w14:textId="77777777" w:rsidTr="00F43135">
        <w:tc>
          <w:tcPr>
            <w:tcW w:w="3870" w:type="dxa"/>
          </w:tcPr>
          <w:p w14:paraId="3002305B" w14:textId="005A7496" w:rsidR="00F43135" w:rsidRPr="004A2FD8" w:rsidRDefault="00F43135" w:rsidP="00C345BC">
            <w:pPr>
              <w:spacing w:before="240"/>
              <w:jc w:val="center"/>
              <w:rPr>
                <w:b/>
                <w:bCs/>
              </w:rPr>
            </w:pPr>
            <w:r>
              <w:rPr>
                <w:b/>
                <w:bCs/>
              </w:rPr>
              <w:t>ATT&amp;CK Technique</w:t>
            </w:r>
          </w:p>
        </w:tc>
        <w:tc>
          <w:tcPr>
            <w:tcW w:w="4050" w:type="dxa"/>
          </w:tcPr>
          <w:p w14:paraId="44A49237" w14:textId="36B67C9C" w:rsidR="00F43135" w:rsidRPr="004A2FD8" w:rsidRDefault="001F6890" w:rsidP="00C345BC">
            <w:pPr>
              <w:tabs>
                <w:tab w:val="left" w:pos="1470"/>
              </w:tabs>
              <w:spacing w:before="240"/>
            </w:pPr>
            <w:r w:rsidRPr="001F6890">
              <w:t>The method an attacker uses to achieve a specific tactic.</w:t>
            </w:r>
          </w:p>
        </w:tc>
      </w:tr>
      <w:tr w:rsidR="00F43135" w:rsidRPr="004A2FD8" w14:paraId="7691E276" w14:textId="77777777" w:rsidTr="00F43135">
        <w:tc>
          <w:tcPr>
            <w:tcW w:w="3870" w:type="dxa"/>
          </w:tcPr>
          <w:p w14:paraId="6703BE2A" w14:textId="70A78C2D" w:rsidR="00F43135" w:rsidRPr="004A2FD8" w:rsidRDefault="00F43135" w:rsidP="00C345BC">
            <w:pPr>
              <w:spacing w:before="240"/>
              <w:jc w:val="center"/>
              <w:rPr>
                <w:b/>
                <w:bCs/>
              </w:rPr>
            </w:pPr>
            <w:r>
              <w:rPr>
                <w:b/>
                <w:bCs/>
              </w:rPr>
              <w:t>Technique ID</w:t>
            </w:r>
          </w:p>
        </w:tc>
        <w:tc>
          <w:tcPr>
            <w:tcW w:w="4050" w:type="dxa"/>
          </w:tcPr>
          <w:p w14:paraId="0F3B7205" w14:textId="57B5BB67" w:rsidR="00F43135" w:rsidRPr="004A2FD8" w:rsidRDefault="001F6890" w:rsidP="00C345BC">
            <w:pPr>
              <w:tabs>
                <w:tab w:val="left" w:pos="1470"/>
              </w:tabs>
              <w:spacing w:before="240"/>
            </w:pPr>
            <w:r w:rsidRPr="001F6890">
              <w:t>The identifier assigned to an ATT&amp;CK technique</w:t>
            </w:r>
            <w:r>
              <w:t>.</w:t>
            </w:r>
          </w:p>
        </w:tc>
      </w:tr>
      <w:tr w:rsidR="00F43135" w:rsidRPr="004A2FD8" w14:paraId="2AAB189C" w14:textId="77777777" w:rsidTr="00F43135">
        <w:tc>
          <w:tcPr>
            <w:tcW w:w="3870" w:type="dxa"/>
          </w:tcPr>
          <w:p w14:paraId="5A7C8D1C" w14:textId="472E9C2D" w:rsidR="00F43135" w:rsidRDefault="00F43135" w:rsidP="00C345BC">
            <w:pPr>
              <w:spacing w:before="240"/>
              <w:jc w:val="center"/>
              <w:rPr>
                <w:b/>
                <w:bCs/>
              </w:rPr>
            </w:pPr>
            <w:r>
              <w:rPr>
                <w:b/>
                <w:bCs/>
              </w:rPr>
              <w:t>Evidence / Proof of Concept</w:t>
            </w:r>
          </w:p>
        </w:tc>
        <w:tc>
          <w:tcPr>
            <w:tcW w:w="4050" w:type="dxa"/>
          </w:tcPr>
          <w:p w14:paraId="773E435C" w14:textId="556C12F5" w:rsidR="00F43135" w:rsidRPr="004A2FD8" w:rsidRDefault="001F6890" w:rsidP="00C345BC">
            <w:pPr>
              <w:tabs>
                <w:tab w:val="left" w:pos="1470"/>
              </w:tabs>
              <w:spacing w:before="240"/>
            </w:pPr>
            <w:r w:rsidRPr="001F6890">
              <w:t xml:space="preserve">Evidence collected during </w:t>
            </w:r>
            <w:proofErr w:type="gramStart"/>
            <w:r w:rsidRPr="001F6890">
              <w:t>testing that</w:t>
            </w:r>
            <w:proofErr w:type="gramEnd"/>
            <w:r w:rsidRPr="001F6890">
              <w:t xml:space="preserve"> shows the technique or related activity was successfully demonstrated.</w:t>
            </w:r>
          </w:p>
        </w:tc>
      </w:tr>
      <w:tr w:rsidR="00F43135" w:rsidRPr="004A2FD8" w14:paraId="0266AB4E" w14:textId="77777777" w:rsidTr="00F43135">
        <w:tc>
          <w:tcPr>
            <w:tcW w:w="3870" w:type="dxa"/>
          </w:tcPr>
          <w:p w14:paraId="4A7508EE" w14:textId="377BD526" w:rsidR="00F43135" w:rsidRDefault="00F43135" w:rsidP="00C345BC">
            <w:pPr>
              <w:spacing w:before="240"/>
              <w:jc w:val="center"/>
              <w:rPr>
                <w:b/>
                <w:bCs/>
              </w:rPr>
            </w:pPr>
            <w:r>
              <w:rPr>
                <w:b/>
                <w:bCs/>
              </w:rPr>
              <w:t>Detection/ Logging Gap</w:t>
            </w:r>
          </w:p>
        </w:tc>
        <w:tc>
          <w:tcPr>
            <w:tcW w:w="4050" w:type="dxa"/>
          </w:tcPr>
          <w:p w14:paraId="06E460EA" w14:textId="5521A8C1" w:rsidR="00F43135" w:rsidRPr="004A2FD8" w:rsidRDefault="001F6890" w:rsidP="00C345BC">
            <w:pPr>
              <w:tabs>
                <w:tab w:val="left" w:pos="1470"/>
              </w:tabs>
              <w:spacing w:before="240"/>
            </w:pPr>
            <w:r w:rsidRPr="001F6890">
              <w:t>A weakness in logging, monitoring, or alerting that could allow the activity to go unnoticed.</w:t>
            </w:r>
          </w:p>
        </w:tc>
      </w:tr>
      <w:tr w:rsidR="00F43135" w:rsidRPr="004A2FD8" w14:paraId="5D414560" w14:textId="77777777" w:rsidTr="00F43135">
        <w:tc>
          <w:tcPr>
            <w:tcW w:w="3870" w:type="dxa"/>
          </w:tcPr>
          <w:p w14:paraId="57A2D8D7" w14:textId="62E994B9" w:rsidR="00F43135" w:rsidRDefault="00F43135" w:rsidP="00C345BC">
            <w:pPr>
              <w:spacing w:before="240"/>
              <w:jc w:val="center"/>
              <w:rPr>
                <w:b/>
                <w:bCs/>
              </w:rPr>
            </w:pPr>
            <w:r>
              <w:rPr>
                <w:b/>
                <w:bCs/>
              </w:rPr>
              <w:t>Recommended Mitigation</w:t>
            </w:r>
          </w:p>
        </w:tc>
        <w:tc>
          <w:tcPr>
            <w:tcW w:w="4050" w:type="dxa"/>
          </w:tcPr>
          <w:p w14:paraId="1D65963C" w14:textId="628E42D1" w:rsidR="00F43135" w:rsidRPr="004A2FD8" w:rsidRDefault="001F6890" w:rsidP="00C345BC">
            <w:pPr>
              <w:tabs>
                <w:tab w:val="left" w:pos="1470"/>
              </w:tabs>
              <w:spacing w:before="240"/>
            </w:pPr>
            <w:r w:rsidRPr="001F6890">
              <w:t>A control or action that can help prevent, limit, or detect the associated technique.</w:t>
            </w:r>
          </w:p>
        </w:tc>
      </w:tr>
      <w:tr w:rsidR="00F43135" w:rsidRPr="004A2FD8" w14:paraId="325A1741" w14:textId="77777777" w:rsidTr="00F43135">
        <w:tc>
          <w:tcPr>
            <w:tcW w:w="3870" w:type="dxa"/>
          </w:tcPr>
          <w:p w14:paraId="4017C543" w14:textId="75131CDD" w:rsidR="00F43135" w:rsidRDefault="00F43135" w:rsidP="00C345BC">
            <w:pPr>
              <w:spacing w:before="240"/>
              <w:jc w:val="center"/>
              <w:rPr>
                <w:b/>
                <w:bCs/>
              </w:rPr>
            </w:pPr>
            <w:r>
              <w:rPr>
                <w:b/>
                <w:bCs/>
              </w:rPr>
              <w:t>Business Risk</w:t>
            </w:r>
          </w:p>
        </w:tc>
        <w:tc>
          <w:tcPr>
            <w:tcW w:w="4050" w:type="dxa"/>
          </w:tcPr>
          <w:p w14:paraId="6AF77540" w14:textId="385F31C9" w:rsidR="00F43135" w:rsidRPr="004A2FD8" w:rsidRDefault="001F6890" w:rsidP="00C345BC">
            <w:pPr>
              <w:tabs>
                <w:tab w:val="left" w:pos="1470"/>
              </w:tabs>
              <w:spacing w:before="240"/>
            </w:pPr>
            <w:r w:rsidRPr="001F6890">
              <w:rPr>
                <w:b/>
                <w:bCs/>
              </w:rPr>
              <w:t>TEAM-X</w:t>
            </w:r>
            <w:r w:rsidRPr="001F6890">
              <w:t>’s assessment of the risk the related finding creates within Butter Family Farms’ environment.</w:t>
            </w:r>
          </w:p>
        </w:tc>
      </w:tr>
    </w:tbl>
    <w:p w14:paraId="0F5950F6" w14:textId="7C5F56FE" w:rsidR="00F43135" w:rsidRPr="001F6890" w:rsidRDefault="00F43135" w:rsidP="00F43135">
      <w:pPr>
        <w:spacing w:before="240"/>
        <w:jc w:val="center"/>
        <w:rPr>
          <w:color w:val="000000" w:themeColor="text1"/>
        </w:rPr>
      </w:pPr>
      <w:r w:rsidRPr="001F6890">
        <w:rPr>
          <w:color w:val="000000" w:themeColor="text1"/>
        </w:rPr>
        <w:t>Table 15:MITRE ATT&amp;CK Terminology</w:t>
      </w:r>
    </w:p>
    <w:p w14:paraId="4A490914" w14:textId="48D0068E" w:rsidR="00F43135" w:rsidRDefault="001F6890" w:rsidP="00F43135">
      <w:pPr>
        <w:spacing w:line="360" w:lineRule="auto"/>
        <w:ind w:left="720"/>
      </w:pPr>
      <w:r w:rsidRPr="001F6890">
        <w:lastRenderedPageBreak/>
        <w:t>Not every finding will have an applicable ATT&amp;CK technique. Informative findings, configuration observations, or weaknesses that were not demonstrated as part of attacker activity may be listed as</w:t>
      </w:r>
      <w:r>
        <w:t xml:space="preserve"> not applicable.</w:t>
      </w:r>
    </w:p>
    <w:p w14:paraId="5CF852BF" w14:textId="3A86B222" w:rsidR="001F6890" w:rsidRDefault="001F6890" w:rsidP="00135482">
      <w:pPr>
        <w:pStyle w:val="Heading2"/>
      </w:pPr>
      <w:bookmarkStart w:id="66" w:name="_Toc240113433"/>
      <w:r>
        <w:t>10</w:t>
      </w:r>
      <w:r w:rsidRPr="00F43135">
        <w:t>.</w:t>
      </w:r>
      <w:r>
        <w:t>2</w:t>
      </w:r>
      <w:r w:rsidRPr="00F43135">
        <w:t xml:space="preserve"> </w:t>
      </w:r>
      <w:r>
        <w:t>Finding to ATT&amp;CK Mapping</w:t>
      </w:r>
      <w:bookmarkEnd w:id="66"/>
      <w:r>
        <w:t xml:space="preserve"> </w:t>
      </w:r>
    </w:p>
    <w:p w14:paraId="4D3AFAC6" w14:textId="6E14A128" w:rsidR="001F6890" w:rsidRDefault="001F6890" w:rsidP="001F6890">
      <w:pPr>
        <w:spacing w:line="360" w:lineRule="auto"/>
        <w:ind w:left="720"/>
      </w:pPr>
      <w:r>
        <w:t xml:space="preserve">The </w:t>
      </w:r>
      <w:r w:rsidRPr="001F6890">
        <w:t xml:space="preserve">following table summarizes the MITRE ATT&amp;CK mappings associated with findings identified during the engagement. The mappings are based on activity demonstrated by </w:t>
      </w:r>
      <w:r w:rsidRPr="001F6890">
        <w:rPr>
          <w:b/>
          <w:bCs/>
        </w:rPr>
        <w:t>TEAM-X</w:t>
      </w:r>
      <w:r w:rsidRPr="001F6890">
        <w:t xml:space="preserve"> during testing and are intended to show how individual weaknesses could support known adversary behavior.</w:t>
      </w:r>
    </w:p>
    <w:tbl>
      <w:tblPr>
        <w:tblStyle w:val="TableGrid"/>
        <w:tblW w:w="12060" w:type="dxa"/>
        <w:tblInd w:w="-995" w:type="dxa"/>
        <w:tblLayout w:type="fixed"/>
        <w:tblLook w:val="04A0" w:firstRow="1" w:lastRow="0" w:firstColumn="1" w:lastColumn="0" w:noHBand="0" w:noVBand="1"/>
      </w:tblPr>
      <w:tblGrid>
        <w:gridCol w:w="1620"/>
        <w:gridCol w:w="1710"/>
        <w:gridCol w:w="1530"/>
        <w:gridCol w:w="2160"/>
        <w:gridCol w:w="2160"/>
        <w:gridCol w:w="2880"/>
      </w:tblGrid>
      <w:tr w:rsidR="001F6890" w14:paraId="6B1B7CFE" w14:textId="7DC599E1" w:rsidTr="00CA5EE6">
        <w:tc>
          <w:tcPr>
            <w:tcW w:w="1620" w:type="dxa"/>
            <w:shd w:val="clear" w:color="auto" w:fill="F1EBDE"/>
          </w:tcPr>
          <w:p w14:paraId="230EEE66" w14:textId="73AE1C66" w:rsidR="001F6890" w:rsidRPr="002E6EB2" w:rsidRDefault="001F6890" w:rsidP="00C345BC">
            <w:pPr>
              <w:spacing w:before="240"/>
              <w:jc w:val="center"/>
              <w:rPr>
                <w:b/>
                <w:bCs/>
                <w:color w:val="443023"/>
                <w:sz w:val="28"/>
                <w:szCs w:val="28"/>
              </w:rPr>
            </w:pPr>
            <w:r>
              <w:rPr>
                <w:b/>
                <w:bCs/>
                <w:color w:val="443023"/>
                <w:sz w:val="28"/>
                <w:szCs w:val="28"/>
              </w:rPr>
              <w:t>FINDING ID</w:t>
            </w:r>
          </w:p>
        </w:tc>
        <w:tc>
          <w:tcPr>
            <w:tcW w:w="1710" w:type="dxa"/>
            <w:shd w:val="clear" w:color="auto" w:fill="F1EBDE"/>
          </w:tcPr>
          <w:p w14:paraId="0EDC8E68" w14:textId="0DBEC105" w:rsidR="001F6890" w:rsidRPr="00E13E09" w:rsidRDefault="001F6890" w:rsidP="00C345BC">
            <w:pPr>
              <w:spacing w:before="240"/>
              <w:jc w:val="center"/>
              <w:rPr>
                <w:b/>
                <w:bCs/>
                <w:color w:val="443023"/>
                <w:sz w:val="28"/>
                <w:szCs w:val="28"/>
              </w:rPr>
            </w:pPr>
            <w:r>
              <w:rPr>
                <w:b/>
                <w:bCs/>
                <w:color w:val="443023"/>
                <w:sz w:val="28"/>
                <w:szCs w:val="28"/>
              </w:rPr>
              <w:t>FINDING NAME</w:t>
            </w:r>
          </w:p>
        </w:tc>
        <w:tc>
          <w:tcPr>
            <w:tcW w:w="1530" w:type="dxa"/>
            <w:shd w:val="clear" w:color="auto" w:fill="F1EBDE"/>
          </w:tcPr>
          <w:p w14:paraId="3E4FECF8" w14:textId="57D39160" w:rsidR="001F6890" w:rsidRDefault="001F6890" w:rsidP="00C345BC">
            <w:pPr>
              <w:spacing w:before="240"/>
              <w:jc w:val="center"/>
              <w:rPr>
                <w:b/>
                <w:bCs/>
                <w:color w:val="443023"/>
                <w:sz w:val="28"/>
                <w:szCs w:val="28"/>
              </w:rPr>
            </w:pPr>
            <w:r>
              <w:rPr>
                <w:b/>
                <w:bCs/>
                <w:color w:val="443023"/>
                <w:sz w:val="28"/>
                <w:szCs w:val="28"/>
              </w:rPr>
              <w:t>ATT&amp;CK TACTIC</w:t>
            </w:r>
          </w:p>
        </w:tc>
        <w:tc>
          <w:tcPr>
            <w:tcW w:w="2160" w:type="dxa"/>
            <w:shd w:val="clear" w:color="auto" w:fill="F1EBDE"/>
          </w:tcPr>
          <w:p w14:paraId="1B42C0FC" w14:textId="5ACCEBBC" w:rsidR="001F6890" w:rsidRDefault="001F6890" w:rsidP="00C345BC">
            <w:pPr>
              <w:spacing w:before="240"/>
              <w:jc w:val="center"/>
              <w:rPr>
                <w:b/>
                <w:bCs/>
                <w:color w:val="443023"/>
                <w:sz w:val="28"/>
                <w:szCs w:val="28"/>
              </w:rPr>
            </w:pPr>
            <w:r>
              <w:rPr>
                <w:b/>
                <w:bCs/>
                <w:color w:val="443023"/>
                <w:sz w:val="28"/>
                <w:szCs w:val="28"/>
              </w:rPr>
              <w:t>ATT&amp;CK TECHNIQUE</w:t>
            </w:r>
          </w:p>
        </w:tc>
        <w:tc>
          <w:tcPr>
            <w:tcW w:w="2160" w:type="dxa"/>
            <w:shd w:val="clear" w:color="auto" w:fill="F1EBDE"/>
          </w:tcPr>
          <w:p w14:paraId="6AF243AF" w14:textId="4E577276" w:rsidR="001F6890" w:rsidRDefault="001F6890" w:rsidP="00C345BC">
            <w:pPr>
              <w:spacing w:before="240"/>
              <w:jc w:val="center"/>
              <w:rPr>
                <w:b/>
                <w:bCs/>
                <w:color w:val="443023"/>
                <w:sz w:val="28"/>
                <w:szCs w:val="28"/>
              </w:rPr>
            </w:pPr>
            <w:r>
              <w:rPr>
                <w:b/>
                <w:bCs/>
                <w:color w:val="443023"/>
                <w:sz w:val="28"/>
                <w:szCs w:val="28"/>
              </w:rPr>
              <w:t>TECHNIQUE ID</w:t>
            </w:r>
          </w:p>
        </w:tc>
        <w:tc>
          <w:tcPr>
            <w:tcW w:w="2880" w:type="dxa"/>
            <w:shd w:val="clear" w:color="auto" w:fill="F1EBDE"/>
          </w:tcPr>
          <w:p w14:paraId="20AD50D7" w14:textId="3ED138DB" w:rsidR="001F6890" w:rsidRDefault="00CA5EE6" w:rsidP="00C345BC">
            <w:pPr>
              <w:spacing w:before="240"/>
              <w:jc w:val="center"/>
              <w:rPr>
                <w:b/>
                <w:bCs/>
                <w:color w:val="443023"/>
                <w:sz w:val="28"/>
                <w:szCs w:val="28"/>
              </w:rPr>
            </w:pPr>
            <w:r>
              <w:rPr>
                <w:b/>
                <w:bCs/>
                <w:color w:val="443023"/>
                <w:sz w:val="28"/>
                <w:szCs w:val="28"/>
              </w:rPr>
              <w:t>RECOMMENDED MITIGATION</w:t>
            </w:r>
          </w:p>
        </w:tc>
      </w:tr>
      <w:tr w:rsidR="001F6890" w:rsidRPr="004A2FD8" w14:paraId="5E37B8C1" w14:textId="34030493" w:rsidTr="00CA5EE6">
        <w:tc>
          <w:tcPr>
            <w:tcW w:w="1620" w:type="dxa"/>
          </w:tcPr>
          <w:p w14:paraId="1897162F" w14:textId="77777777" w:rsidR="001F6890" w:rsidRDefault="001F6890" w:rsidP="00C345BC">
            <w:pPr>
              <w:spacing w:before="240"/>
              <w:jc w:val="center"/>
              <w:rPr>
                <w:b/>
                <w:bCs/>
              </w:rPr>
            </w:pPr>
          </w:p>
        </w:tc>
        <w:tc>
          <w:tcPr>
            <w:tcW w:w="171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F6890" w:rsidRPr="004A2FD8" w14:paraId="266E1BB8" w14:textId="77777777" w:rsidTr="00C345BC">
              <w:trPr>
                <w:tblCellSpacing w:w="15" w:type="dxa"/>
              </w:trPr>
              <w:tc>
                <w:tcPr>
                  <w:tcW w:w="36" w:type="dxa"/>
                  <w:vAlign w:val="center"/>
                  <w:hideMark/>
                </w:tcPr>
                <w:p w14:paraId="773AD0ED" w14:textId="77777777" w:rsidR="001F6890" w:rsidRPr="004A2FD8" w:rsidRDefault="001F6890" w:rsidP="00C345BC">
                  <w:pPr>
                    <w:spacing w:before="240" w:after="0" w:line="240" w:lineRule="auto"/>
                    <w:jc w:val="center"/>
                  </w:pPr>
                </w:p>
              </w:tc>
            </w:tr>
          </w:tbl>
          <w:p w14:paraId="692A32FD" w14:textId="77777777" w:rsidR="001F6890" w:rsidRPr="004A2FD8" w:rsidRDefault="001F6890" w:rsidP="00C345BC">
            <w:pPr>
              <w:spacing w:before="24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0"/>
            </w:tblGrid>
            <w:tr w:rsidR="001F6890" w:rsidRPr="004A2FD8" w14:paraId="10B6A0F6" w14:textId="77777777" w:rsidTr="00C345BC">
              <w:trPr>
                <w:tblCellSpacing w:w="15" w:type="dxa"/>
              </w:trPr>
              <w:tc>
                <w:tcPr>
                  <w:tcW w:w="1480" w:type="dxa"/>
                  <w:vAlign w:val="center"/>
                  <w:hideMark/>
                </w:tcPr>
                <w:p w14:paraId="12F30940" w14:textId="77777777" w:rsidR="001F6890" w:rsidRPr="004A2FD8" w:rsidRDefault="001F6890" w:rsidP="00C345BC">
                  <w:pPr>
                    <w:spacing w:before="240" w:after="0" w:line="240" w:lineRule="auto"/>
                    <w:jc w:val="center"/>
                  </w:pPr>
                </w:p>
              </w:tc>
            </w:tr>
          </w:tbl>
          <w:p w14:paraId="4949C67F" w14:textId="77777777" w:rsidR="001F6890" w:rsidRDefault="001F6890" w:rsidP="00C345BC">
            <w:pPr>
              <w:spacing w:before="240"/>
              <w:jc w:val="center"/>
              <w:rPr>
                <w:b/>
                <w:bCs/>
                <w:color w:val="443023"/>
                <w:sz w:val="28"/>
                <w:szCs w:val="28"/>
              </w:rPr>
            </w:pPr>
          </w:p>
        </w:tc>
        <w:tc>
          <w:tcPr>
            <w:tcW w:w="1530" w:type="dxa"/>
          </w:tcPr>
          <w:p w14:paraId="2E50DAC4" w14:textId="77777777" w:rsidR="001F6890" w:rsidRPr="004A2FD8" w:rsidRDefault="001F6890" w:rsidP="00C345BC">
            <w:pPr>
              <w:spacing w:before="240"/>
              <w:jc w:val="center"/>
            </w:pPr>
          </w:p>
        </w:tc>
        <w:tc>
          <w:tcPr>
            <w:tcW w:w="2160" w:type="dxa"/>
          </w:tcPr>
          <w:p w14:paraId="6EE568DE" w14:textId="77777777" w:rsidR="001F6890" w:rsidRPr="004A2FD8" w:rsidRDefault="001F6890" w:rsidP="00C345BC">
            <w:pPr>
              <w:spacing w:before="240"/>
              <w:jc w:val="center"/>
            </w:pPr>
          </w:p>
        </w:tc>
        <w:tc>
          <w:tcPr>
            <w:tcW w:w="2160" w:type="dxa"/>
          </w:tcPr>
          <w:p w14:paraId="71F4FA6A" w14:textId="77777777" w:rsidR="001F6890" w:rsidRPr="004A2FD8" w:rsidRDefault="001F6890" w:rsidP="00C345BC">
            <w:pPr>
              <w:spacing w:before="240"/>
              <w:jc w:val="center"/>
            </w:pPr>
          </w:p>
        </w:tc>
        <w:tc>
          <w:tcPr>
            <w:tcW w:w="2880" w:type="dxa"/>
          </w:tcPr>
          <w:p w14:paraId="72D34547" w14:textId="77777777" w:rsidR="001F6890" w:rsidRPr="004A2FD8" w:rsidRDefault="001F6890" w:rsidP="00C345BC">
            <w:pPr>
              <w:spacing w:before="240"/>
              <w:jc w:val="center"/>
            </w:pPr>
          </w:p>
        </w:tc>
      </w:tr>
      <w:tr w:rsidR="001F6890" w:rsidRPr="004A2FD8" w14:paraId="4B6C5944" w14:textId="2E15B8BE" w:rsidTr="00CA5EE6">
        <w:tc>
          <w:tcPr>
            <w:tcW w:w="1620" w:type="dxa"/>
          </w:tcPr>
          <w:p w14:paraId="1AB7B4E2" w14:textId="77777777" w:rsidR="001F6890" w:rsidRPr="004A2FD8" w:rsidRDefault="001F6890" w:rsidP="00C345BC">
            <w:pPr>
              <w:spacing w:before="240"/>
              <w:jc w:val="center"/>
              <w:rPr>
                <w:b/>
                <w:bCs/>
              </w:rPr>
            </w:pPr>
          </w:p>
        </w:tc>
        <w:tc>
          <w:tcPr>
            <w:tcW w:w="1710" w:type="dxa"/>
          </w:tcPr>
          <w:p w14:paraId="14A303BE" w14:textId="77777777" w:rsidR="001F6890" w:rsidRPr="004A2FD8" w:rsidRDefault="001F6890" w:rsidP="00C345BC">
            <w:pPr>
              <w:spacing w:before="240"/>
              <w:jc w:val="center"/>
            </w:pPr>
          </w:p>
        </w:tc>
        <w:tc>
          <w:tcPr>
            <w:tcW w:w="1530" w:type="dxa"/>
          </w:tcPr>
          <w:p w14:paraId="4CD347FF" w14:textId="77777777" w:rsidR="001F6890" w:rsidRPr="004A2FD8" w:rsidRDefault="001F6890" w:rsidP="00C345BC">
            <w:pPr>
              <w:spacing w:before="240"/>
              <w:jc w:val="center"/>
            </w:pPr>
          </w:p>
        </w:tc>
        <w:tc>
          <w:tcPr>
            <w:tcW w:w="2160" w:type="dxa"/>
          </w:tcPr>
          <w:p w14:paraId="607DCF69" w14:textId="77777777" w:rsidR="001F6890" w:rsidRPr="004A2FD8" w:rsidRDefault="001F6890" w:rsidP="00C345BC">
            <w:pPr>
              <w:spacing w:before="240"/>
              <w:jc w:val="center"/>
            </w:pPr>
          </w:p>
        </w:tc>
        <w:tc>
          <w:tcPr>
            <w:tcW w:w="2160" w:type="dxa"/>
          </w:tcPr>
          <w:p w14:paraId="558ADDD0" w14:textId="77777777" w:rsidR="001F6890" w:rsidRPr="004A2FD8" w:rsidRDefault="001F6890" w:rsidP="00C345BC">
            <w:pPr>
              <w:spacing w:before="240"/>
              <w:jc w:val="center"/>
            </w:pPr>
          </w:p>
        </w:tc>
        <w:tc>
          <w:tcPr>
            <w:tcW w:w="2880" w:type="dxa"/>
          </w:tcPr>
          <w:p w14:paraId="125D25EC" w14:textId="77777777" w:rsidR="001F6890" w:rsidRPr="004A2FD8" w:rsidRDefault="001F6890" w:rsidP="00C345BC">
            <w:pPr>
              <w:spacing w:before="240"/>
              <w:jc w:val="center"/>
            </w:pPr>
          </w:p>
        </w:tc>
      </w:tr>
      <w:tr w:rsidR="001F6890" w:rsidRPr="004A2FD8" w14:paraId="7DA4A096" w14:textId="1A847A7F" w:rsidTr="00CA5EE6">
        <w:tc>
          <w:tcPr>
            <w:tcW w:w="1620" w:type="dxa"/>
          </w:tcPr>
          <w:p w14:paraId="16A96457" w14:textId="77777777" w:rsidR="001F6890" w:rsidRPr="004A2FD8" w:rsidRDefault="001F6890" w:rsidP="00C345BC">
            <w:pPr>
              <w:spacing w:before="240"/>
              <w:jc w:val="center"/>
              <w:rPr>
                <w:b/>
                <w:bCs/>
              </w:rPr>
            </w:pPr>
          </w:p>
        </w:tc>
        <w:tc>
          <w:tcPr>
            <w:tcW w:w="1710" w:type="dxa"/>
          </w:tcPr>
          <w:p w14:paraId="7B7B20E3" w14:textId="77777777" w:rsidR="001F6890" w:rsidRPr="004A2FD8" w:rsidRDefault="001F6890" w:rsidP="00C345BC">
            <w:pPr>
              <w:tabs>
                <w:tab w:val="left" w:pos="1470"/>
              </w:tabs>
              <w:spacing w:before="240"/>
            </w:pPr>
          </w:p>
        </w:tc>
        <w:tc>
          <w:tcPr>
            <w:tcW w:w="1530" w:type="dxa"/>
          </w:tcPr>
          <w:p w14:paraId="3DA9A903" w14:textId="77777777" w:rsidR="001F6890" w:rsidRPr="004A2FD8" w:rsidRDefault="001F6890" w:rsidP="00C345BC">
            <w:pPr>
              <w:tabs>
                <w:tab w:val="left" w:pos="1470"/>
              </w:tabs>
              <w:spacing w:before="240"/>
            </w:pPr>
          </w:p>
        </w:tc>
        <w:tc>
          <w:tcPr>
            <w:tcW w:w="2160" w:type="dxa"/>
          </w:tcPr>
          <w:p w14:paraId="30C5BE5E" w14:textId="77777777" w:rsidR="001F6890" w:rsidRPr="004A2FD8" w:rsidRDefault="001F6890" w:rsidP="00C345BC">
            <w:pPr>
              <w:tabs>
                <w:tab w:val="left" w:pos="1470"/>
              </w:tabs>
              <w:spacing w:before="240"/>
            </w:pPr>
          </w:p>
        </w:tc>
        <w:tc>
          <w:tcPr>
            <w:tcW w:w="2160" w:type="dxa"/>
          </w:tcPr>
          <w:p w14:paraId="2D24F3AB" w14:textId="77777777" w:rsidR="001F6890" w:rsidRPr="004A2FD8" w:rsidRDefault="001F6890" w:rsidP="00C345BC">
            <w:pPr>
              <w:tabs>
                <w:tab w:val="left" w:pos="1470"/>
              </w:tabs>
              <w:spacing w:before="240"/>
            </w:pPr>
          </w:p>
        </w:tc>
        <w:tc>
          <w:tcPr>
            <w:tcW w:w="2880" w:type="dxa"/>
          </w:tcPr>
          <w:p w14:paraId="675C109C" w14:textId="77777777" w:rsidR="001F6890" w:rsidRPr="004A2FD8" w:rsidRDefault="001F6890" w:rsidP="00C345BC">
            <w:pPr>
              <w:tabs>
                <w:tab w:val="left" w:pos="1470"/>
              </w:tabs>
              <w:spacing w:before="240"/>
            </w:pPr>
          </w:p>
        </w:tc>
      </w:tr>
      <w:tr w:rsidR="001F6890" w:rsidRPr="004A2FD8" w14:paraId="6FBD4348" w14:textId="51F60C88" w:rsidTr="00CA5EE6">
        <w:tc>
          <w:tcPr>
            <w:tcW w:w="1620" w:type="dxa"/>
          </w:tcPr>
          <w:p w14:paraId="2FB1A6E9" w14:textId="77777777" w:rsidR="001F6890" w:rsidRPr="004A2FD8" w:rsidRDefault="001F6890" w:rsidP="00C345BC">
            <w:pPr>
              <w:spacing w:before="240"/>
              <w:jc w:val="center"/>
              <w:rPr>
                <w:b/>
                <w:bCs/>
              </w:rPr>
            </w:pPr>
          </w:p>
        </w:tc>
        <w:tc>
          <w:tcPr>
            <w:tcW w:w="1710" w:type="dxa"/>
          </w:tcPr>
          <w:p w14:paraId="4D5CFB68" w14:textId="77777777" w:rsidR="001F6890" w:rsidRPr="004A2FD8" w:rsidRDefault="001F6890" w:rsidP="00C345BC">
            <w:pPr>
              <w:tabs>
                <w:tab w:val="left" w:pos="1470"/>
              </w:tabs>
              <w:spacing w:before="240"/>
            </w:pPr>
          </w:p>
        </w:tc>
        <w:tc>
          <w:tcPr>
            <w:tcW w:w="1530" w:type="dxa"/>
          </w:tcPr>
          <w:p w14:paraId="0325988E" w14:textId="77777777" w:rsidR="001F6890" w:rsidRPr="004A2FD8" w:rsidRDefault="001F6890" w:rsidP="00C345BC">
            <w:pPr>
              <w:tabs>
                <w:tab w:val="left" w:pos="1470"/>
              </w:tabs>
              <w:spacing w:before="240"/>
            </w:pPr>
          </w:p>
        </w:tc>
        <w:tc>
          <w:tcPr>
            <w:tcW w:w="2160" w:type="dxa"/>
          </w:tcPr>
          <w:p w14:paraId="545A35E8" w14:textId="77777777" w:rsidR="001F6890" w:rsidRPr="004A2FD8" w:rsidRDefault="001F6890" w:rsidP="00C345BC">
            <w:pPr>
              <w:tabs>
                <w:tab w:val="left" w:pos="1470"/>
              </w:tabs>
              <w:spacing w:before="240"/>
            </w:pPr>
          </w:p>
        </w:tc>
        <w:tc>
          <w:tcPr>
            <w:tcW w:w="2160" w:type="dxa"/>
          </w:tcPr>
          <w:p w14:paraId="23D2F993" w14:textId="77777777" w:rsidR="001F6890" w:rsidRPr="004A2FD8" w:rsidRDefault="001F6890" w:rsidP="00C345BC">
            <w:pPr>
              <w:tabs>
                <w:tab w:val="left" w:pos="1470"/>
              </w:tabs>
              <w:spacing w:before="240"/>
            </w:pPr>
          </w:p>
        </w:tc>
        <w:tc>
          <w:tcPr>
            <w:tcW w:w="2880" w:type="dxa"/>
          </w:tcPr>
          <w:p w14:paraId="674BB1C5" w14:textId="77777777" w:rsidR="001F6890" w:rsidRPr="004A2FD8" w:rsidRDefault="001F6890" w:rsidP="00C345BC">
            <w:pPr>
              <w:tabs>
                <w:tab w:val="left" w:pos="1470"/>
              </w:tabs>
              <w:spacing w:before="240"/>
            </w:pPr>
          </w:p>
        </w:tc>
      </w:tr>
    </w:tbl>
    <w:p w14:paraId="075186D0" w14:textId="59250761" w:rsidR="00CA5EE6" w:rsidRPr="00CA5EE6" w:rsidRDefault="00CA5EE6" w:rsidP="00CA5EE6">
      <w:pPr>
        <w:spacing w:before="240"/>
        <w:jc w:val="center"/>
        <w:rPr>
          <w:color w:val="000000" w:themeColor="text1"/>
          <w:lang w:val="fr-FR"/>
        </w:rPr>
      </w:pPr>
      <w:r w:rsidRPr="00CA5EE6">
        <w:rPr>
          <w:color w:val="000000" w:themeColor="text1"/>
          <w:lang w:val="fr-FR"/>
        </w:rPr>
        <w:t xml:space="preserve">Table </w:t>
      </w:r>
      <w:proofErr w:type="gramStart"/>
      <w:r w:rsidRPr="00CA5EE6">
        <w:rPr>
          <w:color w:val="000000" w:themeColor="text1"/>
          <w:lang w:val="fr-FR"/>
        </w:rPr>
        <w:t>16:</w:t>
      </w:r>
      <w:proofErr w:type="gramEnd"/>
      <w:r w:rsidRPr="00CA5EE6">
        <w:rPr>
          <w:color w:val="000000" w:themeColor="text1"/>
          <w:lang w:val="fr-FR"/>
        </w:rPr>
        <w:t xml:space="preserve"> MITRE ATT&amp;CK Ma</w:t>
      </w:r>
      <w:r>
        <w:rPr>
          <w:color w:val="000000" w:themeColor="text1"/>
          <w:lang w:val="fr-FR"/>
        </w:rPr>
        <w:t>pping</w:t>
      </w:r>
    </w:p>
    <w:p w14:paraId="7F6B9321" w14:textId="657B4D1C" w:rsidR="001F6890" w:rsidRDefault="00CA5EE6" w:rsidP="00F43135">
      <w:pPr>
        <w:spacing w:line="360" w:lineRule="auto"/>
        <w:ind w:left="720"/>
      </w:pPr>
      <w:r w:rsidRPr="00CA5EE6">
        <w:t>A single finding may support more than one ATT&amp;CK technique when multiple types of activity were demonstrated during testing. In those cases, additional mappings may be included as separate rows. These mappings provide context for the demonstrated attack path and do not determine the technical severity or business risk of the finding</w:t>
      </w:r>
      <w:r>
        <w:t>.</w:t>
      </w:r>
    </w:p>
    <w:p w14:paraId="3FF54117" w14:textId="41DD7158" w:rsidR="00CA5EE6" w:rsidRPr="00CA5EE6" w:rsidRDefault="00CA5EE6" w:rsidP="00CA5EE6">
      <w:pPr>
        <w:pStyle w:val="Heading1"/>
        <w:spacing w:line="276" w:lineRule="auto"/>
        <w:rPr>
          <w:rFonts w:ascii="Georgia" w:hAnsi="Georgia"/>
        </w:rPr>
      </w:pPr>
      <w:bookmarkStart w:id="67" w:name="_Toc240113434"/>
      <w:r w:rsidRPr="00CA5EE6">
        <w:rPr>
          <w:rFonts w:ascii="Georgia" w:hAnsi="Georgia"/>
        </w:rPr>
        <w:t xml:space="preserve">11. APPENDIX C: DETAILED STANDARDS </w:t>
      </w:r>
      <w:r>
        <w:rPr>
          <w:rFonts w:ascii="Georgia" w:hAnsi="Georgia"/>
        </w:rPr>
        <w:t>AND CONTROL MAPPING</w:t>
      </w:r>
      <w:bookmarkEnd w:id="67"/>
    </w:p>
    <w:p w14:paraId="3ECEE23A" w14:textId="6FE919B5" w:rsidR="00CA5EE6" w:rsidRDefault="00CA5EE6" w:rsidP="00135482">
      <w:pPr>
        <w:pStyle w:val="Heading2"/>
      </w:pPr>
      <w:bookmarkStart w:id="68" w:name="_Toc240113435"/>
      <w:r w:rsidRPr="00CA5EE6">
        <w:t>1</w:t>
      </w:r>
      <w:r>
        <w:t>1</w:t>
      </w:r>
      <w:r w:rsidRPr="00CA5EE6">
        <w:t>.1 MITRE ATT&amp;CK Terminology</w:t>
      </w:r>
      <w:bookmarkEnd w:id="68"/>
    </w:p>
    <w:p w14:paraId="55376E6E" w14:textId="57CB7943" w:rsidR="00CA5EE6" w:rsidRDefault="00CA5EE6" w:rsidP="00CA5EE6">
      <w:pPr>
        <w:spacing w:line="360" w:lineRule="auto"/>
        <w:ind w:left="720"/>
      </w:pPr>
      <w:r>
        <w:rPr>
          <w:b/>
          <w:bCs/>
        </w:rPr>
        <w:t xml:space="preserve">TEAM-X </w:t>
      </w:r>
      <w:r>
        <w:t xml:space="preserve">mapped applicable findings </w:t>
      </w:r>
      <w:r w:rsidRPr="00CA5EE6">
        <w:t xml:space="preserve">to security frameworks, industry standards, and regulatory requirements that were relevant to the systems and risks identified during the assessment. These mappings are intended to provide additional context for </w:t>
      </w:r>
      <w:r w:rsidRPr="00CA5EE6">
        <w:lastRenderedPageBreak/>
        <w:t>remediation and help Butter Family Farms connect individual findings to broader security and operational practices.</w:t>
      </w:r>
    </w:p>
    <w:p w14:paraId="7191E1AB" w14:textId="77777777" w:rsidR="00CA5EE6" w:rsidRPr="00CA5EE6" w:rsidRDefault="00CA5EE6" w:rsidP="00CA5EE6">
      <w:pPr>
        <w:spacing w:line="360" w:lineRule="auto"/>
        <w:ind w:left="720"/>
      </w:pPr>
      <w:r w:rsidRPr="00CA5EE6">
        <w:t>These mappings do not represent a formal compliance assessment. A finding is included only when there is a reasonable connection between the weakness identified during testing and the referenced control, requirement, or standard.</w:t>
      </w:r>
    </w:p>
    <w:p w14:paraId="048B5FA6" w14:textId="77777777" w:rsidR="00CA5EE6" w:rsidRPr="00CA5EE6" w:rsidRDefault="00CA5EE6" w:rsidP="00CA5EE6">
      <w:pPr>
        <w:spacing w:line="360" w:lineRule="auto"/>
        <w:ind w:left="720"/>
      </w:pPr>
      <w:r w:rsidRPr="00CA5EE6">
        <w:t>The following sections provide the detailed mappings used during the assessment.</w:t>
      </w:r>
    </w:p>
    <w:p w14:paraId="4886F209" w14:textId="1F157ECC" w:rsidR="00CA5EE6" w:rsidRDefault="00CA5EE6" w:rsidP="00135482">
      <w:pPr>
        <w:pStyle w:val="Heading2"/>
      </w:pPr>
      <w:bookmarkStart w:id="69" w:name="_Toc240113436"/>
      <w:r>
        <w:t>11.2 NIST Cybersecurity Framework Mapping</w:t>
      </w:r>
      <w:bookmarkEnd w:id="69"/>
    </w:p>
    <w:p w14:paraId="2EE837B1" w14:textId="125218DB" w:rsidR="00CA5EE6" w:rsidRPr="00CA5EE6" w:rsidRDefault="00CA5EE6" w:rsidP="00CA5EE6">
      <w:pPr>
        <w:spacing w:line="360" w:lineRule="auto"/>
        <w:ind w:left="720"/>
      </w:pPr>
      <w:r>
        <w:rPr>
          <w:b/>
          <w:bCs/>
        </w:rPr>
        <w:t xml:space="preserve">TEAM-X </w:t>
      </w:r>
      <w:r>
        <w:t xml:space="preserve">mapped applicable </w:t>
      </w:r>
      <w:r w:rsidRPr="00CA5EE6">
        <w:t>findings to the NIST Cybersecurity Framework based on the type of weakness identified and the security function or control area it affects. These mappings are intended to show where individual findings connect to broader cybersecurity practices within Butter Family Farms’ environment.</w:t>
      </w:r>
    </w:p>
    <w:tbl>
      <w:tblPr>
        <w:tblStyle w:val="TableGrid"/>
        <w:tblW w:w="9540" w:type="dxa"/>
        <w:tblInd w:w="265" w:type="dxa"/>
        <w:tblLayout w:type="fixed"/>
        <w:tblLook w:val="04A0" w:firstRow="1" w:lastRow="0" w:firstColumn="1" w:lastColumn="0" w:noHBand="0" w:noVBand="1"/>
      </w:tblPr>
      <w:tblGrid>
        <w:gridCol w:w="1710"/>
        <w:gridCol w:w="1800"/>
        <w:gridCol w:w="1890"/>
        <w:gridCol w:w="1980"/>
        <w:gridCol w:w="2160"/>
      </w:tblGrid>
      <w:tr w:rsidR="005A3200" w14:paraId="66C072F9" w14:textId="77777777" w:rsidTr="005A3200">
        <w:tc>
          <w:tcPr>
            <w:tcW w:w="1710" w:type="dxa"/>
            <w:shd w:val="clear" w:color="auto" w:fill="F1EBDE"/>
          </w:tcPr>
          <w:p w14:paraId="58371F75" w14:textId="32DB6D48" w:rsidR="005A3200" w:rsidRPr="002E6EB2" w:rsidRDefault="005A3200" w:rsidP="00C345BC">
            <w:pPr>
              <w:spacing w:before="240"/>
              <w:jc w:val="center"/>
              <w:rPr>
                <w:b/>
                <w:bCs/>
                <w:color w:val="443023"/>
                <w:sz w:val="28"/>
                <w:szCs w:val="28"/>
              </w:rPr>
            </w:pPr>
            <w:r>
              <w:rPr>
                <w:b/>
                <w:bCs/>
                <w:color w:val="443023"/>
                <w:sz w:val="28"/>
                <w:szCs w:val="28"/>
              </w:rPr>
              <w:t>FINDING ID</w:t>
            </w:r>
          </w:p>
        </w:tc>
        <w:tc>
          <w:tcPr>
            <w:tcW w:w="1800" w:type="dxa"/>
            <w:shd w:val="clear" w:color="auto" w:fill="F1EBDE"/>
          </w:tcPr>
          <w:p w14:paraId="55BEADF5" w14:textId="49166ACD" w:rsidR="005A3200" w:rsidRPr="00E13E09" w:rsidRDefault="005A3200" w:rsidP="00C345BC">
            <w:pPr>
              <w:spacing w:before="240"/>
              <w:jc w:val="center"/>
              <w:rPr>
                <w:b/>
                <w:bCs/>
                <w:color w:val="443023"/>
                <w:sz w:val="28"/>
                <w:szCs w:val="28"/>
              </w:rPr>
            </w:pPr>
            <w:r>
              <w:rPr>
                <w:b/>
                <w:bCs/>
                <w:color w:val="443023"/>
                <w:sz w:val="28"/>
                <w:szCs w:val="28"/>
              </w:rPr>
              <w:t>FINDING NAME</w:t>
            </w:r>
          </w:p>
        </w:tc>
        <w:tc>
          <w:tcPr>
            <w:tcW w:w="1890" w:type="dxa"/>
            <w:shd w:val="clear" w:color="auto" w:fill="F1EBDE"/>
          </w:tcPr>
          <w:p w14:paraId="0F2483C5" w14:textId="12CA4153" w:rsidR="005A3200" w:rsidRDefault="005A3200" w:rsidP="00C345BC">
            <w:pPr>
              <w:spacing w:before="240"/>
              <w:jc w:val="center"/>
              <w:rPr>
                <w:b/>
                <w:bCs/>
                <w:color w:val="443023"/>
                <w:sz w:val="28"/>
                <w:szCs w:val="28"/>
              </w:rPr>
            </w:pPr>
            <w:r>
              <w:rPr>
                <w:b/>
                <w:bCs/>
                <w:color w:val="443023"/>
                <w:sz w:val="28"/>
                <w:szCs w:val="28"/>
              </w:rPr>
              <w:t>CSF FUNCTION</w:t>
            </w:r>
          </w:p>
        </w:tc>
        <w:tc>
          <w:tcPr>
            <w:tcW w:w="1980" w:type="dxa"/>
            <w:shd w:val="clear" w:color="auto" w:fill="F1EBDE"/>
          </w:tcPr>
          <w:p w14:paraId="06DFE866" w14:textId="348F156B" w:rsidR="005A3200" w:rsidRDefault="005A3200" w:rsidP="00C345BC">
            <w:pPr>
              <w:spacing w:before="240"/>
              <w:jc w:val="center"/>
              <w:rPr>
                <w:b/>
                <w:bCs/>
                <w:color w:val="443023"/>
                <w:sz w:val="28"/>
                <w:szCs w:val="28"/>
              </w:rPr>
            </w:pPr>
            <w:r>
              <w:rPr>
                <w:b/>
                <w:bCs/>
                <w:color w:val="443023"/>
                <w:sz w:val="28"/>
                <w:szCs w:val="28"/>
              </w:rPr>
              <w:t xml:space="preserve">CATEGORY </w:t>
            </w:r>
          </w:p>
        </w:tc>
        <w:tc>
          <w:tcPr>
            <w:tcW w:w="2160" w:type="dxa"/>
            <w:shd w:val="clear" w:color="auto" w:fill="F1EBDE"/>
          </w:tcPr>
          <w:p w14:paraId="56E33DA3" w14:textId="0DA23AEE" w:rsidR="005A3200" w:rsidRDefault="005A3200" w:rsidP="00C345BC">
            <w:pPr>
              <w:spacing w:before="240"/>
              <w:jc w:val="center"/>
              <w:rPr>
                <w:b/>
                <w:bCs/>
                <w:color w:val="443023"/>
                <w:sz w:val="28"/>
                <w:szCs w:val="28"/>
              </w:rPr>
            </w:pPr>
            <w:r>
              <w:rPr>
                <w:b/>
                <w:bCs/>
                <w:color w:val="443023"/>
                <w:sz w:val="28"/>
                <w:szCs w:val="28"/>
              </w:rPr>
              <w:t>RELEVANCE</w:t>
            </w:r>
          </w:p>
        </w:tc>
      </w:tr>
      <w:tr w:rsidR="005A3200" w:rsidRPr="004A2FD8" w14:paraId="1B4022A0" w14:textId="77777777" w:rsidTr="005A3200">
        <w:tc>
          <w:tcPr>
            <w:tcW w:w="1710" w:type="dxa"/>
          </w:tcPr>
          <w:p w14:paraId="0007B5B8" w14:textId="77777777" w:rsidR="005A3200" w:rsidRDefault="005A3200" w:rsidP="00C345BC">
            <w:pPr>
              <w:spacing w:before="240"/>
              <w:jc w:val="center"/>
              <w:rPr>
                <w:b/>
                <w:bCs/>
              </w:rPr>
            </w:pPr>
          </w:p>
        </w:tc>
        <w:tc>
          <w:tcPr>
            <w:tcW w:w="18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A3200" w:rsidRPr="004A2FD8" w14:paraId="33A493C9" w14:textId="77777777" w:rsidTr="00C345BC">
              <w:trPr>
                <w:tblCellSpacing w:w="15" w:type="dxa"/>
              </w:trPr>
              <w:tc>
                <w:tcPr>
                  <w:tcW w:w="36" w:type="dxa"/>
                  <w:vAlign w:val="center"/>
                  <w:hideMark/>
                </w:tcPr>
                <w:p w14:paraId="42D2FF9A" w14:textId="77777777" w:rsidR="005A3200" w:rsidRPr="004A2FD8" w:rsidRDefault="005A3200" w:rsidP="00C345BC">
                  <w:pPr>
                    <w:spacing w:before="240" w:after="0" w:line="240" w:lineRule="auto"/>
                    <w:jc w:val="center"/>
                  </w:pPr>
                </w:p>
              </w:tc>
            </w:tr>
          </w:tbl>
          <w:p w14:paraId="4BC64928" w14:textId="77777777" w:rsidR="005A3200" w:rsidRPr="004A2FD8" w:rsidRDefault="005A3200" w:rsidP="00C345BC">
            <w:pPr>
              <w:spacing w:before="24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0"/>
            </w:tblGrid>
            <w:tr w:rsidR="005A3200" w:rsidRPr="004A2FD8" w14:paraId="1527E7BD" w14:textId="77777777" w:rsidTr="00C345BC">
              <w:trPr>
                <w:tblCellSpacing w:w="15" w:type="dxa"/>
              </w:trPr>
              <w:tc>
                <w:tcPr>
                  <w:tcW w:w="1480" w:type="dxa"/>
                  <w:vAlign w:val="center"/>
                  <w:hideMark/>
                </w:tcPr>
                <w:p w14:paraId="10F153C8" w14:textId="77777777" w:rsidR="005A3200" w:rsidRPr="004A2FD8" w:rsidRDefault="005A3200" w:rsidP="00C345BC">
                  <w:pPr>
                    <w:spacing w:before="240" w:after="0" w:line="240" w:lineRule="auto"/>
                    <w:jc w:val="center"/>
                  </w:pPr>
                </w:p>
              </w:tc>
            </w:tr>
          </w:tbl>
          <w:p w14:paraId="36F20D76" w14:textId="77777777" w:rsidR="005A3200" w:rsidRDefault="005A3200" w:rsidP="00C345BC">
            <w:pPr>
              <w:spacing w:before="240"/>
              <w:jc w:val="center"/>
              <w:rPr>
                <w:b/>
                <w:bCs/>
                <w:color w:val="443023"/>
                <w:sz w:val="28"/>
                <w:szCs w:val="28"/>
              </w:rPr>
            </w:pPr>
          </w:p>
        </w:tc>
        <w:tc>
          <w:tcPr>
            <w:tcW w:w="1890" w:type="dxa"/>
          </w:tcPr>
          <w:p w14:paraId="7EFB2C7F" w14:textId="77777777" w:rsidR="005A3200" w:rsidRPr="004A2FD8" w:rsidRDefault="005A3200" w:rsidP="00C345BC">
            <w:pPr>
              <w:spacing w:before="240"/>
              <w:jc w:val="center"/>
            </w:pPr>
          </w:p>
        </w:tc>
        <w:tc>
          <w:tcPr>
            <w:tcW w:w="1980" w:type="dxa"/>
          </w:tcPr>
          <w:p w14:paraId="04E71307" w14:textId="77777777" w:rsidR="005A3200" w:rsidRPr="004A2FD8" w:rsidRDefault="005A3200" w:rsidP="00C345BC">
            <w:pPr>
              <w:spacing w:before="240"/>
              <w:jc w:val="center"/>
            </w:pPr>
          </w:p>
        </w:tc>
        <w:tc>
          <w:tcPr>
            <w:tcW w:w="2160" w:type="dxa"/>
          </w:tcPr>
          <w:p w14:paraId="2FD1B601" w14:textId="77777777" w:rsidR="005A3200" w:rsidRPr="004A2FD8" w:rsidRDefault="005A3200" w:rsidP="00C345BC">
            <w:pPr>
              <w:spacing w:before="240"/>
              <w:jc w:val="center"/>
            </w:pPr>
          </w:p>
        </w:tc>
      </w:tr>
      <w:tr w:rsidR="005A3200" w:rsidRPr="004A2FD8" w14:paraId="6C6C8482" w14:textId="77777777" w:rsidTr="005A3200">
        <w:tc>
          <w:tcPr>
            <w:tcW w:w="1710" w:type="dxa"/>
          </w:tcPr>
          <w:p w14:paraId="067D1AF0" w14:textId="77777777" w:rsidR="005A3200" w:rsidRPr="004A2FD8" w:rsidRDefault="005A3200" w:rsidP="00C345BC">
            <w:pPr>
              <w:spacing w:before="240"/>
              <w:jc w:val="center"/>
              <w:rPr>
                <w:b/>
                <w:bCs/>
              </w:rPr>
            </w:pPr>
          </w:p>
        </w:tc>
        <w:tc>
          <w:tcPr>
            <w:tcW w:w="1800" w:type="dxa"/>
          </w:tcPr>
          <w:p w14:paraId="087F0F41" w14:textId="77777777" w:rsidR="005A3200" w:rsidRPr="004A2FD8" w:rsidRDefault="005A3200" w:rsidP="00C345BC">
            <w:pPr>
              <w:spacing w:before="240"/>
              <w:jc w:val="center"/>
            </w:pPr>
          </w:p>
        </w:tc>
        <w:tc>
          <w:tcPr>
            <w:tcW w:w="1890" w:type="dxa"/>
          </w:tcPr>
          <w:p w14:paraId="0D78EE95" w14:textId="77777777" w:rsidR="005A3200" w:rsidRPr="004A2FD8" w:rsidRDefault="005A3200" w:rsidP="00C345BC">
            <w:pPr>
              <w:spacing w:before="240"/>
              <w:jc w:val="center"/>
            </w:pPr>
          </w:p>
        </w:tc>
        <w:tc>
          <w:tcPr>
            <w:tcW w:w="1980" w:type="dxa"/>
          </w:tcPr>
          <w:p w14:paraId="736585EB" w14:textId="77777777" w:rsidR="005A3200" w:rsidRPr="004A2FD8" w:rsidRDefault="005A3200" w:rsidP="00C345BC">
            <w:pPr>
              <w:spacing w:before="240"/>
              <w:jc w:val="center"/>
            </w:pPr>
          </w:p>
        </w:tc>
        <w:tc>
          <w:tcPr>
            <w:tcW w:w="2160" w:type="dxa"/>
          </w:tcPr>
          <w:p w14:paraId="18CF86A1" w14:textId="77777777" w:rsidR="005A3200" w:rsidRPr="004A2FD8" w:rsidRDefault="005A3200" w:rsidP="00C345BC">
            <w:pPr>
              <w:spacing w:before="240"/>
              <w:jc w:val="center"/>
            </w:pPr>
          </w:p>
        </w:tc>
      </w:tr>
      <w:tr w:rsidR="005A3200" w:rsidRPr="004A2FD8" w14:paraId="218B66EB" w14:textId="77777777" w:rsidTr="005A3200">
        <w:tc>
          <w:tcPr>
            <w:tcW w:w="1710" w:type="dxa"/>
          </w:tcPr>
          <w:p w14:paraId="1A246E02" w14:textId="77777777" w:rsidR="005A3200" w:rsidRPr="004A2FD8" w:rsidRDefault="005A3200" w:rsidP="00C345BC">
            <w:pPr>
              <w:spacing w:before="240"/>
              <w:jc w:val="center"/>
              <w:rPr>
                <w:b/>
                <w:bCs/>
              </w:rPr>
            </w:pPr>
          </w:p>
        </w:tc>
        <w:tc>
          <w:tcPr>
            <w:tcW w:w="1800" w:type="dxa"/>
          </w:tcPr>
          <w:p w14:paraId="029D0318" w14:textId="77777777" w:rsidR="005A3200" w:rsidRPr="004A2FD8" w:rsidRDefault="005A3200" w:rsidP="00C345BC">
            <w:pPr>
              <w:tabs>
                <w:tab w:val="left" w:pos="1470"/>
              </w:tabs>
              <w:spacing w:before="240"/>
            </w:pPr>
          </w:p>
        </w:tc>
        <w:tc>
          <w:tcPr>
            <w:tcW w:w="1890" w:type="dxa"/>
          </w:tcPr>
          <w:p w14:paraId="5C8C6451" w14:textId="77777777" w:rsidR="005A3200" w:rsidRPr="004A2FD8" w:rsidRDefault="005A3200" w:rsidP="00C345BC">
            <w:pPr>
              <w:tabs>
                <w:tab w:val="left" w:pos="1470"/>
              </w:tabs>
              <w:spacing w:before="240"/>
            </w:pPr>
          </w:p>
        </w:tc>
        <w:tc>
          <w:tcPr>
            <w:tcW w:w="1980" w:type="dxa"/>
          </w:tcPr>
          <w:p w14:paraId="10F164E7" w14:textId="77777777" w:rsidR="005A3200" w:rsidRPr="004A2FD8" w:rsidRDefault="005A3200" w:rsidP="00C345BC">
            <w:pPr>
              <w:tabs>
                <w:tab w:val="left" w:pos="1470"/>
              </w:tabs>
              <w:spacing w:before="240"/>
            </w:pPr>
          </w:p>
        </w:tc>
        <w:tc>
          <w:tcPr>
            <w:tcW w:w="2160" w:type="dxa"/>
          </w:tcPr>
          <w:p w14:paraId="17B8A47F" w14:textId="77777777" w:rsidR="005A3200" w:rsidRPr="004A2FD8" w:rsidRDefault="005A3200" w:rsidP="00C345BC">
            <w:pPr>
              <w:tabs>
                <w:tab w:val="left" w:pos="1470"/>
              </w:tabs>
              <w:spacing w:before="240"/>
            </w:pPr>
          </w:p>
        </w:tc>
      </w:tr>
    </w:tbl>
    <w:p w14:paraId="2B8083A7" w14:textId="48CC1C0C" w:rsidR="005A3200" w:rsidRPr="005A3200" w:rsidRDefault="005A3200" w:rsidP="005A3200">
      <w:pPr>
        <w:spacing w:before="240"/>
        <w:jc w:val="center"/>
        <w:rPr>
          <w:color w:val="000000" w:themeColor="text1"/>
        </w:rPr>
      </w:pPr>
      <w:r w:rsidRPr="005A3200">
        <w:rPr>
          <w:color w:val="000000" w:themeColor="text1"/>
        </w:rPr>
        <w:t xml:space="preserve">Table 17: </w:t>
      </w:r>
      <w:r>
        <w:rPr>
          <w:color w:val="000000" w:themeColor="text1"/>
        </w:rPr>
        <w:t>NIST Cybersecurity Framework Finding Mapping</w:t>
      </w:r>
    </w:p>
    <w:p w14:paraId="256C1F30" w14:textId="2D7FA959" w:rsidR="00CA5EE6" w:rsidRDefault="005A3200" w:rsidP="00135482">
      <w:pPr>
        <w:pStyle w:val="Heading2"/>
      </w:pPr>
      <w:bookmarkStart w:id="70" w:name="_Toc240113437"/>
      <w:r>
        <w:t>11.3 CIS Controls Mapping</w:t>
      </w:r>
      <w:bookmarkEnd w:id="70"/>
    </w:p>
    <w:p w14:paraId="6292DA60" w14:textId="711FEA89" w:rsidR="005A3200" w:rsidRDefault="005A3200" w:rsidP="005A3200">
      <w:pPr>
        <w:spacing w:line="360" w:lineRule="auto"/>
        <w:ind w:left="720"/>
      </w:pPr>
      <w:r>
        <w:rPr>
          <w:b/>
          <w:bCs/>
        </w:rPr>
        <w:t xml:space="preserve">TEAM-X </w:t>
      </w:r>
      <w:r>
        <w:t xml:space="preserve">mapped applicable findings to </w:t>
      </w:r>
      <w:proofErr w:type="gramStart"/>
      <w:r>
        <w:t>the CIS</w:t>
      </w:r>
      <w:proofErr w:type="gramEnd"/>
      <w:r>
        <w:t xml:space="preserve"> Controls </w:t>
      </w:r>
      <w:r w:rsidRPr="005A3200">
        <w:t>based on the security weakness identified and the type of safeguard that could help reduce the risk.</w:t>
      </w:r>
      <w:r>
        <w:t xml:space="preserve"> </w:t>
      </w:r>
    </w:p>
    <w:tbl>
      <w:tblPr>
        <w:tblStyle w:val="TableGrid"/>
        <w:tblW w:w="9720" w:type="dxa"/>
        <w:tblInd w:w="265" w:type="dxa"/>
        <w:tblLayout w:type="fixed"/>
        <w:tblLook w:val="04A0" w:firstRow="1" w:lastRow="0" w:firstColumn="1" w:lastColumn="0" w:noHBand="0" w:noVBand="1"/>
      </w:tblPr>
      <w:tblGrid>
        <w:gridCol w:w="1710"/>
        <w:gridCol w:w="1800"/>
        <w:gridCol w:w="1890"/>
        <w:gridCol w:w="2160"/>
        <w:gridCol w:w="2160"/>
      </w:tblGrid>
      <w:tr w:rsidR="005A3200" w14:paraId="2CF7A2AF" w14:textId="77777777" w:rsidTr="005A3200">
        <w:tc>
          <w:tcPr>
            <w:tcW w:w="1710" w:type="dxa"/>
            <w:shd w:val="clear" w:color="auto" w:fill="F1EBDE"/>
          </w:tcPr>
          <w:p w14:paraId="02564052" w14:textId="77777777" w:rsidR="005A3200" w:rsidRPr="002E6EB2" w:rsidRDefault="005A3200" w:rsidP="00C345BC">
            <w:pPr>
              <w:spacing w:before="240"/>
              <w:jc w:val="center"/>
              <w:rPr>
                <w:b/>
                <w:bCs/>
                <w:color w:val="443023"/>
                <w:sz w:val="28"/>
                <w:szCs w:val="28"/>
              </w:rPr>
            </w:pPr>
            <w:r>
              <w:rPr>
                <w:b/>
                <w:bCs/>
                <w:color w:val="443023"/>
                <w:sz w:val="28"/>
                <w:szCs w:val="28"/>
              </w:rPr>
              <w:t>FINDING ID</w:t>
            </w:r>
          </w:p>
        </w:tc>
        <w:tc>
          <w:tcPr>
            <w:tcW w:w="1800" w:type="dxa"/>
            <w:shd w:val="clear" w:color="auto" w:fill="F1EBDE"/>
          </w:tcPr>
          <w:p w14:paraId="41EE2D3B" w14:textId="77777777" w:rsidR="005A3200" w:rsidRPr="00E13E09" w:rsidRDefault="005A3200" w:rsidP="00C345BC">
            <w:pPr>
              <w:spacing w:before="240"/>
              <w:jc w:val="center"/>
              <w:rPr>
                <w:b/>
                <w:bCs/>
                <w:color w:val="443023"/>
                <w:sz w:val="28"/>
                <w:szCs w:val="28"/>
              </w:rPr>
            </w:pPr>
            <w:r>
              <w:rPr>
                <w:b/>
                <w:bCs/>
                <w:color w:val="443023"/>
                <w:sz w:val="28"/>
                <w:szCs w:val="28"/>
              </w:rPr>
              <w:t>FINDING NAME</w:t>
            </w:r>
          </w:p>
        </w:tc>
        <w:tc>
          <w:tcPr>
            <w:tcW w:w="1890" w:type="dxa"/>
            <w:shd w:val="clear" w:color="auto" w:fill="F1EBDE"/>
          </w:tcPr>
          <w:p w14:paraId="694A070D" w14:textId="581F140E" w:rsidR="005A3200" w:rsidRDefault="005A3200" w:rsidP="00C345BC">
            <w:pPr>
              <w:spacing w:before="240"/>
              <w:jc w:val="center"/>
              <w:rPr>
                <w:b/>
                <w:bCs/>
                <w:color w:val="443023"/>
                <w:sz w:val="28"/>
                <w:szCs w:val="28"/>
              </w:rPr>
            </w:pPr>
            <w:r>
              <w:rPr>
                <w:b/>
                <w:bCs/>
                <w:color w:val="443023"/>
                <w:sz w:val="28"/>
                <w:szCs w:val="28"/>
              </w:rPr>
              <w:t>CIS CONTROL</w:t>
            </w:r>
          </w:p>
        </w:tc>
        <w:tc>
          <w:tcPr>
            <w:tcW w:w="2160" w:type="dxa"/>
            <w:shd w:val="clear" w:color="auto" w:fill="F1EBDE"/>
          </w:tcPr>
          <w:p w14:paraId="57FD6DAA" w14:textId="67A38234" w:rsidR="005A3200" w:rsidRDefault="005A3200" w:rsidP="00C345BC">
            <w:pPr>
              <w:spacing w:before="240"/>
              <w:jc w:val="center"/>
              <w:rPr>
                <w:b/>
                <w:bCs/>
                <w:color w:val="443023"/>
                <w:sz w:val="28"/>
                <w:szCs w:val="28"/>
              </w:rPr>
            </w:pPr>
            <w:r>
              <w:rPr>
                <w:b/>
                <w:bCs/>
                <w:color w:val="443023"/>
                <w:sz w:val="28"/>
                <w:szCs w:val="28"/>
              </w:rPr>
              <w:t xml:space="preserve">SAFEGUARD </w:t>
            </w:r>
          </w:p>
        </w:tc>
        <w:tc>
          <w:tcPr>
            <w:tcW w:w="2160" w:type="dxa"/>
            <w:shd w:val="clear" w:color="auto" w:fill="F1EBDE"/>
          </w:tcPr>
          <w:p w14:paraId="3064FAD6" w14:textId="77777777" w:rsidR="005A3200" w:rsidRDefault="005A3200" w:rsidP="00C345BC">
            <w:pPr>
              <w:spacing w:before="240"/>
              <w:jc w:val="center"/>
              <w:rPr>
                <w:b/>
                <w:bCs/>
                <w:color w:val="443023"/>
                <w:sz w:val="28"/>
                <w:szCs w:val="28"/>
              </w:rPr>
            </w:pPr>
            <w:r>
              <w:rPr>
                <w:b/>
                <w:bCs/>
                <w:color w:val="443023"/>
                <w:sz w:val="28"/>
                <w:szCs w:val="28"/>
              </w:rPr>
              <w:t>RELEVANCE</w:t>
            </w:r>
          </w:p>
        </w:tc>
      </w:tr>
      <w:tr w:rsidR="005A3200" w:rsidRPr="004A2FD8" w14:paraId="5EB18043" w14:textId="77777777" w:rsidTr="005A3200">
        <w:tc>
          <w:tcPr>
            <w:tcW w:w="1710" w:type="dxa"/>
          </w:tcPr>
          <w:p w14:paraId="3328DD3B" w14:textId="77777777" w:rsidR="005A3200" w:rsidRDefault="005A3200" w:rsidP="00C345BC">
            <w:pPr>
              <w:spacing w:before="240"/>
              <w:jc w:val="center"/>
              <w:rPr>
                <w:b/>
                <w:bCs/>
              </w:rPr>
            </w:pPr>
          </w:p>
        </w:tc>
        <w:tc>
          <w:tcPr>
            <w:tcW w:w="18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A3200" w:rsidRPr="004A2FD8" w14:paraId="60EADEB7" w14:textId="77777777" w:rsidTr="00C345BC">
              <w:trPr>
                <w:tblCellSpacing w:w="15" w:type="dxa"/>
              </w:trPr>
              <w:tc>
                <w:tcPr>
                  <w:tcW w:w="36" w:type="dxa"/>
                  <w:vAlign w:val="center"/>
                  <w:hideMark/>
                </w:tcPr>
                <w:p w14:paraId="41BBE91D" w14:textId="77777777" w:rsidR="005A3200" w:rsidRPr="004A2FD8" w:rsidRDefault="005A3200" w:rsidP="00C345BC">
                  <w:pPr>
                    <w:spacing w:before="240" w:after="0" w:line="240" w:lineRule="auto"/>
                    <w:jc w:val="center"/>
                  </w:pPr>
                </w:p>
              </w:tc>
            </w:tr>
          </w:tbl>
          <w:p w14:paraId="2D6F02E0" w14:textId="77777777" w:rsidR="005A3200" w:rsidRPr="004A2FD8" w:rsidRDefault="005A3200" w:rsidP="00C345BC">
            <w:pPr>
              <w:spacing w:before="24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0"/>
            </w:tblGrid>
            <w:tr w:rsidR="005A3200" w:rsidRPr="004A2FD8" w14:paraId="7A5D2458" w14:textId="77777777" w:rsidTr="00C345BC">
              <w:trPr>
                <w:tblCellSpacing w:w="15" w:type="dxa"/>
              </w:trPr>
              <w:tc>
                <w:tcPr>
                  <w:tcW w:w="1480" w:type="dxa"/>
                  <w:vAlign w:val="center"/>
                  <w:hideMark/>
                </w:tcPr>
                <w:p w14:paraId="16CE1089" w14:textId="77777777" w:rsidR="005A3200" w:rsidRPr="004A2FD8" w:rsidRDefault="005A3200" w:rsidP="00C345BC">
                  <w:pPr>
                    <w:spacing w:before="240" w:after="0" w:line="240" w:lineRule="auto"/>
                    <w:jc w:val="center"/>
                  </w:pPr>
                </w:p>
              </w:tc>
            </w:tr>
          </w:tbl>
          <w:p w14:paraId="6248363C" w14:textId="77777777" w:rsidR="005A3200" w:rsidRDefault="005A3200" w:rsidP="00C345BC">
            <w:pPr>
              <w:spacing w:before="240"/>
              <w:jc w:val="center"/>
              <w:rPr>
                <w:b/>
                <w:bCs/>
                <w:color w:val="443023"/>
                <w:sz w:val="28"/>
                <w:szCs w:val="28"/>
              </w:rPr>
            </w:pPr>
          </w:p>
        </w:tc>
        <w:tc>
          <w:tcPr>
            <w:tcW w:w="1890" w:type="dxa"/>
          </w:tcPr>
          <w:p w14:paraId="075575CA" w14:textId="77777777" w:rsidR="005A3200" w:rsidRPr="004A2FD8" w:rsidRDefault="005A3200" w:rsidP="00C345BC">
            <w:pPr>
              <w:spacing w:before="240"/>
              <w:jc w:val="center"/>
            </w:pPr>
          </w:p>
        </w:tc>
        <w:tc>
          <w:tcPr>
            <w:tcW w:w="2160" w:type="dxa"/>
          </w:tcPr>
          <w:p w14:paraId="74947FA0" w14:textId="77777777" w:rsidR="005A3200" w:rsidRPr="004A2FD8" w:rsidRDefault="005A3200" w:rsidP="00C345BC">
            <w:pPr>
              <w:spacing w:before="240"/>
              <w:jc w:val="center"/>
            </w:pPr>
          </w:p>
        </w:tc>
        <w:tc>
          <w:tcPr>
            <w:tcW w:w="2160" w:type="dxa"/>
          </w:tcPr>
          <w:p w14:paraId="7FF114A2" w14:textId="77777777" w:rsidR="005A3200" w:rsidRPr="004A2FD8" w:rsidRDefault="005A3200" w:rsidP="00C345BC">
            <w:pPr>
              <w:spacing w:before="240"/>
              <w:jc w:val="center"/>
            </w:pPr>
          </w:p>
        </w:tc>
      </w:tr>
      <w:tr w:rsidR="005A3200" w:rsidRPr="004A2FD8" w14:paraId="1F252948" w14:textId="77777777" w:rsidTr="005A3200">
        <w:tc>
          <w:tcPr>
            <w:tcW w:w="1710" w:type="dxa"/>
          </w:tcPr>
          <w:p w14:paraId="5A927C74" w14:textId="77777777" w:rsidR="005A3200" w:rsidRPr="004A2FD8" w:rsidRDefault="005A3200" w:rsidP="00C345BC">
            <w:pPr>
              <w:spacing w:before="240"/>
              <w:jc w:val="center"/>
              <w:rPr>
                <w:b/>
                <w:bCs/>
              </w:rPr>
            </w:pPr>
          </w:p>
        </w:tc>
        <w:tc>
          <w:tcPr>
            <w:tcW w:w="1800" w:type="dxa"/>
          </w:tcPr>
          <w:p w14:paraId="40BD607B" w14:textId="77777777" w:rsidR="005A3200" w:rsidRPr="004A2FD8" w:rsidRDefault="005A3200" w:rsidP="00C345BC">
            <w:pPr>
              <w:spacing w:before="240"/>
              <w:jc w:val="center"/>
            </w:pPr>
          </w:p>
        </w:tc>
        <w:tc>
          <w:tcPr>
            <w:tcW w:w="1890" w:type="dxa"/>
          </w:tcPr>
          <w:p w14:paraId="3C2B2F91" w14:textId="77777777" w:rsidR="005A3200" w:rsidRPr="004A2FD8" w:rsidRDefault="005A3200" w:rsidP="00C345BC">
            <w:pPr>
              <w:spacing w:before="240"/>
              <w:jc w:val="center"/>
            </w:pPr>
          </w:p>
        </w:tc>
        <w:tc>
          <w:tcPr>
            <w:tcW w:w="2160" w:type="dxa"/>
          </w:tcPr>
          <w:p w14:paraId="5FCCA231" w14:textId="77777777" w:rsidR="005A3200" w:rsidRPr="004A2FD8" w:rsidRDefault="005A3200" w:rsidP="00C345BC">
            <w:pPr>
              <w:spacing w:before="240"/>
              <w:jc w:val="center"/>
            </w:pPr>
          </w:p>
        </w:tc>
        <w:tc>
          <w:tcPr>
            <w:tcW w:w="2160" w:type="dxa"/>
          </w:tcPr>
          <w:p w14:paraId="48772DCF" w14:textId="77777777" w:rsidR="005A3200" w:rsidRPr="004A2FD8" w:rsidRDefault="005A3200" w:rsidP="00C345BC">
            <w:pPr>
              <w:spacing w:before="240"/>
              <w:jc w:val="center"/>
            </w:pPr>
          </w:p>
        </w:tc>
      </w:tr>
      <w:tr w:rsidR="005A3200" w:rsidRPr="004A2FD8" w14:paraId="5237C2CB" w14:textId="77777777" w:rsidTr="005A3200">
        <w:tc>
          <w:tcPr>
            <w:tcW w:w="1710" w:type="dxa"/>
          </w:tcPr>
          <w:p w14:paraId="6FAD62C7" w14:textId="77777777" w:rsidR="005A3200" w:rsidRPr="004A2FD8" w:rsidRDefault="005A3200" w:rsidP="00C345BC">
            <w:pPr>
              <w:spacing w:before="240"/>
              <w:jc w:val="center"/>
              <w:rPr>
                <w:b/>
                <w:bCs/>
              </w:rPr>
            </w:pPr>
          </w:p>
        </w:tc>
        <w:tc>
          <w:tcPr>
            <w:tcW w:w="1800" w:type="dxa"/>
          </w:tcPr>
          <w:p w14:paraId="69B37243" w14:textId="77777777" w:rsidR="005A3200" w:rsidRPr="004A2FD8" w:rsidRDefault="005A3200" w:rsidP="00C345BC">
            <w:pPr>
              <w:tabs>
                <w:tab w:val="left" w:pos="1470"/>
              </w:tabs>
              <w:spacing w:before="240"/>
            </w:pPr>
          </w:p>
        </w:tc>
        <w:tc>
          <w:tcPr>
            <w:tcW w:w="1890" w:type="dxa"/>
          </w:tcPr>
          <w:p w14:paraId="24336BDA" w14:textId="77777777" w:rsidR="005A3200" w:rsidRPr="004A2FD8" w:rsidRDefault="005A3200" w:rsidP="00C345BC">
            <w:pPr>
              <w:tabs>
                <w:tab w:val="left" w:pos="1470"/>
              </w:tabs>
              <w:spacing w:before="240"/>
            </w:pPr>
          </w:p>
        </w:tc>
        <w:tc>
          <w:tcPr>
            <w:tcW w:w="2160" w:type="dxa"/>
          </w:tcPr>
          <w:p w14:paraId="63BD592B" w14:textId="77777777" w:rsidR="005A3200" w:rsidRPr="004A2FD8" w:rsidRDefault="005A3200" w:rsidP="00C345BC">
            <w:pPr>
              <w:tabs>
                <w:tab w:val="left" w:pos="1470"/>
              </w:tabs>
              <w:spacing w:before="240"/>
            </w:pPr>
          </w:p>
        </w:tc>
        <w:tc>
          <w:tcPr>
            <w:tcW w:w="2160" w:type="dxa"/>
          </w:tcPr>
          <w:p w14:paraId="7212B1B1" w14:textId="77777777" w:rsidR="005A3200" w:rsidRPr="004A2FD8" w:rsidRDefault="005A3200" w:rsidP="00C345BC">
            <w:pPr>
              <w:tabs>
                <w:tab w:val="left" w:pos="1470"/>
              </w:tabs>
              <w:spacing w:before="240"/>
            </w:pPr>
          </w:p>
        </w:tc>
      </w:tr>
    </w:tbl>
    <w:p w14:paraId="7CABE70C" w14:textId="59B0803C" w:rsidR="005A3200" w:rsidRPr="005A3200" w:rsidRDefault="005A3200" w:rsidP="005A3200">
      <w:pPr>
        <w:spacing w:before="240"/>
        <w:jc w:val="center"/>
        <w:rPr>
          <w:color w:val="000000" w:themeColor="text1"/>
        </w:rPr>
      </w:pPr>
      <w:r w:rsidRPr="005A3200">
        <w:rPr>
          <w:color w:val="000000" w:themeColor="text1"/>
        </w:rPr>
        <w:lastRenderedPageBreak/>
        <w:t>Table 1</w:t>
      </w:r>
      <w:r>
        <w:rPr>
          <w:color w:val="000000" w:themeColor="text1"/>
        </w:rPr>
        <w:t>8</w:t>
      </w:r>
      <w:r w:rsidRPr="005A3200">
        <w:rPr>
          <w:color w:val="000000" w:themeColor="text1"/>
        </w:rPr>
        <w:t xml:space="preserve">: </w:t>
      </w:r>
      <w:r>
        <w:rPr>
          <w:color w:val="000000" w:themeColor="text1"/>
        </w:rPr>
        <w:t>CIS Controls Finding Mapping</w:t>
      </w:r>
    </w:p>
    <w:p w14:paraId="69BC92BD" w14:textId="53F7B750" w:rsidR="005A3200" w:rsidRDefault="005A3200" w:rsidP="00135482">
      <w:pPr>
        <w:pStyle w:val="Heading2"/>
      </w:pPr>
      <w:bookmarkStart w:id="71" w:name="_Toc240113438"/>
      <w:r>
        <w:t>11.4 PCI DSS Mapping</w:t>
      </w:r>
      <w:bookmarkEnd w:id="71"/>
    </w:p>
    <w:p w14:paraId="7C19F682" w14:textId="4BEF41BB" w:rsidR="005A3200" w:rsidRDefault="005A3200" w:rsidP="005A3200">
      <w:pPr>
        <w:spacing w:line="360" w:lineRule="auto"/>
        <w:ind w:left="720"/>
      </w:pPr>
      <w:r>
        <w:rPr>
          <w:b/>
          <w:bCs/>
        </w:rPr>
        <w:t xml:space="preserve">TEAM-X </w:t>
      </w:r>
      <w:r>
        <w:t xml:space="preserve">mapped applicable findings </w:t>
      </w:r>
      <w:r w:rsidRPr="005A3200">
        <w:t>to PCI DSS when the identified weakness affected payment systems, cardholder data, or systems that support payment processing.</w:t>
      </w:r>
    </w:p>
    <w:tbl>
      <w:tblPr>
        <w:tblStyle w:val="TableGrid"/>
        <w:tblW w:w="10260" w:type="dxa"/>
        <w:tblInd w:w="-5" w:type="dxa"/>
        <w:tblLayout w:type="fixed"/>
        <w:tblLook w:val="04A0" w:firstRow="1" w:lastRow="0" w:firstColumn="1" w:lastColumn="0" w:noHBand="0" w:noVBand="1"/>
      </w:tblPr>
      <w:tblGrid>
        <w:gridCol w:w="1710"/>
        <w:gridCol w:w="1620"/>
        <w:gridCol w:w="2610"/>
        <w:gridCol w:w="2160"/>
        <w:gridCol w:w="2160"/>
      </w:tblGrid>
      <w:tr w:rsidR="005A3200" w14:paraId="7224EA57" w14:textId="77777777" w:rsidTr="005A3200">
        <w:tc>
          <w:tcPr>
            <w:tcW w:w="1710" w:type="dxa"/>
            <w:shd w:val="clear" w:color="auto" w:fill="F1EBDE"/>
          </w:tcPr>
          <w:p w14:paraId="5F8D83AF" w14:textId="77777777" w:rsidR="005A3200" w:rsidRPr="002E6EB2" w:rsidRDefault="005A3200" w:rsidP="00C345BC">
            <w:pPr>
              <w:spacing w:before="240"/>
              <w:jc w:val="center"/>
              <w:rPr>
                <w:b/>
                <w:bCs/>
                <w:color w:val="443023"/>
                <w:sz w:val="28"/>
                <w:szCs w:val="28"/>
              </w:rPr>
            </w:pPr>
            <w:r>
              <w:rPr>
                <w:b/>
                <w:bCs/>
                <w:color w:val="443023"/>
                <w:sz w:val="28"/>
                <w:szCs w:val="28"/>
              </w:rPr>
              <w:t>FINDING ID</w:t>
            </w:r>
          </w:p>
        </w:tc>
        <w:tc>
          <w:tcPr>
            <w:tcW w:w="1620" w:type="dxa"/>
            <w:shd w:val="clear" w:color="auto" w:fill="F1EBDE"/>
          </w:tcPr>
          <w:p w14:paraId="5301CCF4" w14:textId="77777777" w:rsidR="005A3200" w:rsidRPr="00E13E09" w:rsidRDefault="005A3200" w:rsidP="00C345BC">
            <w:pPr>
              <w:spacing w:before="240"/>
              <w:jc w:val="center"/>
              <w:rPr>
                <w:b/>
                <w:bCs/>
                <w:color w:val="443023"/>
                <w:sz w:val="28"/>
                <w:szCs w:val="28"/>
              </w:rPr>
            </w:pPr>
            <w:r>
              <w:rPr>
                <w:b/>
                <w:bCs/>
                <w:color w:val="443023"/>
                <w:sz w:val="28"/>
                <w:szCs w:val="28"/>
              </w:rPr>
              <w:t>FINDING NAME</w:t>
            </w:r>
          </w:p>
        </w:tc>
        <w:tc>
          <w:tcPr>
            <w:tcW w:w="2610" w:type="dxa"/>
            <w:shd w:val="clear" w:color="auto" w:fill="F1EBDE"/>
          </w:tcPr>
          <w:p w14:paraId="07209A90" w14:textId="346BB3C2" w:rsidR="005A3200" w:rsidRDefault="005A3200" w:rsidP="00C345BC">
            <w:pPr>
              <w:spacing w:before="240"/>
              <w:jc w:val="center"/>
              <w:rPr>
                <w:b/>
                <w:bCs/>
                <w:color w:val="443023"/>
                <w:sz w:val="28"/>
                <w:szCs w:val="28"/>
              </w:rPr>
            </w:pPr>
            <w:r>
              <w:rPr>
                <w:b/>
                <w:bCs/>
                <w:color w:val="443023"/>
                <w:sz w:val="28"/>
                <w:szCs w:val="28"/>
              </w:rPr>
              <w:t>PCI DSS REQUIREMENT</w:t>
            </w:r>
          </w:p>
        </w:tc>
        <w:tc>
          <w:tcPr>
            <w:tcW w:w="2160" w:type="dxa"/>
            <w:shd w:val="clear" w:color="auto" w:fill="F1EBDE"/>
          </w:tcPr>
          <w:p w14:paraId="08D64BB3" w14:textId="28628607" w:rsidR="005A3200" w:rsidRDefault="005A3200" w:rsidP="00C345BC">
            <w:pPr>
              <w:spacing w:before="240"/>
              <w:jc w:val="center"/>
              <w:rPr>
                <w:b/>
                <w:bCs/>
                <w:color w:val="443023"/>
                <w:sz w:val="28"/>
                <w:szCs w:val="28"/>
              </w:rPr>
            </w:pPr>
            <w:r>
              <w:rPr>
                <w:b/>
                <w:bCs/>
                <w:color w:val="443023"/>
                <w:sz w:val="28"/>
                <w:szCs w:val="28"/>
              </w:rPr>
              <w:t xml:space="preserve">AFFECTED PAYMENT SYSTEM </w:t>
            </w:r>
          </w:p>
        </w:tc>
        <w:tc>
          <w:tcPr>
            <w:tcW w:w="2160" w:type="dxa"/>
            <w:shd w:val="clear" w:color="auto" w:fill="F1EBDE"/>
          </w:tcPr>
          <w:p w14:paraId="2022CD26" w14:textId="77777777" w:rsidR="005A3200" w:rsidRDefault="005A3200" w:rsidP="00C345BC">
            <w:pPr>
              <w:spacing w:before="240"/>
              <w:jc w:val="center"/>
              <w:rPr>
                <w:b/>
                <w:bCs/>
                <w:color w:val="443023"/>
                <w:sz w:val="28"/>
                <w:szCs w:val="28"/>
              </w:rPr>
            </w:pPr>
            <w:r>
              <w:rPr>
                <w:b/>
                <w:bCs/>
                <w:color w:val="443023"/>
                <w:sz w:val="28"/>
                <w:szCs w:val="28"/>
              </w:rPr>
              <w:t>RELEVANCE</w:t>
            </w:r>
          </w:p>
        </w:tc>
      </w:tr>
      <w:tr w:rsidR="005A3200" w:rsidRPr="004A2FD8" w14:paraId="36ADFC63" w14:textId="77777777" w:rsidTr="005A3200">
        <w:tc>
          <w:tcPr>
            <w:tcW w:w="1710" w:type="dxa"/>
          </w:tcPr>
          <w:p w14:paraId="0D3F0D03" w14:textId="77777777" w:rsidR="005A3200" w:rsidRDefault="005A3200" w:rsidP="00C345BC">
            <w:pPr>
              <w:spacing w:before="240"/>
              <w:jc w:val="center"/>
              <w:rPr>
                <w:b/>
                <w:bCs/>
              </w:rPr>
            </w:pPr>
          </w:p>
        </w:tc>
        <w:tc>
          <w:tcPr>
            <w:tcW w:w="16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A3200" w:rsidRPr="004A2FD8" w14:paraId="06E72387" w14:textId="77777777" w:rsidTr="00C345BC">
              <w:trPr>
                <w:tblCellSpacing w:w="15" w:type="dxa"/>
              </w:trPr>
              <w:tc>
                <w:tcPr>
                  <w:tcW w:w="36" w:type="dxa"/>
                  <w:vAlign w:val="center"/>
                  <w:hideMark/>
                </w:tcPr>
                <w:p w14:paraId="46E2D3E0" w14:textId="77777777" w:rsidR="005A3200" w:rsidRPr="004A2FD8" w:rsidRDefault="005A3200" w:rsidP="00C345BC">
                  <w:pPr>
                    <w:spacing w:before="240" w:after="0" w:line="240" w:lineRule="auto"/>
                    <w:jc w:val="center"/>
                  </w:pPr>
                </w:p>
              </w:tc>
            </w:tr>
          </w:tbl>
          <w:p w14:paraId="6C4A9BC7" w14:textId="77777777" w:rsidR="005A3200" w:rsidRPr="004A2FD8" w:rsidRDefault="005A3200" w:rsidP="00C345BC">
            <w:pPr>
              <w:spacing w:before="24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0"/>
            </w:tblGrid>
            <w:tr w:rsidR="005A3200" w:rsidRPr="004A2FD8" w14:paraId="101CED84" w14:textId="77777777" w:rsidTr="00C345BC">
              <w:trPr>
                <w:tblCellSpacing w:w="15" w:type="dxa"/>
              </w:trPr>
              <w:tc>
                <w:tcPr>
                  <w:tcW w:w="1480" w:type="dxa"/>
                  <w:vAlign w:val="center"/>
                  <w:hideMark/>
                </w:tcPr>
                <w:p w14:paraId="054701CE" w14:textId="77777777" w:rsidR="005A3200" w:rsidRPr="004A2FD8" w:rsidRDefault="005A3200" w:rsidP="00C345BC">
                  <w:pPr>
                    <w:spacing w:before="240" w:after="0" w:line="240" w:lineRule="auto"/>
                    <w:jc w:val="center"/>
                  </w:pPr>
                </w:p>
              </w:tc>
            </w:tr>
          </w:tbl>
          <w:p w14:paraId="40D0A4D7" w14:textId="77777777" w:rsidR="005A3200" w:rsidRDefault="005A3200" w:rsidP="00C345BC">
            <w:pPr>
              <w:spacing w:before="240"/>
              <w:jc w:val="center"/>
              <w:rPr>
                <w:b/>
                <w:bCs/>
                <w:color w:val="443023"/>
                <w:sz w:val="28"/>
                <w:szCs w:val="28"/>
              </w:rPr>
            </w:pPr>
          </w:p>
        </w:tc>
        <w:tc>
          <w:tcPr>
            <w:tcW w:w="2610" w:type="dxa"/>
          </w:tcPr>
          <w:p w14:paraId="1F509550" w14:textId="77777777" w:rsidR="005A3200" w:rsidRPr="004A2FD8" w:rsidRDefault="005A3200" w:rsidP="00C345BC">
            <w:pPr>
              <w:spacing w:before="240"/>
              <w:jc w:val="center"/>
            </w:pPr>
          </w:p>
        </w:tc>
        <w:tc>
          <w:tcPr>
            <w:tcW w:w="2160" w:type="dxa"/>
          </w:tcPr>
          <w:p w14:paraId="717CE34B" w14:textId="77777777" w:rsidR="005A3200" w:rsidRPr="004A2FD8" w:rsidRDefault="005A3200" w:rsidP="00C345BC">
            <w:pPr>
              <w:spacing w:before="240"/>
              <w:jc w:val="center"/>
            </w:pPr>
          </w:p>
        </w:tc>
        <w:tc>
          <w:tcPr>
            <w:tcW w:w="2160" w:type="dxa"/>
          </w:tcPr>
          <w:p w14:paraId="5F28AE27" w14:textId="77777777" w:rsidR="005A3200" w:rsidRPr="004A2FD8" w:rsidRDefault="005A3200" w:rsidP="00C345BC">
            <w:pPr>
              <w:spacing w:before="240"/>
              <w:jc w:val="center"/>
            </w:pPr>
          </w:p>
        </w:tc>
      </w:tr>
      <w:tr w:rsidR="005A3200" w:rsidRPr="004A2FD8" w14:paraId="36667A9B" w14:textId="77777777" w:rsidTr="005A3200">
        <w:tc>
          <w:tcPr>
            <w:tcW w:w="1710" w:type="dxa"/>
          </w:tcPr>
          <w:p w14:paraId="4BB84339" w14:textId="77777777" w:rsidR="005A3200" w:rsidRPr="004A2FD8" w:rsidRDefault="005A3200" w:rsidP="00C345BC">
            <w:pPr>
              <w:spacing w:before="240"/>
              <w:jc w:val="center"/>
              <w:rPr>
                <w:b/>
                <w:bCs/>
              </w:rPr>
            </w:pPr>
          </w:p>
        </w:tc>
        <w:tc>
          <w:tcPr>
            <w:tcW w:w="1620" w:type="dxa"/>
          </w:tcPr>
          <w:p w14:paraId="76F7B2B4" w14:textId="77777777" w:rsidR="005A3200" w:rsidRPr="004A2FD8" w:rsidRDefault="005A3200" w:rsidP="00C345BC">
            <w:pPr>
              <w:spacing w:before="240"/>
              <w:jc w:val="center"/>
            </w:pPr>
          </w:p>
        </w:tc>
        <w:tc>
          <w:tcPr>
            <w:tcW w:w="2610" w:type="dxa"/>
          </w:tcPr>
          <w:p w14:paraId="178F8ACB" w14:textId="77777777" w:rsidR="005A3200" w:rsidRPr="004A2FD8" w:rsidRDefault="005A3200" w:rsidP="00C345BC">
            <w:pPr>
              <w:spacing w:before="240"/>
              <w:jc w:val="center"/>
            </w:pPr>
          </w:p>
        </w:tc>
        <w:tc>
          <w:tcPr>
            <w:tcW w:w="2160" w:type="dxa"/>
          </w:tcPr>
          <w:p w14:paraId="78CC5AB2" w14:textId="77777777" w:rsidR="005A3200" w:rsidRPr="004A2FD8" w:rsidRDefault="005A3200" w:rsidP="00C345BC">
            <w:pPr>
              <w:spacing w:before="240"/>
              <w:jc w:val="center"/>
            </w:pPr>
          </w:p>
        </w:tc>
        <w:tc>
          <w:tcPr>
            <w:tcW w:w="2160" w:type="dxa"/>
          </w:tcPr>
          <w:p w14:paraId="52C04D68" w14:textId="77777777" w:rsidR="005A3200" w:rsidRPr="004A2FD8" w:rsidRDefault="005A3200" w:rsidP="00C345BC">
            <w:pPr>
              <w:spacing w:before="240"/>
              <w:jc w:val="center"/>
            </w:pPr>
          </w:p>
        </w:tc>
      </w:tr>
      <w:tr w:rsidR="005A3200" w:rsidRPr="004A2FD8" w14:paraId="22E394D8" w14:textId="77777777" w:rsidTr="005A3200">
        <w:tc>
          <w:tcPr>
            <w:tcW w:w="1710" w:type="dxa"/>
          </w:tcPr>
          <w:p w14:paraId="147A4E66" w14:textId="77777777" w:rsidR="005A3200" w:rsidRPr="004A2FD8" w:rsidRDefault="005A3200" w:rsidP="00C345BC">
            <w:pPr>
              <w:spacing w:before="240"/>
              <w:jc w:val="center"/>
              <w:rPr>
                <w:b/>
                <w:bCs/>
              </w:rPr>
            </w:pPr>
          </w:p>
        </w:tc>
        <w:tc>
          <w:tcPr>
            <w:tcW w:w="1620" w:type="dxa"/>
          </w:tcPr>
          <w:p w14:paraId="331E5A79" w14:textId="77777777" w:rsidR="005A3200" w:rsidRPr="004A2FD8" w:rsidRDefault="005A3200" w:rsidP="00C345BC">
            <w:pPr>
              <w:tabs>
                <w:tab w:val="left" w:pos="1470"/>
              </w:tabs>
              <w:spacing w:before="240"/>
            </w:pPr>
          </w:p>
        </w:tc>
        <w:tc>
          <w:tcPr>
            <w:tcW w:w="2610" w:type="dxa"/>
          </w:tcPr>
          <w:p w14:paraId="2E81AF5F" w14:textId="77777777" w:rsidR="005A3200" w:rsidRPr="004A2FD8" w:rsidRDefault="005A3200" w:rsidP="00C345BC">
            <w:pPr>
              <w:tabs>
                <w:tab w:val="left" w:pos="1470"/>
              </w:tabs>
              <w:spacing w:before="240"/>
            </w:pPr>
          </w:p>
        </w:tc>
        <w:tc>
          <w:tcPr>
            <w:tcW w:w="2160" w:type="dxa"/>
          </w:tcPr>
          <w:p w14:paraId="40319A11" w14:textId="77777777" w:rsidR="005A3200" w:rsidRPr="004A2FD8" w:rsidRDefault="005A3200" w:rsidP="00C345BC">
            <w:pPr>
              <w:tabs>
                <w:tab w:val="left" w:pos="1470"/>
              </w:tabs>
              <w:spacing w:before="240"/>
            </w:pPr>
          </w:p>
        </w:tc>
        <w:tc>
          <w:tcPr>
            <w:tcW w:w="2160" w:type="dxa"/>
          </w:tcPr>
          <w:p w14:paraId="49F04DC0" w14:textId="77777777" w:rsidR="005A3200" w:rsidRPr="004A2FD8" w:rsidRDefault="005A3200" w:rsidP="00C345BC">
            <w:pPr>
              <w:tabs>
                <w:tab w:val="left" w:pos="1470"/>
              </w:tabs>
              <w:spacing w:before="240"/>
            </w:pPr>
          </w:p>
        </w:tc>
      </w:tr>
    </w:tbl>
    <w:p w14:paraId="7E6C37A8" w14:textId="55FE0EC8" w:rsidR="005A3200" w:rsidRDefault="005A3200" w:rsidP="005A3200">
      <w:pPr>
        <w:spacing w:before="240"/>
        <w:jc w:val="center"/>
        <w:rPr>
          <w:color w:val="000000" w:themeColor="text1"/>
        </w:rPr>
      </w:pPr>
      <w:r w:rsidRPr="005A3200">
        <w:rPr>
          <w:color w:val="000000" w:themeColor="text1"/>
        </w:rPr>
        <w:t>Table 1</w:t>
      </w:r>
      <w:r>
        <w:rPr>
          <w:color w:val="000000" w:themeColor="text1"/>
        </w:rPr>
        <w:t>9</w:t>
      </w:r>
      <w:r w:rsidRPr="005A3200">
        <w:rPr>
          <w:color w:val="000000" w:themeColor="text1"/>
        </w:rPr>
        <w:t xml:space="preserve">: </w:t>
      </w:r>
      <w:r w:rsidR="00772357">
        <w:rPr>
          <w:color w:val="000000" w:themeColor="text1"/>
        </w:rPr>
        <w:t>PCI DSS Finding Mapping</w:t>
      </w:r>
    </w:p>
    <w:p w14:paraId="5B196846" w14:textId="48492C30" w:rsidR="00772357" w:rsidRDefault="00772357" w:rsidP="00135482">
      <w:pPr>
        <w:pStyle w:val="Heading2"/>
      </w:pPr>
      <w:bookmarkStart w:id="72" w:name="_Toc240113439"/>
      <w:r>
        <w:t>11.5 NIST SP 800-82 Mapping</w:t>
      </w:r>
      <w:bookmarkEnd w:id="72"/>
    </w:p>
    <w:p w14:paraId="045E9293" w14:textId="5DB30AB3" w:rsidR="00772357" w:rsidRDefault="00772357" w:rsidP="00772357">
      <w:pPr>
        <w:spacing w:line="360" w:lineRule="auto"/>
        <w:ind w:left="720"/>
      </w:pPr>
      <w:r>
        <w:rPr>
          <w:b/>
          <w:bCs/>
        </w:rPr>
        <w:t xml:space="preserve">TEAM-X </w:t>
      </w:r>
      <w:r>
        <w:t xml:space="preserve">mapped applicable findings to NIST </w:t>
      </w:r>
      <w:r w:rsidRPr="00772357">
        <w:t>SP 800-82 when the identified weakness affected operational technology or systems that interact with the physical environment.</w:t>
      </w:r>
    </w:p>
    <w:tbl>
      <w:tblPr>
        <w:tblStyle w:val="TableGrid"/>
        <w:tblW w:w="10260" w:type="dxa"/>
        <w:tblInd w:w="-5" w:type="dxa"/>
        <w:tblLayout w:type="fixed"/>
        <w:tblLook w:val="04A0" w:firstRow="1" w:lastRow="0" w:firstColumn="1" w:lastColumn="0" w:noHBand="0" w:noVBand="1"/>
      </w:tblPr>
      <w:tblGrid>
        <w:gridCol w:w="1710"/>
        <w:gridCol w:w="1620"/>
        <w:gridCol w:w="2610"/>
        <w:gridCol w:w="2160"/>
        <w:gridCol w:w="2160"/>
      </w:tblGrid>
      <w:tr w:rsidR="00772357" w14:paraId="7EC76E01" w14:textId="77777777" w:rsidTr="00C345BC">
        <w:tc>
          <w:tcPr>
            <w:tcW w:w="1710" w:type="dxa"/>
            <w:shd w:val="clear" w:color="auto" w:fill="F1EBDE"/>
          </w:tcPr>
          <w:p w14:paraId="13AB156C" w14:textId="77777777" w:rsidR="00772357" w:rsidRPr="002E6EB2" w:rsidRDefault="00772357" w:rsidP="00C345BC">
            <w:pPr>
              <w:spacing w:before="240"/>
              <w:jc w:val="center"/>
              <w:rPr>
                <w:b/>
                <w:bCs/>
                <w:color w:val="443023"/>
                <w:sz w:val="28"/>
                <w:szCs w:val="28"/>
              </w:rPr>
            </w:pPr>
            <w:r>
              <w:rPr>
                <w:b/>
                <w:bCs/>
                <w:color w:val="443023"/>
                <w:sz w:val="28"/>
                <w:szCs w:val="28"/>
              </w:rPr>
              <w:t>FINDING ID</w:t>
            </w:r>
          </w:p>
        </w:tc>
        <w:tc>
          <w:tcPr>
            <w:tcW w:w="1620" w:type="dxa"/>
            <w:shd w:val="clear" w:color="auto" w:fill="F1EBDE"/>
          </w:tcPr>
          <w:p w14:paraId="256188BB" w14:textId="77777777" w:rsidR="00772357" w:rsidRPr="00E13E09" w:rsidRDefault="00772357" w:rsidP="00C345BC">
            <w:pPr>
              <w:spacing w:before="240"/>
              <w:jc w:val="center"/>
              <w:rPr>
                <w:b/>
                <w:bCs/>
                <w:color w:val="443023"/>
                <w:sz w:val="28"/>
                <w:szCs w:val="28"/>
              </w:rPr>
            </w:pPr>
            <w:r>
              <w:rPr>
                <w:b/>
                <w:bCs/>
                <w:color w:val="443023"/>
                <w:sz w:val="28"/>
                <w:szCs w:val="28"/>
              </w:rPr>
              <w:t>FINDING NAME</w:t>
            </w:r>
          </w:p>
        </w:tc>
        <w:tc>
          <w:tcPr>
            <w:tcW w:w="2610" w:type="dxa"/>
            <w:shd w:val="clear" w:color="auto" w:fill="F1EBDE"/>
          </w:tcPr>
          <w:p w14:paraId="29C74620" w14:textId="323CF8E2" w:rsidR="00772357" w:rsidRDefault="00772357" w:rsidP="00C345BC">
            <w:pPr>
              <w:spacing w:before="240"/>
              <w:jc w:val="center"/>
              <w:rPr>
                <w:b/>
                <w:bCs/>
                <w:color w:val="443023"/>
                <w:sz w:val="28"/>
                <w:szCs w:val="28"/>
              </w:rPr>
            </w:pPr>
            <w:r>
              <w:rPr>
                <w:b/>
                <w:bCs/>
                <w:color w:val="443023"/>
                <w:sz w:val="28"/>
                <w:szCs w:val="28"/>
              </w:rPr>
              <w:t>OT SECURITY AREA</w:t>
            </w:r>
          </w:p>
        </w:tc>
        <w:tc>
          <w:tcPr>
            <w:tcW w:w="2160" w:type="dxa"/>
            <w:shd w:val="clear" w:color="auto" w:fill="F1EBDE"/>
          </w:tcPr>
          <w:p w14:paraId="5CDA0B72" w14:textId="78E8D7D1" w:rsidR="00772357" w:rsidRDefault="00772357" w:rsidP="00C345BC">
            <w:pPr>
              <w:spacing w:before="240"/>
              <w:jc w:val="center"/>
              <w:rPr>
                <w:b/>
                <w:bCs/>
                <w:color w:val="443023"/>
                <w:sz w:val="28"/>
                <w:szCs w:val="28"/>
              </w:rPr>
            </w:pPr>
            <w:r>
              <w:rPr>
                <w:b/>
                <w:bCs/>
                <w:color w:val="443023"/>
                <w:sz w:val="28"/>
                <w:szCs w:val="28"/>
              </w:rPr>
              <w:t xml:space="preserve">AFFECTED SYSTEM FUNCTION </w:t>
            </w:r>
          </w:p>
        </w:tc>
        <w:tc>
          <w:tcPr>
            <w:tcW w:w="2160" w:type="dxa"/>
            <w:shd w:val="clear" w:color="auto" w:fill="F1EBDE"/>
          </w:tcPr>
          <w:p w14:paraId="33F5FBBE" w14:textId="77777777" w:rsidR="00772357" w:rsidRDefault="00772357" w:rsidP="00C345BC">
            <w:pPr>
              <w:spacing w:before="240"/>
              <w:jc w:val="center"/>
              <w:rPr>
                <w:b/>
                <w:bCs/>
                <w:color w:val="443023"/>
                <w:sz w:val="28"/>
                <w:szCs w:val="28"/>
              </w:rPr>
            </w:pPr>
            <w:r>
              <w:rPr>
                <w:b/>
                <w:bCs/>
                <w:color w:val="443023"/>
                <w:sz w:val="28"/>
                <w:szCs w:val="28"/>
              </w:rPr>
              <w:t>RELEVANCE</w:t>
            </w:r>
          </w:p>
        </w:tc>
      </w:tr>
      <w:tr w:rsidR="00772357" w:rsidRPr="004A2FD8" w14:paraId="05008EB2" w14:textId="77777777" w:rsidTr="00C345BC">
        <w:tc>
          <w:tcPr>
            <w:tcW w:w="1710" w:type="dxa"/>
          </w:tcPr>
          <w:p w14:paraId="43D40F3A" w14:textId="77777777" w:rsidR="00772357" w:rsidRDefault="00772357" w:rsidP="00C345BC">
            <w:pPr>
              <w:spacing w:before="240"/>
              <w:jc w:val="center"/>
              <w:rPr>
                <w:b/>
                <w:bCs/>
              </w:rPr>
            </w:pPr>
          </w:p>
        </w:tc>
        <w:tc>
          <w:tcPr>
            <w:tcW w:w="16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72357" w:rsidRPr="004A2FD8" w14:paraId="28B2470E" w14:textId="77777777" w:rsidTr="00C345BC">
              <w:trPr>
                <w:tblCellSpacing w:w="15" w:type="dxa"/>
              </w:trPr>
              <w:tc>
                <w:tcPr>
                  <w:tcW w:w="36" w:type="dxa"/>
                  <w:vAlign w:val="center"/>
                  <w:hideMark/>
                </w:tcPr>
                <w:p w14:paraId="39590F71" w14:textId="77777777" w:rsidR="00772357" w:rsidRPr="004A2FD8" w:rsidRDefault="00772357" w:rsidP="00C345BC">
                  <w:pPr>
                    <w:spacing w:before="240" w:after="0" w:line="240" w:lineRule="auto"/>
                    <w:jc w:val="center"/>
                  </w:pPr>
                </w:p>
              </w:tc>
            </w:tr>
          </w:tbl>
          <w:p w14:paraId="5A5CB83B" w14:textId="77777777" w:rsidR="00772357" w:rsidRPr="004A2FD8" w:rsidRDefault="00772357" w:rsidP="00C345BC">
            <w:pPr>
              <w:spacing w:before="24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0"/>
            </w:tblGrid>
            <w:tr w:rsidR="00772357" w:rsidRPr="004A2FD8" w14:paraId="58C93544" w14:textId="77777777" w:rsidTr="00C345BC">
              <w:trPr>
                <w:tblCellSpacing w:w="15" w:type="dxa"/>
              </w:trPr>
              <w:tc>
                <w:tcPr>
                  <w:tcW w:w="1480" w:type="dxa"/>
                  <w:vAlign w:val="center"/>
                  <w:hideMark/>
                </w:tcPr>
                <w:p w14:paraId="32148899" w14:textId="77777777" w:rsidR="00772357" w:rsidRPr="004A2FD8" w:rsidRDefault="00772357" w:rsidP="00C345BC">
                  <w:pPr>
                    <w:spacing w:before="240" w:after="0" w:line="240" w:lineRule="auto"/>
                    <w:jc w:val="center"/>
                  </w:pPr>
                </w:p>
              </w:tc>
            </w:tr>
          </w:tbl>
          <w:p w14:paraId="3A0D49D2" w14:textId="77777777" w:rsidR="00772357" w:rsidRDefault="00772357" w:rsidP="00C345BC">
            <w:pPr>
              <w:spacing w:before="240"/>
              <w:jc w:val="center"/>
              <w:rPr>
                <w:b/>
                <w:bCs/>
                <w:color w:val="443023"/>
                <w:sz w:val="28"/>
                <w:szCs w:val="28"/>
              </w:rPr>
            </w:pPr>
          </w:p>
        </w:tc>
        <w:tc>
          <w:tcPr>
            <w:tcW w:w="2610" w:type="dxa"/>
          </w:tcPr>
          <w:p w14:paraId="2AD5C825" w14:textId="77777777" w:rsidR="00772357" w:rsidRPr="004A2FD8" w:rsidRDefault="00772357" w:rsidP="00C345BC">
            <w:pPr>
              <w:spacing w:before="240"/>
              <w:jc w:val="center"/>
            </w:pPr>
          </w:p>
        </w:tc>
        <w:tc>
          <w:tcPr>
            <w:tcW w:w="2160" w:type="dxa"/>
          </w:tcPr>
          <w:p w14:paraId="666BF886" w14:textId="77777777" w:rsidR="00772357" w:rsidRPr="004A2FD8" w:rsidRDefault="00772357" w:rsidP="00C345BC">
            <w:pPr>
              <w:spacing w:before="240"/>
              <w:jc w:val="center"/>
            </w:pPr>
          </w:p>
        </w:tc>
        <w:tc>
          <w:tcPr>
            <w:tcW w:w="2160" w:type="dxa"/>
          </w:tcPr>
          <w:p w14:paraId="572A18A6" w14:textId="77777777" w:rsidR="00772357" w:rsidRPr="004A2FD8" w:rsidRDefault="00772357" w:rsidP="00C345BC">
            <w:pPr>
              <w:spacing w:before="240"/>
              <w:jc w:val="center"/>
            </w:pPr>
          </w:p>
        </w:tc>
      </w:tr>
      <w:tr w:rsidR="00772357" w:rsidRPr="004A2FD8" w14:paraId="1BEFC26E" w14:textId="77777777" w:rsidTr="00C345BC">
        <w:tc>
          <w:tcPr>
            <w:tcW w:w="1710" w:type="dxa"/>
          </w:tcPr>
          <w:p w14:paraId="016EF5D8" w14:textId="77777777" w:rsidR="00772357" w:rsidRPr="004A2FD8" w:rsidRDefault="00772357" w:rsidP="00C345BC">
            <w:pPr>
              <w:spacing w:before="240"/>
              <w:jc w:val="center"/>
              <w:rPr>
                <w:b/>
                <w:bCs/>
              </w:rPr>
            </w:pPr>
          </w:p>
        </w:tc>
        <w:tc>
          <w:tcPr>
            <w:tcW w:w="1620" w:type="dxa"/>
          </w:tcPr>
          <w:p w14:paraId="18DA1545" w14:textId="77777777" w:rsidR="00772357" w:rsidRPr="004A2FD8" w:rsidRDefault="00772357" w:rsidP="00C345BC">
            <w:pPr>
              <w:spacing w:before="240"/>
              <w:jc w:val="center"/>
            </w:pPr>
          </w:p>
        </w:tc>
        <w:tc>
          <w:tcPr>
            <w:tcW w:w="2610" w:type="dxa"/>
          </w:tcPr>
          <w:p w14:paraId="016EBB95" w14:textId="77777777" w:rsidR="00772357" w:rsidRPr="004A2FD8" w:rsidRDefault="00772357" w:rsidP="00C345BC">
            <w:pPr>
              <w:spacing w:before="240"/>
              <w:jc w:val="center"/>
            </w:pPr>
          </w:p>
        </w:tc>
        <w:tc>
          <w:tcPr>
            <w:tcW w:w="2160" w:type="dxa"/>
          </w:tcPr>
          <w:p w14:paraId="101EF4FF" w14:textId="77777777" w:rsidR="00772357" w:rsidRPr="004A2FD8" w:rsidRDefault="00772357" w:rsidP="00C345BC">
            <w:pPr>
              <w:spacing w:before="240"/>
              <w:jc w:val="center"/>
            </w:pPr>
          </w:p>
        </w:tc>
        <w:tc>
          <w:tcPr>
            <w:tcW w:w="2160" w:type="dxa"/>
          </w:tcPr>
          <w:p w14:paraId="0EA99CC4" w14:textId="77777777" w:rsidR="00772357" w:rsidRPr="004A2FD8" w:rsidRDefault="00772357" w:rsidP="00C345BC">
            <w:pPr>
              <w:spacing w:before="240"/>
              <w:jc w:val="center"/>
            </w:pPr>
          </w:p>
        </w:tc>
      </w:tr>
      <w:tr w:rsidR="00772357" w:rsidRPr="004A2FD8" w14:paraId="38D1E15C" w14:textId="77777777" w:rsidTr="00C345BC">
        <w:tc>
          <w:tcPr>
            <w:tcW w:w="1710" w:type="dxa"/>
          </w:tcPr>
          <w:p w14:paraId="0A71D043" w14:textId="77777777" w:rsidR="00772357" w:rsidRPr="004A2FD8" w:rsidRDefault="00772357" w:rsidP="00C345BC">
            <w:pPr>
              <w:spacing w:before="240"/>
              <w:jc w:val="center"/>
              <w:rPr>
                <w:b/>
                <w:bCs/>
              </w:rPr>
            </w:pPr>
          </w:p>
        </w:tc>
        <w:tc>
          <w:tcPr>
            <w:tcW w:w="1620" w:type="dxa"/>
          </w:tcPr>
          <w:p w14:paraId="4B4F5216" w14:textId="77777777" w:rsidR="00772357" w:rsidRPr="004A2FD8" w:rsidRDefault="00772357" w:rsidP="00C345BC">
            <w:pPr>
              <w:spacing w:before="240"/>
              <w:jc w:val="center"/>
            </w:pPr>
          </w:p>
        </w:tc>
        <w:tc>
          <w:tcPr>
            <w:tcW w:w="2610" w:type="dxa"/>
          </w:tcPr>
          <w:p w14:paraId="3D0CF53A" w14:textId="77777777" w:rsidR="00772357" w:rsidRPr="004A2FD8" w:rsidRDefault="00772357" w:rsidP="00C345BC">
            <w:pPr>
              <w:spacing w:before="240"/>
              <w:jc w:val="center"/>
            </w:pPr>
          </w:p>
        </w:tc>
        <w:tc>
          <w:tcPr>
            <w:tcW w:w="2160" w:type="dxa"/>
          </w:tcPr>
          <w:p w14:paraId="352886BE" w14:textId="77777777" w:rsidR="00772357" w:rsidRPr="004A2FD8" w:rsidRDefault="00772357" w:rsidP="00C345BC">
            <w:pPr>
              <w:spacing w:before="240"/>
              <w:jc w:val="center"/>
            </w:pPr>
          </w:p>
        </w:tc>
        <w:tc>
          <w:tcPr>
            <w:tcW w:w="2160" w:type="dxa"/>
          </w:tcPr>
          <w:p w14:paraId="6EC5E43D" w14:textId="77777777" w:rsidR="00772357" w:rsidRPr="004A2FD8" w:rsidRDefault="00772357" w:rsidP="00C345BC">
            <w:pPr>
              <w:spacing w:before="240"/>
              <w:jc w:val="center"/>
            </w:pPr>
          </w:p>
        </w:tc>
      </w:tr>
    </w:tbl>
    <w:p w14:paraId="66BF6128" w14:textId="4CA13C56" w:rsidR="00772357" w:rsidRDefault="00772357" w:rsidP="00772357">
      <w:pPr>
        <w:spacing w:before="240"/>
        <w:jc w:val="center"/>
        <w:rPr>
          <w:color w:val="000000" w:themeColor="text1"/>
        </w:rPr>
      </w:pPr>
      <w:r w:rsidRPr="005A3200">
        <w:rPr>
          <w:color w:val="000000" w:themeColor="text1"/>
        </w:rPr>
        <w:t xml:space="preserve">Table </w:t>
      </w:r>
      <w:r>
        <w:rPr>
          <w:color w:val="000000" w:themeColor="text1"/>
        </w:rPr>
        <w:t>20</w:t>
      </w:r>
      <w:r w:rsidRPr="005A3200">
        <w:rPr>
          <w:color w:val="000000" w:themeColor="text1"/>
        </w:rPr>
        <w:t xml:space="preserve">: </w:t>
      </w:r>
      <w:r>
        <w:rPr>
          <w:color w:val="000000" w:themeColor="text1"/>
        </w:rPr>
        <w:t>NIST SP 800-82 Finding Mapping</w:t>
      </w:r>
    </w:p>
    <w:p w14:paraId="0EC76CF1" w14:textId="17CFC335" w:rsidR="00772357" w:rsidRDefault="00772357" w:rsidP="00135482">
      <w:pPr>
        <w:pStyle w:val="Heading2"/>
      </w:pPr>
      <w:bookmarkStart w:id="73" w:name="_Toc240113440"/>
      <w:r>
        <w:t xml:space="preserve">11.6 </w:t>
      </w:r>
      <w:r w:rsidR="009E6EC2">
        <w:t>ISO/TC 254 and ISO 17842 Mapping</w:t>
      </w:r>
      <w:bookmarkEnd w:id="73"/>
    </w:p>
    <w:p w14:paraId="15061BE0" w14:textId="3DDE592A" w:rsidR="009E6EC2" w:rsidRPr="00772357" w:rsidRDefault="009E6EC2" w:rsidP="009E6EC2">
      <w:pPr>
        <w:spacing w:line="360" w:lineRule="auto"/>
        <w:ind w:left="720"/>
      </w:pPr>
      <w:r w:rsidRPr="009E6EC2">
        <w:rPr>
          <w:b/>
          <w:bCs/>
        </w:rPr>
        <w:t>TEAM-X</w:t>
      </w:r>
      <w:r w:rsidRPr="009E6EC2">
        <w:t xml:space="preserve"> mapped applicable findings to ISO/TC 254 and the ISO 17842 series when the identified weakness affected systems that support amusement rides, ride operations, maintenance, inspection, or other safety-related functions</w:t>
      </w:r>
    </w:p>
    <w:tbl>
      <w:tblPr>
        <w:tblStyle w:val="TableGrid"/>
        <w:tblW w:w="10260" w:type="dxa"/>
        <w:tblInd w:w="-5" w:type="dxa"/>
        <w:tblLayout w:type="fixed"/>
        <w:tblLook w:val="04A0" w:firstRow="1" w:lastRow="0" w:firstColumn="1" w:lastColumn="0" w:noHBand="0" w:noVBand="1"/>
      </w:tblPr>
      <w:tblGrid>
        <w:gridCol w:w="1710"/>
        <w:gridCol w:w="1620"/>
        <w:gridCol w:w="2610"/>
        <w:gridCol w:w="2160"/>
        <w:gridCol w:w="2160"/>
      </w:tblGrid>
      <w:tr w:rsidR="009E6EC2" w14:paraId="5FFDBB7B" w14:textId="77777777" w:rsidTr="00C345BC">
        <w:tc>
          <w:tcPr>
            <w:tcW w:w="1710" w:type="dxa"/>
            <w:shd w:val="clear" w:color="auto" w:fill="F1EBDE"/>
          </w:tcPr>
          <w:p w14:paraId="60B8FDB9" w14:textId="77777777" w:rsidR="009E6EC2" w:rsidRPr="002E6EB2" w:rsidRDefault="009E6EC2" w:rsidP="00C345BC">
            <w:pPr>
              <w:spacing w:before="240"/>
              <w:jc w:val="center"/>
              <w:rPr>
                <w:b/>
                <w:bCs/>
                <w:color w:val="443023"/>
                <w:sz w:val="28"/>
                <w:szCs w:val="28"/>
              </w:rPr>
            </w:pPr>
            <w:r>
              <w:rPr>
                <w:b/>
                <w:bCs/>
                <w:color w:val="443023"/>
                <w:sz w:val="28"/>
                <w:szCs w:val="28"/>
              </w:rPr>
              <w:lastRenderedPageBreak/>
              <w:t>FINDING ID</w:t>
            </w:r>
          </w:p>
        </w:tc>
        <w:tc>
          <w:tcPr>
            <w:tcW w:w="1620" w:type="dxa"/>
            <w:shd w:val="clear" w:color="auto" w:fill="F1EBDE"/>
          </w:tcPr>
          <w:p w14:paraId="33EA9CF1" w14:textId="77777777" w:rsidR="009E6EC2" w:rsidRPr="00E13E09" w:rsidRDefault="009E6EC2" w:rsidP="00C345BC">
            <w:pPr>
              <w:spacing w:before="240"/>
              <w:jc w:val="center"/>
              <w:rPr>
                <w:b/>
                <w:bCs/>
                <w:color w:val="443023"/>
                <w:sz w:val="28"/>
                <w:szCs w:val="28"/>
              </w:rPr>
            </w:pPr>
            <w:r>
              <w:rPr>
                <w:b/>
                <w:bCs/>
                <w:color w:val="443023"/>
                <w:sz w:val="28"/>
                <w:szCs w:val="28"/>
              </w:rPr>
              <w:t>FINDING NAME</w:t>
            </w:r>
          </w:p>
        </w:tc>
        <w:tc>
          <w:tcPr>
            <w:tcW w:w="2610" w:type="dxa"/>
            <w:shd w:val="clear" w:color="auto" w:fill="F1EBDE"/>
          </w:tcPr>
          <w:p w14:paraId="4A939142" w14:textId="5F886100" w:rsidR="009E6EC2" w:rsidRDefault="009E6EC2" w:rsidP="00C345BC">
            <w:pPr>
              <w:spacing w:before="240"/>
              <w:jc w:val="center"/>
              <w:rPr>
                <w:b/>
                <w:bCs/>
                <w:color w:val="443023"/>
                <w:sz w:val="28"/>
                <w:szCs w:val="28"/>
              </w:rPr>
            </w:pPr>
            <w:r>
              <w:rPr>
                <w:b/>
                <w:bCs/>
                <w:color w:val="443023"/>
                <w:sz w:val="28"/>
                <w:szCs w:val="28"/>
              </w:rPr>
              <w:t>STANDARD / AREA</w:t>
            </w:r>
          </w:p>
        </w:tc>
        <w:tc>
          <w:tcPr>
            <w:tcW w:w="2160" w:type="dxa"/>
            <w:shd w:val="clear" w:color="auto" w:fill="F1EBDE"/>
          </w:tcPr>
          <w:p w14:paraId="1A38644D" w14:textId="127DEC67" w:rsidR="009E6EC2" w:rsidRDefault="009E6EC2" w:rsidP="00C345BC">
            <w:pPr>
              <w:spacing w:before="240"/>
              <w:jc w:val="center"/>
              <w:rPr>
                <w:b/>
                <w:bCs/>
                <w:color w:val="443023"/>
                <w:sz w:val="28"/>
                <w:szCs w:val="28"/>
              </w:rPr>
            </w:pPr>
            <w:r>
              <w:rPr>
                <w:b/>
                <w:bCs/>
                <w:color w:val="443023"/>
                <w:sz w:val="28"/>
                <w:szCs w:val="28"/>
              </w:rPr>
              <w:t xml:space="preserve">AFFECTED RIDE  FUNCTION </w:t>
            </w:r>
          </w:p>
        </w:tc>
        <w:tc>
          <w:tcPr>
            <w:tcW w:w="2160" w:type="dxa"/>
            <w:shd w:val="clear" w:color="auto" w:fill="F1EBDE"/>
          </w:tcPr>
          <w:p w14:paraId="006C90DA" w14:textId="77777777" w:rsidR="009E6EC2" w:rsidRDefault="009E6EC2" w:rsidP="00C345BC">
            <w:pPr>
              <w:spacing w:before="240"/>
              <w:jc w:val="center"/>
              <w:rPr>
                <w:b/>
                <w:bCs/>
                <w:color w:val="443023"/>
                <w:sz w:val="28"/>
                <w:szCs w:val="28"/>
              </w:rPr>
            </w:pPr>
            <w:r>
              <w:rPr>
                <w:b/>
                <w:bCs/>
                <w:color w:val="443023"/>
                <w:sz w:val="28"/>
                <w:szCs w:val="28"/>
              </w:rPr>
              <w:t>RELEVANCE</w:t>
            </w:r>
          </w:p>
        </w:tc>
      </w:tr>
      <w:tr w:rsidR="009E6EC2" w:rsidRPr="004A2FD8" w14:paraId="4A265C33" w14:textId="77777777" w:rsidTr="00C345BC">
        <w:tc>
          <w:tcPr>
            <w:tcW w:w="1710" w:type="dxa"/>
          </w:tcPr>
          <w:p w14:paraId="240E580B" w14:textId="77777777" w:rsidR="009E6EC2" w:rsidRDefault="009E6EC2" w:rsidP="00C345BC">
            <w:pPr>
              <w:spacing w:before="240"/>
              <w:jc w:val="center"/>
              <w:rPr>
                <w:b/>
                <w:bCs/>
              </w:rPr>
            </w:pPr>
          </w:p>
        </w:tc>
        <w:tc>
          <w:tcPr>
            <w:tcW w:w="16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E6EC2" w:rsidRPr="004A2FD8" w14:paraId="240D63D9" w14:textId="77777777" w:rsidTr="00C345BC">
              <w:trPr>
                <w:tblCellSpacing w:w="15" w:type="dxa"/>
              </w:trPr>
              <w:tc>
                <w:tcPr>
                  <w:tcW w:w="36" w:type="dxa"/>
                  <w:vAlign w:val="center"/>
                  <w:hideMark/>
                </w:tcPr>
                <w:p w14:paraId="555474B0" w14:textId="77777777" w:rsidR="009E6EC2" w:rsidRPr="004A2FD8" w:rsidRDefault="009E6EC2" w:rsidP="00C345BC">
                  <w:pPr>
                    <w:spacing w:before="240" w:after="0" w:line="240" w:lineRule="auto"/>
                    <w:jc w:val="center"/>
                  </w:pPr>
                </w:p>
              </w:tc>
            </w:tr>
          </w:tbl>
          <w:p w14:paraId="30BC427E" w14:textId="77777777" w:rsidR="009E6EC2" w:rsidRPr="004A2FD8" w:rsidRDefault="009E6EC2" w:rsidP="00C345BC">
            <w:pPr>
              <w:spacing w:before="24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0"/>
            </w:tblGrid>
            <w:tr w:rsidR="009E6EC2" w:rsidRPr="004A2FD8" w14:paraId="25DDE8EA" w14:textId="77777777" w:rsidTr="00C345BC">
              <w:trPr>
                <w:tblCellSpacing w:w="15" w:type="dxa"/>
              </w:trPr>
              <w:tc>
                <w:tcPr>
                  <w:tcW w:w="1480" w:type="dxa"/>
                  <w:vAlign w:val="center"/>
                  <w:hideMark/>
                </w:tcPr>
                <w:p w14:paraId="414F9A44" w14:textId="77777777" w:rsidR="009E6EC2" w:rsidRPr="004A2FD8" w:rsidRDefault="009E6EC2" w:rsidP="00C345BC">
                  <w:pPr>
                    <w:spacing w:before="240" w:after="0" w:line="240" w:lineRule="auto"/>
                    <w:jc w:val="center"/>
                  </w:pPr>
                </w:p>
              </w:tc>
            </w:tr>
          </w:tbl>
          <w:p w14:paraId="4D3D140D" w14:textId="77777777" w:rsidR="009E6EC2" w:rsidRDefault="009E6EC2" w:rsidP="00C345BC">
            <w:pPr>
              <w:spacing w:before="240"/>
              <w:jc w:val="center"/>
              <w:rPr>
                <w:b/>
                <w:bCs/>
                <w:color w:val="443023"/>
                <w:sz w:val="28"/>
                <w:szCs w:val="28"/>
              </w:rPr>
            </w:pPr>
          </w:p>
        </w:tc>
        <w:tc>
          <w:tcPr>
            <w:tcW w:w="2610" w:type="dxa"/>
          </w:tcPr>
          <w:p w14:paraId="3B3715A8" w14:textId="77777777" w:rsidR="009E6EC2" w:rsidRPr="004A2FD8" w:rsidRDefault="009E6EC2" w:rsidP="00C345BC">
            <w:pPr>
              <w:spacing w:before="240"/>
              <w:jc w:val="center"/>
            </w:pPr>
          </w:p>
        </w:tc>
        <w:tc>
          <w:tcPr>
            <w:tcW w:w="2160" w:type="dxa"/>
          </w:tcPr>
          <w:p w14:paraId="4B46AD31" w14:textId="77777777" w:rsidR="009E6EC2" w:rsidRPr="004A2FD8" w:rsidRDefault="009E6EC2" w:rsidP="00C345BC">
            <w:pPr>
              <w:spacing w:before="240"/>
              <w:jc w:val="center"/>
            </w:pPr>
          </w:p>
        </w:tc>
        <w:tc>
          <w:tcPr>
            <w:tcW w:w="2160" w:type="dxa"/>
          </w:tcPr>
          <w:p w14:paraId="716EFE80" w14:textId="77777777" w:rsidR="009E6EC2" w:rsidRPr="004A2FD8" w:rsidRDefault="009E6EC2" w:rsidP="00C345BC">
            <w:pPr>
              <w:spacing w:before="240"/>
              <w:jc w:val="center"/>
            </w:pPr>
          </w:p>
        </w:tc>
      </w:tr>
      <w:tr w:rsidR="009E6EC2" w:rsidRPr="004A2FD8" w14:paraId="02693B65" w14:textId="77777777" w:rsidTr="00C345BC">
        <w:tc>
          <w:tcPr>
            <w:tcW w:w="1710" w:type="dxa"/>
          </w:tcPr>
          <w:p w14:paraId="3CABF95A" w14:textId="77777777" w:rsidR="009E6EC2" w:rsidRPr="004A2FD8" w:rsidRDefault="009E6EC2" w:rsidP="00C345BC">
            <w:pPr>
              <w:spacing w:before="240"/>
              <w:jc w:val="center"/>
              <w:rPr>
                <w:b/>
                <w:bCs/>
              </w:rPr>
            </w:pPr>
          </w:p>
        </w:tc>
        <w:tc>
          <w:tcPr>
            <w:tcW w:w="1620" w:type="dxa"/>
          </w:tcPr>
          <w:p w14:paraId="2C89CFF5" w14:textId="77777777" w:rsidR="009E6EC2" w:rsidRPr="004A2FD8" w:rsidRDefault="009E6EC2" w:rsidP="00C345BC">
            <w:pPr>
              <w:spacing w:before="240"/>
              <w:jc w:val="center"/>
            </w:pPr>
          </w:p>
        </w:tc>
        <w:tc>
          <w:tcPr>
            <w:tcW w:w="2610" w:type="dxa"/>
          </w:tcPr>
          <w:p w14:paraId="3DFBB0D0" w14:textId="77777777" w:rsidR="009E6EC2" w:rsidRPr="004A2FD8" w:rsidRDefault="009E6EC2" w:rsidP="00C345BC">
            <w:pPr>
              <w:spacing w:before="240"/>
              <w:jc w:val="center"/>
            </w:pPr>
          </w:p>
        </w:tc>
        <w:tc>
          <w:tcPr>
            <w:tcW w:w="2160" w:type="dxa"/>
          </w:tcPr>
          <w:p w14:paraId="7BBAE7FC" w14:textId="77777777" w:rsidR="009E6EC2" w:rsidRPr="004A2FD8" w:rsidRDefault="009E6EC2" w:rsidP="00C345BC">
            <w:pPr>
              <w:spacing w:before="240"/>
              <w:jc w:val="center"/>
            </w:pPr>
          </w:p>
        </w:tc>
        <w:tc>
          <w:tcPr>
            <w:tcW w:w="2160" w:type="dxa"/>
          </w:tcPr>
          <w:p w14:paraId="4C62B93D" w14:textId="77777777" w:rsidR="009E6EC2" w:rsidRPr="004A2FD8" w:rsidRDefault="009E6EC2" w:rsidP="00C345BC">
            <w:pPr>
              <w:spacing w:before="240"/>
              <w:jc w:val="center"/>
            </w:pPr>
          </w:p>
        </w:tc>
      </w:tr>
    </w:tbl>
    <w:p w14:paraId="00027DC6" w14:textId="0D819EA7" w:rsidR="009E6EC2" w:rsidRDefault="009E6EC2" w:rsidP="009E6EC2">
      <w:pPr>
        <w:spacing w:before="240"/>
        <w:jc w:val="center"/>
        <w:rPr>
          <w:color w:val="000000" w:themeColor="text1"/>
        </w:rPr>
      </w:pPr>
      <w:r w:rsidRPr="005A3200">
        <w:rPr>
          <w:color w:val="000000" w:themeColor="text1"/>
        </w:rPr>
        <w:t xml:space="preserve">Table </w:t>
      </w:r>
      <w:r>
        <w:rPr>
          <w:color w:val="000000" w:themeColor="text1"/>
        </w:rPr>
        <w:t>21</w:t>
      </w:r>
      <w:r w:rsidRPr="005A3200">
        <w:rPr>
          <w:color w:val="000000" w:themeColor="text1"/>
        </w:rPr>
        <w:t xml:space="preserve">: </w:t>
      </w:r>
      <w:r>
        <w:rPr>
          <w:color w:val="000000" w:themeColor="text1"/>
        </w:rPr>
        <w:t>ISO Amusement Ride Finding Mapping</w:t>
      </w:r>
    </w:p>
    <w:p w14:paraId="3F890038" w14:textId="5C1975C9" w:rsidR="009E6EC2" w:rsidRDefault="009E6EC2" w:rsidP="00135482">
      <w:pPr>
        <w:pStyle w:val="Heading2"/>
      </w:pPr>
      <w:bookmarkStart w:id="74" w:name="_Toc240113441"/>
      <w:r>
        <w:t>11.7 ISO/TC 228 Mapping</w:t>
      </w:r>
      <w:bookmarkEnd w:id="74"/>
    </w:p>
    <w:p w14:paraId="44B213A8" w14:textId="1EBD5F51" w:rsidR="009E6EC2" w:rsidRPr="009E6EC2" w:rsidRDefault="009E6EC2" w:rsidP="009E6EC2">
      <w:pPr>
        <w:spacing w:line="360" w:lineRule="auto"/>
        <w:ind w:left="720"/>
      </w:pPr>
      <w:r>
        <w:rPr>
          <w:b/>
          <w:bCs/>
        </w:rPr>
        <w:t xml:space="preserve">TEAM-X </w:t>
      </w:r>
      <w:r>
        <w:t xml:space="preserve">mapped applicable </w:t>
      </w:r>
      <w:r w:rsidRPr="009E6EC2">
        <w:t>findings to ISO/TC 228 when the identified weakness affected systems or services that support Butter Family Farms’ guest experience or tourism-related operations.</w:t>
      </w:r>
    </w:p>
    <w:tbl>
      <w:tblPr>
        <w:tblStyle w:val="TableGrid"/>
        <w:tblW w:w="10260" w:type="dxa"/>
        <w:tblInd w:w="-5" w:type="dxa"/>
        <w:tblLayout w:type="fixed"/>
        <w:tblLook w:val="04A0" w:firstRow="1" w:lastRow="0" w:firstColumn="1" w:lastColumn="0" w:noHBand="0" w:noVBand="1"/>
      </w:tblPr>
      <w:tblGrid>
        <w:gridCol w:w="1710"/>
        <w:gridCol w:w="1620"/>
        <w:gridCol w:w="2610"/>
        <w:gridCol w:w="2160"/>
        <w:gridCol w:w="2160"/>
      </w:tblGrid>
      <w:tr w:rsidR="00323645" w14:paraId="00C35218" w14:textId="77777777" w:rsidTr="00C345BC">
        <w:tc>
          <w:tcPr>
            <w:tcW w:w="1710" w:type="dxa"/>
            <w:shd w:val="clear" w:color="auto" w:fill="F1EBDE"/>
          </w:tcPr>
          <w:p w14:paraId="1D6B8AD8" w14:textId="77777777" w:rsidR="00323645" w:rsidRPr="002E6EB2" w:rsidRDefault="00323645" w:rsidP="00C345BC">
            <w:pPr>
              <w:spacing w:before="240"/>
              <w:jc w:val="center"/>
              <w:rPr>
                <w:b/>
                <w:bCs/>
                <w:color w:val="443023"/>
                <w:sz w:val="28"/>
                <w:szCs w:val="28"/>
              </w:rPr>
            </w:pPr>
            <w:r>
              <w:rPr>
                <w:b/>
                <w:bCs/>
                <w:color w:val="443023"/>
                <w:sz w:val="28"/>
                <w:szCs w:val="28"/>
              </w:rPr>
              <w:t>FINDING ID</w:t>
            </w:r>
          </w:p>
        </w:tc>
        <w:tc>
          <w:tcPr>
            <w:tcW w:w="1620" w:type="dxa"/>
            <w:shd w:val="clear" w:color="auto" w:fill="F1EBDE"/>
          </w:tcPr>
          <w:p w14:paraId="41BA3179" w14:textId="77777777" w:rsidR="00323645" w:rsidRPr="00E13E09" w:rsidRDefault="00323645" w:rsidP="00C345BC">
            <w:pPr>
              <w:spacing w:before="240"/>
              <w:jc w:val="center"/>
              <w:rPr>
                <w:b/>
                <w:bCs/>
                <w:color w:val="443023"/>
                <w:sz w:val="28"/>
                <w:szCs w:val="28"/>
              </w:rPr>
            </w:pPr>
            <w:r>
              <w:rPr>
                <w:b/>
                <w:bCs/>
                <w:color w:val="443023"/>
                <w:sz w:val="28"/>
                <w:szCs w:val="28"/>
              </w:rPr>
              <w:t>FINDING NAME</w:t>
            </w:r>
          </w:p>
        </w:tc>
        <w:tc>
          <w:tcPr>
            <w:tcW w:w="2610" w:type="dxa"/>
            <w:shd w:val="clear" w:color="auto" w:fill="F1EBDE"/>
          </w:tcPr>
          <w:p w14:paraId="1F08C0DB" w14:textId="2E922254" w:rsidR="00323645" w:rsidRDefault="00323645" w:rsidP="00C345BC">
            <w:pPr>
              <w:spacing w:before="240"/>
              <w:jc w:val="center"/>
              <w:rPr>
                <w:b/>
                <w:bCs/>
                <w:color w:val="443023"/>
                <w:sz w:val="28"/>
                <w:szCs w:val="28"/>
              </w:rPr>
            </w:pPr>
            <w:r>
              <w:rPr>
                <w:b/>
                <w:bCs/>
                <w:color w:val="443023"/>
                <w:sz w:val="28"/>
                <w:szCs w:val="28"/>
              </w:rPr>
              <w:t>SERVICE AREA</w:t>
            </w:r>
          </w:p>
        </w:tc>
        <w:tc>
          <w:tcPr>
            <w:tcW w:w="2160" w:type="dxa"/>
            <w:shd w:val="clear" w:color="auto" w:fill="F1EBDE"/>
          </w:tcPr>
          <w:p w14:paraId="2DDB597E" w14:textId="0DB316FD" w:rsidR="00323645" w:rsidRDefault="00323645" w:rsidP="00C345BC">
            <w:pPr>
              <w:spacing w:before="240"/>
              <w:jc w:val="center"/>
              <w:rPr>
                <w:b/>
                <w:bCs/>
                <w:color w:val="443023"/>
                <w:sz w:val="28"/>
                <w:szCs w:val="28"/>
              </w:rPr>
            </w:pPr>
            <w:r>
              <w:rPr>
                <w:b/>
                <w:bCs/>
                <w:color w:val="443023"/>
                <w:sz w:val="28"/>
                <w:szCs w:val="28"/>
              </w:rPr>
              <w:t xml:space="preserve">AFFECTED GUEST FUNCTION </w:t>
            </w:r>
          </w:p>
        </w:tc>
        <w:tc>
          <w:tcPr>
            <w:tcW w:w="2160" w:type="dxa"/>
            <w:shd w:val="clear" w:color="auto" w:fill="F1EBDE"/>
          </w:tcPr>
          <w:p w14:paraId="5304F8A2" w14:textId="77777777" w:rsidR="00323645" w:rsidRDefault="00323645" w:rsidP="00C345BC">
            <w:pPr>
              <w:spacing w:before="240"/>
              <w:jc w:val="center"/>
              <w:rPr>
                <w:b/>
                <w:bCs/>
                <w:color w:val="443023"/>
                <w:sz w:val="28"/>
                <w:szCs w:val="28"/>
              </w:rPr>
            </w:pPr>
            <w:r>
              <w:rPr>
                <w:b/>
                <w:bCs/>
                <w:color w:val="443023"/>
                <w:sz w:val="28"/>
                <w:szCs w:val="28"/>
              </w:rPr>
              <w:t>RELEVANCE</w:t>
            </w:r>
          </w:p>
        </w:tc>
      </w:tr>
      <w:tr w:rsidR="00323645" w:rsidRPr="004A2FD8" w14:paraId="5F5ADD8E" w14:textId="77777777" w:rsidTr="00C345BC">
        <w:tc>
          <w:tcPr>
            <w:tcW w:w="1710" w:type="dxa"/>
          </w:tcPr>
          <w:p w14:paraId="60312421" w14:textId="77777777" w:rsidR="00323645" w:rsidRDefault="00323645" w:rsidP="00C345BC">
            <w:pPr>
              <w:spacing w:before="240"/>
              <w:jc w:val="center"/>
              <w:rPr>
                <w:b/>
                <w:bCs/>
              </w:rPr>
            </w:pPr>
          </w:p>
        </w:tc>
        <w:tc>
          <w:tcPr>
            <w:tcW w:w="16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23645" w:rsidRPr="004A2FD8" w14:paraId="4238DF42" w14:textId="77777777" w:rsidTr="00C345BC">
              <w:trPr>
                <w:tblCellSpacing w:w="15" w:type="dxa"/>
              </w:trPr>
              <w:tc>
                <w:tcPr>
                  <w:tcW w:w="36" w:type="dxa"/>
                  <w:vAlign w:val="center"/>
                  <w:hideMark/>
                </w:tcPr>
                <w:p w14:paraId="5843F5C8" w14:textId="77777777" w:rsidR="00323645" w:rsidRPr="004A2FD8" w:rsidRDefault="00323645" w:rsidP="00C345BC">
                  <w:pPr>
                    <w:spacing w:before="240" w:after="0" w:line="240" w:lineRule="auto"/>
                    <w:jc w:val="center"/>
                  </w:pPr>
                </w:p>
              </w:tc>
            </w:tr>
          </w:tbl>
          <w:p w14:paraId="1AD9CC82" w14:textId="77777777" w:rsidR="00323645" w:rsidRPr="004A2FD8" w:rsidRDefault="00323645" w:rsidP="00C345BC">
            <w:pPr>
              <w:spacing w:before="24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0"/>
            </w:tblGrid>
            <w:tr w:rsidR="00323645" w:rsidRPr="004A2FD8" w14:paraId="51FEC4EA" w14:textId="77777777" w:rsidTr="00C345BC">
              <w:trPr>
                <w:tblCellSpacing w:w="15" w:type="dxa"/>
              </w:trPr>
              <w:tc>
                <w:tcPr>
                  <w:tcW w:w="1480" w:type="dxa"/>
                  <w:vAlign w:val="center"/>
                  <w:hideMark/>
                </w:tcPr>
                <w:p w14:paraId="30874F6D" w14:textId="77777777" w:rsidR="00323645" w:rsidRPr="004A2FD8" w:rsidRDefault="00323645" w:rsidP="00C345BC">
                  <w:pPr>
                    <w:spacing w:before="240" w:after="0" w:line="240" w:lineRule="auto"/>
                    <w:jc w:val="center"/>
                  </w:pPr>
                </w:p>
              </w:tc>
            </w:tr>
          </w:tbl>
          <w:p w14:paraId="35D52751" w14:textId="77777777" w:rsidR="00323645" w:rsidRDefault="00323645" w:rsidP="00C345BC">
            <w:pPr>
              <w:spacing w:before="240"/>
              <w:jc w:val="center"/>
              <w:rPr>
                <w:b/>
                <w:bCs/>
                <w:color w:val="443023"/>
                <w:sz w:val="28"/>
                <w:szCs w:val="28"/>
              </w:rPr>
            </w:pPr>
          </w:p>
        </w:tc>
        <w:tc>
          <w:tcPr>
            <w:tcW w:w="2610" w:type="dxa"/>
          </w:tcPr>
          <w:p w14:paraId="4D520DE4" w14:textId="77777777" w:rsidR="00323645" w:rsidRPr="004A2FD8" w:rsidRDefault="00323645" w:rsidP="00C345BC">
            <w:pPr>
              <w:spacing w:before="240"/>
              <w:jc w:val="center"/>
            </w:pPr>
          </w:p>
        </w:tc>
        <w:tc>
          <w:tcPr>
            <w:tcW w:w="2160" w:type="dxa"/>
          </w:tcPr>
          <w:p w14:paraId="5FEBB7E5" w14:textId="77777777" w:rsidR="00323645" w:rsidRPr="004A2FD8" w:rsidRDefault="00323645" w:rsidP="00C345BC">
            <w:pPr>
              <w:spacing w:before="240"/>
              <w:jc w:val="center"/>
            </w:pPr>
          </w:p>
        </w:tc>
        <w:tc>
          <w:tcPr>
            <w:tcW w:w="2160" w:type="dxa"/>
          </w:tcPr>
          <w:p w14:paraId="70FAC4C0" w14:textId="77777777" w:rsidR="00323645" w:rsidRPr="004A2FD8" w:rsidRDefault="00323645" w:rsidP="00C345BC">
            <w:pPr>
              <w:spacing w:before="240"/>
              <w:jc w:val="center"/>
            </w:pPr>
          </w:p>
        </w:tc>
      </w:tr>
      <w:tr w:rsidR="00323645" w:rsidRPr="004A2FD8" w14:paraId="7AD73688" w14:textId="77777777" w:rsidTr="00C345BC">
        <w:tc>
          <w:tcPr>
            <w:tcW w:w="1710" w:type="dxa"/>
          </w:tcPr>
          <w:p w14:paraId="3BF26854" w14:textId="77777777" w:rsidR="00323645" w:rsidRPr="004A2FD8" w:rsidRDefault="00323645" w:rsidP="00C345BC">
            <w:pPr>
              <w:spacing w:before="240"/>
              <w:jc w:val="center"/>
              <w:rPr>
                <w:b/>
                <w:bCs/>
              </w:rPr>
            </w:pPr>
          </w:p>
        </w:tc>
        <w:tc>
          <w:tcPr>
            <w:tcW w:w="1620" w:type="dxa"/>
          </w:tcPr>
          <w:p w14:paraId="5D992CE4" w14:textId="77777777" w:rsidR="00323645" w:rsidRPr="004A2FD8" w:rsidRDefault="00323645" w:rsidP="00C345BC">
            <w:pPr>
              <w:spacing w:before="240"/>
              <w:jc w:val="center"/>
            </w:pPr>
          </w:p>
        </w:tc>
        <w:tc>
          <w:tcPr>
            <w:tcW w:w="2610" w:type="dxa"/>
          </w:tcPr>
          <w:p w14:paraId="585C0084" w14:textId="77777777" w:rsidR="00323645" w:rsidRPr="004A2FD8" w:rsidRDefault="00323645" w:rsidP="00C345BC">
            <w:pPr>
              <w:spacing w:before="240"/>
              <w:jc w:val="center"/>
            </w:pPr>
          </w:p>
        </w:tc>
        <w:tc>
          <w:tcPr>
            <w:tcW w:w="2160" w:type="dxa"/>
          </w:tcPr>
          <w:p w14:paraId="5C8CB20D" w14:textId="77777777" w:rsidR="00323645" w:rsidRPr="004A2FD8" w:rsidRDefault="00323645" w:rsidP="00C345BC">
            <w:pPr>
              <w:spacing w:before="240"/>
              <w:jc w:val="center"/>
            </w:pPr>
          </w:p>
        </w:tc>
        <w:tc>
          <w:tcPr>
            <w:tcW w:w="2160" w:type="dxa"/>
          </w:tcPr>
          <w:p w14:paraId="1C977E5B" w14:textId="77777777" w:rsidR="00323645" w:rsidRPr="004A2FD8" w:rsidRDefault="00323645" w:rsidP="00C345BC">
            <w:pPr>
              <w:spacing w:before="240"/>
              <w:jc w:val="center"/>
            </w:pPr>
          </w:p>
        </w:tc>
      </w:tr>
    </w:tbl>
    <w:p w14:paraId="0CF23F69" w14:textId="4268306B" w:rsidR="00323645" w:rsidRDefault="00323645" w:rsidP="00323645">
      <w:pPr>
        <w:spacing w:before="240"/>
        <w:jc w:val="center"/>
        <w:rPr>
          <w:color w:val="000000" w:themeColor="text1"/>
        </w:rPr>
      </w:pPr>
      <w:r w:rsidRPr="005A3200">
        <w:rPr>
          <w:color w:val="000000" w:themeColor="text1"/>
        </w:rPr>
        <w:t xml:space="preserve">Table </w:t>
      </w:r>
      <w:r>
        <w:rPr>
          <w:color w:val="000000" w:themeColor="text1"/>
        </w:rPr>
        <w:t>22</w:t>
      </w:r>
      <w:r w:rsidRPr="005A3200">
        <w:rPr>
          <w:color w:val="000000" w:themeColor="text1"/>
        </w:rPr>
        <w:t xml:space="preserve">: </w:t>
      </w:r>
      <w:r>
        <w:rPr>
          <w:color w:val="000000" w:themeColor="text1"/>
        </w:rPr>
        <w:t>ISO/TC 228 Finding Mapping</w:t>
      </w:r>
    </w:p>
    <w:p w14:paraId="3BFC77D2" w14:textId="0369EF40" w:rsidR="005A3200" w:rsidRDefault="00323645" w:rsidP="00135482">
      <w:pPr>
        <w:pStyle w:val="Heading2"/>
      </w:pPr>
      <w:bookmarkStart w:id="75" w:name="_Toc240113442"/>
      <w:r>
        <w:t>11.8 ASTM F24 Mapping</w:t>
      </w:r>
      <w:bookmarkEnd w:id="75"/>
    </w:p>
    <w:p w14:paraId="7408AF52" w14:textId="4F0BD592" w:rsidR="00323645" w:rsidRDefault="00D50154" w:rsidP="00D50154">
      <w:pPr>
        <w:spacing w:line="360" w:lineRule="auto"/>
        <w:ind w:left="720"/>
      </w:pPr>
      <w:r>
        <w:rPr>
          <w:b/>
          <w:bCs/>
        </w:rPr>
        <w:t xml:space="preserve">TEAM-X </w:t>
      </w:r>
      <w:r>
        <w:t xml:space="preserve">mapped applicable findings to ASTM F24 when </w:t>
      </w:r>
      <w:r w:rsidRPr="00D50154">
        <w:t>the identified weakness affected systems that support the operation, maintenance, inspection, testing, or safety of amusement rides and attractions.</w:t>
      </w:r>
    </w:p>
    <w:tbl>
      <w:tblPr>
        <w:tblStyle w:val="TableGrid"/>
        <w:tblW w:w="10440" w:type="dxa"/>
        <w:tblInd w:w="-5" w:type="dxa"/>
        <w:tblLayout w:type="fixed"/>
        <w:tblLook w:val="04A0" w:firstRow="1" w:lastRow="0" w:firstColumn="1" w:lastColumn="0" w:noHBand="0" w:noVBand="1"/>
      </w:tblPr>
      <w:tblGrid>
        <w:gridCol w:w="1710"/>
        <w:gridCol w:w="1620"/>
        <w:gridCol w:w="2610"/>
        <w:gridCol w:w="2160"/>
        <w:gridCol w:w="2340"/>
      </w:tblGrid>
      <w:tr w:rsidR="00D50154" w14:paraId="370C47E7" w14:textId="77777777" w:rsidTr="00D50154">
        <w:tc>
          <w:tcPr>
            <w:tcW w:w="1710" w:type="dxa"/>
            <w:shd w:val="clear" w:color="auto" w:fill="F1EBDE"/>
          </w:tcPr>
          <w:p w14:paraId="6521D095" w14:textId="77777777" w:rsidR="00D50154" w:rsidRPr="002E6EB2" w:rsidRDefault="00D50154" w:rsidP="00C345BC">
            <w:pPr>
              <w:spacing w:before="240"/>
              <w:jc w:val="center"/>
              <w:rPr>
                <w:b/>
                <w:bCs/>
                <w:color w:val="443023"/>
                <w:sz w:val="28"/>
                <w:szCs w:val="28"/>
              </w:rPr>
            </w:pPr>
            <w:r>
              <w:rPr>
                <w:b/>
                <w:bCs/>
                <w:color w:val="443023"/>
                <w:sz w:val="28"/>
                <w:szCs w:val="28"/>
              </w:rPr>
              <w:t>FINDING ID</w:t>
            </w:r>
          </w:p>
        </w:tc>
        <w:tc>
          <w:tcPr>
            <w:tcW w:w="1620" w:type="dxa"/>
            <w:shd w:val="clear" w:color="auto" w:fill="F1EBDE"/>
          </w:tcPr>
          <w:p w14:paraId="5D4BD678" w14:textId="77777777" w:rsidR="00D50154" w:rsidRPr="00E13E09" w:rsidRDefault="00D50154" w:rsidP="00C345BC">
            <w:pPr>
              <w:spacing w:before="240"/>
              <w:jc w:val="center"/>
              <w:rPr>
                <w:b/>
                <w:bCs/>
                <w:color w:val="443023"/>
                <w:sz w:val="28"/>
                <w:szCs w:val="28"/>
              </w:rPr>
            </w:pPr>
            <w:r>
              <w:rPr>
                <w:b/>
                <w:bCs/>
                <w:color w:val="443023"/>
                <w:sz w:val="28"/>
                <w:szCs w:val="28"/>
              </w:rPr>
              <w:t>FINDING NAME</w:t>
            </w:r>
          </w:p>
        </w:tc>
        <w:tc>
          <w:tcPr>
            <w:tcW w:w="2610" w:type="dxa"/>
            <w:shd w:val="clear" w:color="auto" w:fill="F1EBDE"/>
          </w:tcPr>
          <w:p w14:paraId="416F9A7A" w14:textId="412FF3C7" w:rsidR="00D50154" w:rsidRDefault="00D50154" w:rsidP="00C345BC">
            <w:pPr>
              <w:spacing w:before="240"/>
              <w:jc w:val="center"/>
              <w:rPr>
                <w:b/>
                <w:bCs/>
                <w:color w:val="443023"/>
                <w:sz w:val="28"/>
                <w:szCs w:val="28"/>
              </w:rPr>
            </w:pPr>
            <w:r>
              <w:rPr>
                <w:b/>
                <w:bCs/>
                <w:color w:val="443023"/>
                <w:sz w:val="28"/>
                <w:szCs w:val="28"/>
              </w:rPr>
              <w:t>ASTM F24 AREA</w:t>
            </w:r>
          </w:p>
        </w:tc>
        <w:tc>
          <w:tcPr>
            <w:tcW w:w="2160" w:type="dxa"/>
            <w:shd w:val="clear" w:color="auto" w:fill="F1EBDE"/>
          </w:tcPr>
          <w:p w14:paraId="71860ED6" w14:textId="3D9BBA86" w:rsidR="00D50154" w:rsidRDefault="00D50154" w:rsidP="00C345BC">
            <w:pPr>
              <w:spacing w:before="240"/>
              <w:jc w:val="center"/>
              <w:rPr>
                <w:b/>
                <w:bCs/>
                <w:color w:val="443023"/>
                <w:sz w:val="28"/>
                <w:szCs w:val="28"/>
              </w:rPr>
            </w:pPr>
            <w:r>
              <w:rPr>
                <w:b/>
                <w:bCs/>
                <w:color w:val="443023"/>
                <w:sz w:val="28"/>
                <w:szCs w:val="28"/>
              </w:rPr>
              <w:t xml:space="preserve">AFFECTED FUNCTION </w:t>
            </w:r>
          </w:p>
        </w:tc>
        <w:tc>
          <w:tcPr>
            <w:tcW w:w="2340" w:type="dxa"/>
            <w:shd w:val="clear" w:color="auto" w:fill="F1EBDE"/>
          </w:tcPr>
          <w:p w14:paraId="3EF423C0" w14:textId="6D2BF80B" w:rsidR="00D50154" w:rsidRDefault="00D50154" w:rsidP="00C345BC">
            <w:pPr>
              <w:spacing w:before="240"/>
              <w:jc w:val="center"/>
              <w:rPr>
                <w:b/>
                <w:bCs/>
                <w:color w:val="443023"/>
                <w:sz w:val="28"/>
                <w:szCs w:val="28"/>
              </w:rPr>
            </w:pPr>
            <w:r>
              <w:rPr>
                <w:b/>
                <w:bCs/>
                <w:color w:val="443023"/>
                <w:sz w:val="28"/>
                <w:szCs w:val="28"/>
              </w:rPr>
              <w:t>RELEVANCE</w:t>
            </w:r>
          </w:p>
        </w:tc>
      </w:tr>
      <w:tr w:rsidR="00D50154" w:rsidRPr="004A2FD8" w14:paraId="77019FA8" w14:textId="77777777" w:rsidTr="00D50154">
        <w:tc>
          <w:tcPr>
            <w:tcW w:w="1710" w:type="dxa"/>
          </w:tcPr>
          <w:p w14:paraId="6D2F49DF" w14:textId="77777777" w:rsidR="00D50154" w:rsidRDefault="00D50154" w:rsidP="00C345BC">
            <w:pPr>
              <w:spacing w:before="240"/>
              <w:jc w:val="center"/>
              <w:rPr>
                <w:b/>
                <w:bCs/>
              </w:rPr>
            </w:pPr>
          </w:p>
        </w:tc>
        <w:tc>
          <w:tcPr>
            <w:tcW w:w="16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50154" w:rsidRPr="004A2FD8" w14:paraId="79187CE1" w14:textId="77777777" w:rsidTr="00C345BC">
              <w:trPr>
                <w:tblCellSpacing w:w="15" w:type="dxa"/>
              </w:trPr>
              <w:tc>
                <w:tcPr>
                  <w:tcW w:w="36" w:type="dxa"/>
                  <w:vAlign w:val="center"/>
                  <w:hideMark/>
                </w:tcPr>
                <w:p w14:paraId="4A31F1DD" w14:textId="77777777" w:rsidR="00D50154" w:rsidRPr="004A2FD8" w:rsidRDefault="00D50154" w:rsidP="00C345BC">
                  <w:pPr>
                    <w:spacing w:before="240" w:after="0" w:line="240" w:lineRule="auto"/>
                    <w:jc w:val="center"/>
                  </w:pPr>
                </w:p>
              </w:tc>
            </w:tr>
          </w:tbl>
          <w:p w14:paraId="3B7BBC86" w14:textId="77777777" w:rsidR="00D50154" w:rsidRPr="004A2FD8" w:rsidRDefault="00D50154" w:rsidP="00C345BC">
            <w:pPr>
              <w:spacing w:before="24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0"/>
            </w:tblGrid>
            <w:tr w:rsidR="00D50154" w:rsidRPr="004A2FD8" w14:paraId="2A3E5EEC" w14:textId="77777777" w:rsidTr="00C345BC">
              <w:trPr>
                <w:tblCellSpacing w:w="15" w:type="dxa"/>
              </w:trPr>
              <w:tc>
                <w:tcPr>
                  <w:tcW w:w="1480" w:type="dxa"/>
                  <w:vAlign w:val="center"/>
                  <w:hideMark/>
                </w:tcPr>
                <w:p w14:paraId="14FC3307" w14:textId="77777777" w:rsidR="00D50154" w:rsidRPr="004A2FD8" w:rsidRDefault="00D50154" w:rsidP="00C345BC">
                  <w:pPr>
                    <w:spacing w:before="240" w:after="0" w:line="240" w:lineRule="auto"/>
                    <w:jc w:val="center"/>
                  </w:pPr>
                </w:p>
              </w:tc>
            </w:tr>
          </w:tbl>
          <w:p w14:paraId="35CC533C" w14:textId="77777777" w:rsidR="00D50154" w:rsidRDefault="00D50154" w:rsidP="00C345BC">
            <w:pPr>
              <w:spacing w:before="240"/>
              <w:jc w:val="center"/>
              <w:rPr>
                <w:b/>
                <w:bCs/>
                <w:color w:val="443023"/>
                <w:sz w:val="28"/>
                <w:szCs w:val="28"/>
              </w:rPr>
            </w:pPr>
          </w:p>
        </w:tc>
        <w:tc>
          <w:tcPr>
            <w:tcW w:w="2610" w:type="dxa"/>
          </w:tcPr>
          <w:p w14:paraId="7AA1F3EB" w14:textId="77777777" w:rsidR="00D50154" w:rsidRPr="004A2FD8" w:rsidRDefault="00D50154" w:rsidP="00C345BC">
            <w:pPr>
              <w:spacing w:before="240"/>
              <w:jc w:val="center"/>
            </w:pPr>
          </w:p>
        </w:tc>
        <w:tc>
          <w:tcPr>
            <w:tcW w:w="2160" w:type="dxa"/>
          </w:tcPr>
          <w:p w14:paraId="32177762" w14:textId="77777777" w:rsidR="00D50154" w:rsidRPr="004A2FD8" w:rsidRDefault="00D50154" w:rsidP="00C345BC">
            <w:pPr>
              <w:spacing w:before="240"/>
              <w:jc w:val="center"/>
            </w:pPr>
          </w:p>
        </w:tc>
        <w:tc>
          <w:tcPr>
            <w:tcW w:w="2340" w:type="dxa"/>
          </w:tcPr>
          <w:p w14:paraId="494BAB90" w14:textId="77777777" w:rsidR="00D50154" w:rsidRPr="004A2FD8" w:rsidRDefault="00D50154" w:rsidP="00C345BC">
            <w:pPr>
              <w:spacing w:before="240"/>
              <w:jc w:val="center"/>
            </w:pPr>
          </w:p>
        </w:tc>
      </w:tr>
      <w:tr w:rsidR="00D50154" w:rsidRPr="004A2FD8" w14:paraId="3E92BE93" w14:textId="77777777" w:rsidTr="00D50154">
        <w:tc>
          <w:tcPr>
            <w:tcW w:w="1710" w:type="dxa"/>
          </w:tcPr>
          <w:p w14:paraId="1456E2E6" w14:textId="77777777" w:rsidR="00D50154" w:rsidRPr="004A2FD8" w:rsidRDefault="00D50154" w:rsidP="00C345BC">
            <w:pPr>
              <w:spacing w:before="240"/>
              <w:jc w:val="center"/>
              <w:rPr>
                <w:b/>
                <w:bCs/>
              </w:rPr>
            </w:pPr>
          </w:p>
        </w:tc>
        <w:tc>
          <w:tcPr>
            <w:tcW w:w="1620" w:type="dxa"/>
          </w:tcPr>
          <w:p w14:paraId="644B5690" w14:textId="77777777" w:rsidR="00D50154" w:rsidRPr="004A2FD8" w:rsidRDefault="00D50154" w:rsidP="00C345BC">
            <w:pPr>
              <w:spacing w:before="240"/>
              <w:jc w:val="center"/>
            </w:pPr>
          </w:p>
        </w:tc>
        <w:tc>
          <w:tcPr>
            <w:tcW w:w="2610" w:type="dxa"/>
          </w:tcPr>
          <w:p w14:paraId="3944B751" w14:textId="77777777" w:rsidR="00D50154" w:rsidRPr="004A2FD8" w:rsidRDefault="00D50154" w:rsidP="00C345BC">
            <w:pPr>
              <w:spacing w:before="240"/>
              <w:jc w:val="center"/>
            </w:pPr>
          </w:p>
        </w:tc>
        <w:tc>
          <w:tcPr>
            <w:tcW w:w="2160" w:type="dxa"/>
          </w:tcPr>
          <w:p w14:paraId="1C397293" w14:textId="77777777" w:rsidR="00D50154" w:rsidRPr="004A2FD8" w:rsidRDefault="00D50154" w:rsidP="00C345BC">
            <w:pPr>
              <w:spacing w:before="240"/>
              <w:jc w:val="center"/>
            </w:pPr>
          </w:p>
        </w:tc>
        <w:tc>
          <w:tcPr>
            <w:tcW w:w="2340" w:type="dxa"/>
          </w:tcPr>
          <w:p w14:paraId="62ED2434" w14:textId="77777777" w:rsidR="00D50154" w:rsidRPr="004A2FD8" w:rsidRDefault="00D50154" w:rsidP="00C345BC">
            <w:pPr>
              <w:spacing w:before="240"/>
              <w:jc w:val="center"/>
            </w:pPr>
          </w:p>
        </w:tc>
      </w:tr>
    </w:tbl>
    <w:p w14:paraId="5F25EA1B" w14:textId="35CC0097" w:rsidR="00D50154" w:rsidRDefault="00D50154" w:rsidP="00D50154">
      <w:pPr>
        <w:spacing w:before="240"/>
        <w:jc w:val="center"/>
        <w:rPr>
          <w:color w:val="000000" w:themeColor="text1"/>
        </w:rPr>
      </w:pPr>
      <w:r w:rsidRPr="005A3200">
        <w:rPr>
          <w:color w:val="000000" w:themeColor="text1"/>
        </w:rPr>
        <w:t xml:space="preserve">Table </w:t>
      </w:r>
      <w:r>
        <w:rPr>
          <w:color w:val="000000" w:themeColor="text1"/>
        </w:rPr>
        <w:t>23</w:t>
      </w:r>
      <w:r w:rsidRPr="005A3200">
        <w:rPr>
          <w:color w:val="000000" w:themeColor="text1"/>
        </w:rPr>
        <w:t xml:space="preserve">: </w:t>
      </w:r>
      <w:r>
        <w:rPr>
          <w:color w:val="000000" w:themeColor="text1"/>
        </w:rPr>
        <w:t>ASTM F24 Finding Mapping</w:t>
      </w:r>
    </w:p>
    <w:p w14:paraId="68FF477A" w14:textId="670BFD18" w:rsidR="00D50154" w:rsidRDefault="00D50154" w:rsidP="00135482">
      <w:pPr>
        <w:pStyle w:val="Heading2"/>
        <w:ind w:left="720" w:firstLine="0"/>
      </w:pPr>
      <w:bookmarkStart w:id="76" w:name="_Toc240113443"/>
      <w:r>
        <w:lastRenderedPageBreak/>
        <w:t>11.9 Illinois Amusement Ride and Attraction Safety Requirements</w:t>
      </w:r>
      <w:bookmarkEnd w:id="76"/>
    </w:p>
    <w:p w14:paraId="69E08497" w14:textId="25EC6CFB" w:rsidR="00D50154" w:rsidRPr="00D50154" w:rsidRDefault="00D50154" w:rsidP="00D50154">
      <w:pPr>
        <w:spacing w:line="360" w:lineRule="auto"/>
        <w:ind w:left="720"/>
      </w:pPr>
      <w:r>
        <w:rPr>
          <w:b/>
          <w:bCs/>
        </w:rPr>
        <w:t xml:space="preserve">TEAM_X </w:t>
      </w:r>
      <w:r>
        <w:t xml:space="preserve">mapped applicable findings </w:t>
      </w:r>
      <w:r w:rsidRPr="00D50154">
        <w:t>to Illinois amusement ride and attraction safety requirements when the identified weakness affected systems or processes that support ride operations, inspections, maintenance, testing, or other safety-related functions.</w:t>
      </w:r>
    </w:p>
    <w:tbl>
      <w:tblPr>
        <w:tblStyle w:val="TableGrid"/>
        <w:tblW w:w="10440" w:type="dxa"/>
        <w:tblInd w:w="-5" w:type="dxa"/>
        <w:tblLayout w:type="fixed"/>
        <w:tblLook w:val="04A0" w:firstRow="1" w:lastRow="0" w:firstColumn="1" w:lastColumn="0" w:noHBand="0" w:noVBand="1"/>
      </w:tblPr>
      <w:tblGrid>
        <w:gridCol w:w="1710"/>
        <w:gridCol w:w="1620"/>
        <w:gridCol w:w="2610"/>
        <w:gridCol w:w="2160"/>
        <w:gridCol w:w="2340"/>
      </w:tblGrid>
      <w:tr w:rsidR="00D50154" w14:paraId="4D6DDDE3" w14:textId="77777777" w:rsidTr="00C345BC">
        <w:tc>
          <w:tcPr>
            <w:tcW w:w="1710" w:type="dxa"/>
            <w:shd w:val="clear" w:color="auto" w:fill="F1EBDE"/>
          </w:tcPr>
          <w:p w14:paraId="5E33D3A5" w14:textId="77777777" w:rsidR="00D50154" w:rsidRPr="002E6EB2" w:rsidRDefault="00D50154" w:rsidP="00C345BC">
            <w:pPr>
              <w:spacing w:before="240"/>
              <w:jc w:val="center"/>
              <w:rPr>
                <w:b/>
                <w:bCs/>
                <w:color w:val="443023"/>
                <w:sz w:val="28"/>
                <w:szCs w:val="28"/>
              </w:rPr>
            </w:pPr>
            <w:r>
              <w:rPr>
                <w:b/>
                <w:bCs/>
                <w:color w:val="443023"/>
                <w:sz w:val="28"/>
                <w:szCs w:val="28"/>
              </w:rPr>
              <w:t>FINDING ID</w:t>
            </w:r>
          </w:p>
        </w:tc>
        <w:tc>
          <w:tcPr>
            <w:tcW w:w="1620" w:type="dxa"/>
            <w:shd w:val="clear" w:color="auto" w:fill="F1EBDE"/>
          </w:tcPr>
          <w:p w14:paraId="054B5802" w14:textId="77777777" w:rsidR="00D50154" w:rsidRPr="00E13E09" w:rsidRDefault="00D50154" w:rsidP="00C345BC">
            <w:pPr>
              <w:spacing w:before="240"/>
              <w:jc w:val="center"/>
              <w:rPr>
                <w:b/>
                <w:bCs/>
                <w:color w:val="443023"/>
                <w:sz w:val="28"/>
                <w:szCs w:val="28"/>
              </w:rPr>
            </w:pPr>
            <w:r>
              <w:rPr>
                <w:b/>
                <w:bCs/>
                <w:color w:val="443023"/>
                <w:sz w:val="28"/>
                <w:szCs w:val="28"/>
              </w:rPr>
              <w:t>FINDING NAME</w:t>
            </w:r>
          </w:p>
        </w:tc>
        <w:tc>
          <w:tcPr>
            <w:tcW w:w="2610" w:type="dxa"/>
            <w:shd w:val="clear" w:color="auto" w:fill="F1EBDE"/>
          </w:tcPr>
          <w:p w14:paraId="367BE9E4" w14:textId="3252A2B4" w:rsidR="00D50154" w:rsidRDefault="00D50154" w:rsidP="00C345BC">
            <w:pPr>
              <w:spacing w:before="240"/>
              <w:jc w:val="center"/>
              <w:rPr>
                <w:b/>
                <w:bCs/>
                <w:color w:val="443023"/>
                <w:sz w:val="28"/>
                <w:szCs w:val="28"/>
              </w:rPr>
            </w:pPr>
            <w:r>
              <w:rPr>
                <w:b/>
                <w:bCs/>
                <w:color w:val="443023"/>
                <w:sz w:val="28"/>
                <w:szCs w:val="28"/>
              </w:rPr>
              <w:t>ILLINOIS REQUIREMENT</w:t>
            </w:r>
          </w:p>
        </w:tc>
        <w:tc>
          <w:tcPr>
            <w:tcW w:w="2160" w:type="dxa"/>
            <w:shd w:val="clear" w:color="auto" w:fill="F1EBDE"/>
          </w:tcPr>
          <w:p w14:paraId="4AC8AD43" w14:textId="2E2ADE37" w:rsidR="00D50154" w:rsidRDefault="00D50154" w:rsidP="00C345BC">
            <w:pPr>
              <w:spacing w:before="240"/>
              <w:jc w:val="center"/>
              <w:rPr>
                <w:b/>
                <w:bCs/>
                <w:color w:val="443023"/>
                <w:sz w:val="28"/>
                <w:szCs w:val="28"/>
              </w:rPr>
            </w:pPr>
            <w:r>
              <w:rPr>
                <w:b/>
                <w:bCs/>
                <w:color w:val="443023"/>
                <w:sz w:val="28"/>
                <w:szCs w:val="28"/>
              </w:rPr>
              <w:t xml:space="preserve">AFFECTED SYSTEM FUNCTION </w:t>
            </w:r>
          </w:p>
        </w:tc>
        <w:tc>
          <w:tcPr>
            <w:tcW w:w="2340" w:type="dxa"/>
            <w:shd w:val="clear" w:color="auto" w:fill="F1EBDE"/>
          </w:tcPr>
          <w:p w14:paraId="0FABD097" w14:textId="77777777" w:rsidR="00D50154" w:rsidRDefault="00D50154" w:rsidP="00C345BC">
            <w:pPr>
              <w:spacing w:before="240"/>
              <w:jc w:val="center"/>
              <w:rPr>
                <w:b/>
                <w:bCs/>
                <w:color w:val="443023"/>
                <w:sz w:val="28"/>
                <w:szCs w:val="28"/>
              </w:rPr>
            </w:pPr>
            <w:r>
              <w:rPr>
                <w:b/>
                <w:bCs/>
                <w:color w:val="443023"/>
                <w:sz w:val="28"/>
                <w:szCs w:val="28"/>
              </w:rPr>
              <w:t>RELEVANCE</w:t>
            </w:r>
          </w:p>
        </w:tc>
      </w:tr>
      <w:tr w:rsidR="00D50154" w:rsidRPr="004A2FD8" w14:paraId="6224B48E" w14:textId="77777777" w:rsidTr="00C345BC">
        <w:tc>
          <w:tcPr>
            <w:tcW w:w="1710" w:type="dxa"/>
          </w:tcPr>
          <w:p w14:paraId="0AE62DAD" w14:textId="77777777" w:rsidR="00D50154" w:rsidRDefault="00D50154" w:rsidP="00C345BC">
            <w:pPr>
              <w:spacing w:before="240"/>
              <w:jc w:val="center"/>
              <w:rPr>
                <w:b/>
                <w:bCs/>
              </w:rPr>
            </w:pPr>
          </w:p>
        </w:tc>
        <w:tc>
          <w:tcPr>
            <w:tcW w:w="16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50154" w:rsidRPr="004A2FD8" w14:paraId="462127D3" w14:textId="77777777" w:rsidTr="00C345BC">
              <w:trPr>
                <w:tblCellSpacing w:w="15" w:type="dxa"/>
              </w:trPr>
              <w:tc>
                <w:tcPr>
                  <w:tcW w:w="36" w:type="dxa"/>
                  <w:vAlign w:val="center"/>
                  <w:hideMark/>
                </w:tcPr>
                <w:p w14:paraId="3B730204" w14:textId="77777777" w:rsidR="00D50154" w:rsidRPr="004A2FD8" w:rsidRDefault="00D50154" w:rsidP="00C345BC">
                  <w:pPr>
                    <w:spacing w:before="240" w:after="0" w:line="240" w:lineRule="auto"/>
                    <w:jc w:val="center"/>
                  </w:pPr>
                </w:p>
              </w:tc>
            </w:tr>
          </w:tbl>
          <w:p w14:paraId="0101915D" w14:textId="77777777" w:rsidR="00D50154" w:rsidRPr="004A2FD8" w:rsidRDefault="00D50154" w:rsidP="00C345BC">
            <w:pPr>
              <w:spacing w:before="24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0"/>
            </w:tblGrid>
            <w:tr w:rsidR="00D50154" w:rsidRPr="004A2FD8" w14:paraId="0843D745" w14:textId="77777777" w:rsidTr="00C345BC">
              <w:trPr>
                <w:tblCellSpacing w:w="15" w:type="dxa"/>
              </w:trPr>
              <w:tc>
                <w:tcPr>
                  <w:tcW w:w="1480" w:type="dxa"/>
                  <w:vAlign w:val="center"/>
                  <w:hideMark/>
                </w:tcPr>
                <w:p w14:paraId="343249BE" w14:textId="77777777" w:rsidR="00D50154" w:rsidRPr="004A2FD8" w:rsidRDefault="00D50154" w:rsidP="00C345BC">
                  <w:pPr>
                    <w:spacing w:before="240" w:after="0" w:line="240" w:lineRule="auto"/>
                    <w:jc w:val="center"/>
                  </w:pPr>
                </w:p>
              </w:tc>
            </w:tr>
          </w:tbl>
          <w:p w14:paraId="2DA6177F" w14:textId="77777777" w:rsidR="00D50154" w:rsidRDefault="00D50154" w:rsidP="00C345BC">
            <w:pPr>
              <w:spacing w:before="240"/>
              <w:jc w:val="center"/>
              <w:rPr>
                <w:b/>
                <w:bCs/>
                <w:color w:val="443023"/>
                <w:sz w:val="28"/>
                <w:szCs w:val="28"/>
              </w:rPr>
            </w:pPr>
          </w:p>
        </w:tc>
        <w:tc>
          <w:tcPr>
            <w:tcW w:w="2610" w:type="dxa"/>
          </w:tcPr>
          <w:p w14:paraId="57E01F6A" w14:textId="77777777" w:rsidR="00D50154" w:rsidRPr="004A2FD8" w:rsidRDefault="00D50154" w:rsidP="00C345BC">
            <w:pPr>
              <w:spacing w:before="240"/>
              <w:jc w:val="center"/>
            </w:pPr>
          </w:p>
        </w:tc>
        <w:tc>
          <w:tcPr>
            <w:tcW w:w="2160" w:type="dxa"/>
          </w:tcPr>
          <w:p w14:paraId="4C221783" w14:textId="77777777" w:rsidR="00D50154" w:rsidRPr="004A2FD8" w:rsidRDefault="00D50154" w:rsidP="00C345BC">
            <w:pPr>
              <w:spacing w:before="240"/>
              <w:jc w:val="center"/>
            </w:pPr>
          </w:p>
        </w:tc>
        <w:tc>
          <w:tcPr>
            <w:tcW w:w="2340" w:type="dxa"/>
          </w:tcPr>
          <w:p w14:paraId="52ECD142" w14:textId="77777777" w:rsidR="00D50154" w:rsidRPr="004A2FD8" w:rsidRDefault="00D50154" w:rsidP="00C345BC">
            <w:pPr>
              <w:spacing w:before="240"/>
              <w:jc w:val="center"/>
            </w:pPr>
          </w:p>
        </w:tc>
      </w:tr>
      <w:tr w:rsidR="00D50154" w:rsidRPr="004A2FD8" w14:paraId="33DCEE84" w14:textId="77777777" w:rsidTr="00C345BC">
        <w:tc>
          <w:tcPr>
            <w:tcW w:w="1710" w:type="dxa"/>
          </w:tcPr>
          <w:p w14:paraId="352F94C9" w14:textId="77777777" w:rsidR="00D50154" w:rsidRPr="004A2FD8" w:rsidRDefault="00D50154" w:rsidP="00C345BC">
            <w:pPr>
              <w:spacing w:before="240"/>
              <w:jc w:val="center"/>
              <w:rPr>
                <w:b/>
                <w:bCs/>
              </w:rPr>
            </w:pPr>
          </w:p>
        </w:tc>
        <w:tc>
          <w:tcPr>
            <w:tcW w:w="1620" w:type="dxa"/>
          </w:tcPr>
          <w:p w14:paraId="7D6BBDC1" w14:textId="77777777" w:rsidR="00D50154" w:rsidRPr="004A2FD8" w:rsidRDefault="00D50154" w:rsidP="00C345BC">
            <w:pPr>
              <w:spacing w:before="240"/>
              <w:jc w:val="center"/>
            </w:pPr>
          </w:p>
        </w:tc>
        <w:tc>
          <w:tcPr>
            <w:tcW w:w="2610" w:type="dxa"/>
          </w:tcPr>
          <w:p w14:paraId="295B940B" w14:textId="77777777" w:rsidR="00D50154" w:rsidRPr="004A2FD8" w:rsidRDefault="00D50154" w:rsidP="00C345BC">
            <w:pPr>
              <w:spacing w:before="240"/>
              <w:jc w:val="center"/>
            </w:pPr>
          </w:p>
        </w:tc>
        <w:tc>
          <w:tcPr>
            <w:tcW w:w="2160" w:type="dxa"/>
          </w:tcPr>
          <w:p w14:paraId="394B3872" w14:textId="77777777" w:rsidR="00D50154" w:rsidRPr="004A2FD8" w:rsidRDefault="00D50154" w:rsidP="00C345BC">
            <w:pPr>
              <w:spacing w:before="240"/>
              <w:jc w:val="center"/>
            </w:pPr>
          </w:p>
        </w:tc>
        <w:tc>
          <w:tcPr>
            <w:tcW w:w="2340" w:type="dxa"/>
          </w:tcPr>
          <w:p w14:paraId="15C14E13" w14:textId="77777777" w:rsidR="00D50154" w:rsidRPr="004A2FD8" w:rsidRDefault="00D50154" w:rsidP="00C345BC">
            <w:pPr>
              <w:spacing w:before="240"/>
              <w:jc w:val="center"/>
            </w:pPr>
          </w:p>
        </w:tc>
      </w:tr>
    </w:tbl>
    <w:p w14:paraId="1940D90C" w14:textId="530CC307" w:rsidR="00D50154" w:rsidRPr="00D50154" w:rsidRDefault="00D50154" w:rsidP="00D50154">
      <w:pPr>
        <w:spacing w:before="240"/>
        <w:jc w:val="center"/>
        <w:rPr>
          <w:color w:val="000000" w:themeColor="text1"/>
        </w:rPr>
      </w:pPr>
      <w:r w:rsidRPr="00D50154">
        <w:rPr>
          <w:color w:val="000000" w:themeColor="text1"/>
        </w:rPr>
        <w:t>Table 24: Illinois Amusement Ride and Attraction Safety F</w:t>
      </w:r>
      <w:r>
        <w:rPr>
          <w:color w:val="000000" w:themeColor="text1"/>
        </w:rPr>
        <w:t>inding Mapping</w:t>
      </w:r>
    </w:p>
    <w:p w14:paraId="597E80D8" w14:textId="0356FAE6" w:rsidR="00D50154" w:rsidRDefault="00D50154" w:rsidP="00D50154">
      <w:pPr>
        <w:spacing w:line="360" w:lineRule="auto"/>
        <w:ind w:left="720"/>
      </w:pPr>
      <w:r w:rsidRPr="00D50154">
        <w:t xml:space="preserve">A cybersecurity finding does not automatically represent a violation of an Illinois safety requirement. </w:t>
      </w:r>
      <w:r w:rsidRPr="00D50154">
        <w:rPr>
          <w:b/>
          <w:bCs/>
        </w:rPr>
        <w:t xml:space="preserve">TEAM-X </w:t>
      </w:r>
      <w:r w:rsidRPr="00D50154">
        <w:t>includes these mappings only when the identified weakness has a reasonable connection to systems or processes used to support ride safety or operation.</w:t>
      </w:r>
    </w:p>
    <w:p w14:paraId="7D70E43F" w14:textId="716E49C5" w:rsidR="00D50154" w:rsidRDefault="00D50154" w:rsidP="00D50154">
      <w:pPr>
        <w:pStyle w:val="Header1"/>
      </w:pPr>
      <w:r>
        <w:t>12. APPENDIX D: Tools Used</w:t>
      </w:r>
    </w:p>
    <w:p w14:paraId="0F57C82E" w14:textId="5608ED41" w:rsidR="00C50E31" w:rsidRPr="00C50E31" w:rsidRDefault="00C50E31" w:rsidP="00C50E31">
      <w:pPr>
        <w:spacing w:line="360" w:lineRule="auto"/>
        <w:ind w:left="720"/>
      </w:pPr>
      <w:r w:rsidRPr="00C50E31">
        <w:rPr>
          <w:b/>
          <w:bCs/>
        </w:rPr>
        <w:t>T</w:t>
      </w:r>
      <w:r w:rsidRPr="00C50E31">
        <w:rPr>
          <w:b/>
          <w:bCs/>
        </w:rPr>
        <w:t>EAM-X</w:t>
      </w:r>
      <w:r w:rsidRPr="00C50E31">
        <w:t xml:space="preserve"> employed a mix of open-source tools, native system utilities, and custom scripts during the assessment. Tool selection was informed by the target technologies encountered, authorized rules of engagement, and privileges established throughout the engagement.</w:t>
      </w:r>
    </w:p>
    <w:p w14:paraId="35A73459" w14:textId="77777777" w:rsidR="00C50E31" w:rsidRPr="00C50E31" w:rsidRDefault="00C50E31" w:rsidP="00C50E31">
      <w:pPr>
        <w:spacing w:line="360" w:lineRule="auto"/>
        <w:ind w:left="720"/>
        <w:rPr>
          <w:b/>
          <w:bCs/>
        </w:rPr>
      </w:pPr>
    </w:p>
    <w:tbl>
      <w:tblPr>
        <w:tblStyle w:val="TableGrid"/>
        <w:tblW w:w="10350" w:type="dxa"/>
        <w:tblInd w:w="-276" w:type="dxa"/>
        <w:tblLayout w:type="fixed"/>
        <w:tblLook w:val="04A0" w:firstRow="1" w:lastRow="0" w:firstColumn="1" w:lastColumn="0" w:noHBand="0" w:noVBand="1"/>
      </w:tblPr>
      <w:tblGrid>
        <w:gridCol w:w="2610"/>
        <w:gridCol w:w="3870"/>
        <w:gridCol w:w="3870"/>
      </w:tblGrid>
      <w:tr w:rsidR="00615152" w14:paraId="7AEEC17B" w14:textId="2AAB9057" w:rsidTr="00615152">
        <w:tc>
          <w:tcPr>
            <w:tcW w:w="2610" w:type="dxa"/>
            <w:shd w:val="clear" w:color="auto" w:fill="F1EBDE"/>
          </w:tcPr>
          <w:p w14:paraId="09740726" w14:textId="28230CF1" w:rsidR="00615152" w:rsidRPr="002E6EB2" w:rsidRDefault="00615152" w:rsidP="00C345BC">
            <w:pPr>
              <w:spacing w:before="240"/>
              <w:jc w:val="center"/>
              <w:rPr>
                <w:b/>
                <w:bCs/>
                <w:color w:val="443023"/>
                <w:sz w:val="28"/>
                <w:szCs w:val="28"/>
              </w:rPr>
            </w:pPr>
            <w:r>
              <w:rPr>
                <w:b/>
                <w:bCs/>
                <w:color w:val="443023"/>
                <w:sz w:val="28"/>
                <w:szCs w:val="28"/>
              </w:rPr>
              <w:t>TOOL</w:t>
            </w:r>
          </w:p>
        </w:tc>
        <w:tc>
          <w:tcPr>
            <w:tcW w:w="3870" w:type="dxa"/>
            <w:shd w:val="clear" w:color="auto" w:fill="F1EBDE"/>
          </w:tcPr>
          <w:p w14:paraId="4342F646" w14:textId="6D1D914F" w:rsidR="00615152" w:rsidRDefault="00615152" w:rsidP="00C345BC">
            <w:pPr>
              <w:spacing w:before="240"/>
              <w:jc w:val="center"/>
              <w:rPr>
                <w:b/>
                <w:bCs/>
                <w:color w:val="443023"/>
                <w:sz w:val="28"/>
                <w:szCs w:val="28"/>
              </w:rPr>
            </w:pPr>
            <w:r>
              <w:rPr>
                <w:b/>
                <w:bCs/>
                <w:color w:val="443023"/>
                <w:sz w:val="28"/>
                <w:szCs w:val="28"/>
              </w:rPr>
              <w:t>PURPOSE</w:t>
            </w:r>
          </w:p>
        </w:tc>
        <w:tc>
          <w:tcPr>
            <w:tcW w:w="3870" w:type="dxa"/>
            <w:shd w:val="clear" w:color="auto" w:fill="F1EBDE"/>
          </w:tcPr>
          <w:p w14:paraId="12CD16FA" w14:textId="37333E2A" w:rsidR="00615152" w:rsidRDefault="00615152" w:rsidP="00C345BC">
            <w:pPr>
              <w:spacing w:before="240"/>
              <w:jc w:val="center"/>
              <w:rPr>
                <w:b/>
                <w:bCs/>
                <w:color w:val="443023"/>
                <w:sz w:val="28"/>
                <w:szCs w:val="28"/>
              </w:rPr>
            </w:pPr>
            <w:r>
              <w:rPr>
                <w:b/>
                <w:bCs/>
                <w:color w:val="443023"/>
                <w:sz w:val="28"/>
                <w:szCs w:val="28"/>
              </w:rPr>
              <w:t>ENGAGEMENT PHASE</w:t>
            </w:r>
          </w:p>
        </w:tc>
      </w:tr>
      <w:tr w:rsidR="00615152" w:rsidRPr="004A2FD8" w14:paraId="77ED9EDE" w14:textId="60F71F3A" w:rsidTr="00615152">
        <w:tc>
          <w:tcPr>
            <w:tcW w:w="2610" w:type="dxa"/>
          </w:tcPr>
          <w:p w14:paraId="348174A9" w14:textId="2605258A" w:rsidR="00615152" w:rsidRPr="00F43135" w:rsidRDefault="00615152" w:rsidP="00C345BC">
            <w:pPr>
              <w:spacing w:before="240"/>
              <w:jc w:val="center"/>
              <w:rPr>
                <w:b/>
                <w:bCs/>
              </w:rPr>
            </w:pPr>
          </w:p>
        </w:tc>
        <w:tc>
          <w:tcPr>
            <w:tcW w:w="3870" w:type="dxa"/>
          </w:tcPr>
          <w:p w14:paraId="65653D4D" w14:textId="2E7DDA07" w:rsidR="00615152" w:rsidRPr="004A2FD8" w:rsidRDefault="00615152" w:rsidP="00C345BC">
            <w:pPr>
              <w:spacing w:before="240"/>
              <w:jc w:val="center"/>
            </w:pPr>
          </w:p>
        </w:tc>
        <w:tc>
          <w:tcPr>
            <w:tcW w:w="3870" w:type="dxa"/>
          </w:tcPr>
          <w:p w14:paraId="0375ECEF" w14:textId="77777777" w:rsidR="00615152" w:rsidRPr="001F6890" w:rsidRDefault="00615152" w:rsidP="00C345BC">
            <w:pPr>
              <w:spacing w:before="240"/>
              <w:jc w:val="center"/>
            </w:pPr>
          </w:p>
        </w:tc>
      </w:tr>
      <w:tr w:rsidR="00615152" w:rsidRPr="004A2FD8" w14:paraId="2E1DDC7A" w14:textId="5E0F3FC6" w:rsidTr="00615152">
        <w:tc>
          <w:tcPr>
            <w:tcW w:w="2610" w:type="dxa"/>
          </w:tcPr>
          <w:p w14:paraId="71F49A10" w14:textId="287EDD86" w:rsidR="00615152" w:rsidRPr="00F43135" w:rsidRDefault="00615152" w:rsidP="00C345BC">
            <w:pPr>
              <w:spacing w:before="240"/>
              <w:jc w:val="center"/>
              <w:rPr>
                <w:b/>
                <w:bCs/>
              </w:rPr>
            </w:pPr>
          </w:p>
        </w:tc>
        <w:tc>
          <w:tcPr>
            <w:tcW w:w="3870" w:type="dxa"/>
          </w:tcPr>
          <w:p w14:paraId="4FC75BE9" w14:textId="46A44F31" w:rsidR="00615152" w:rsidRPr="004A2FD8" w:rsidRDefault="00615152" w:rsidP="00C345BC">
            <w:pPr>
              <w:spacing w:before="240"/>
              <w:jc w:val="center"/>
            </w:pPr>
          </w:p>
        </w:tc>
        <w:tc>
          <w:tcPr>
            <w:tcW w:w="3870" w:type="dxa"/>
          </w:tcPr>
          <w:p w14:paraId="0A0E7C8E" w14:textId="77777777" w:rsidR="00615152" w:rsidRPr="001F6890" w:rsidRDefault="00615152" w:rsidP="00C345BC">
            <w:pPr>
              <w:spacing w:before="240"/>
              <w:jc w:val="center"/>
            </w:pPr>
          </w:p>
        </w:tc>
      </w:tr>
      <w:tr w:rsidR="00615152" w:rsidRPr="004A2FD8" w14:paraId="34F4D55B" w14:textId="68CCFD18" w:rsidTr="00615152">
        <w:tc>
          <w:tcPr>
            <w:tcW w:w="2610" w:type="dxa"/>
          </w:tcPr>
          <w:p w14:paraId="4A9FFE33" w14:textId="43E4ABFF" w:rsidR="00615152" w:rsidRPr="004A2FD8" w:rsidRDefault="00615152" w:rsidP="00C345BC">
            <w:pPr>
              <w:spacing w:before="240"/>
              <w:jc w:val="center"/>
              <w:rPr>
                <w:b/>
                <w:bCs/>
              </w:rPr>
            </w:pPr>
          </w:p>
        </w:tc>
        <w:tc>
          <w:tcPr>
            <w:tcW w:w="3870" w:type="dxa"/>
          </w:tcPr>
          <w:p w14:paraId="76E7C81C" w14:textId="36A72E34" w:rsidR="00615152" w:rsidRPr="004A2FD8" w:rsidRDefault="00615152" w:rsidP="00C345BC">
            <w:pPr>
              <w:tabs>
                <w:tab w:val="left" w:pos="1470"/>
              </w:tabs>
              <w:spacing w:before="240"/>
            </w:pPr>
          </w:p>
        </w:tc>
        <w:tc>
          <w:tcPr>
            <w:tcW w:w="3870" w:type="dxa"/>
          </w:tcPr>
          <w:p w14:paraId="1B1673B0" w14:textId="77777777" w:rsidR="00615152" w:rsidRPr="001F6890" w:rsidRDefault="00615152" w:rsidP="00C345BC">
            <w:pPr>
              <w:tabs>
                <w:tab w:val="left" w:pos="1470"/>
              </w:tabs>
              <w:spacing w:before="240"/>
            </w:pPr>
          </w:p>
        </w:tc>
      </w:tr>
    </w:tbl>
    <w:p w14:paraId="4C5F9215" w14:textId="320CF797" w:rsidR="00D50154" w:rsidRDefault="00615152" w:rsidP="00615152">
      <w:pPr>
        <w:spacing w:before="240"/>
        <w:jc w:val="center"/>
        <w:rPr>
          <w:color w:val="000000" w:themeColor="text1"/>
        </w:rPr>
      </w:pPr>
      <w:r w:rsidRPr="00D50154">
        <w:rPr>
          <w:color w:val="000000" w:themeColor="text1"/>
        </w:rPr>
        <w:t>Table 2</w:t>
      </w:r>
      <w:r>
        <w:rPr>
          <w:color w:val="000000" w:themeColor="text1"/>
        </w:rPr>
        <w:t>5</w:t>
      </w:r>
      <w:r w:rsidRPr="00D50154">
        <w:rPr>
          <w:color w:val="000000" w:themeColor="text1"/>
        </w:rPr>
        <w:t xml:space="preserve">: </w:t>
      </w:r>
      <w:r>
        <w:rPr>
          <w:color w:val="000000" w:themeColor="text1"/>
        </w:rPr>
        <w:t>Tools Used During the Engagement</w:t>
      </w:r>
    </w:p>
    <w:p w14:paraId="5F1DA876" w14:textId="6953AB7A" w:rsidR="00615152" w:rsidRPr="00D50154" w:rsidRDefault="00615152" w:rsidP="00615152">
      <w:pPr>
        <w:spacing w:before="240" w:line="360" w:lineRule="auto"/>
        <w:ind w:firstLine="720"/>
      </w:pPr>
      <w:r w:rsidRPr="00615152">
        <w:lastRenderedPageBreak/>
        <w:t>The tools listed above were used only within the authorized scope of the engagement. The use of a specific tool does not necessarily mean that every feature or capability of that tool was used during testing.</w:t>
      </w:r>
    </w:p>
    <w:sectPr w:rsidR="00615152" w:rsidRPr="00D50154" w:rsidSect="00DD4CEB">
      <w:headerReference w:type="default" r:id="rId18"/>
      <w:footerReference w:type="default" r:id="rId19"/>
      <w:footerReference w:type="first" r:id="rId20"/>
      <w:pgSz w:w="12240" w:h="15840"/>
      <w:pgMar w:top="1440" w:right="1080" w:bottom="1440" w:left="108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F304F" w14:textId="77777777" w:rsidR="00860A97" w:rsidRDefault="00860A97" w:rsidP="0083276B">
      <w:pPr>
        <w:spacing w:after="0" w:line="240" w:lineRule="auto"/>
      </w:pPr>
      <w:r>
        <w:separator/>
      </w:r>
    </w:p>
  </w:endnote>
  <w:endnote w:type="continuationSeparator" w:id="0">
    <w:p w14:paraId="062CBD5A" w14:textId="77777777" w:rsidR="00860A97" w:rsidRDefault="00860A97" w:rsidP="00832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Pro">
    <w:charset w:val="00"/>
    <w:family w:val="roman"/>
    <w:pitch w:val="variable"/>
    <w:sig w:usb0="800002AF" w:usb1="00000003" w:usb2="00000000" w:usb3="00000000" w:csb0="000000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36F3F" w14:textId="7116A9E9" w:rsidR="00CD6873" w:rsidRDefault="009B69C8" w:rsidP="002A2A95">
    <w:pPr>
      <w:pStyle w:val="Footer"/>
    </w:pPr>
    <w:r>
      <w:rPr>
        <w:b/>
        <w:bCs/>
        <w:noProof/>
        <w:sz w:val="72"/>
        <w:szCs w:val="72"/>
      </w:rPr>
      <mc:AlternateContent>
        <mc:Choice Requires="wps">
          <w:drawing>
            <wp:anchor distT="0" distB="0" distL="114300" distR="114300" simplePos="0" relativeHeight="251659264" behindDoc="0" locked="0" layoutInCell="1" allowOverlap="1" wp14:anchorId="0D8148F5" wp14:editId="5E3A3EF9">
              <wp:simplePos x="0" y="0"/>
              <wp:positionH relativeFrom="page">
                <wp:posOffset>-9525</wp:posOffset>
              </wp:positionH>
              <wp:positionV relativeFrom="paragraph">
                <wp:posOffset>-228600</wp:posOffset>
              </wp:positionV>
              <wp:extent cx="7853363" cy="585788"/>
              <wp:effectExtent l="0" t="0" r="14605" b="24130"/>
              <wp:wrapNone/>
              <wp:docPr id="1113680040" name="Rectangle 1"/>
              <wp:cNvGraphicFramePr/>
              <a:graphic xmlns:a="http://schemas.openxmlformats.org/drawingml/2006/main">
                <a:graphicData uri="http://schemas.microsoft.com/office/word/2010/wordprocessingShape">
                  <wps:wsp>
                    <wps:cNvSpPr/>
                    <wps:spPr>
                      <a:xfrm>
                        <a:off x="0" y="0"/>
                        <a:ext cx="7853363" cy="585788"/>
                      </a:xfrm>
                      <a:prstGeom prst="rect">
                        <a:avLst/>
                      </a:prstGeom>
                      <a:solidFill>
                        <a:srgbClr val="F1EBDE">
                          <a:alpha val="50196"/>
                        </a:srgbClr>
                      </a:solidFill>
                      <a:ln>
                        <a:solidFill>
                          <a:srgbClr val="44302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80890E" w14:textId="1909114C" w:rsidR="009B69C8" w:rsidRPr="00355D5B" w:rsidRDefault="009B69C8" w:rsidP="009B69C8">
                          <w:pPr>
                            <w:spacing w:before="240"/>
                            <w:jc w:val="center"/>
                            <w:rPr>
                              <w:color w:val="443023"/>
                            </w:rPr>
                          </w:pPr>
                          <w:r w:rsidRPr="00355D5B">
                            <w:rPr>
                              <w:b/>
                              <w:bCs/>
                              <w:color w:val="443023"/>
                            </w:rPr>
                            <w:t>CONFIDENTIAL: DO NOT DISTRIBUTE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8148F5" id="Rectangle 1" o:spid="_x0000_s1028" style="position:absolute;margin-left:-.75pt;margin-top:-18pt;width:618.4pt;height:46.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77soQIAALsFAAAOAAAAZHJzL2Uyb0RvYy54bWysVN9v2yAQfp+0/wHxvtrOjzaN6lRZ20yT&#10;qrZaO/WZYIiRMDAgsbO/fgc4TtdWfZj2goG7++7uM99dXHaNRDtmndCqxMVJjhFTVFdCbUr882n1&#10;ZYaR80RVRGrFSrxnDl8uPn+6aM2cjXStZcUsAhDl5q0pce29mWeZozVriDvRhikwcm0b4uFoN1ll&#10;SQvojcxGeX6atdpWxmrKnIPb62TEi4jPOaP+nnPHPJIlhtp8XG1c12HNFhdkvrHE1IL2ZZB/qKIh&#10;QkHSAeqaeIK2VryBagS12mnuT6huMs25oCz2AN0U+atuHmtiWOwFyHFmoMn9P1h6t3s0DxZoaI2b&#10;O9iGLjpum/CF+lAXydoPZLHOIwqXZ7PpeHw6xoiCbTqbns1mgc3sGG2s89+YblDYlNjCz4gckd2t&#10;88n14BKSOS1FtRJSxoPdrK+kRTsCP25V3Hy9vkmx0tQk3U7z4vy0T+mSe0z/F45UH0NPJuN8ND6g&#10;HCuANkJodmQl7vxesgAo1Q/GkaiAh1GsKz5YNlRMKGXKF8lUk4qlkotpnsc3B/BDRCw6AgZkDgQM&#10;2D1AEMNb7MRg7x9CWXzvQ3D+UWEpeIiImbXyQ3AjlLbvAUjoqs+c/A8kJWoCS75bd8ANjIPgGW7W&#10;uto/WGR10p8zdCXgTdwS5x+IBcGBNGGI+HtYuNRtiXW/w6jW9vd798EfdABWjFoQcIndry2xDCP5&#10;XYFCzovJJCg+HibTsxEc7EvL+qVFbZsrDU+tgHFlaNwGfy8PW2518wyzZhmygokoCrlLTL09HK58&#10;GiwwrShbLqMbqNwQf6seDQ3ggefw5p+6Z2JNLwwPkrrTB7GT+St9JN8QqfRy6zUXUTxHXvs/ABMi&#10;PqV+moUR9PIcvY4zd/EHAAD//wMAUEsDBBQABgAIAAAAIQBFuHPE3gAAAAoBAAAPAAAAZHJzL2Rv&#10;d25yZXYueG1sTI/BTsMwDIbvSLxDZCQuaEu70gqVphMaQnBl7AGyxrQViVOabO329HgndrIsf/r9&#10;/dV6dlYccQy9JwXpMgGB1HjTU6tg9/W2eAIRoiajrSdUcMIA6/r2ptKl8RN94nEbW8EhFEqtoItx&#10;KKUMTYdOh6UfkPj27UenI69jK82oJw53Vq6SpJBO98QfOj3gpsPmZ3twCrCbNtK+9r+peT+n867B&#10;xw//oNT93fzyDCLiHP9huOizOtTstPcHMkFYBYs0Z5JnVnCnC7DK8gzEXkFeZCDrSl5XqP8AAAD/&#10;/wMAUEsBAi0AFAAGAAgAAAAhALaDOJL+AAAA4QEAABMAAAAAAAAAAAAAAAAAAAAAAFtDb250ZW50&#10;X1R5cGVzXS54bWxQSwECLQAUAAYACAAAACEAOP0h/9YAAACUAQAACwAAAAAAAAAAAAAAAAAvAQAA&#10;X3JlbHMvLnJlbHNQSwECLQAUAAYACAAAACEAg6u+7KECAAC7BQAADgAAAAAAAAAAAAAAAAAuAgAA&#10;ZHJzL2Uyb0RvYy54bWxQSwECLQAUAAYACAAAACEARbhzxN4AAAAKAQAADwAAAAAAAAAAAAAAAAD7&#10;BAAAZHJzL2Rvd25yZXYueG1sUEsFBgAAAAAEAAQA8wAAAAYGAAAAAA==&#10;" fillcolor="#f1ebde" strokecolor="#443023" strokeweight="1.5pt">
              <v:fill opacity="32896f"/>
              <v:textbox>
                <w:txbxContent>
                  <w:p w14:paraId="2F80890E" w14:textId="1909114C" w:rsidR="009B69C8" w:rsidRPr="00355D5B" w:rsidRDefault="009B69C8" w:rsidP="009B69C8">
                    <w:pPr>
                      <w:spacing w:before="240"/>
                      <w:jc w:val="center"/>
                      <w:rPr>
                        <w:color w:val="443023"/>
                      </w:rPr>
                    </w:pPr>
                    <w:r w:rsidRPr="00355D5B">
                      <w:rPr>
                        <w:b/>
                        <w:bCs/>
                        <w:color w:val="443023"/>
                      </w:rPr>
                      <w:t>CONFIDENTIAL: DO NOT DISTRIBUTE</w:t>
                    </w:r>
                  </w:p>
                </w:txbxContent>
              </v:textbox>
              <w10:wrap anchorx="page"/>
            </v:rect>
          </w:pict>
        </mc:Fallback>
      </mc:AlternateContent>
    </w:r>
    <w:r w:rsidR="005F1A76">
      <w:tab/>
    </w:r>
    <w:r w:rsidR="005F1A76">
      <w:tab/>
    </w:r>
    <w:sdt>
      <w:sdtPr>
        <w:id w:val="1287397445"/>
        <w:docPartObj>
          <w:docPartGallery w:val="Page Numbers (Bottom of Page)"/>
          <w:docPartUnique/>
        </w:docPartObj>
      </w:sdtPr>
      <w:sdtEndPr>
        <w:rPr>
          <w:noProof/>
        </w:rPr>
      </w:sdtEndPr>
      <w:sdtContent>
        <w:r w:rsidR="005F1A76" w:rsidRPr="002A2A95">
          <w:rPr>
            <w:b/>
            <w:bCs/>
          </w:rPr>
          <w:fldChar w:fldCharType="begin"/>
        </w:r>
        <w:r w:rsidR="005F1A76" w:rsidRPr="002A2A95">
          <w:rPr>
            <w:b/>
            <w:bCs/>
          </w:rPr>
          <w:instrText xml:space="preserve"> PAGE   \* MERGEFORMAT </w:instrText>
        </w:r>
        <w:r w:rsidR="005F1A76" w:rsidRPr="002A2A95">
          <w:rPr>
            <w:b/>
            <w:bCs/>
          </w:rPr>
          <w:fldChar w:fldCharType="separate"/>
        </w:r>
        <w:r w:rsidR="005F1A76" w:rsidRPr="002A2A95">
          <w:rPr>
            <w:b/>
            <w:bCs/>
            <w:noProof/>
          </w:rPr>
          <w:t>2</w:t>
        </w:r>
        <w:r w:rsidR="005F1A76" w:rsidRPr="002A2A95">
          <w:rPr>
            <w:b/>
            <w:bCs/>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72FD1" w14:textId="2917A3A4" w:rsidR="00D44481" w:rsidRDefault="00D44481">
    <w:pPr>
      <w:pStyle w:val="Footer"/>
    </w:pPr>
    <w:r>
      <w:rPr>
        <w:b/>
        <w:bCs/>
        <w:noProof/>
        <w:sz w:val="72"/>
        <w:szCs w:val="72"/>
      </w:rPr>
      <mc:AlternateContent>
        <mc:Choice Requires="wps">
          <w:drawing>
            <wp:anchor distT="0" distB="0" distL="114300" distR="114300" simplePos="0" relativeHeight="251664384" behindDoc="0" locked="0" layoutInCell="1" allowOverlap="1" wp14:anchorId="0AED8ACC" wp14:editId="3B40370A">
              <wp:simplePos x="0" y="0"/>
              <wp:positionH relativeFrom="page">
                <wp:posOffset>-195262</wp:posOffset>
              </wp:positionH>
              <wp:positionV relativeFrom="paragraph">
                <wp:posOffset>-478790</wp:posOffset>
              </wp:positionV>
              <wp:extent cx="8048308" cy="890270"/>
              <wp:effectExtent l="0" t="0" r="10160" b="24130"/>
              <wp:wrapNone/>
              <wp:docPr id="1904726326" name="Rectangle 1"/>
              <wp:cNvGraphicFramePr/>
              <a:graphic xmlns:a="http://schemas.openxmlformats.org/drawingml/2006/main">
                <a:graphicData uri="http://schemas.microsoft.com/office/word/2010/wordprocessingShape">
                  <wps:wsp>
                    <wps:cNvSpPr/>
                    <wps:spPr>
                      <a:xfrm>
                        <a:off x="0" y="0"/>
                        <a:ext cx="8048308" cy="890270"/>
                      </a:xfrm>
                      <a:prstGeom prst="rect">
                        <a:avLst/>
                      </a:prstGeom>
                      <a:solidFill>
                        <a:srgbClr val="0066FF">
                          <a:alpha val="50196"/>
                        </a:srgbClr>
                      </a:solidFill>
                      <a:ln>
                        <a:solidFill>
                          <a:srgbClr val="3366F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E21D46" w14:textId="7DF5D4AC" w:rsidR="00D44481" w:rsidRDefault="00F94DF9" w:rsidP="00D44481">
                          <w:pPr>
                            <w:spacing w:before="240"/>
                            <w:jc w:val="center"/>
                            <w:rPr>
                              <w:b/>
                              <w:bCs/>
                              <w:color w:val="C00000"/>
                            </w:rPr>
                          </w:pPr>
                          <w:r>
                            <w:rPr>
                              <w:b/>
                              <w:bCs/>
                              <w:color w:val="C00000"/>
                            </w:rPr>
                            <w:t>P</w:t>
                          </w:r>
                          <w:r w:rsidR="00927128">
                            <w:rPr>
                              <w:b/>
                              <w:bCs/>
                              <w:color w:val="C00000"/>
                            </w:rPr>
                            <w:t xml:space="preserve">ROPERTY OF </w:t>
                          </w:r>
                          <w:r w:rsidR="007D29AA">
                            <w:rPr>
                              <w:b/>
                              <w:bCs/>
                              <w:color w:val="C00000"/>
                            </w:rPr>
                            <w:t>Butter Family Farms</w:t>
                          </w:r>
                          <w:r w:rsidR="00927128">
                            <w:rPr>
                              <w:b/>
                              <w:bCs/>
                              <w:color w:val="C00000"/>
                            </w:rPr>
                            <w:t xml:space="preserve"> </w:t>
                          </w:r>
                        </w:p>
                        <w:p w14:paraId="6B3C8AC5" w14:textId="7C168969" w:rsidR="00927128" w:rsidRPr="00DD5E50" w:rsidRDefault="00927128" w:rsidP="00D44481">
                          <w:pPr>
                            <w:spacing w:before="240"/>
                            <w:jc w:val="center"/>
                            <w:rPr>
                              <w:color w:val="C00000"/>
                            </w:rPr>
                          </w:pPr>
                          <w:r>
                            <w:rPr>
                              <w:b/>
                              <w:bCs/>
                              <w:color w:val="C00000"/>
                            </w:rPr>
                            <w:t>CONFIDENTIAL: DO NOT DISTRIBUTE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D8ACC" id="_x0000_s1029" style="position:absolute;margin-left:-15.35pt;margin-top:-37.7pt;width:633.75pt;height:70.1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WH/nAIAALsFAAAOAAAAZHJzL2Uyb0RvYy54bWysVFFP2zAQfp+0/2D5fSQppZSKFFWgTpMQ&#10;oMHEs+vYTSTH59lu0+7X72ynaQWIh2kvydl39935s7+7vtm1imyFdQ3okhZnOSVCc6gavS7pr5fl&#10;tyklzjNdMQValHQvHL2Zf/1y3ZmZGEENqhKWIIh2s86UtPbezLLM8Vq0zJ2BERqdEmzLPC7tOqss&#10;6xC9VdkozydZB7YyFrhwDnfvkpPOI76UgvtHKZ3wRJUUe/Pxa+N3Fb7Z/JrN1paZuuF9G+wfumhZ&#10;o7HoAHXHPCMb27yDahtuwYH0ZxzaDKRsuIhnwNMU+ZvTPNfMiHgWJMeZgSb3/2D5w/bZPFmkoTNu&#10;5tAMp9hJ24Y/9kd2kaz9QJbYecJxc5qPp+c5Xi9H3/QqH11GNrNjtrHOfxfQkmCU1OJlRI7Y9t55&#10;rIihh5BQzIFqqmWjVFzY9epWWbJl4eLyyWS5TLnK1CztXuTF1SRcIOK4FJ7sUxylP4c+P4/QPcox&#10;EzFDanZkJVp+r0QAVPqnkKSpkIdR7Cs+WDF0zDgX2hfJVbNKpJaLizw/sDRkxKYjYECWSMCA3QME&#10;MbzHTj338SFVxPc+JOefNZaSh4xYGbQfkttGg/0IQOGp+sop/kBSoiaw5HerHXITqMHIsLOCav9k&#10;iYWkP2f4ssE3cc+cf2IWBYfSxCHiH/EjFXQlhd6ipAb756P9EI86QC8lHQq4pO73hllBifqhUSFX&#10;xXgcFB8X44vLES7sqWd16tGb9hbwqRU4rgyPZoj36mBKC+0rzppFqIoupjnWLin39rC49Wmw4LTi&#10;YrGIYahyw/y9fjY8gAeew5t/2b0ya3pheJTUAxzEzmZv9JFiQ6aGxcaDbKJ4jrz2N4ATIj6lfpqF&#10;EXS6jlHHmTv/CwAA//8DAFBLAwQUAAYACAAAACEAkPyh1d8AAAALAQAADwAAAGRycy9kb3ducmV2&#10;LnhtbEyPTU/DMAyG70j8h8hI3La0++imrumEQNy4sIHEMWtMW61xqibNCr8e78Rutvzo9fMW+8l2&#10;IuLgW0cK0nkCAqlypqVawcfxdbYF4YMmoztHqOAHPezL+7tC58Zd6B3jIdSCQ8jnWkETQp9L6asG&#10;rfZz1yPx7dsNVgdeh1qaQV843HZykSSZtLol/tDoHp8brM6H0Sr4rH9D+uaOX/FlSqU0TYzjWir1&#10;+DA97UAEnMI/DFd9VoeSnU5uJONFp2C2TDaM8rBZr0BcicUy4zYnBdlqC7Is5G2H8g8AAP//AwBQ&#10;SwECLQAUAAYACAAAACEAtoM4kv4AAADhAQAAEwAAAAAAAAAAAAAAAAAAAAAAW0NvbnRlbnRfVHlw&#10;ZXNdLnhtbFBLAQItABQABgAIAAAAIQA4/SH/1gAAAJQBAAALAAAAAAAAAAAAAAAAAC8BAABfcmVs&#10;cy8ucmVsc1BLAQItABQABgAIAAAAIQDiFWH/nAIAALsFAAAOAAAAAAAAAAAAAAAAAC4CAABkcnMv&#10;ZTJvRG9jLnhtbFBLAQItABQABgAIAAAAIQCQ/KHV3wAAAAsBAAAPAAAAAAAAAAAAAAAAAPYEAABk&#10;cnMvZG93bnJldi54bWxQSwUGAAAAAAQABADzAAAAAgYAAAAA&#10;" fillcolor="#06f" strokecolor="#36f" strokeweight="1.5pt">
              <v:fill opacity="32896f"/>
              <v:textbox>
                <w:txbxContent>
                  <w:p w14:paraId="0EE21D46" w14:textId="7DF5D4AC" w:rsidR="00D44481" w:rsidRDefault="00F94DF9" w:rsidP="00D44481">
                    <w:pPr>
                      <w:spacing w:before="240"/>
                      <w:jc w:val="center"/>
                      <w:rPr>
                        <w:b/>
                        <w:bCs/>
                        <w:color w:val="C00000"/>
                      </w:rPr>
                    </w:pPr>
                    <w:r>
                      <w:rPr>
                        <w:b/>
                        <w:bCs/>
                        <w:color w:val="C00000"/>
                      </w:rPr>
                      <w:t>P</w:t>
                    </w:r>
                    <w:r w:rsidR="00927128">
                      <w:rPr>
                        <w:b/>
                        <w:bCs/>
                        <w:color w:val="C00000"/>
                      </w:rPr>
                      <w:t xml:space="preserve">ROPERTY OF </w:t>
                    </w:r>
                    <w:r w:rsidR="007D29AA">
                      <w:rPr>
                        <w:b/>
                        <w:bCs/>
                        <w:color w:val="C00000"/>
                      </w:rPr>
                      <w:t>Butter Family Farms</w:t>
                    </w:r>
                    <w:r w:rsidR="00927128">
                      <w:rPr>
                        <w:b/>
                        <w:bCs/>
                        <w:color w:val="C00000"/>
                      </w:rPr>
                      <w:t xml:space="preserve"> </w:t>
                    </w:r>
                  </w:p>
                  <w:p w14:paraId="6B3C8AC5" w14:textId="7C168969" w:rsidR="00927128" w:rsidRPr="00DD5E50" w:rsidRDefault="00927128" w:rsidP="00D44481">
                    <w:pPr>
                      <w:spacing w:before="240"/>
                      <w:jc w:val="center"/>
                      <w:rPr>
                        <w:color w:val="C00000"/>
                      </w:rPr>
                    </w:pPr>
                    <w:r>
                      <w:rPr>
                        <w:b/>
                        <w:bCs/>
                        <w:color w:val="C00000"/>
                      </w:rPr>
                      <w:t>CONFIDENTIAL: DO NOT DISTRIBUTE</w:t>
                    </w: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C1002" w14:textId="77777777" w:rsidR="00860A97" w:rsidRDefault="00860A97" w:rsidP="0083276B">
      <w:pPr>
        <w:spacing w:after="0" w:line="240" w:lineRule="auto"/>
      </w:pPr>
      <w:r>
        <w:separator/>
      </w:r>
    </w:p>
  </w:footnote>
  <w:footnote w:type="continuationSeparator" w:id="0">
    <w:p w14:paraId="1B215508" w14:textId="77777777" w:rsidR="00860A97" w:rsidRDefault="00860A97" w:rsidP="008327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AEE4" w14:textId="0F76AF48" w:rsidR="00671530" w:rsidRDefault="00355D5B">
    <w:pPr>
      <w:pStyle w:val="Header"/>
    </w:pPr>
    <w:r>
      <w:rPr>
        <w:noProof/>
      </w:rPr>
      <mc:AlternateContent>
        <mc:Choice Requires="wps">
          <w:drawing>
            <wp:anchor distT="0" distB="0" distL="114300" distR="114300" simplePos="0" relativeHeight="251667456" behindDoc="0" locked="0" layoutInCell="1" allowOverlap="1" wp14:anchorId="560FC951" wp14:editId="19B5569A">
              <wp:simplePos x="0" y="0"/>
              <wp:positionH relativeFrom="column">
                <wp:posOffset>-147637</wp:posOffset>
              </wp:positionH>
              <wp:positionV relativeFrom="paragraph">
                <wp:posOffset>-85725</wp:posOffset>
              </wp:positionV>
              <wp:extent cx="704850" cy="133350"/>
              <wp:effectExtent l="0" t="0" r="0" b="0"/>
              <wp:wrapNone/>
              <wp:docPr id="1705132023" name="Rectangle 13"/>
              <wp:cNvGraphicFramePr/>
              <a:graphic xmlns:a="http://schemas.openxmlformats.org/drawingml/2006/main">
                <a:graphicData uri="http://schemas.microsoft.com/office/word/2010/wordprocessingShape">
                  <wps:wsp>
                    <wps:cNvSpPr/>
                    <wps:spPr>
                      <a:xfrm>
                        <a:off x="0" y="0"/>
                        <a:ext cx="704850" cy="133350"/>
                      </a:xfrm>
                      <a:prstGeom prst="rect">
                        <a:avLst/>
                      </a:prstGeom>
                      <a:solidFill>
                        <a:srgbClr val="F1EBD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3EEA62" id="Rectangle 13" o:spid="_x0000_s1026" style="position:absolute;margin-left:-11.6pt;margin-top:-6.75pt;width:55.5pt;height:1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cIafAIAAF4FAAAOAAAAZHJzL2Uyb0RvYy54bWysVN9P3DAMfp+0/yHK+2h7HIOd6KEbcNMk&#10;BGgw8ZxLk2ulNM6c3K/99Thpr8cA7WHaS+rE9mf7q+3zi21r2Fqhb8CWvDjKOVNWQtXYZcl/Ps4/&#10;nXHmg7CVMGBVyXfK84vpxw/nGzdRI6jBVAoZgVg/2biS1yG4SZZ5WatW+CNwypJSA7Yi0BWXWYVi&#10;Q+ityUZ5/jnbAFYOQSrv6fWqU/JpwtdayXCntVeBmZJTbiGdmM5FPLPpuZgsUbi6kX0a4h+yaEVj&#10;KegAdSWCYCts3kC1jUTwoMORhDYDrRupUg1UTZG/quahFk6lWogc7waa/P+DlbfrB3ePRMPG+Ykn&#10;MVax1djGL+XHtoms3UCW2gYm6fE0H5+dEKWSVMXx8THJhJIdnB368E1By6JQcqR/kSgS6xsfOtO9&#10;SYzlwTTVvDEmXXC5uDTI1oL+27y4/np13aP/YWZsNLYQ3TrE+JIdSklS2BkV7Yz9oTRrKkp+lDJJ&#10;XaaGOEJKZUPRqWpRqS58cZLn+9oGj1RpAozImuIP2D1A7OC32F2WvX10ValJB+f8b4l1zoNHigw2&#10;DM5tYwHfAzBUVR+5s9+T1FETWVpAtbtHhtCNiHdy3tB/uxE+3AukmaBfTXMe7ujQBjYlh17irAb8&#10;/d57tKdWJS1nG5qxkvtfK4GKM/PdUhN/KcbjOJTpMj45HdEFX2oWLzV21V4CtUNBG8XJJEb7YPai&#10;RmifaB3MYlRSCSspdsllwP3lMnSzTwtFqtksmdEgOhFu7IOTETyyGvvycfsk0PXNG6jrb2E/j2Ly&#10;qoc72+hpYbYKoJvU4Adee75piFPj9AsnbomX92R1WIvTZwAAAP//AwBQSwMEFAAGAAgAAAAhANuc&#10;PoThAAAACAEAAA8AAABkcnMvZG93bnJldi54bWxMj8FKw0AQhu+C77CM4EXaTRNrSsymiOBBUEpr&#10;Cz1uk2kS3J0N2U2b+vROT3qbYT7++f58OVojTtj71pGC2TQCgVS6qqVawfbrbbIA4YOmShtHqOCC&#10;HpbF7U2us8qdaY2nTagFh5DPtIImhC6T0pcNWu2nrkPi29H1Vgde+1pWvT5zuDUyjqInaXVL/KHR&#10;Hb42WH5vBqsgST7X6eN+WNW795/LcW8ePtoVKnV/N748gwg4hj8YrvqsDgU7HdxAlRdGwSROYkZ5&#10;mCVzEEwsUu5yUJDOQRa5/F+g+AUAAP//AwBQSwECLQAUAAYACAAAACEAtoM4kv4AAADhAQAAEwAA&#10;AAAAAAAAAAAAAAAAAAAAW0NvbnRlbnRfVHlwZXNdLnhtbFBLAQItABQABgAIAAAAIQA4/SH/1gAA&#10;AJQBAAALAAAAAAAAAAAAAAAAAC8BAABfcmVscy8ucmVsc1BLAQItABQABgAIAAAAIQCGqcIafAIA&#10;AF4FAAAOAAAAAAAAAAAAAAAAAC4CAABkcnMvZTJvRG9jLnhtbFBLAQItABQABgAIAAAAIQDbnD6E&#10;4QAAAAgBAAAPAAAAAAAAAAAAAAAAANYEAABkcnMvZG93bnJldi54bWxQSwUGAAAAAAQABADzAAAA&#10;5AUAAAAA&#10;" fillcolor="#f1ebde" stroked="f" strokeweight="1.5pt"/>
          </w:pict>
        </mc:Fallback>
      </mc:AlternateContent>
    </w:r>
    <w:r w:rsidR="003051D6">
      <w:rPr>
        <w:noProof/>
      </w:rPr>
      <mc:AlternateContent>
        <mc:Choice Requires="wps">
          <w:drawing>
            <wp:anchor distT="0" distB="0" distL="114300" distR="114300" simplePos="0" relativeHeight="251665408" behindDoc="0" locked="0" layoutInCell="1" allowOverlap="1" wp14:anchorId="684C7481" wp14:editId="3F311B9F">
              <wp:simplePos x="0" y="0"/>
              <wp:positionH relativeFrom="column">
                <wp:posOffset>-290195</wp:posOffset>
              </wp:positionH>
              <wp:positionV relativeFrom="paragraph">
                <wp:posOffset>-105727</wp:posOffset>
              </wp:positionV>
              <wp:extent cx="995362" cy="166688"/>
              <wp:effectExtent l="0" t="0" r="0" b="5080"/>
              <wp:wrapNone/>
              <wp:docPr id="1848099800" name="Rectangle 13"/>
              <wp:cNvGraphicFramePr/>
              <a:graphic xmlns:a="http://schemas.openxmlformats.org/drawingml/2006/main">
                <a:graphicData uri="http://schemas.microsoft.com/office/word/2010/wordprocessingShape">
                  <wps:wsp>
                    <wps:cNvSpPr/>
                    <wps:spPr>
                      <a:xfrm>
                        <a:off x="0" y="0"/>
                        <a:ext cx="995362" cy="166688"/>
                      </a:xfrm>
                      <a:prstGeom prst="rect">
                        <a:avLst/>
                      </a:prstGeom>
                      <a:solidFill>
                        <a:srgbClr val="44302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697762" id="Rectangle 13" o:spid="_x0000_s1026" style="position:absolute;margin-left:-22.85pt;margin-top:-8.3pt;width:78.35pt;height:13.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3t0fgIAAF4FAAAOAAAAZHJzL2Uyb0RvYy54bWysVMFu2zAMvQ/YPwi6r7bTNGuDOkXQosOA&#10;oivWDj0rshQbkEWNUuJkXz9KdpyuLXYYdpElkXwknx91ebVrDdsq9A3YkhcnOWfKSqgauy75j6fb&#10;T+ec+SBsJQxYVfK98vxq8fHDZefmagI1mEohIxDr550reR2Cm2eZl7VqhT8BpywZNWArAh1xnVUo&#10;OkJvTTbJ81nWAVYOQSrv6famN/JFwtdayfBNa68CMyWn2kJaMa2ruGaLSzFfo3B1I4cyxD9U0YrG&#10;UtIR6kYEwTbYvIFqG4ngQYcTCW0GWjdSpR6omyJ/1c1jLZxKvRA53o00+f8HK++3j+4BiYbO+bmn&#10;bexip7GNX6qP7RJZ+5EstQtM0uXFxdnpbMKZJFMxm83OzyOZ2THYoQ9fFLQsbkqO9C8SRWJ750Pv&#10;enCJuTyYprptjEkHXK+uDbKtoP82nZ7mk9MB/Q83Y6OzhRjWI8ab7NhK2oW9UdHP2O9Ks6ai4iep&#10;kqQyNeYRUiobit5Ui0r16YuzPE9Cod7GiNRpAozImvKP2ANAVPBb7L7KwT+GqiTSMTj/W2F98BiR&#10;MoMNY3DbWMD3AAx1NWTu/Q8k9dREllZQ7R+QIfQj4p28bei/3QkfHgTSTND00JyHb7RoA13JYdhx&#10;VgP+eu8++pNUycpZRzNWcv9zI1BxZr5aEvFFMZ3GoUyH6dnnCR3wpWX10mI37TWQHAp6UZxM2+gf&#10;zGGrEdpneg6WMSuZhJWUu+Qy4OFwHfrZpwdFquUyudEgOhHu7KOTETyyGnX5tHsW6AbxBlL9PRzm&#10;Ucxfabj3jZEWlpsAukkCP/I68E1DnIQzPDjxlXh5Tl7HZ3HxGwAA//8DAFBLAwQUAAYACAAAACEA&#10;L46pUt4AAAAJAQAADwAAAGRycy9kb3ducmV2LnhtbEyPwU7DMAyG70i8Q2QkbltaBB2UplOFtANc&#10;BqMHjllj0orGqZJsKzw93glutvzp9/dX69mN4oghDp4U5MsMBFLnzUBWQfu+WdyDiEmT0aMnVPCN&#10;Edb15UWlS+NP9IbHXbKCQyiWWkGf0lRKGbsenY5LPyHx7dMHpxOvwUoT9InD3ShvsqyQTg/EH3o9&#10;4VOP3dfu4BQML5vW2O2Pfw5NI+1r67ft9KHU9dXcPIJIOKc/GM76rA41O+39gUwUo4LF7d2KUR7y&#10;ogBxJvKc2+0VPKxA1pX836D+BQAA//8DAFBLAQItABQABgAIAAAAIQC2gziS/gAAAOEBAAATAAAA&#10;AAAAAAAAAAAAAAAAAABbQ29udGVudF9UeXBlc10ueG1sUEsBAi0AFAAGAAgAAAAhADj9If/WAAAA&#10;lAEAAAsAAAAAAAAAAAAAAAAALwEAAF9yZWxzLy5yZWxzUEsBAi0AFAAGAAgAAAAhAC+Pe3R+AgAA&#10;XgUAAA4AAAAAAAAAAAAAAAAALgIAAGRycy9lMm9Eb2MueG1sUEsBAi0AFAAGAAgAAAAhAC+OqVLe&#10;AAAACQEAAA8AAAAAAAAAAAAAAAAA2AQAAGRycy9kb3ducmV2LnhtbFBLBQYAAAAABAAEAPMAAADj&#10;BQAAAAA=&#10;" fillcolor="#443023" stroked="f" strokeweight="1.5pt"/>
          </w:pict>
        </mc:Fallback>
      </mc:AlternateContent>
    </w:r>
    <w:r w:rsidR="00427F53">
      <w:rPr>
        <w:noProof/>
      </w:rPr>
      <mc:AlternateContent>
        <mc:Choice Requires="wps">
          <w:drawing>
            <wp:anchor distT="0" distB="0" distL="114300" distR="114300" simplePos="0" relativeHeight="251662336" behindDoc="0" locked="0" layoutInCell="0" allowOverlap="1" wp14:anchorId="6472225D" wp14:editId="58F7D2C6">
              <wp:simplePos x="0" y="0"/>
              <wp:positionH relativeFrom="margin">
                <wp:posOffset>756602</wp:posOffset>
              </wp:positionH>
              <wp:positionV relativeFrom="topMargin">
                <wp:posOffset>363220</wp:posOffset>
              </wp:positionV>
              <wp:extent cx="5943600" cy="170815"/>
              <wp:effectExtent l="0" t="0" r="0" b="1905"/>
              <wp:wrapNone/>
              <wp:docPr id="218"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b/>
                              <w:bCs/>
                              <w:color w:val="443023"/>
                            </w:r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0872BFC8" w14:textId="60E3849A" w:rsidR="0067144D" w:rsidRPr="003051D6" w:rsidRDefault="007D29AA">
                              <w:pPr>
                                <w:spacing w:after="0" w:line="240" w:lineRule="auto"/>
                                <w:rPr>
                                  <w:color w:val="443023"/>
                                </w:rPr>
                              </w:pPr>
                              <w:r>
                                <w:rPr>
                                  <w:b/>
                                  <w:bCs/>
                                  <w:color w:val="443023"/>
                                </w:rPr>
                                <w:t>BUTTER FAMILY FARMS</w:t>
                              </w:r>
                              <w:r w:rsidR="003051D6">
                                <w:rPr>
                                  <w:b/>
                                  <w:bCs/>
                                  <w:color w:val="443023"/>
                                </w:rPr>
                                <w:t xml:space="preserve"> </w:t>
                              </w:r>
                              <w:r w:rsidR="0027593D" w:rsidRPr="003051D6">
                                <w:rPr>
                                  <w:b/>
                                  <w:bCs/>
                                  <w:color w:val="443023"/>
                                </w:rPr>
                                <w:t>SECURITY ASSESSMENT</w:t>
                              </w:r>
                            </w:p>
                          </w:sdtContent>
                        </w:sdt>
                        <w:p w14:paraId="5582826E" w14:textId="77777777" w:rsidR="000D77C6" w:rsidRDefault="000D77C6"/>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6472225D" id="_x0000_t202" coordsize="21600,21600" o:spt="202" path="m,l,21600r21600,l21600,xe">
              <v:stroke joinstyle="miter"/>
              <v:path gradientshapeok="t" o:connecttype="rect"/>
            </v:shapetype>
            <v:shape id="Text Box 225" o:spid="_x0000_s1027" type="#_x0000_t202" style="position:absolute;margin-left:59.55pt;margin-top:28.6pt;width:468pt;height:13.45pt;z-index:251662336;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IaTGa3fAAAACgEAAA8AAABkcnMvZG93bnJldi54bWxMj8tOwzAQRfdI/IM1SOyo&#10;nSqBNsSpEBIsUCkiINhO4yGJiO0Qu23690xXsLwzR/dRrCbbiz2NofNOQzJTIMjV3nSu0fD+9nC1&#10;ABEiOoO9d6ThSAFW5flZgbnxB/dK+yo2gk1cyFFDG+OQSxnqliyGmR/I8e/LjxYjy7GRZsQDm9te&#10;zpW6lhY7xwktDnTfUv1d7SyHfDzjcaPW9qV++lk+fq6bKk0brS8vprtbEJGm+AfDqT5Xh5I7bf3O&#10;mSB61skyYVRDdjMHcQJUlvFlq2GRJiDLQv6fUP4CAAD//wMAUEsBAi0AFAAGAAgAAAAhALaDOJL+&#10;AAAA4QEAABMAAAAAAAAAAAAAAAAAAAAAAFtDb250ZW50X1R5cGVzXS54bWxQSwECLQAUAAYACAAA&#10;ACEAOP0h/9YAAACUAQAACwAAAAAAAAAAAAAAAAAvAQAAX3JlbHMvLnJlbHNQSwECLQAUAAYACAAA&#10;ACEAloc7V90BAACbAwAADgAAAAAAAAAAAAAAAAAuAgAAZHJzL2Uyb0RvYy54bWxQSwECLQAUAAYA&#10;CAAAACEAhpMZrd8AAAAKAQAADwAAAAAAAAAAAAAAAAA3BAAAZHJzL2Rvd25yZXYueG1sUEsFBgAA&#10;AAAEAAQA8wAAAEMFAAAAAA==&#10;" o:allowincell="f" filled="f" stroked="f">
              <v:textbox style="mso-fit-shape-to-text:t" inset=",0,,0">
                <w:txbxContent>
                  <w:sdt>
                    <w:sdtPr>
                      <w:rPr>
                        <w:b/>
                        <w:bCs/>
                        <w:color w:val="443023"/>
                      </w:r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0872BFC8" w14:textId="60E3849A" w:rsidR="0067144D" w:rsidRPr="003051D6" w:rsidRDefault="007D29AA">
                        <w:pPr>
                          <w:spacing w:after="0" w:line="240" w:lineRule="auto"/>
                          <w:rPr>
                            <w:color w:val="443023"/>
                          </w:rPr>
                        </w:pPr>
                        <w:r>
                          <w:rPr>
                            <w:b/>
                            <w:bCs/>
                            <w:color w:val="443023"/>
                          </w:rPr>
                          <w:t>BUTTER FAMILY FARMS</w:t>
                        </w:r>
                        <w:r w:rsidR="003051D6">
                          <w:rPr>
                            <w:b/>
                            <w:bCs/>
                            <w:color w:val="443023"/>
                          </w:rPr>
                          <w:t xml:space="preserve"> </w:t>
                        </w:r>
                        <w:r w:rsidR="0027593D" w:rsidRPr="003051D6">
                          <w:rPr>
                            <w:b/>
                            <w:bCs/>
                            <w:color w:val="443023"/>
                          </w:rPr>
                          <w:t>SECURITY ASSESSMENT</w:t>
                        </w:r>
                      </w:p>
                    </w:sdtContent>
                  </w:sdt>
                  <w:p w14:paraId="5582826E" w14:textId="77777777" w:rsidR="000D77C6" w:rsidRDefault="000D77C6"/>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7374"/>
    <w:multiLevelType w:val="hybridMultilevel"/>
    <w:tmpl w:val="12EC67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1B7076"/>
    <w:multiLevelType w:val="multilevel"/>
    <w:tmpl w:val="3D460848"/>
    <w:lvl w:ilvl="0">
      <w:start w:val="2"/>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2" w15:restartNumberingAfterBreak="0">
    <w:nsid w:val="10525B48"/>
    <w:multiLevelType w:val="hybridMultilevel"/>
    <w:tmpl w:val="21A89438"/>
    <w:lvl w:ilvl="0" w:tplc="CC78CB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E91A29"/>
    <w:multiLevelType w:val="hybridMultilevel"/>
    <w:tmpl w:val="8188D4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51163BA"/>
    <w:multiLevelType w:val="hybridMultilevel"/>
    <w:tmpl w:val="657243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62D65B8"/>
    <w:multiLevelType w:val="hybridMultilevel"/>
    <w:tmpl w:val="427AB2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66553CC"/>
    <w:multiLevelType w:val="hybridMultilevel"/>
    <w:tmpl w:val="0D6ADD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97D0992"/>
    <w:multiLevelType w:val="hybridMultilevel"/>
    <w:tmpl w:val="D0B0AC92"/>
    <w:lvl w:ilvl="0" w:tplc="758017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ACB0543"/>
    <w:multiLevelType w:val="hybridMultilevel"/>
    <w:tmpl w:val="D4A2DE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456CD"/>
    <w:multiLevelType w:val="hybridMultilevel"/>
    <w:tmpl w:val="D6E0CDF8"/>
    <w:lvl w:ilvl="0" w:tplc="D06AF2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725F67"/>
    <w:multiLevelType w:val="hybridMultilevel"/>
    <w:tmpl w:val="7812CA5A"/>
    <w:lvl w:ilvl="0" w:tplc="C7E8AE3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830A6F"/>
    <w:multiLevelType w:val="hybridMultilevel"/>
    <w:tmpl w:val="D8E0A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84A5F72"/>
    <w:multiLevelType w:val="hybridMultilevel"/>
    <w:tmpl w:val="B71429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EB05394"/>
    <w:multiLevelType w:val="hybridMultilevel"/>
    <w:tmpl w:val="E9249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6A73D0"/>
    <w:multiLevelType w:val="hybridMultilevel"/>
    <w:tmpl w:val="2B361DCE"/>
    <w:lvl w:ilvl="0" w:tplc="CE8ECB94">
      <w:start w:val="1"/>
      <w:numFmt w:val="decimal"/>
      <w:lvlText w:val="%1."/>
      <w:lvlJc w:val="left"/>
      <w:pPr>
        <w:ind w:left="1080" w:hanging="360"/>
      </w:pPr>
      <w:rPr>
        <w:rFonts w:hint="default"/>
        <w:b/>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2B336CE"/>
    <w:multiLevelType w:val="hybridMultilevel"/>
    <w:tmpl w:val="7F3A52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AA91B64"/>
    <w:multiLevelType w:val="hybridMultilevel"/>
    <w:tmpl w:val="2294CB9A"/>
    <w:lvl w:ilvl="0" w:tplc="BC9EA3F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DF3DCF"/>
    <w:multiLevelType w:val="hybridMultilevel"/>
    <w:tmpl w:val="4B06B7BC"/>
    <w:lvl w:ilvl="0" w:tplc="7760F95C">
      <w:start w:val="1"/>
      <w:numFmt w:val="decimal"/>
      <w:lvlText w:val="%1."/>
      <w:lvlJc w:val="left"/>
      <w:pPr>
        <w:ind w:left="108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DB86C43"/>
    <w:multiLevelType w:val="hybridMultilevel"/>
    <w:tmpl w:val="1C1A96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29F1B1F"/>
    <w:multiLevelType w:val="hybridMultilevel"/>
    <w:tmpl w:val="6B540F3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8E41537"/>
    <w:multiLevelType w:val="hybridMultilevel"/>
    <w:tmpl w:val="235CC21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26B1058"/>
    <w:multiLevelType w:val="hybridMultilevel"/>
    <w:tmpl w:val="9676AB16"/>
    <w:lvl w:ilvl="0" w:tplc="D06AF26A">
      <w:start w:val="1"/>
      <w:numFmt w:val="decimal"/>
      <w:lvlText w:val="%1."/>
      <w:lvlJc w:val="left"/>
      <w:pPr>
        <w:ind w:left="1080" w:hanging="720"/>
      </w:pPr>
      <w:rPr>
        <w:rFonts w:hint="default"/>
      </w:rPr>
    </w:lvl>
    <w:lvl w:ilvl="1" w:tplc="D06AF26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326CC6"/>
    <w:multiLevelType w:val="hybridMultilevel"/>
    <w:tmpl w:val="02FAB39E"/>
    <w:lvl w:ilvl="0" w:tplc="49D49CAE">
      <w:start w:val="1"/>
      <w:numFmt w:val="decimal"/>
      <w:lvlText w:val="%1."/>
      <w:lvlJc w:val="left"/>
      <w:pPr>
        <w:ind w:left="1080" w:hanging="360"/>
      </w:pPr>
      <w:rPr>
        <w:rFonts w:ascii="Georgia Pro" w:eastAsiaTheme="minorEastAsia" w:hAnsi="Georgia Pro" w:cs="Times New Roman"/>
        <w:b/>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CA72B74"/>
    <w:multiLevelType w:val="hybridMultilevel"/>
    <w:tmpl w:val="9EA475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0B24D30"/>
    <w:multiLevelType w:val="hybridMultilevel"/>
    <w:tmpl w:val="F8464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B74113A"/>
    <w:multiLevelType w:val="hybridMultilevel"/>
    <w:tmpl w:val="EB4C3FD4"/>
    <w:lvl w:ilvl="0" w:tplc="16B0C8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D952C65"/>
    <w:multiLevelType w:val="hybridMultilevel"/>
    <w:tmpl w:val="9A9E34F2"/>
    <w:lvl w:ilvl="0" w:tplc="8042F8A4">
      <w:start w:val="1"/>
      <w:numFmt w:val="decimal"/>
      <w:lvlText w:val="%1."/>
      <w:lvlJc w:val="left"/>
      <w:pPr>
        <w:ind w:left="1080" w:hanging="720"/>
      </w:pPr>
      <w:rPr>
        <w:rFonts w:ascii="Georgia Pro" w:hAnsi="Georgia Pro"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3A37B3"/>
    <w:multiLevelType w:val="hybridMultilevel"/>
    <w:tmpl w:val="F2123BA6"/>
    <w:lvl w:ilvl="0" w:tplc="D4FC507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C46583"/>
    <w:multiLevelType w:val="hybridMultilevel"/>
    <w:tmpl w:val="CAD2823E"/>
    <w:lvl w:ilvl="0" w:tplc="DFB83F74">
      <w:start w:val="1"/>
      <w:numFmt w:val="decimal"/>
      <w:lvlText w:val="%1."/>
      <w:lvlJc w:val="left"/>
      <w:pPr>
        <w:ind w:left="108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5F80C5E"/>
    <w:multiLevelType w:val="hybridMultilevel"/>
    <w:tmpl w:val="549C34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6543FD3"/>
    <w:multiLevelType w:val="hybridMultilevel"/>
    <w:tmpl w:val="67243088"/>
    <w:lvl w:ilvl="0" w:tplc="57AE17B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FA5C0D"/>
    <w:multiLevelType w:val="hybridMultilevel"/>
    <w:tmpl w:val="5FC6AB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961563D"/>
    <w:multiLevelType w:val="hybridMultilevel"/>
    <w:tmpl w:val="3C6A3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9C0EDD"/>
    <w:multiLevelType w:val="hybridMultilevel"/>
    <w:tmpl w:val="C86455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AAE2559"/>
    <w:multiLevelType w:val="hybridMultilevel"/>
    <w:tmpl w:val="E10669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7BB117F3"/>
    <w:multiLevelType w:val="hybridMultilevel"/>
    <w:tmpl w:val="D1F06D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D4470B2"/>
    <w:multiLevelType w:val="hybridMultilevel"/>
    <w:tmpl w:val="9DD0D3AC"/>
    <w:lvl w:ilvl="0" w:tplc="6CE0461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621EA8"/>
    <w:multiLevelType w:val="hybridMultilevel"/>
    <w:tmpl w:val="AC443E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F996483"/>
    <w:multiLevelType w:val="hybridMultilevel"/>
    <w:tmpl w:val="86BC5C2C"/>
    <w:lvl w:ilvl="0" w:tplc="04090001">
      <w:start w:val="1"/>
      <w:numFmt w:val="bullet"/>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num w:numId="1" w16cid:durableId="1762868253">
    <w:abstractNumId w:val="8"/>
  </w:num>
  <w:num w:numId="2" w16cid:durableId="144441946">
    <w:abstractNumId w:val="16"/>
  </w:num>
  <w:num w:numId="3" w16cid:durableId="1482844795">
    <w:abstractNumId w:val="30"/>
  </w:num>
  <w:num w:numId="4" w16cid:durableId="801464362">
    <w:abstractNumId w:val="21"/>
  </w:num>
  <w:num w:numId="5" w16cid:durableId="217667498">
    <w:abstractNumId w:val="1"/>
  </w:num>
  <w:num w:numId="6" w16cid:durableId="1403798323">
    <w:abstractNumId w:val="26"/>
  </w:num>
  <w:num w:numId="7" w16cid:durableId="134104841">
    <w:abstractNumId w:val="9"/>
  </w:num>
  <w:num w:numId="8" w16cid:durableId="360857501">
    <w:abstractNumId w:val="36"/>
  </w:num>
  <w:num w:numId="9" w16cid:durableId="974414660">
    <w:abstractNumId w:val="22"/>
  </w:num>
  <w:num w:numId="10" w16cid:durableId="170292627">
    <w:abstractNumId w:val="27"/>
  </w:num>
  <w:num w:numId="11" w16cid:durableId="845293519">
    <w:abstractNumId w:val="10"/>
  </w:num>
  <w:num w:numId="12" w16cid:durableId="1846361595">
    <w:abstractNumId w:val="35"/>
  </w:num>
  <w:num w:numId="13" w16cid:durableId="718093762">
    <w:abstractNumId w:val="0"/>
  </w:num>
  <w:num w:numId="14" w16cid:durableId="1019433548">
    <w:abstractNumId w:val="29"/>
  </w:num>
  <w:num w:numId="15" w16cid:durableId="1913732747">
    <w:abstractNumId w:val="5"/>
  </w:num>
  <w:num w:numId="16" w16cid:durableId="1373185612">
    <w:abstractNumId w:val="34"/>
  </w:num>
  <w:num w:numId="17" w16cid:durableId="175729297">
    <w:abstractNumId w:val="33"/>
  </w:num>
  <w:num w:numId="18" w16cid:durableId="980502313">
    <w:abstractNumId w:val="18"/>
  </w:num>
  <w:num w:numId="19" w16cid:durableId="477113728">
    <w:abstractNumId w:val="19"/>
  </w:num>
  <w:num w:numId="20" w16cid:durableId="629671916">
    <w:abstractNumId w:val="4"/>
  </w:num>
  <w:num w:numId="21" w16cid:durableId="1673802228">
    <w:abstractNumId w:val="3"/>
  </w:num>
  <w:num w:numId="22" w16cid:durableId="793837653">
    <w:abstractNumId w:val="32"/>
  </w:num>
  <w:num w:numId="23" w16cid:durableId="1718238995">
    <w:abstractNumId w:val="38"/>
  </w:num>
  <w:num w:numId="24" w16cid:durableId="1566984938">
    <w:abstractNumId w:val="7"/>
  </w:num>
  <w:num w:numId="25" w16cid:durableId="869029990">
    <w:abstractNumId w:val="25"/>
  </w:num>
  <w:num w:numId="26" w16cid:durableId="1903173352">
    <w:abstractNumId w:val="23"/>
  </w:num>
  <w:num w:numId="27" w16cid:durableId="1220704306">
    <w:abstractNumId w:val="28"/>
  </w:num>
  <w:num w:numId="28" w16cid:durableId="1225724380">
    <w:abstractNumId w:val="14"/>
  </w:num>
  <w:num w:numId="29" w16cid:durableId="528417192">
    <w:abstractNumId w:val="15"/>
  </w:num>
  <w:num w:numId="30" w16cid:durableId="1246919835">
    <w:abstractNumId w:val="6"/>
  </w:num>
  <w:num w:numId="31" w16cid:durableId="607590049">
    <w:abstractNumId w:val="24"/>
  </w:num>
  <w:num w:numId="32" w16cid:durableId="133527452">
    <w:abstractNumId w:val="37"/>
  </w:num>
  <w:num w:numId="33" w16cid:durableId="1619752989">
    <w:abstractNumId w:val="17"/>
  </w:num>
  <w:num w:numId="34" w16cid:durableId="1340691240">
    <w:abstractNumId w:val="31"/>
  </w:num>
  <w:num w:numId="35" w16cid:durableId="896823005">
    <w:abstractNumId w:val="13"/>
  </w:num>
  <w:num w:numId="36" w16cid:durableId="1918711960">
    <w:abstractNumId w:val="2"/>
  </w:num>
  <w:num w:numId="37" w16cid:durableId="578368533">
    <w:abstractNumId w:val="20"/>
  </w:num>
  <w:num w:numId="38" w16cid:durableId="1756170227">
    <w:abstractNumId w:val="12"/>
  </w:num>
  <w:num w:numId="39" w16cid:durableId="8258215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4CA"/>
    <w:rsid w:val="00005880"/>
    <w:rsid w:val="00006B66"/>
    <w:rsid w:val="000114E3"/>
    <w:rsid w:val="000145A5"/>
    <w:rsid w:val="000215AB"/>
    <w:rsid w:val="0002317C"/>
    <w:rsid w:val="000240A8"/>
    <w:rsid w:val="0002443D"/>
    <w:rsid w:val="000250C0"/>
    <w:rsid w:val="00026F41"/>
    <w:rsid w:val="00034568"/>
    <w:rsid w:val="00035C49"/>
    <w:rsid w:val="00037CBE"/>
    <w:rsid w:val="00046AD8"/>
    <w:rsid w:val="00046DA0"/>
    <w:rsid w:val="00051446"/>
    <w:rsid w:val="00053AB3"/>
    <w:rsid w:val="00053DBD"/>
    <w:rsid w:val="00055793"/>
    <w:rsid w:val="00055934"/>
    <w:rsid w:val="00060E91"/>
    <w:rsid w:val="00066360"/>
    <w:rsid w:val="000672AE"/>
    <w:rsid w:val="000673FF"/>
    <w:rsid w:val="000766D3"/>
    <w:rsid w:val="00081E6E"/>
    <w:rsid w:val="00094EF8"/>
    <w:rsid w:val="00095350"/>
    <w:rsid w:val="000A1E18"/>
    <w:rsid w:val="000A229E"/>
    <w:rsid w:val="000A5F41"/>
    <w:rsid w:val="000B2A27"/>
    <w:rsid w:val="000B5EEC"/>
    <w:rsid w:val="000D1D1D"/>
    <w:rsid w:val="000D2BAB"/>
    <w:rsid w:val="000D48B0"/>
    <w:rsid w:val="000D610B"/>
    <w:rsid w:val="000D6970"/>
    <w:rsid w:val="000D6EBE"/>
    <w:rsid w:val="000D77C6"/>
    <w:rsid w:val="000E5763"/>
    <w:rsid w:val="00104D84"/>
    <w:rsid w:val="00105193"/>
    <w:rsid w:val="00105CD3"/>
    <w:rsid w:val="001066C7"/>
    <w:rsid w:val="00111055"/>
    <w:rsid w:val="00123A32"/>
    <w:rsid w:val="00127C3E"/>
    <w:rsid w:val="00135482"/>
    <w:rsid w:val="00145AAE"/>
    <w:rsid w:val="00150183"/>
    <w:rsid w:val="00151597"/>
    <w:rsid w:val="0015550C"/>
    <w:rsid w:val="001617F5"/>
    <w:rsid w:val="00170C86"/>
    <w:rsid w:val="00173A3B"/>
    <w:rsid w:val="00173FC8"/>
    <w:rsid w:val="00176B83"/>
    <w:rsid w:val="001821B2"/>
    <w:rsid w:val="00184253"/>
    <w:rsid w:val="00185BCA"/>
    <w:rsid w:val="00195376"/>
    <w:rsid w:val="001979FD"/>
    <w:rsid w:val="001B4F2B"/>
    <w:rsid w:val="001C5BAA"/>
    <w:rsid w:val="001C77DC"/>
    <w:rsid w:val="001D395B"/>
    <w:rsid w:val="001D4098"/>
    <w:rsid w:val="001D459F"/>
    <w:rsid w:val="001E18A5"/>
    <w:rsid w:val="001E2AF9"/>
    <w:rsid w:val="001F033B"/>
    <w:rsid w:val="001F19E4"/>
    <w:rsid w:val="001F6890"/>
    <w:rsid w:val="002104AD"/>
    <w:rsid w:val="0021242A"/>
    <w:rsid w:val="0021315D"/>
    <w:rsid w:val="00213DF7"/>
    <w:rsid w:val="002201A8"/>
    <w:rsid w:val="00220B10"/>
    <w:rsid w:val="002271EF"/>
    <w:rsid w:val="002316EA"/>
    <w:rsid w:val="00231C8D"/>
    <w:rsid w:val="00232832"/>
    <w:rsid w:val="00233D88"/>
    <w:rsid w:val="002376BA"/>
    <w:rsid w:val="00244E67"/>
    <w:rsid w:val="00255DA6"/>
    <w:rsid w:val="0027593D"/>
    <w:rsid w:val="0027778A"/>
    <w:rsid w:val="0028014D"/>
    <w:rsid w:val="00284E80"/>
    <w:rsid w:val="0028697C"/>
    <w:rsid w:val="0029078B"/>
    <w:rsid w:val="00291A05"/>
    <w:rsid w:val="00293CED"/>
    <w:rsid w:val="002A2A95"/>
    <w:rsid w:val="002A5476"/>
    <w:rsid w:val="002C3084"/>
    <w:rsid w:val="002C3831"/>
    <w:rsid w:val="002C4987"/>
    <w:rsid w:val="002C7FC5"/>
    <w:rsid w:val="002D0301"/>
    <w:rsid w:val="002D072F"/>
    <w:rsid w:val="002D2546"/>
    <w:rsid w:val="002D29B9"/>
    <w:rsid w:val="002D79B0"/>
    <w:rsid w:val="002D7A76"/>
    <w:rsid w:val="002E45AE"/>
    <w:rsid w:val="002E6EB2"/>
    <w:rsid w:val="002E7B9A"/>
    <w:rsid w:val="002F70A6"/>
    <w:rsid w:val="0030025D"/>
    <w:rsid w:val="003010E9"/>
    <w:rsid w:val="00303ECA"/>
    <w:rsid w:val="003051D6"/>
    <w:rsid w:val="00321244"/>
    <w:rsid w:val="00323645"/>
    <w:rsid w:val="00325E03"/>
    <w:rsid w:val="00326FE0"/>
    <w:rsid w:val="00333E39"/>
    <w:rsid w:val="00334533"/>
    <w:rsid w:val="00335AFA"/>
    <w:rsid w:val="00335DA5"/>
    <w:rsid w:val="00342533"/>
    <w:rsid w:val="00344EC4"/>
    <w:rsid w:val="00346B8D"/>
    <w:rsid w:val="0035263F"/>
    <w:rsid w:val="00353120"/>
    <w:rsid w:val="00353968"/>
    <w:rsid w:val="00354383"/>
    <w:rsid w:val="00355D5B"/>
    <w:rsid w:val="0035796A"/>
    <w:rsid w:val="0037271E"/>
    <w:rsid w:val="0037470F"/>
    <w:rsid w:val="00377479"/>
    <w:rsid w:val="00381EA0"/>
    <w:rsid w:val="0038678D"/>
    <w:rsid w:val="00390B0C"/>
    <w:rsid w:val="00392CA9"/>
    <w:rsid w:val="00393481"/>
    <w:rsid w:val="003946D2"/>
    <w:rsid w:val="00395C0C"/>
    <w:rsid w:val="003A09C1"/>
    <w:rsid w:val="003C0A14"/>
    <w:rsid w:val="003C52E6"/>
    <w:rsid w:val="003C6EE4"/>
    <w:rsid w:val="003C7DF4"/>
    <w:rsid w:val="003D2041"/>
    <w:rsid w:val="003E0873"/>
    <w:rsid w:val="003E34A4"/>
    <w:rsid w:val="003E50A6"/>
    <w:rsid w:val="003E56A5"/>
    <w:rsid w:val="003F00B1"/>
    <w:rsid w:val="003F05A6"/>
    <w:rsid w:val="003F3B4B"/>
    <w:rsid w:val="003F4759"/>
    <w:rsid w:val="003F58EF"/>
    <w:rsid w:val="0040040F"/>
    <w:rsid w:val="00401E32"/>
    <w:rsid w:val="004033EB"/>
    <w:rsid w:val="00405622"/>
    <w:rsid w:val="00415CD8"/>
    <w:rsid w:val="00423D85"/>
    <w:rsid w:val="00423E69"/>
    <w:rsid w:val="00426E1C"/>
    <w:rsid w:val="00427F53"/>
    <w:rsid w:val="00427FE3"/>
    <w:rsid w:val="0043209B"/>
    <w:rsid w:val="00432E9E"/>
    <w:rsid w:val="00442E48"/>
    <w:rsid w:val="00444D4B"/>
    <w:rsid w:val="004515E0"/>
    <w:rsid w:val="0045331A"/>
    <w:rsid w:val="00463378"/>
    <w:rsid w:val="0047642E"/>
    <w:rsid w:val="004775F8"/>
    <w:rsid w:val="00477ED2"/>
    <w:rsid w:val="00482765"/>
    <w:rsid w:val="00484BC9"/>
    <w:rsid w:val="00495A3B"/>
    <w:rsid w:val="004A18B1"/>
    <w:rsid w:val="004A2E50"/>
    <w:rsid w:val="004A2FD8"/>
    <w:rsid w:val="004A39A4"/>
    <w:rsid w:val="004A61EF"/>
    <w:rsid w:val="004A78BF"/>
    <w:rsid w:val="004B4587"/>
    <w:rsid w:val="004B4B35"/>
    <w:rsid w:val="004B5833"/>
    <w:rsid w:val="004B6C55"/>
    <w:rsid w:val="004B7E5B"/>
    <w:rsid w:val="004D1CE4"/>
    <w:rsid w:val="004D3626"/>
    <w:rsid w:val="004D5175"/>
    <w:rsid w:val="004D544B"/>
    <w:rsid w:val="004D7157"/>
    <w:rsid w:val="004E120C"/>
    <w:rsid w:val="004E1402"/>
    <w:rsid w:val="004F2A3D"/>
    <w:rsid w:val="004F60CB"/>
    <w:rsid w:val="00500319"/>
    <w:rsid w:val="0050714F"/>
    <w:rsid w:val="00507692"/>
    <w:rsid w:val="0051242B"/>
    <w:rsid w:val="00525E9F"/>
    <w:rsid w:val="005279D0"/>
    <w:rsid w:val="00532A1D"/>
    <w:rsid w:val="0055361D"/>
    <w:rsid w:val="00555683"/>
    <w:rsid w:val="005560E0"/>
    <w:rsid w:val="00556EF3"/>
    <w:rsid w:val="00556FC9"/>
    <w:rsid w:val="00571789"/>
    <w:rsid w:val="005803B5"/>
    <w:rsid w:val="0058468B"/>
    <w:rsid w:val="00586CEE"/>
    <w:rsid w:val="00587F83"/>
    <w:rsid w:val="00591607"/>
    <w:rsid w:val="00593A1C"/>
    <w:rsid w:val="00595773"/>
    <w:rsid w:val="00597094"/>
    <w:rsid w:val="005A3200"/>
    <w:rsid w:val="005A5357"/>
    <w:rsid w:val="005B253A"/>
    <w:rsid w:val="005B2A8B"/>
    <w:rsid w:val="005B4061"/>
    <w:rsid w:val="005B6CFF"/>
    <w:rsid w:val="005C01B0"/>
    <w:rsid w:val="005C0351"/>
    <w:rsid w:val="005D023C"/>
    <w:rsid w:val="005D06AA"/>
    <w:rsid w:val="005D516A"/>
    <w:rsid w:val="005D55B7"/>
    <w:rsid w:val="005E216C"/>
    <w:rsid w:val="005E64F4"/>
    <w:rsid w:val="005E6F0A"/>
    <w:rsid w:val="005E7EBB"/>
    <w:rsid w:val="005F0C54"/>
    <w:rsid w:val="005F0F94"/>
    <w:rsid w:val="005F1119"/>
    <w:rsid w:val="005F1A76"/>
    <w:rsid w:val="005F33ED"/>
    <w:rsid w:val="005F4AF0"/>
    <w:rsid w:val="00602C20"/>
    <w:rsid w:val="0060329D"/>
    <w:rsid w:val="0060569F"/>
    <w:rsid w:val="0060640A"/>
    <w:rsid w:val="0060695E"/>
    <w:rsid w:val="00607AFD"/>
    <w:rsid w:val="00613328"/>
    <w:rsid w:val="00615152"/>
    <w:rsid w:val="00630B9A"/>
    <w:rsid w:val="006342CE"/>
    <w:rsid w:val="00637A82"/>
    <w:rsid w:val="00646E55"/>
    <w:rsid w:val="00647C61"/>
    <w:rsid w:val="0065164F"/>
    <w:rsid w:val="00652EC1"/>
    <w:rsid w:val="0065657E"/>
    <w:rsid w:val="00664650"/>
    <w:rsid w:val="006650B7"/>
    <w:rsid w:val="0066660D"/>
    <w:rsid w:val="0067102F"/>
    <w:rsid w:val="0067144D"/>
    <w:rsid w:val="00671530"/>
    <w:rsid w:val="0067181E"/>
    <w:rsid w:val="006774F2"/>
    <w:rsid w:val="00677F82"/>
    <w:rsid w:val="006879A9"/>
    <w:rsid w:val="006A1C60"/>
    <w:rsid w:val="006B6EAB"/>
    <w:rsid w:val="006C201B"/>
    <w:rsid w:val="006C55EF"/>
    <w:rsid w:val="006D1D4D"/>
    <w:rsid w:val="006D2586"/>
    <w:rsid w:val="006D35AC"/>
    <w:rsid w:val="006E15F6"/>
    <w:rsid w:val="006E247A"/>
    <w:rsid w:val="006E4D0E"/>
    <w:rsid w:val="006F54A2"/>
    <w:rsid w:val="006F5AD1"/>
    <w:rsid w:val="006F7AB4"/>
    <w:rsid w:val="00707022"/>
    <w:rsid w:val="00716675"/>
    <w:rsid w:val="00717198"/>
    <w:rsid w:val="00722D8B"/>
    <w:rsid w:val="00730052"/>
    <w:rsid w:val="00735938"/>
    <w:rsid w:val="00736B02"/>
    <w:rsid w:val="007516E7"/>
    <w:rsid w:val="0075189D"/>
    <w:rsid w:val="0075306B"/>
    <w:rsid w:val="007546E4"/>
    <w:rsid w:val="0075608F"/>
    <w:rsid w:val="00763302"/>
    <w:rsid w:val="00767F34"/>
    <w:rsid w:val="007706C0"/>
    <w:rsid w:val="00772357"/>
    <w:rsid w:val="00774F8F"/>
    <w:rsid w:val="007770F7"/>
    <w:rsid w:val="00782839"/>
    <w:rsid w:val="00792642"/>
    <w:rsid w:val="00794F92"/>
    <w:rsid w:val="007A2142"/>
    <w:rsid w:val="007A4027"/>
    <w:rsid w:val="007B164A"/>
    <w:rsid w:val="007C38C7"/>
    <w:rsid w:val="007C417E"/>
    <w:rsid w:val="007C63AD"/>
    <w:rsid w:val="007C6D4B"/>
    <w:rsid w:val="007C7D0B"/>
    <w:rsid w:val="007D29AA"/>
    <w:rsid w:val="007E0448"/>
    <w:rsid w:val="007E2F4C"/>
    <w:rsid w:val="007E7BFD"/>
    <w:rsid w:val="0080740B"/>
    <w:rsid w:val="008171B3"/>
    <w:rsid w:val="0083276B"/>
    <w:rsid w:val="00840A8B"/>
    <w:rsid w:val="00840F81"/>
    <w:rsid w:val="00846FDA"/>
    <w:rsid w:val="00850A46"/>
    <w:rsid w:val="008556D2"/>
    <w:rsid w:val="00855F3B"/>
    <w:rsid w:val="00860A97"/>
    <w:rsid w:val="00861304"/>
    <w:rsid w:val="00863D46"/>
    <w:rsid w:val="00864EB2"/>
    <w:rsid w:val="00871763"/>
    <w:rsid w:val="00890405"/>
    <w:rsid w:val="0089357C"/>
    <w:rsid w:val="00895771"/>
    <w:rsid w:val="00897FC3"/>
    <w:rsid w:val="008A0961"/>
    <w:rsid w:val="008A1466"/>
    <w:rsid w:val="008A7F53"/>
    <w:rsid w:val="008B001B"/>
    <w:rsid w:val="008B105C"/>
    <w:rsid w:val="008B2647"/>
    <w:rsid w:val="008B5DAD"/>
    <w:rsid w:val="008B73F5"/>
    <w:rsid w:val="008C00D9"/>
    <w:rsid w:val="008C131E"/>
    <w:rsid w:val="008C2A38"/>
    <w:rsid w:val="008C7FE5"/>
    <w:rsid w:val="008D425E"/>
    <w:rsid w:val="008F29D2"/>
    <w:rsid w:val="0090027A"/>
    <w:rsid w:val="0090491B"/>
    <w:rsid w:val="00906F21"/>
    <w:rsid w:val="00913C0B"/>
    <w:rsid w:val="00917F0E"/>
    <w:rsid w:val="00920958"/>
    <w:rsid w:val="009250E2"/>
    <w:rsid w:val="00927128"/>
    <w:rsid w:val="00927E75"/>
    <w:rsid w:val="00931A98"/>
    <w:rsid w:val="0093527D"/>
    <w:rsid w:val="009375A9"/>
    <w:rsid w:val="00940108"/>
    <w:rsid w:val="00941837"/>
    <w:rsid w:val="0094242E"/>
    <w:rsid w:val="0094298E"/>
    <w:rsid w:val="009456B2"/>
    <w:rsid w:val="00953C9A"/>
    <w:rsid w:val="00956558"/>
    <w:rsid w:val="00956DA4"/>
    <w:rsid w:val="00957497"/>
    <w:rsid w:val="00957622"/>
    <w:rsid w:val="00980812"/>
    <w:rsid w:val="009820FB"/>
    <w:rsid w:val="00987B1B"/>
    <w:rsid w:val="00993D22"/>
    <w:rsid w:val="00993D2F"/>
    <w:rsid w:val="009A4658"/>
    <w:rsid w:val="009B37FC"/>
    <w:rsid w:val="009B69C8"/>
    <w:rsid w:val="009C0392"/>
    <w:rsid w:val="009C0552"/>
    <w:rsid w:val="009C0D6A"/>
    <w:rsid w:val="009C17D6"/>
    <w:rsid w:val="009D02AC"/>
    <w:rsid w:val="009D36F5"/>
    <w:rsid w:val="009D406A"/>
    <w:rsid w:val="009D69CB"/>
    <w:rsid w:val="009E19ED"/>
    <w:rsid w:val="009E1B71"/>
    <w:rsid w:val="009E3100"/>
    <w:rsid w:val="009E6EC2"/>
    <w:rsid w:val="009F5988"/>
    <w:rsid w:val="009F7E34"/>
    <w:rsid w:val="00A03270"/>
    <w:rsid w:val="00A04D23"/>
    <w:rsid w:val="00A13176"/>
    <w:rsid w:val="00A1517B"/>
    <w:rsid w:val="00A21270"/>
    <w:rsid w:val="00A300F2"/>
    <w:rsid w:val="00A34F34"/>
    <w:rsid w:val="00A46F53"/>
    <w:rsid w:val="00A5285A"/>
    <w:rsid w:val="00A52FF1"/>
    <w:rsid w:val="00A63183"/>
    <w:rsid w:val="00A6663C"/>
    <w:rsid w:val="00A6744B"/>
    <w:rsid w:val="00A76A02"/>
    <w:rsid w:val="00A80401"/>
    <w:rsid w:val="00A86786"/>
    <w:rsid w:val="00A964CE"/>
    <w:rsid w:val="00A97E04"/>
    <w:rsid w:val="00AB5D34"/>
    <w:rsid w:val="00AB769C"/>
    <w:rsid w:val="00AD173B"/>
    <w:rsid w:val="00AD2E4E"/>
    <w:rsid w:val="00AE12DD"/>
    <w:rsid w:val="00AE4C56"/>
    <w:rsid w:val="00B11019"/>
    <w:rsid w:val="00B16012"/>
    <w:rsid w:val="00B16B78"/>
    <w:rsid w:val="00B229AD"/>
    <w:rsid w:val="00B23D4D"/>
    <w:rsid w:val="00B252BA"/>
    <w:rsid w:val="00B30753"/>
    <w:rsid w:val="00B35505"/>
    <w:rsid w:val="00B3615D"/>
    <w:rsid w:val="00B368EB"/>
    <w:rsid w:val="00B36DD5"/>
    <w:rsid w:val="00B46A3C"/>
    <w:rsid w:val="00B47BCD"/>
    <w:rsid w:val="00B57450"/>
    <w:rsid w:val="00B6016D"/>
    <w:rsid w:val="00B705CA"/>
    <w:rsid w:val="00B91CFC"/>
    <w:rsid w:val="00B944F8"/>
    <w:rsid w:val="00BA594F"/>
    <w:rsid w:val="00BA6585"/>
    <w:rsid w:val="00BB0617"/>
    <w:rsid w:val="00BB54E4"/>
    <w:rsid w:val="00BC0668"/>
    <w:rsid w:val="00BD2003"/>
    <w:rsid w:val="00BD3790"/>
    <w:rsid w:val="00BD5082"/>
    <w:rsid w:val="00BD6C07"/>
    <w:rsid w:val="00BE0F1C"/>
    <w:rsid w:val="00BE6277"/>
    <w:rsid w:val="00C056E9"/>
    <w:rsid w:val="00C06B81"/>
    <w:rsid w:val="00C10E68"/>
    <w:rsid w:val="00C2175B"/>
    <w:rsid w:val="00C27F6A"/>
    <w:rsid w:val="00C3698E"/>
    <w:rsid w:val="00C44719"/>
    <w:rsid w:val="00C4528E"/>
    <w:rsid w:val="00C45C04"/>
    <w:rsid w:val="00C50E31"/>
    <w:rsid w:val="00C55BBD"/>
    <w:rsid w:val="00C565FB"/>
    <w:rsid w:val="00C610D3"/>
    <w:rsid w:val="00C65258"/>
    <w:rsid w:val="00C658AC"/>
    <w:rsid w:val="00C66FFE"/>
    <w:rsid w:val="00C677E0"/>
    <w:rsid w:val="00C72D2A"/>
    <w:rsid w:val="00C73C49"/>
    <w:rsid w:val="00C751A5"/>
    <w:rsid w:val="00C8648E"/>
    <w:rsid w:val="00C90D24"/>
    <w:rsid w:val="00C93779"/>
    <w:rsid w:val="00C94343"/>
    <w:rsid w:val="00C96C25"/>
    <w:rsid w:val="00CA3824"/>
    <w:rsid w:val="00CA5B0E"/>
    <w:rsid w:val="00CA5EE6"/>
    <w:rsid w:val="00CA64EA"/>
    <w:rsid w:val="00CA74CA"/>
    <w:rsid w:val="00CB0AB3"/>
    <w:rsid w:val="00CB12EF"/>
    <w:rsid w:val="00CB4CBF"/>
    <w:rsid w:val="00CB614B"/>
    <w:rsid w:val="00CC20C1"/>
    <w:rsid w:val="00CC7729"/>
    <w:rsid w:val="00CC7C9B"/>
    <w:rsid w:val="00CD18CC"/>
    <w:rsid w:val="00CD4B24"/>
    <w:rsid w:val="00CD54D1"/>
    <w:rsid w:val="00CD6873"/>
    <w:rsid w:val="00CE08D5"/>
    <w:rsid w:val="00CE4892"/>
    <w:rsid w:val="00CF48E9"/>
    <w:rsid w:val="00CF65DD"/>
    <w:rsid w:val="00D0327B"/>
    <w:rsid w:val="00D12EAB"/>
    <w:rsid w:val="00D13C0E"/>
    <w:rsid w:val="00D20B4B"/>
    <w:rsid w:val="00D213F2"/>
    <w:rsid w:val="00D22E03"/>
    <w:rsid w:val="00D30E90"/>
    <w:rsid w:val="00D32928"/>
    <w:rsid w:val="00D32D50"/>
    <w:rsid w:val="00D34398"/>
    <w:rsid w:val="00D41222"/>
    <w:rsid w:val="00D41517"/>
    <w:rsid w:val="00D428AF"/>
    <w:rsid w:val="00D43537"/>
    <w:rsid w:val="00D443D9"/>
    <w:rsid w:val="00D44481"/>
    <w:rsid w:val="00D50154"/>
    <w:rsid w:val="00D53AA6"/>
    <w:rsid w:val="00D55484"/>
    <w:rsid w:val="00D57970"/>
    <w:rsid w:val="00D57C1C"/>
    <w:rsid w:val="00D60900"/>
    <w:rsid w:val="00D73D65"/>
    <w:rsid w:val="00D75AC8"/>
    <w:rsid w:val="00D813D7"/>
    <w:rsid w:val="00D87258"/>
    <w:rsid w:val="00D93788"/>
    <w:rsid w:val="00D955DC"/>
    <w:rsid w:val="00DA0CC6"/>
    <w:rsid w:val="00DA7821"/>
    <w:rsid w:val="00DB4B68"/>
    <w:rsid w:val="00DB56C7"/>
    <w:rsid w:val="00DC19BA"/>
    <w:rsid w:val="00DC42F2"/>
    <w:rsid w:val="00DC64C7"/>
    <w:rsid w:val="00DD4CEB"/>
    <w:rsid w:val="00DD5E50"/>
    <w:rsid w:val="00DE15D9"/>
    <w:rsid w:val="00DE19D8"/>
    <w:rsid w:val="00DE1DC2"/>
    <w:rsid w:val="00DE6E1B"/>
    <w:rsid w:val="00E01196"/>
    <w:rsid w:val="00E110C8"/>
    <w:rsid w:val="00E12CFA"/>
    <w:rsid w:val="00E13E09"/>
    <w:rsid w:val="00E14226"/>
    <w:rsid w:val="00E16F2B"/>
    <w:rsid w:val="00E17262"/>
    <w:rsid w:val="00E47B87"/>
    <w:rsid w:val="00E5118F"/>
    <w:rsid w:val="00E54047"/>
    <w:rsid w:val="00E6376F"/>
    <w:rsid w:val="00E67880"/>
    <w:rsid w:val="00E71F12"/>
    <w:rsid w:val="00E72EA1"/>
    <w:rsid w:val="00E73214"/>
    <w:rsid w:val="00E774C9"/>
    <w:rsid w:val="00E775E7"/>
    <w:rsid w:val="00E81DAF"/>
    <w:rsid w:val="00E87063"/>
    <w:rsid w:val="00E955AD"/>
    <w:rsid w:val="00E96449"/>
    <w:rsid w:val="00EA2CC0"/>
    <w:rsid w:val="00EB0AFD"/>
    <w:rsid w:val="00EC0D7B"/>
    <w:rsid w:val="00EC52D8"/>
    <w:rsid w:val="00EF3DEC"/>
    <w:rsid w:val="00F00E0D"/>
    <w:rsid w:val="00F03F6F"/>
    <w:rsid w:val="00F0513A"/>
    <w:rsid w:val="00F07369"/>
    <w:rsid w:val="00F110D7"/>
    <w:rsid w:val="00F14FB8"/>
    <w:rsid w:val="00F1609F"/>
    <w:rsid w:val="00F20778"/>
    <w:rsid w:val="00F274BA"/>
    <w:rsid w:val="00F34AB0"/>
    <w:rsid w:val="00F43135"/>
    <w:rsid w:val="00F46506"/>
    <w:rsid w:val="00F55067"/>
    <w:rsid w:val="00F55FCB"/>
    <w:rsid w:val="00F66AA5"/>
    <w:rsid w:val="00F71A99"/>
    <w:rsid w:val="00F734DE"/>
    <w:rsid w:val="00F73B62"/>
    <w:rsid w:val="00F77B15"/>
    <w:rsid w:val="00F94DF9"/>
    <w:rsid w:val="00F95E0E"/>
    <w:rsid w:val="00F978E9"/>
    <w:rsid w:val="00FA513E"/>
    <w:rsid w:val="00FA7104"/>
    <w:rsid w:val="00FB2BCE"/>
    <w:rsid w:val="00FB5486"/>
    <w:rsid w:val="00FC0687"/>
    <w:rsid w:val="00FC61CE"/>
    <w:rsid w:val="00FD1D4F"/>
    <w:rsid w:val="00FD3201"/>
    <w:rsid w:val="00FD5313"/>
    <w:rsid w:val="00FE06B0"/>
    <w:rsid w:val="00FE146B"/>
    <w:rsid w:val="00FE578D"/>
    <w:rsid w:val="00FE61BB"/>
    <w:rsid w:val="00FF0E72"/>
    <w:rsid w:val="32C6F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09970D"/>
  <w15:chartTrackingRefBased/>
  <w15:docId w15:val="{00D37658-DB6F-4552-AF2F-EECAD9236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152"/>
    <w:rPr>
      <w:rFonts w:ascii="Georgia" w:hAnsi="Georgia"/>
    </w:rPr>
  </w:style>
  <w:style w:type="paragraph" w:styleId="Heading1">
    <w:name w:val="heading 1"/>
    <w:basedOn w:val="Normal"/>
    <w:next w:val="Normal"/>
    <w:link w:val="Heading1Char"/>
    <w:uiPriority w:val="9"/>
    <w:qFormat/>
    <w:rsid w:val="00593A1C"/>
    <w:pPr>
      <w:keepNext/>
      <w:keepLines/>
      <w:spacing w:before="360" w:after="80"/>
      <w:outlineLvl w:val="0"/>
    </w:pPr>
    <w:rPr>
      <w:rFonts w:ascii="Georgia Pro" w:eastAsiaTheme="majorEastAsia" w:hAnsi="Georgia Pro" w:cstheme="majorBidi"/>
      <w:b/>
      <w:color w:val="443023"/>
      <w:sz w:val="36"/>
      <w:szCs w:val="36"/>
    </w:rPr>
  </w:style>
  <w:style w:type="paragraph" w:styleId="Heading2">
    <w:name w:val="heading 2"/>
    <w:basedOn w:val="Header2"/>
    <w:next w:val="Normal"/>
    <w:link w:val="Heading2Char"/>
    <w:uiPriority w:val="9"/>
    <w:unhideWhenUsed/>
    <w:qFormat/>
    <w:rsid w:val="00F20778"/>
    <w:pPr>
      <w:outlineLvl w:val="1"/>
    </w:pPr>
  </w:style>
  <w:style w:type="paragraph" w:styleId="Heading3">
    <w:name w:val="heading 3"/>
    <w:basedOn w:val="Normal"/>
    <w:next w:val="Normal"/>
    <w:link w:val="Heading3Char"/>
    <w:uiPriority w:val="9"/>
    <w:semiHidden/>
    <w:unhideWhenUsed/>
    <w:qFormat/>
    <w:rsid w:val="00CA74CA"/>
    <w:pPr>
      <w:keepNext/>
      <w:keepLines/>
      <w:spacing w:before="160" w:after="80"/>
      <w:outlineLvl w:val="2"/>
    </w:pPr>
    <w:rPr>
      <w:rFonts w:eastAsiaTheme="majorEastAsia" w:cstheme="majorBidi"/>
      <w:color w:val="B20000" w:themeColor="accent1" w:themeShade="BF"/>
      <w:sz w:val="28"/>
      <w:szCs w:val="28"/>
    </w:rPr>
  </w:style>
  <w:style w:type="paragraph" w:styleId="Heading4">
    <w:name w:val="heading 4"/>
    <w:basedOn w:val="Normal"/>
    <w:next w:val="Normal"/>
    <w:link w:val="Heading4Char"/>
    <w:uiPriority w:val="9"/>
    <w:semiHidden/>
    <w:unhideWhenUsed/>
    <w:qFormat/>
    <w:rsid w:val="00CA74CA"/>
    <w:pPr>
      <w:keepNext/>
      <w:keepLines/>
      <w:spacing w:before="80" w:after="40"/>
      <w:outlineLvl w:val="3"/>
    </w:pPr>
    <w:rPr>
      <w:rFonts w:eastAsiaTheme="majorEastAsia" w:cstheme="majorBidi"/>
      <w:i/>
      <w:iCs/>
      <w:color w:val="B20000" w:themeColor="accent1" w:themeShade="BF"/>
    </w:rPr>
  </w:style>
  <w:style w:type="paragraph" w:styleId="Heading5">
    <w:name w:val="heading 5"/>
    <w:basedOn w:val="Normal"/>
    <w:next w:val="Normal"/>
    <w:link w:val="Heading5Char"/>
    <w:uiPriority w:val="9"/>
    <w:semiHidden/>
    <w:unhideWhenUsed/>
    <w:qFormat/>
    <w:rsid w:val="00CA74CA"/>
    <w:pPr>
      <w:keepNext/>
      <w:keepLines/>
      <w:spacing w:before="80" w:after="40"/>
      <w:outlineLvl w:val="4"/>
    </w:pPr>
    <w:rPr>
      <w:rFonts w:eastAsiaTheme="majorEastAsia" w:cstheme="majorBidi"/>
      <w:color w:val="B20000" w:themeColor="accent1" w:themeShade="BF"/>
    </w:rPr>
  </w:style>
  <w:style w:type="paragraph" w:styleId="Heading6">
    <w:name w:val="heading 6"/>
    <w:basedOn w:val="Normal"/>
    <w:next w:val="Normal"/>
    <w:link w:val="Heading6Char"/>
    <w:uiPriority w:val="9"/>
    <w:semiHidden/>
    <w:unhideWhenUsed/>
    <w:qFormat/>
    <w:rsid w:val="00CA7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A1C"/>
    <w:rPr>
      <w:rFonts w:ascii="Georgia Pro" w:eastAsiaTheme="majorEastAsia" w:hAnsi="Georgia Pro" w:cstheme="majorBidi"/>
      <w:b/>
      <w:color w:val="443023"/>
      <w:sz w:val="36"/>
      <w:szCs w:val="36"/>
    </w:rPr>
  </w:style>
  <w:style w:type="character" w:customStyle="1" w:styleId="Heading2Char">
    <w:name w:val="Heading 2 Char"/>
    <w:basedOn w:val="DefaultParagraphFont"/>
    <w:link w:val="Heading2"/>
    <w:uiPriority w:val="9"/>
    <w:rsid w:val="00F20778"/>
    <w:rPr>
      <w:rFonts w:ascii="Georgia" w:hAnsi="Georgia"/>
      <w:b/>
      <w:bCs/>
      <w:color w:val="000000" w:themeColor="text1"/>
      <w:sz w:val="32"/>
      <w:szCs w:val="32"/>
    </w:rPr>
  </w:style>
  <w:style w:type="character" w:customStyle="1" w:styleId="Heading3Char">
    <w:name w:val="Heading 3 Char"/>
    <w:basedOn w:val="DefaultParagraphFont"/>
    <w:link w:val="Heading3"/>
    <w:uiPriority w:val="9"/>
    <w:semiHidden/>
    <w:rsid w:val="00CA74CA"/>
    <w:rPr>
      <w:rFonts w:eastAsiaTheme="majorEastAsia" w:cstheme="majorBidi"/>
      <w:color w:val="B20000" w:themeColor="accent1" w:themeShade="BF"/>
      <w:sz w:val="28"/>
      <w:szCs w:val="28"/>
    </w:rPr>
  </w:style>
  <w:style w:type="character" w:customStyle="1" w:styleId="Heading4Char">
    <w:name w:val="Heading 4 Char"/>
    <w:basedOn w:val="DefaultParagraphFont"/>
    <w:link w:val="Heading4"/>
    <w:uiPriority w:val="9"/>
    <w:semiHidden/>
    <w:rsid w:val="00CA74CA"/>
    <w:rPr>
      <w:rFonts w:eastAsiaTheme="majorEastAsia" w:cstheme="majorBidi"/>
      <w:i/>
      <w:iCs/>
      <w:color w:val="B20000" w:themeColor="accent1" w:themeShade="BF"/>
    </w:rPr>
  </w:style>
  <w:style w:type="character" w:customStyle="1" w:styleId="Heading5Char">
    <w:name w:val="Heading 5 Char"/>
    <w:basedOn w:val="DefaultParagraphFont"/>
    <w:link w:val="Heading5"/>
    <w:uiPriority w:val="9"/>
    <w:semiHidden/>
    <w:rsid w:val="00CA74CA"/>
    <w:rPr>
      <w:rFonts w:eastAsiaTheme="majorEastAsia" w:cstheme="majorBidi"/>
      <w:color w:val="B20000" w:themeColor="accent1" w:themeShade="BF"/>
    </w:rPr>
  </w:style>
  <w:style w:type="character" w:customStyle="1" w:styleId="Heading6Char">
    <w:name w:val="Heading 6 Char"/>
    <w:basedOn w:val="DefaultParagraphFont"/>
    <w:link w:val="Heading6"/>
    <w:uiPriority w:val="9"/>
    <w:semiHidden/>
    <w:rsid w:val="00CA7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4CA"/>
    <w:rPr>
      <w:rFonts w:eastAsiaTheme="majorEastAsia" w:cstheme="majorBidi"/>
      <w:color w:val="272727" w:themeColor="text1" w:themeTint="D8"/>
    </w:rPr>
  </w:style>
  <w:style w:type="paragraph" w:styleId="Title">
    <w:name w:val="Title"/>
    <w:basedOn w:val="Normal"/>
    <w:next w:val="Normal"/>
    <w:link w:val="TitleChar"/>
    <w:uiPriority w:val="10"/>
    <w:qFormat/>
    <w:rsid w:val="00CA7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4CA"/>
    <w:pPr>
      <w:spacing w:before="160"/>
      <w:jc w:val="center"/>
    </w:pPr>
    <w:rPr>
      <w:i/>
      <w:iCs/>
      <w:color w:val="404040" w:themeColor="text1" w:themeTint="BF"/>
    </w:rPr>
  </w:style>
  <w:style w:type="character" w:customStyle="1" w:styleId="QuoteChar">
    <w:name w:val="Quote Char"/>
    <w:basedOn w:val="DefaultParagraphFont"/>
    <w:link w:val="Quote"/>
    <w:uiPriority w:val="29"/>
    <w:rsid w:val="00CA74CA"/>
    <w:rPr>
      <w:i/>
      <w:iCs/>
      <w:color w:val="404040" w:themeColor="text1" w:themeTint="BF"/>
    </w:rPr>
  </w:style>
  <w:style w:type="paragraph" w:styleId="ListParagraph">
    <w:name w:val="List Paragraph"/>
    <w:basedOn w:val="Normal"/>
    <w:uiPriority w:val="34"/>
    <w:qFormat/>
    <w:rsid w:val="00CA74CA"/>
    <w:pPr>
      <w:ind w:left="720"/>
      <w:contextualSpacing/>
    </w:pPr>
  </w:style>
  <w:style w:type="character" w:styleId="IntenseEmphasis">
    <w:name w:val="Intense Emphasis"/>
    <w:basedOn w:val="DefaultParagraphFont"/>
    <w:uiPriority w:val="21"/>
    <w:qFormat/>
    <w:rsid w:val="00CA74CA"/>
    <w:rPr>
      <w:i/>
      <w:iCs/>
      <w:color w:val="B20000" w:themeColor="accent1" w:themeShade="BF"/>
    </w:rPr>
  </w:style>
  <w:style w:type="paragraph" w:styleId="IntenseQuote">
    <w:name w:val="Intense Quote"/>
    <w:basedOn w:val="Normal"/>
    <w:next w:val="Normal"/>
    <w:link w:val="IntenseQuoteChar"/>
    <w:uiPriority w:val="30"/>
    <w:qFormat/>
    <w:rsid w:val="00CA74CA"/>
    <w:pPr>
      <w:pBdr>
        <w:top w:val="single" w:sz="4" w:space="10" w:color="B20000" w:themeColor="accent1" w:themeShade="BF"/>
        <w:bottom w:val="single" w:sz="4" w:space="10" w:color="B20000" w:themeColor="accent1" w:themeShade="BF"/>
      </w:pBdr>
      <w:spacing w:before="360" w:after="360"/>
      <w:ind w:left="864" w:right="864"/>
      <w:jc w:val="center"/>
    </w:pPr>
    <w:rPr>
      <w:i/>
      <w:iCs/>
      <w:color w:val="B20000" w:themeColor="accent1" w:themeShade="BF"/>
    </w:rPr>
  </w:style>
  <w:style w:type="character" w:customStyle="1" w:styleId="IntenseQuoteChar">
    <w:name w:val="Intense Quote Char"/>
    <w:basedOn w:val="DefaultParagraphFont"/>
    <w:link w:val="IntenseQuote"/>
    <w:uiPriority w:val="30"/>
    <w:rsid w:val="00CA74CA"/>
    <w:rPr>
      <w:i/>
      <w:iCs/>
      <w:color w:val="B20000" w:themeColor="accent1" w:themeShade="BF"/>
    </w:rPr>
  </w:style>
  <w:style w:type="character" w:styleId="IntenseReference">
    <w:name w:val="Intense Reference"/>
    <w:basedOn w:val="DefaultParagraphFont"/>
    <w:uiPriority w:val="32"/>
    <w:qFormat/>
    <w:rsid w:val="00CA74CA"/>
    <w:rPr>
      <w:b/>
      <w:bCs/>
      <w:smallCaps/>
      <w:color w:val="B20000" w:themeColor="accent1" w:themeShade="BF"/>
      <w:spacing w:val="5"/>
    </w:rPr>
  </w:style>
  <w:style w:type="table" w:styleId="TableGrid">
    <w:name w:val="Table Grid"/>
    <w:basedOn w:val="TableNormal"/>
    <w:uiPriority w:val="39"/>
    <w:rsid w:val="0066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27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276B"/>
  </w:style>
  <w:style w:type="paragraph" w:styleId="Footer">
    <w:name w:val="footer"/>
    <w:basedOn w:val="Normal"/>
    <w:link w:val="FooterChar"/>
    <w:uiPriority w:val="99"/>
    <w:unhideWhenUsed/>
    <w:rsid w:val="008327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276B"/>
  </w:style>
  <w:style w:type="paragraph" w:styleId="TOCHeading">
    <w:name w:val="TOC Heading"/>
    <w:basedOn w:val="Heading1"/>
    <w:next w:val="Normal"/>
    <w:uiPriority w:val="39"/>
    <w:unhideWhenUsed/>
    <w:qFormat/>
    <w:rsid w:val="00792642"/>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92642"/>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763302"/>
    <w:pPr>
      <w:tabs>
        <w:tab w:val="right" w:leader="dot" w:pos="10070"/>
      </w:tabs>
      <w:spacing w:after="100" w:line="259" w:lineRule="auto"/>
    </w:pPr>
    <w:rPr>
      <w:rFonts w:eastAsiaTheme="minorEastAsia" w:cs="Times New Roman"/>
      <w:b/>
      <w:bCs/>
      <w:noProof/>
      <w:color w:val="443023"/>
      <w:kern w:val="0"/>
      <w14:ligatures w14:val="none"/>
    </w:rPr>
  </w:style>
  <w:style w:type="paragraph" w:styleId="TOC3">
    <w:name w:val="toc 3"/>
    <w:basedOn w:val="Normal"/>
    <w:next w:val="Normal"/>
    <w:autoRedefine/>
    <w:uiPriority w:val="39"/>
    <w:unhideWhenUsed/>
    <w:rsid w:val="00792642"/>
    <w:pPr>
      <w:spacing w:after="100" w:line="259" w:lineRule="auto"/>
      <w:ind w:left="440"/>
    </w:pPr>
    <w:rPr>
      <w:rFonts w:eastAsiaTheme="minorEastAsia" w:cs="Times New Roman"/>
      <w:kern w:val="0"/>
      <w:sz w:val="22"/>
      <w:szCs w:val="22"/>
      <w14:ligatures w14:val="none"/>
    </w:rPr>
  </w:style>
  <w:style w:type="paragraph" w:customStyle="1" w:styleId="Header1">
    <w:name w:val="Header1"/>
    <w:basedOn w:val="Normal"/>
    <w:link w:val="Header1Char"/>
    <w:qFormat/>
    <w:rsid w:val="00593A1C"/>
    <w:rPr>
      <w:rFonts w:ascii="Georgia Pro" w:hAnsi="Georgia Pro"/>
      <w:b/>
      <w:bCs/>
      <w:color w:val="443023"/>
      <w:sz w:val="40"/>
      <w:szCs w:val="40"/>
    </w:rPr>
  </w:style>
  <w:style w:type="character" w:customStyle="1" w:styleId="Header1Char">
    <w:name w:val="Header1 Char"/>
    <w:basedOn w:val="DefaultParagraphFont"/>
    <w:link w:val="Header1"/>
    <w:rsid w:val="00593A1C"/>
    <w:rPr>
      <w:rFonts w:ascii="Georgia Pro" w:hAnsi="Georgia Pro"/>
      <w:b/>
      <w:bCs/>
      <w:color w:val="443023"/>
      <w:sz w:val="40"/>
      <w:szCs w:val="40"/>
    </w:rPr>
  </w:style>
  <w:style w:type="paragraph" w:customStyle="1" w:styleId="Header2">
    <w:name w:val="Header2"/>
    <w:basedOn w:val="Normal"/>
    <w:link w:val="Header2Char"/>
    <w:qFormat/>
    <w:rsid w:val="00F71A99"/>
    <w:pPr>
      <w:ind w:firstLine="720"/>
    </w:pPr>
    <w:rPr>
      <w:b/>
      <w:bCs/>
      <w:color w:val="000000" w:themeColor="text1"/>
      <w:sz w:val="32"/>
      <w:szCs w:val="32"/>
    </w:rPr>
  </w:style>
  <w:style w:type="character" w:customStyle="1" w:styleId="Header2Char">
    <w:name w:val="Header2 Char"/>
    <w:basedOn w:val="DefaultParagraphFont"/>
    <w:link w:val="Header2"/>
    <w:rsid w:val="00F71A99"/>
    <w:rPr>
      <w:rFonts w:ascii="Georgia" w:hAnsi="Georgia"/>
      <w:b/>
      <w:bCs/>
      <w:color w:val="000000" w:themeColor="text1"/>
      <w:sz w:val="32"/>
      <w:szCs w:val="32"/>
    </w:rPr>
  </w:style>
  <w:style w:type="character" w:styleId="Hyperlink">
    <w:name w:val="Hyperlink"/>
    <w:basedOn w:val="DefaultParagraphFont"/>
    <w:uiPriority w:val="99"/>
    <w:unhideWhenUsed/>
    <w:rsid w:val="00613328"/>
    <w:rPr>
      <w:color w:val="CC9900" w:themeColor="hyperlink"/>
      <w:u w:val="single"/>
    </w:rPr>
  </w:style>
  <w:style w:type="paragraph" w:customStyle="1" w:styleId="paragraph">
    <w:name w:val="paragraph"/>
    <w:basedOn w:val="Normal"/>
    <w:rsid w:val="001F19E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1F19E4"/>
  </w:style>
  <w:style w:type="character" w:customStyle="1" w:styleId="eop">
    <w:name w:val="eop"/>
    <w:basedOn w:val="DefaultParagraphFont"/>
    <w:rsid w:val="001F19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Data" Target="diagrams/data1.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chart" Target="charts/chart1.xml"/><Relationship Id="rId17" Type="http://schemas.microsoft.com/office/2007/relationships/diagramDrawing" Target="diagrams/drawing1.xml"/><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diagramQuickStyle" Target="diagrams/quickStyl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Layout" Target="diagrams/layout1.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US" sz="1600">
                <a:solidFill>
                  <a:schemeClr val="tx1"/>
                </a:solidFill>
                <a:latin typeface="Georgia" panose="02040502050405020303" pitchFamily="18" charset="0"/>
              </a:rPr>
              <a:t>Identified</a:t>
            </a:r>
            <a:r>
              <a:rPr lang="en-US" sz="1600" baseline="0">
                <a:solidFill>
                  <a:schemeClr val="tx1"/>
                </a:solidFill>
                <a:latin typeface="Georgia" panose="02040502050405020303" pitchFamily="18" charset="0"/>
              </a:rPr>
              <a:t> Risk Distribution</a:t>
            </a:r>
          </a:p>
          <a:p>
            <a:pPr>
              <a:defRPr/>
            </a:pPr>
            <a:r>
              <a:rPr lang="en-US" sz="1000" baseline="0">
                <a:solidFill>
                  <a:schemeClr val="tx1"/>
                </a:solidFill>
                <a:latin typeface="Georgia" panose="02040502050405020303" pitchFamily="18" charset="0"/>
              </a:rPr>
              <a:t>Based on Business IMPact RATINGS</a:t>
            </a:r>
            <a:endParaRPr lang="en-US" sz="1000">
              <a:solidFill>
                <a:schemeClr val="tx1"/>
              </a:solidFill>
              <a:latin typeface="Georgia" panose="02040502050405020303" pitchFamily="18" charset="0"/>
            </a:endParaRPr>
          </a:p>
        </c:rich>
      </c:tx>
      <c:layout>
        <c:manualLayout>
          <c:xMode val="edge"/>
          <c:yMode val="edge"/>
          <c:x val="0.19155092592592593"/>
          <c:y val="2.3809523809523808E-2"/>
        </c:manualLayout>
      </c:layout>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Vulnerability Severity</c:v>
                </c:pt>
              </c:strCache>
            </c:strRef>
          </c:tx>
          <c:dPt>
            <c:idx val="0"/>
            <c:bubble3D val="0"/>
            <c:spPr>
              <a:pattFill prst="ltUpDiag">
                <a:fgClr>
                  <a:schemeClr val="accent1"/>
                </a:fgClr>
                <a:bgClr>
                  <a:schemeClr val="accent1">
                    <a:lumMod val="20000"/>
                    <a:lumOff val="80000"/>
                  </a:schemeClr>
                </a:bgClr>
              </a:pattFill>
              <a:ln w="19050">
                <a:solidFill>
                  <a:schemeClr val="lt1"/>
                </a:solidFill>
              </a:ln>
              <a:effectLst>
                <a:innerShdw blurRad="114300">
                  <a:schemeClr val="accent1"/>
                </a:innerShdw>
              </a:effectLst>
            </c:spPr>
            <c:extLst>
              <c:ext xmlns:c16="http://schemas.microsoft.com/office/drawing/2014/chart" uri="{C3380CC4-5D6E-409C-BE32-E72D297353CC}">
                <c16:uniqueId val="{00000001-C0DA-4A2A-A751-22575541A6CC}"/>
              </c:ext>
            </c:extLst>
          </c:dPt>
          <c:dPt>
            <c:idx val="1"/>
            <c:bubble3D val="0"/>
            <c:spPr>
              <a:pattFill prst="ltUpDiag">
                <a:fgClr>
                  <a:schemeClr val="accent2"/>
                </a:fgClr>
                <a:bgClr>
                  <a:schemeClr val="accent2">
                    <a:lumMod val="20000"/>
                    <a:lumOff val="80000"/>
                  </a:schemeClr>
                </a:bgClr>
              </a:pattFill>
              <a:ln w="19050">
                <a:solidFill>
                  <a:schemeClr val="lt1"/>
                </a:solidFill>
              </a:ln>
              <a:effectLst>
                <a:innerShdw blurRad="114300">
                  <a:schemeClr val="accent2"/>
                </a:innerShdw>
              </a:effectLst>
            </c:spPr>
            <c:extLst>
              <c:ext xmlns:c16="http://schemas.microsoft.com/office/drawing/2014/chart" uri="{C3380CC4-5D6E-409C-BE32-E72D297353CC}">
                <c16:uniqueId val="{00000004-C0DA-4A2A-A751-22575541A6CC}"/>
              </c:ext>
            </c:extLst>
          </c:dPt>
          <c:dPt>
            <c:idx val="2"/>
            <c:bubble3D val="0"/>
            <c:spPr>
              <a:pattFill prst="ltUpDiag">
                <a:fgClr>
                  <a:schemeClr val="accent3"/>
                </a:fgClr>
                <a:bgClr>
                  <a:schemeClr val="accent3">
                    <a:lumMod val="20000"/>
                    <a:lumOff val="80000"/>
                  </a:schemeClr>
                </a:bgClr>
              </a:pattFill>
              <a:ln w="19050">
                <a:solidFill>
                  <a:schemeClr val="lt1"/>
                </a:solidFill>
              </a:ln>
              <a:effectLst>
                <a:innerShdw blurRad="114300">
                  <a:schemeClr val="accent3"/>
                </a:innerShdw>
              </a:effectLst>
            </c:spPr>
            <c:extLst>
              <c:ext xmlns:c16="http://schemas.microsoft.com/office/drawing/2014/chart" uri="{C3380CC4-5D6E-409C-BE32-E72D297353CC}">
                <c16:uniqueId val="{00000003-C0DA-4A2A-A751-22575541A6CC}"/>
              </c:ext>
            </c:extLst>
          </c:dPt>
          <c:dPt>
            <c:idx val="3"/>
            <c:bubble3D val="0"/>
            <c:spPr>
              <a:pattFill prst="ltUpDiag">
                <a:fgClr>
                  <a:schemeClr val="accent4"/>
                </a:fgClr>
                <a:bgClr>
                  <a:schemeClr val="accent4">
                    <a:lumMod val="20000"/>
                    <a:lumOff val="80000"/>
                  </a:schemeClr>
                </a:bgClr>
              </a:pattFill>
              <a:ln w="19050">
                <a:solidFill>
                  <a:schemeClr val="lt1"/>
                </a:solidFill>
              </a:ln>
              <a:effectLst>
                <a:innerShdw blurRad="114300">
                  <a:schemeClr val="accent4"/>
                </a:innerShdw>
              </a:effectLst>
            </c:spPr>
            <c:extLst>
              <c:ext xmlns:c16="http://schemas.microsoft.com/office/drawing/2014/chart" uri="{C3380CC4-5D6E-409C-BE32-E72D297353CC}">
                <c16:uniqueId val="{00000002-C0DA-4A2A-A751-22575541A6CC}"/>
              </c:ext>
            </c:extLst>
          </c:dPt>
          <c:dPt>
            <c:idx val="4"/>
            <c:bubble3D val="0"/>
            <c:spPr>
              <a:pattFill prst="ltUpDiag">
                <a:fgClr>
                  <a:schemeClr val="accent5"/>
                </a:fgClr>
                <a:bgClr>
                  <a:schemeClr val="accent5">
                    <a:lumMod val="20000"/>
                    <a:lumOff val="80000"/>
                  </a:schemeClr>
                </a:bgClr>
              </a:pattFill>
              <a:ln w="19050">
                <a:solidFill>
                  <a:schemeClr val="lt1"/>
                </a:solidFill>
              </a:ln>
              <a:effectLst>
                <a:innerShdw blurRad="114300">
                  <a:schemeClr val="accent5"/>
                </a:innerShdw>
              </a:effectLst>
            </c:spPr>
            <c:extLst>
              <c:ext xmlns:c16="http://schemas.microsoft.com/office/drawing/2014/chart" uri="{C3380CC4-5D6E-409C-BE32-E72D297353CC}">
                <c16:uniqueId val="{00000008-9A9F-4327-9B2E-53356CEFAAB2}"/>
              </c:ext>
            </c:extLst>
          </c:dPt>
          <c:dLbls>
            <c:dLbl>
              <c:idx val="0"/>
              <c:layout>
                <c:manualLayout>
                  <c:x val="-9.0277777777777776E-2"/>
                  <c:y val="0.14183070866141731"/>
                </c:manualLayout>
              </c:layout>
              <c:tx>
                <c:rich>
                  <a:bodyPr rot="0" spcFirstLastPara="1" vertOverflow="ellipsis" vert="horz" wrap="square" lIns="38100" tIns="19050" rIns="38100" bIns="19050" anchor="ctr" anchorCtr="1">
                    <a:noAutofit/>
                  </a:bodyPr>
                  <a:lstStyle/>
                  <a:p>
                    <a:pPr>
                      <a:defRPr sz="1200" b="1" i="0" u="none" strike="noStrike" kern="1200" baseline="0">
                        <a:solidFill>
                          <a:schemeClr val="tx1">
                            <a:lumMod val="75000"/>
                            <a:lumOff val="25000"/>
                          </a:schemeClr>
                        </a:solidFill>
                        <a:latin typeface="+mn-lt"/>
                        <a:ea typeface="+mn-ea"/>
                        <a:cs typeface="+mn-cs"/>
                      </a:defRPr>
                    </a:pPr>
                    <a:r>
                      <a:rPr lang="en-US"/>
                      <a:t>1</a:t>
                    </a:r>
                  </a:p>
                </c:rich>
              </c:tx>
              <c:spPr>
                <a:noFill/>
                <a:ln>
                  <a:noFill/>
                </a:ln>
                <a:effectLst/>
              </c:spPr>
              <c:txPr>
                <a:bodyPr rot="0" spcFirstLastPara="1" vertOverflow="ellipsis" vert="horz" wrap="square" lIns="38100" tIns="19050" rIns="38100" bIns="19050" anchor="ctr" anchorCtr="1">
                  <a:noAutofit/>
                </a:bodyPr>
                <a:lstStyle/>
                <a:p>
                  <a:pPr>
                    <a:defRPr sz="1200" b="1"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15:layout>
                    <c:manualLayout>
                      <c:w val="7.7546296296296294E-2"/>
                      <c:h val="7.6388888888888895E-2"/>
                    </c:manualLayout>
                  </c15:layout>
                  <c15:showDataLabelsRange val="0"/>
                </c:ext>
                <c:ext xmlns:c16="http://schemas.microsoft.com/office/drawing/2014/chart" uri="{C3380CC4-5D6E-409C-BE32-E72D297353CC}">
                  <c16:uniqueId val="{00000001-C0DA-4A2A-A751-22575541A6CC}"/>
                </c:ext>
              </c:extLst>
            </c:dLbl>
            <c:dLbl>
              <c:idx val="1"/>
              <c:layout>
                <c:manualLayout>
                  <c:x val="-8.1472732575094783E-2"/>
                  <c:y val="-3.7048493938257793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C0DA-4A2A-A751-22575541A6CC}"/>
                </c:ext>
              </c:extLst>
            </c:dLbl>
            <c:dLbl>
              <c:idx val="2"/>
              <c:layout>
                <c:manualLayout>
                  <c:x val="-6.9444444444444441E-3"/>
                  <c:y val="-0.16601674790651169"/>
                </c:manualLayout>
              </c:layout>
              <c:dLblPos val="bestFit"/>
              <c:showLegendKey val="0"/>
              <c:showVal val="1"/>
              <c:showCatName val="0"/>
              <c:showSerName val="0"/>
              <c:showPercent val="0"/>
              <c:showBubbleSize val="0"/>
              <c:extLst>
                <c:ext xmlns:c15="http://schemas.microsoft.com/office/drawing/2012/chart" uri="{CE6537A1-D6FC-4f65-9D91-7224C49458BB}">
                  <c15:layout>
                    <c:manualLayout>
                      <c:w val="4.3402777777777783E-2"/>
                      <c:h val="7.1428571428571425E-2"/>
                    </c:manualLayout>
                  </c15:layout>
                </c:ext>
                <c:ext xmlns:c16="http://schemas.microsoft.com/office/drawing/2014/chart" uri="{C3380CC4-5D6E-409C-BE32-E72D297353CC}">
                  <c16:uniqueId val="{00000003-C0DA-4A2A-A751-22575541A6CC}"/>
                </c:ext>
              </c:extLst>
            </c:dLbl>
            <c:dLbl>
              <c:idx val="3"/>
              <c:layout>
                <c:manualLayout>
                  <c:x val="9.9537037037036952E-2"/>
                  <c:y val="-5.2614048243969577E-2"/>
                </c:manualLayout>
              </c:layout>
              <c:spPr>
                <a:noFill/>
                <a:ln>
                  <a:noFill/>
                </a:ln>
                <a:effectLst/>
              </c:spPr>
              <c:txPr>
                <a:bodyPr rot="0" spcFirstLastPara="1" vertOverflow="ellipsis" vert="horz" wrap="square" lIns="38100" tIns="19050" rIns="38100" bIns="19050" anchor="ctr" anchorCtr="1">
                  <a:noAutofit/>
                </a:bodyPr>
                <a:lstStyle/>
                <a:p>
                  <a:pPr>
                    <a:defRPr sz="1200" b="1"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15:layout>
                    <c:manualLayout>
                      <c:w val="7.5810185185185189E-2"/>
                      <c:h val="0.10317460317460317"/>
                    </c:manualLayout>
                  </c15:layout>
                </c:ext>
                <c:ext xmlns:c16="http://schemas.microsoft.com/office/drawing/2014/chart" uri="{C3380CC4-5D6E-409C-BE32-E72D297353CC}">
                  <c16:uniqueId val="{00000002-C0DA-4A2A-A751-22575541A6CC}"/>
                </c:ext>
              </c:extLst>
            </c:dLbl>
            <c:dLbl>
              <c:idx val="4"/>
              <c:layout>
                <c:manualLayout>
                  <c:x val="6.4421296296296296E-2"/>
                  <c:y val="0.1345781777277840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9A9F-4327-9B2E-53356CEFAAB2}"/>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Sheet1!$A$2:$A$6</c:f>
              <c:strCache>
                <c:ptCount val="5"/>
                <c:pt idx="0">
                  <c:v>Critical</c:v>
                </c:pt>
                <c:pt idx="1">
                  <c:v>High</c:v>
                </c:pt>
                <c:pt idx="2">
                  <c:v>Medium</c:v>
                </c:pt>
                <c:pt idx="3">
                  <c:v>Low</c:v>
                </c:pt>
                <c:pt idx="4">
                  <c:v>Informative</c:v>
                </c:pt>
              </c:strCache>
            </c:strRef>
          </c:cat>
          <c:val>
            <c:numRef>
              <c:f>Sheet1!$B$2:$B$6</c:f>
              <c:numCache>
                <c:formatCode>General</c:formatCode>
                <c:ptCount val="5"/>
                <c:pt idx="0">
                  <c:v>1</c:v>
                </c:pt>
                <c:pt idx="1">
                  <c:v>1</c:v>
                </c:pt>
                <c:pt idx="2">
                  <c:v>1</c:v>
                </c:pt>
                <c:pt idx="3">
                  <c:v>1</c:v>
                </c:pt>
                <c:pt idx="4">
                  <c:v>1</c:v>
                </c:pt>
              </c:numCache>
            </c:numRef>
          </c:val>
          <c:extLst>
            <c:ext xmlns:c16="http://schemas.microsoft.com/office/drawing/2014/chart" uri="{C3380CC4-5D6E-409C-BE32-E72D297353CC}">
              <c16:uniqueId val="{00000000-C0DA-4A2A-A751-22575541A6C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2">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
  <cs:dataPoint3D>
    <cs:lnRef idx="0"/>
    <cs:fillRef idx="0">
      <cs:styleClr val="auto"/>
    </cs:fillRef>
    <cs:effectRef idx="0"/>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1B30957-65A1-40B3-8392-A8D4A7C2B506}"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US"/>
        </a:p>
      </dgm:t>
    </dgm:pt>
    <dgm:pt modelId="{D69DF42F-ACF6-483B-A0B8-D5C872E7B85B}">
      <dgm:prSet phldrT="[Text]"/>
      <dgm:spPr>
        <a:solidFill>
          <a:srgbClr val="F1EBDE"/>
        </a:solidFill>
        <a:ln>
          <a:solidFill>
            <a:srgbClr val="443023"/>
          </a:solidFill>
        </a:ln>
      </dgm:spPr>
      <dgm:t>
        <a:bodyPr/>
        <a:lstStyle/>
        <a:p>
          <a:r>
            <a:rPr lang="en-US">
              <a:solidFill>
                <a:srgbClr val="443023"/>
              </a:solidFill>
            </a:rPr>
            <a:t>Pre-Engagement</a:t>
          </a:r>
        </a:p>
      </dgm:t>
    </dgm:pt>
    <dgm:pt modelId="{8E4E8EA1-0592-437B-89C7-0BDF5CBCBEA8}" type="parTrans" cxnId="{F8D40C65-0E78-4B46-8A00-8897BA85AB67}">
      <dgm:prSet/>
      <dgm:spPr/>
      <dgm:t>
        <a:bodyPr/>
        <a:lstStyle/>
        <a:p>
          <a:endParaRPr lang="en-US"/>
        </a:p>
      </dgm:t>
    </dgm:pt>
    <dgm:pt modelId="{0E3EC90D-3608-4217-8916-517A2BF9106C}" type="sibTrans" cxnId="{F8D40C65-0E78-4B46-8A00-8897BA85AB67}">
      <dgm:prSet/>
      <dgm:spPr/>
      <dgm:t>
        <a:bodyPr/>
        <a:lstStyle/>
        <a:p>
          <a:endParaRPr lang="en-US"/>
        </a:p>
      </dgm:t>
    </dgm:pt>
    <dgm:pt modelId="{13B81125-0EE4-47E1-BC8E-FF8A284B7EC5}">
      <dgm:prSet phldrT="[Text]"/>
      <dgm:spPr>
        <a:ln>
          <a:solidFill>
            <a:srgbClr val="443023"/>
          </a:solidFill>
        </a:ln>
      </dgm:spPr>
      <dgm:t>
        <a:bodyPr/>
        <a:lstStyle/>
        <a:p>
          <a:r>
            <a:rPr lang="en-US"/>
            <a:t>Establish engagement scope, contact, objectives, limitations</a:t>
          </a:r>
        </a:p>
      </dgm:t>
    </dgm:pt>
    <dgm:pt modelId="{023A2C36-0814-49B0-825E-D52BCC705A34}" type="parTrans" cxnId="{55A2CB90-E912-483E-928D-784A05E13CF7}">
      <dgm:prSet/>
      <dgm:spPr/>
      <dgm:t>
        <a:bodyPr/>
        <a:lstStyle/>
        <a:p>
          <a:endParaRPr lang="en-US"/>
        </a:p>
      </dgm:t>
    </dgm:pt>
    <dgm:pt modelId="{C0BA97BE-D63E-492E-BBE4-D56007D8FD06}" type="sibTrans" cxnId="{55A2CB90-E912-483E-928D-784A05E13CF7}">
      <dgm:prSet/>
      <dgm:spPr/>
      <dgm:t>
        <a:bodyPr/>
        <a:lstStyle/>
        <a:p>
          <a:endParaRPr lang="en-US"/>
        </a:p>
      </dgm:t>
    </dgm:pt>
    <dgm:pt modelId="{4C2BB49B-604D-48C2-89E9-284ED6FDE3CE}">
      <dgm:prSet phldrT="[Text]"/>
      <dgm:spPr>
        <a:solidFill>
          <a:srgbClr val="F1EBDE"/>
        </a:solidFill>
        <a:ln>
          <a:solidFill>
            <a:srgbClr val="443023"/>
          </a:solidFill>
        </a:ln>
      </dgm:spPr>
      <dgm:t>
        <a:bodyPr/>
        <a:lstStyle/>
        <a:p>
          <a:r>
            <a:rPr lang="en-US">
              <a:solidFill>
                <a:srgbClr val="443023"/>
              </a:solidFill>
            </a:rPr>
            <a:t>Intelligence Gathering</a:t>
          </a:r>
        </a:p>
      </dgm:t>
    </dgm:pt>
    <dgm:pt modelId="{ADA88A46-F3A8-44A6-883D-A93B38D7D35D}" type="parTrans" cxnId="{C510BFE1-84C9-4453-BFB2-568042DC9145}">
      <dgm:prSet/>
      <dgm:spPr/>
      <dgm:t>
        <a:bodyPr/>
        <a:lstStyle/>
        <a:p>
          <a:endParaRPr lang="en-US"/>
        </a:p>
      </dgm:t>
    </dgm:pt>
    <dgm:pt modelId="{B48DEBA7-891C-4040-B477-EB3178CACAE2}" type="sibTrans" cxnId="{C510BFE1-84C9-4453-BFB2-568042DC9145}">
      <dgm:prSet/>
      <dgm:spPr/>
      <dgm:t>
        <a:bodyPr/>
        <a:lstStyle/>
        <a:p>
          <a:endParaRPr lang="en-US"/>
        </a:p>
      </dgm:t>
    </dgm:pt>
    <dgm:pt modelId="{FA8E43A0-B4B0-488E-9884-4C6943778BD2}">
      <dgm:prSet phldrT="[Text]"/>
      <dgm:spPr>
        <a:ln>
          <a:solidFill>
            <a:srgbClr val="443023"/>
          </a:solidFill>
        </a:ln>
      </dgm:spPr>
      <dgm:t>
        <a:bodyPr/>
        <a:lstStyle/>
        <a:p>
          <a:r>
            <a:rPr lang="en-US"/>
            <a:t>Gather Information about target from publicly available sources</a:t>
          </a:r>
        </a:p>
      </dgm:t>
    </dgm:pt>
    <dgm:pt modelId="{9CC5A450-4429-4E91-99EE-848FD48EF9F8}" type="parTrans" cxnId="{37269A80-45D9-410F-B09B-0537E2FA57CC}">
      <dgm:prSet/>
      <dgm:spPr/>
      <dgm:t>
        <a:bodyPr/>
        <a:lstStyle/>
        <a:p>
          <a:endParaRPr lang="en-US"/>
        </a:p>
      </dgm:t>
    </dgm:pt>
    <dgm:pt modelId="{8E143277-21AD-4695-8428-50AF8EDAF6ED}" type="sibTrans" cxnId="{37269A80-45D9-410F-B09B-0537E2FA57CC}">
      <dgm:prSet/>
      <dgm:spPr/>
      <dgm:t>
        <a:bodyPr/>
        <a:lstStyle/>
        <a:p>
          <a:endParaRPr lang="en-US"/>
        </a:p>
      </dgm:t>
    </dgm:pt>
    <dgm:pt modelId="{95E84AB1-39F4-4FD0-8A27-F489F75C9CD1}">
      <dgm:prSet phldrT="[Text]"/>
      <dgm:spPr>
        <a:solidFill>
          <a:srgbClr val="F1EBDE"/>
        </a:solidFill>
        <a:ln>
          <a:solidFill>
            <a:srgbClr val="443023"/>
          </a:solidFill>
        </a:ln>
      </dgm:spPr>
      <dgm:t>
        <a:bodyPr/>
        <a:lstStyle/>
        <a:p>
          <a:r>
            <a:rPr lang="en-US">
              <a:solidFill>
                <a:srgbClr val="443023"/>
              </a:solidFill>
            </a:rPr>
            <a:t>Threat Modeling</a:t>
          </a:r>
        </a:p>
      </dgm:t>
    </dgm:pt>
    <dgm:pt modelId="{DB515C00-21CD-4380-B157-9E4CF8B2E03C}" type="parTrans" cxnId="{4249BB6E-F90A-4957-9941-C538DDA99582}">
      <dgm:prSet/>
      <dgm:spPr/>
      <dgm:t>
        <a:bodyPr/>
        <a:lstStyle/>
        <a:p>
          <a:endParaRPr lang="en-US"/>
        </a:p>
      </dgm:t>
    </dgm:pt>
    <dgm:pt modelId="{93BB2781-0234-488F-9B56-CDDB154961EB}" type="sibTrans" cxnId="{4249BB6E-F90A-4957-9941-C538DDA99582}">
      <dgm:prSet/>
      <dgm:spPr/>
      <dgm:t>
        <a:bodyPr/>
        <a:lstStyle/>
        <a:p>
          <a:endParaRPr lang="en-US"/>
        </a:p>
      </dgm:t>
    </dgm:pt>
    <dgm:pt modelId="{502CBF21-A36E-46A2-A23D-EBC630E4072E}">
      <dgm:prSet phldrT="[Text]"/>
      <dgm:spPr>
        <a:ln>
          <a:solidFill>
            <a:srgbClr val="443023"/>
          </a:solidFill>
        </a:ln>
      </dgm:spPr>
      <dgm:t>
        <a:bodyPr/>
        <a:lstStyle/>
        <a:p>
          <a:r>
            <a:rPr lang="en-US"/>
            <a:t>Identify and list all of critical assets, systems, and data</a:t>
          </a:r>
        </a:p>
      </dgm:t>
    </dgm:pt>
    <dgm:pt modelId="{45021590-5C41-404B-B60E-ED03C973BB8F}" type="parTrans" cxnId="{FF34887F-7BF9-472A-A7E3-EDA5B004A5DD}">
      <dgm:prSet/>
      <dgm:spPr/>
      <dgm:t>
        <a:bodyPr/>
        <a:lstStyle/>
        <a:p>
          <a:endParaRPr lang="en-US"/>
        </a:p>
      </dgm:t>
    </dgm:pt>
    <dgm:pt modelId="{78219740-81CF-452D-B6B7-40BBE3C5AB50}" type="sibTrans" cxnId="{FF34887F-7BF9-472A-A7E3-EDA5B004A5DD}">
      <dgm:prSet/>
      <dgm:spPr/>
      <dgm:t>
        <a:bodyPr/>
        <a:lstStyle/>
        <a:p>
          <a:endParaRPr lang="en-US"/>
        </a:p>
      </dgm:t>
    </dgm:pt>
    <dgm:pt modelId="{AE8AFC95-6D9E-43FC-9091-88D2DABBCC17}">
      <dgm:prSet phldrT="[Text]"/>
      <dgm:spPr>
        <a:ln>
          <a:solidFill>
            <a:srgbClr val="443023"/>
          </a:solidFill>
        </a:ln>
      </dgm:spPr>
      <dgm:t>
        <a:bodyPr/>
        <a:lstStyle/>
        <a:p>
          <a:r>
            <a:rPr lang="en-US"/>
            <a:t>Obtain necessary permissions from the client</a:t>
          </a:r>
        </a:p>
      </dgm:t>
    </dgm:pt>
    <dgm:pt modelId="{509E278B-BCA8-4866-A491-EB78F76751AD}" type="parTrans" cxnId="{27ED3B7E-13A9-4F91-8E8F-0DBB964318D9}">
      <dgm:prSet/>
      <dgm:spPr/>
      <dgm:t>
        <a:bodyPr/>
        <a:lstStyle/>
        <a:p>
          <a:endParaRPr lang="en-US"/>
        </a:p>
      </dgm:t>
    </dgm:pt>
    <dgm:pt modelId="{AAD9FCC6-31B7-428B-9DA1-CDD5617939E3}" type="sibTrans" cxnId="{27ED3B7E-13A9-4F91-8E8F-0DBB964318D9}">
      <dgm:prSet/>
      <dgm:spPr/>
      <dgm:t>
        <a:bodyPr/>
        <a:lstStyle/>
        <a:p>
          <a:endParaRPr lang="en-US"/>
        </a:p>
      </dgm:t>
    </dgm:pt>
    <dgm:pt modelId="{B50769C0-D513-4FED-AFB6-043883B4B878}">
      <dgm:prSet phldrT="[Text]"/>
      <dgm:spPr>
        <a:ln>
          <a:solidFill>
            <a:srgbClr val="443023"/>
          </a:solidFill>
        </a:ln>
      </dgm:spPr>
      <dgm:t>
        <a:bodyPr/>
        <a:lstStyle/>
        <a:p>
          <a:r>
            <a:rPr lang="en-US"/>
            <a:t>Create a profile of the target using publicly accessible data</a:t>
          </a:r>
        </a:p>
      </dgm:t>
    </dgm:pt>
    <dgm:pt modelId="{9DFADB77-048E-43B9-B0DB-A63A64141277}" type="parTrans" cxnId="{E05AA9CE-0C50-4A36-A1BE-6B3DE2CED1F1}">
      <dgm:prSet/>
      <dgm:spPr/>
      <dgm:t>
        <a:bodyPr/>
        <a:lstStyle/>
        <a:p>
          <a:endParaRPr lang="en-US"/>
        </a:p>
      </dgm:t>
    </dgm:pt>
    <dgm:pt modelId="{598B6962-9B8F-4040-BFD1-31EC6797D819}" type="sibTrans" cxnId="{E05AA9CE-0C50-4A36-A1BE-6B3DE2CED1F1}">
      <dgm:prSet/>
      <dgm:spPr/>
      <dgm:t>
        <a:bodyPr/>
        <a:lstStyle/>
        <a:p>
          <a:endParaRPr lang="en-US"/>
        </a:p>
      </dgm:t>
    </dgm:pt>
    <dgm:pt modelId="{709CAA93-58B4-4587-A96E-2638AC61B10B}">
      <dgm:prSet phldrT="[Text]"/>
      <dgm:spPr>
        <a:ln>
          <a:solidFill>
            <a:srgbClr val="443023"/>
          </a:solidFill>
        </a:ln>
      </dgm:spPr>
      <dgm:t>
        <a:bodyPr/>
        <a:lstStyle/>
        <a:p>
          <a:r>
            <a:rPr lang="en-US"/>
            <a:t>Enumerate potential threats and analyze the attack surface</a:t>
          </a:r>
        </a:p>
      </dgm:t>
    </dgm:pt>
    <dgm:pt modelId="{06AA5E4F-7D3A-4822-9BDB-7341575FD283}" type="parTrans" cxnId="{7F11BE26-3C0F-481B-ACC0-C52529E02912}">
      <dgm:prSet/>
      <dgm:spPr/>
      <dgm:t>
        <a:bodyPr/>
        <a:lstStyle/>
        <a:p>
          <a:endParaRPr lang="en-US"/>
        </a:p>
      </dgm:t>
    </dgm:pt>
    <dgm:pt modelId="{9253C562-65E3-4BD3-BC6A-13B21208652D}" type="sibTrans" cxnId="{7F11BE26-3C0F-481B-ACC0-C52529E02912}">
      <dgm:prSet/>
      <dgm:spPr/>
      <dgm:t>
        <a:bodyPr/>
        <a:lstStyle/>
        <a:p>
          <a:endParaRPr lang="en-US"/>
        </a:p>
      </dgm:t>
    </dgm:pt>
    <dgm:pt modelId="{DEAD0E0D-D105-42BA-9EE5-F7A481CF64DA}">
      <dgm:prSet phldrT="[Text]"/>
      <dgm:spPr>
        <a:ln>
          <a:solidFill>
            <a:srgbClr val="443023"/>
          </a:solidFill>
        </a:ln>
      </dgm:spPr>
      <dgm:t>
        <a:bodyPr/>
        <a:lstStyle/>
        <a:p>
          <a:r>
            <a:rPr lang="en-US"/>
            <a:t>Assess risks associated with identified threats and vulnerabilities</a:t>
          </a:r>
        </a:p>
      </dgm:t>
    </dgm:pt>
    <dgm:pt modelId="{517A4C5C-7E71-4DAF-912D-06A439656AE2}" type="parTrans" cxnId="{3B603ABF-0103-4C59-9C95-69C41D38F3B4}">
      <dgm:prSet/>
      <dgm:spPr/>
      <dgm:t>
        <a:bodyPr/>
        <a:lstStyle/>
        <a:p>
          <a:endParaRPr lang="en-US"/>
        </a:p>
      </dgm:t>
    </dgm:pt>
    <dgm:pt modelId="{1B99692C-B1CE-4E5D-91E5-035879F139D0}" type="sibTrans" cxnId="{3B603ABF-0103-4C59-9C95-69C41D38F3B4}">
      <dgm:prSet/>
      <dgm:spPr/>
      <dgm:t>
        <a:bodyPr/>
        <a:lstStyle/>
        <a:p>
          <a:endParaRPr lang="en-US"/>
        </a:p>
      </dgm:t>
    </dgm:pt>
    <dgm:pt modelId="{744CBD1E-8FC8-4595-A667-FCD893FD7CF2}">
      <dgm:prSet phldrT="[Text]"/>
      <dgm:spPr>
        <a:solidFill>
          <a:srgbClr val="F1EBDE"/>
        </a:solidFill>
        <a:ln>
          <a:solidFill>
            <a:srgbClr val="443023"/>
          </a:solidFill>
        </a:ln>
      </dgm:spPr>
      <dgm:t>
        <a:bodyPr/>
        <a:lstStyle/>
        <a:p>
          <a:r>
            <a:rPr lang="en-US">
              <a:solidFill>
                <a:srgbClr val="443023"/>
              </a:solidFill>
            </a:rPr>
            <a:t>Vulnerability Analysis</a:t>
          </a:r>
        </a:p>
      </dgm:t>
    </dgm:pt>
    <dgm:pt modelId="{85B9EA8A-D4F6-4220-9281-D54DDB540163}" type="parTrans" cxnId="{423E750C-E66A-4B84-9F43-FD861DD99E90}">
      <dgm:prSet/>
      <dgm:spPr/>
      <dgm:t>
        <a:bodyPr/>
        <a:lstStyle/>
        <a:p>
          <a:endParaRPr lang="en-US"/>
        </a:p>
      </dgm:t>
    </dgm:pt>
    <dgm:pt modelId="{2B475B73-6570-4EB2-ABF6-C13650F5E512}" type="sibTrans" cxnId="{423E750C-E66A-4B84-9F43-FD861DD99E90}">
      <dgm:prSet/>
      <dgm:spPr/>
      <dgm:t>
        <a:bodyPr/>
        <a:lstStyle/>
        <a:p>
          <a:endParaRPr lang="en-US"/>
        </a:p>
      </dgm:t>
    </dgm:pt>
    <dgm:pt modelId="{EB71089A-7E06-45B6-B3BA-3ED2DCA704DE}">
      <dgm:prSet/>
      <dgm:spPr>
        <a:ln>
          <a:solidFill>
            <a:srgbClr val="443023"/>
          </a:solidFill>
        </a:ln>
      </dgm:spPr>
      <dgm:t>
        <a:bodyPr/>
        <a:lstStyle/>
        <a:p>
          <a:r>
            <a:rPr lang="en-US"/>
            <a:t>Perform network and application vulnerability analysis</a:t>
          </a:r>
        </a:p>
      </dgm:t>
    </dgm:pt>
    <dgm:pt modelId="{7DBDCC40-52E8-490C-9522-CCAEF24CFBBA}" type="parTrans" cxnId="{5410C9D4-3B36-4CFE-8425-88466CF83330}">
      <dgm:prSet/>
      <dgm:spPr/>
      <dgm:t>
        <a:bodyPr/>
        <a:lstStyle/>
        <a:p>
          <a:endParaRPr lang="en-US"/>
        </a:p>
      </dgm:t>
    </dgm:pt>
    <dgm:pt modelId="{662456EC-1423-429B-BC70-325BFB3D5711}" type="sibTrans" cxnId="{5410C9D4-3B36-4CFE-8425-88466CF83330}">
      <dgm:prSet/>
      <dgm:spPr/>
      <dgm:t>
        <a:bodyPr/>
        <a:lstStyle/>
        <a:p>
          <a:endParaRPr lang="en-US"/>
        </a:p>
      </dgm:t>
    </dgm:pt>
    <dgm:pt modelId="{D3DC461A-D19C-4516-A0BF-05BEE3543AAD}">
      <dgm:prSet/>
      <dgm:spPr>
        <a:ln>
          <a:solidFill>
            <a:srgbClr val="443023"/>
          </a:solidFill>
        </a:ln>
      </dgm:spPr>
      <dgm:t>
        <a:bodyPr/>
        <a:lstStyle/>
        <a:p>
          <a:r>
            <a:rPr lang="en-US"/>
            <a:t>Validate and verify identified vulnerabilities</a:t>
          </a:r>
        </a:p>
      </dgm:t>
    </dgm:pt>
    <dgm:pt modelId="{23FEFB6C-E83D-4411-A732-17D5B4D828A9}" type="parTrans" cxnId="{3220B158-DBC7-4845-960A-B70AFD4BFDC0}">
      <dgm:prSet/>
      <dgm:spPr/>
      <dgm:t>
        <a:bodyPr/>
        <a:lstStyle/>
        <a:p>
          <a:endParaRPr lang="en-US"/>
        </a:p>
      </dgm:t>
    </dgm:pt>
    <dgm:pt modelId="{00F6431E-AF04-48D3-BB6F-E39F5DC94361}" type="sibTrans" cxnId="{3220B158-DBC7-4845-960A-B70AFD4BFDC0}">
      <dgm:prSet/>
      <dgm:spPr/>
      <dgm:t>
        <a:bodyPr/>
        <a:lstStyle/>
        <a:p>
          <a:endParaRPr lang="en-US"/>
        </a:p>
      </dgm:t>
    </dgm:pt>
    <dgm:pt modelId="{C681F5CB-6CFC-4A7E-99A0-866A4908A2E0}">
      <dgm:prSet/>
      <dgm:spPr>
        <a:ln>
          <a:solidFill>
            <a:srgbClr val="443023"/>
          </a:solidFill>
        </a:ln>
      </dgm:spPr>
      <dgm:t>
        <a:bodyPr/>
        <a:lstStyle/>
        <a:p>
          <a:r>
            <a:rPr lang="en-US"/>
            <a:t>Scanning and Enumeration</a:t>
          </a:r>
        </a:p>
      </dgm:t>
    </dgm:pt>
    <dgm:pt modelId="{78C59520-FA70-4849-9E53-E3BBC7F4E606}" type="parTrans" cxnId="{ACEEA339-681E-4067-B665-9FD24C7D5341}">
      <dgm:prSet/>
      <dgm:spPr/>
      <dgm:t>
        <a:bodyPr/>
        <a:lstStyle/>
        <a:p>
          <a:endParaRPr lang="en-US"/>
        </a:p>
      </dgm:t>
    </dgm:pt>
    <dgm:pt modelId="{95C59C8D-0AB5-4620-B535-FA26F4C0D2DB}" type="sibTrans" cxnId="{ACEEA339-681E-4067-B665-9FD24C7D5341}">
      <dgm:prSet/>
      <dgm:spPr/>
      <dgm:t>
        <a:bodyPr/>
        <a:lstStyle/>
        <a:p>
          <a:endParaRPr lang="en-US"/>
        </a:p>
      </dgm:t>
    </dgm:pt>
    <dgm:pt modelId="{AFDAA7C8-B71D-4AF2-BD70-6A767A7CBDD8}">
      <dgm:prSet phldrT="[Text]"/>
      <dgm:spPr>
        <a:solidFill>
          <a:srgbClr val="F1EBDE"/>
        </a:solidFill>
        <a:ln>
          <a:solidFill>
            <a:srgbClr val="443023"/>
          </a:solidFill>
        </a:ln>
      </dgm:spPr>
      <dgm:t>
        <a:bodyPr/>
        <a:lstStyle/>
        <a:p>
          <a:r>
            <a:rPr lang="en-US"/>
            <a:t> </a:t>
          </a:r>
          <a:r>
            <a:rPr lang="en-US">
              <a:solidFill>
                <a:srgbClr val="443023"/>
              </a:solidFill>
            </a:rPr>
            <a:t>Exploitation</a:t>
          </a:r>
        </a:p>
      </dgm:t>
    </dgm:pt>
    <dgm:pt modelId="{AB45D1D6-88BF-43B7-87D1-9553E93A8375}" type="parTrans" cxnId="{A8EF4659-7A19-410A-AB7C-4BAF9194732C}">
      <dgm:prSet/>
      <dgm:spPr/>
      <dgm:t>
        <a:bodyPr/>
        <a:lstStyle/>
        <a:p>
          <a:endParaRPr lang="en-US"/>
        </a:p>
      </dgm:t>
    </dgm:pt>
    <dgm:pt modelId="{146BDF0C-BF92-478F-944D-8C406D40E2A2}" type="sibTrans" cxnId="{A8EF4659-7A19-410A-AB7C-4BAF9194732C}">
      <dgm:prSet/>
      <dgm:spPr/>
      <dgm:t>
        <a:bodyPr/>
        <a:lstStyle/>
        <a:p>
          <a:endParaRPr lang="en-US"/>
        </a:p>
      </dgm:t>
    </dgm:pt>
    <dgm:pt modelId="{190F5892-B334-4C9D-BF3A-D76FAEA242D9}">
      <dgm:prSet/>
      <dgm:spPr>
        <a:ln>
          <a:solidFill>
            <a:srgbClr val="443023"/>
          </a:solidFill>
        </a:ln>
      </dgm:spPr>
      <dgm:t>
        <a:bodyPr/>
        <a:lstStyle/>
        <a:p>
          <a:r>
            <a:rPr lang="en-US"/>
            <a:t>Develop an attack plan using identified vulnerabilities</a:t>
          </a:r>
        </a:p>
      </dgm:t>
    </dgm:pt>
    <dgm:pt modelId="{DE3E3E0E-E294-4FE3-AF44-C7BA20E9138E}" type="parTrans" cxnId="{7DCFE7FB-1A04-478F-84F0-E3B61DAB1FA0}">
      <dgm:prSet/>
      <dgm:spPr/>
      <dgm:t>
        <a:bodyPr/>
        <a:lstStyle/>
        <a:p>
          <a:endParaRPr lang="en-US"/>
        </a:p>
      </dgm:t>
    </dgm:pt>
    <dgm:pt modelId="{732BFDF5-CEB8-4746-8FDD-4D42285EDFDE}" type="sibTrans" cxnId="{7DCFE7FB-1A04-478F-84F0-E3B61DAB1FA0}">
      <dgm:prSet/>
      <dgm:spPr/>
      <dgm:t>
        <a:bodyPr/>
        <a:lstStyle/>
        <a:p>
          <a:endParaRPr lang="en-US"/>
        </a:p>
      </dgm:t>
    </dgm:pt>
    <dgm:pt modelId="{881806A4-0463-4AE9-864E-CD345731F36E}">
      <dgm:prSet/>
      <dgm:spPr>
        <a:ln>
          <a:solidFill>
            <a:srgbClr val="443023"/>
          </a:solidFill>
        </a:ln>
      </dgm:spPr>
      <dgm:t>
        <a:bodyPr/>
        <a:lstStyle/>
        <a:p>
          <a:r>
            <a:rPr lang="en-US"/>
            <a:t>Exploit vulnerabilities to gain initial access to systems and networks</a:t>
          </a:r>
        </a:p>
      </dgm:t>
    </dgm:pt>
    <dgm:pt modelId="{11804C88-3986-485D-BD8B-5AF36C76B3AC}" type="parTrans" cxnId="{4914D9ED-45C3-40A9-8C26-B993682AC5DA}">
      <dgm:prSet/>
      <dgm:spPr/>
      <dgm:t>
        <a:bodyPr/>
        <a:lstStyle/>
        <a:p>
          <a:endParaRPr lang="en-US"/>
        </a:p>
      </dgm:t>
    </dgm:pt>
    <dgm:pt modelId="{283891D8-41CD-43E0-A6DA-6E75592D28F8}" type="sibTrans" cxnId="{4914D9ED-45C3-40A9-8C26-B993682AC5DA}">
      <dgm:prSet/>
      <dgm:spPr/>
      <dgm:t>
        <a:bodyPr/>
        <a:lstStyle/>
        <a:p>
          <a:endParaRPr lang="en-US"/>
        </a:p>
      </dgm:t>
    </dgm:pt>
    <dgm:pt modelId="{BF223DED-308D-47F6-BF73-4A6E396E4542}">
      <dgm:prSet phldrT="[Text]"/>
      <dgm:spPr>
        <a:solidFill>
          <a:srgbClr val="F1EBDE"/>
        </a:solidFill>
        <a:ln>
          <a:solidFill>
            <a:srgbClr val="443023"/>
          </a:solidFill>
        </a:ln>
      </dgm:spPr>
      <dgm:t>
        <a:bodyPr/>
        <a:lstStyle/>
        <a:p>
          <a:r>
            <a:rPr lang="en-US">
              <a:solidFill>
                <a:srgbClr val="443023"/>
              </a:solidFill>
            </a:rPr>
            <a:t> Post- Exploitation</a:t>
          </a:r>
        </a:p>
      </dgm:t>
    </dgm:pt>
    <dgm:pt modelId="{D1C3286B-17A2-4C95-84AA-7DDC5D9FF6CA}" type="parTrans" cxnId="{A3D8256C-07E4-4DE2-81C8-3045DAE14F51}">
      <dgm:prSet/>
      <dgm:spPr/>
      <dgm:t>
        <a:bodyPr/>
        <a:lstStyle/>
        <a:p>
          <a:endParaRPr lang="en-US"/>
        </a:p>
      </dgm:t>
    </dgm:pt>
    <dgm:pt modelId="{38C846C8-785B-4AEB-A3B9-63C737C9EA78}" type="sibTrans" cxnId="{A3D8256C-07E4-4DE2-81C8-3045DAE14F51}">
      <dgm:prSet/>
      <dgm:spPr/>
      <dgm:t>
        <a:bodyPr/>
        <a:lstStyle/>
        <a:p>
          <a:endParaRPr lang="en-US"/>
        </a:p>
      </dgm:t>
    </dgm:pt>
    <dgm:pt modelId="{B8E2B9E3-57C7-4749-95A4-8B1F84F48AAB}">
      <dgm:prSet/>
      <dgm:spPr>
        <a:ln>
          <a:solidFill>
            <a:srgbClr val="443023"/>
          </a:solidFill>
        </a:ln>
      </dgm:spPr>
      <dgm:t>
        <a:bodyPr/>
        <a:lstStyle/>
        <a:p>
          <a:r>
            <a:rPr lang="en-US"/>
            <a:t>Explore the client's network for sensitive data and compromise points</a:t>
          </a:r>
        </a:p>
      </dgm:t>
    </dgm:pt>
    <dgm:pt modelId="{5E29CB4F-2D1D-4E58-ABB8-E8243D2C9C53}" type="parTrans" cxnId="{5B358E86-043C-4E0C-B742-E3BD71DF0A04}">
      <dgm:prSet/>
      <dgm:spPr/>
      <dgm:t>
        <a:bodyPr/>
        <a:lstStyle/>
        <a:p>
          <a:endParaRPr lang="en-US"/>
        </a:p>
      </dgm:t>
    </dgm:pt>
    <dgm:pt modelId="{94B6FA4C-6027-4A26-9C2D-A993436337EE}" type="sibTrans" cxnId="{5B358E86-043C-4E0C-B742-E3BD71DF0A04}">
      <dgm:prSet/>
      <dgm:spPr/>
      <dgm:t>
        <a:bodyPr/>
        <a:lstStyle/>
        <a:p>
          <a:endParaRPr lang="en-US"/>
        </a:p>
      </dgm:t>
    </dgm:pt>
    <dgm:pt modelId="{2F95CD95-CF85-4C7D-BFAB-EA5AB7E14508}">
      <dgm:prSet/>
      <dgm:spPr>
        <a:ln>
          <a:solidFill>
            <a:srgbClr val="443023"/>
          </a:solidFill>
        </a:ln>
      </dgm:spPr>
      <dgm:t>
        <a:bodyPr/>
        <a:lstStyle/>
        <a:p>
          <a:r>
            <a:rPr lang="en-US"/>
            <a:t>Leverage privilege escalation and lateral movement techniques</a:t>
          </a:r>
        </a:p>
      </dgm:t>
    </dgm:pt>
    <dgm:pt modelId="{4F8A5E85-9C74-4A76-AA80-853C16A636A0}" type="parTrans" cxnId="{44F27EFF-4E1A-45B2-9406-13B6316B92D5}">
      <dgm:prSet/>
      <dgm:spPr/>
      <dgm:t>
        <a:bodyPr/>
        <a:lstStyle/>
        <a:p>
          <a:endParaRPr lang="en-US"/>
        </a:p>
      </dgm:t>
    </dgm:pt>
    <dgm:pt modelId="{CF9921B9-269E-4535-8E0A-83EAB075692B}" type="sibTrans" cxnId="{44F27EFF-4E1A-45B2-9406-13B6316B92D5}">
      <dgm:prSet/>
      <dgm:spPr/>
      <dgm:t>
        <a:bodyPr/>
        <a:lstStyle/>
        <a:p>
          <a:endParaRPr lang="en-US"/>
        </a:p>
      </dgm:t>
    </dgm:pt>
    <dgm:pt modelId="{5BDB5E5E-F37D-4F2B-BF25-AEFE6442F66E}">
      <dgm:prSet/>
      <dgm:spPr>
        <a:ln>
          <a:solidFill>
            <a:srgbClr val="443023"/>
          </a:solidFill>
        </a:ln>
      </dgm:spPr>
      <dgm:t>
        <a:bodyPr/>
        <a:lstStyle/>
        <a:p>
          <a:r>
            <a:rPr lang="en-US"/>
            <a:t>Document the extent of access and compromised systems</a:t>
          </a:r>
        </a:p>
      </dgm:t>
    </dgm:pt>
    <dgm:pt modelId="{CBBCBF5E-2E2D-4FAF-BC74-F3E6D4ABD22D}" type="parTrans" cxnId="{8E2EC80C-E501-4D3E-9D59-A5B5AC7812C7}">
      <dgm:prSet/>
      <dgm:spPr/>
      <dgm:t>
        <a:bodyPr/>
        <a:lstStyle/>
        <a:p>
          <a:endParaRPr lang="en-US"/>
        </a:p>
      </dgm:t>
    </dgm:pt>
    <dgm:pt modelId="{5591E4E1-54D7-45F4-B1D8-219F3090954E}" type="sibTrans" cxnId="{8E2EC80C-E501-4D3E-9D59-A5B5AC7812C7}">
      <dgm:prSet/>
      <dgm:spPr/>
      <dgm:t>
        <a:bodyPr/>
        <a:lstStyle/>
        <a:p>
          <a:endParaRPr lang="en-US"/>
        </a:p>
      </dgm:t>
    </dgm:pt>
    <dgm:pt modelId="{AC3C8155-50DB-4E25-B5D2-CC03F4AD672D}">
      <dgm:prSet phldrT="[Text]"/>
      <dgm:spPr>
        <a:solidFill>
          <a:srgbClr val="F1EBDE"/>
        </a:solidFill>
        <a:ln>
          <a:solidFill>
            <a:srgbClr val="443023"/>
          </a:solidFill>
        </a:ln>
      </dgm:spPr>
      <dgm:t>
        <a:bodyPr/>
        <a:lstStyle/>
        <a:p>
          <a:r>
            <a:rPr lang="en-US"/>
            <a:t> </a:t>
          </a:r>
          <a:r>
            <a:rPr lang="en-US">
              <a:solidFill>
                <a:srgbClr val="443023"/>
              </a:solidFill>
            </a:rPr>
            <a:t>Reporting</a:t>
          </a:r>
          <a:r>
            <a:rPr lang="en-US"/>
            <a:t> </a:t>
          </a:r>
        </a:p>
      </dgm:t>
    </dgm:pt>
    <dgm:pt modelId="{722D72C8-9C67-422E-A748-B07A692A0CD4}" type="parTrans" cxnId="{7A812636-28D3-4ACF-BFA7-DF89565D90F2}">
      <dgm:prSet/>
      <dgm:spPr/>
      <dgm:t>
        <a:bodyPr/>
        <a:lstStyle/>
        <a:p>
          <a:endParaRPr lang="en-US"/>
        </a:p>
      </dgm:t>
    </dgm:pt>
    <dgm:pt modelId="{5D67FFA5-3746-4968-B287-1F546DC60082}" type="sibTrans" cxnId="{7A812636-28D3-4ACF-BFA7-DF89565D90F2}">
      <dgm:prSet/>
      <dgm:spPr/>
      <dgm:t>
        <a:bodyPr/>
        <a:lstStyle/>
        <a:p>
          <a:endParaRPr lang="en-US"/>
        </a:p>
      </dgm:t>
    </dgm:pt>
    <dgm:pt modelId="{CB50DF3D-0939-4C98-A5BB-4FE90ED8269E}">
      <dgm:prSet/>
      <dgm:spPr>
        <a:ln>
          <a:solidFill>
            <a:srgbClr val="443023"/>
          </a:solidFill>
        </a:ln>
      </dgm:spPr>
      <dgm:t>
        <a:bodyPr/>
        <a:lstStyle/>
        <a:p>
          <a:r>
            <a:rPr lang="en-US"/>
            <a:t>Document vulnerabilities, risk analysis, and business impact</a:t>
          </a:r>
        </a:p>
      </dgm:t>
    </dgm:pt>
    <dgm:pt modelId="{F5E22475-E6A7-4081-A3FF-014A38272AB4}" type="parTrans" cxnId="{9D6AEF92-CF79-4E89-9ABA-A35384CDCDBC}">
      <dgm:prSet/>
      <dgm:spPr/>
      <dgm:t>
        <a:bodyPr/>
        <a:lstStyle/>
        <a:p>
          <a:endParaRPr lang="en-US"/>
        </a:p>
      </dgm:t>
    </dgm:pt>
    <dgm:pt modelId="{DD520936-F3FD-4519-A8CD-C8BD78EA3034}" type="sibTrans" cxnId="{9D6AEF92-CF79-4E89-9ABA-A35384CDCDBC}">
      <dgm:prSet/>
      <dgm:spPr/>
      <dgm:t>
        <a:bodyPr/>
        <a:lstStyle/>
        <a:p>
          <a:endParaRPr lang="en-US"/>
        </a:p>
      </dgm:t>
    </dgm:pt>
    <dgm:pt modelId="{F58A72D1-A1DA-4272-912C-14417B485E11}">
      <dgm:prSet/>
      <dgm:spPr>
        <a:ln>
          <a:solidFill>
            <a:srgbClr val="443023"/>
          </a:solidFill>
        </a:ln>
      </dgm:spPr>
      <dgm:t>
        <a:bodyPr/>
        <a:lstStyle/>
        <a:p>
          <a:r>
            <a:rPr lang="en-US"/>
            <a:t>Provide clear, actionable recommendations for remediation </a:t>
          </a:r>
        </a:p>
      </dgm:t>
    </dgm:pt>
    <dgm:pt modelId="{96F614C7-6EDA-409B-9F66-0640CF48100A}" type="parTrans" cxnId="{3237E056-17FB-425B-BC3C-741D25F48D34}">
      <dgm:prSet/>
      <dgm:spPr/>
      <dgm:t>
        <a:bodyPr/>
        <a:lstStyle/>
        <a:p>
          <a:endParaRPr lang="en-US"/>
        </a:p>
      </dgm:t>
    </dgm:pt>
    <dgm:pt modelId="{FA83E008-9E56-411B-A7AD-322656983D6C}" type="sibTrans" cxnId="{3237E056-17FB-425B-BC3C-741D25F48D34}">
      <dgm:prSet/>
      <dgm:spPr/>
      <dgm:t>
        <a:bodyPr/>
        <a:lstStyle/>
        <a:p>
          <a:endParaRPr lang="en-US"/>
        </a:p>
      </dgm:t>
    </dgm:pt>
    <dgm:pt modelId="{FFC258F5-1362-41FB-8B34-C5FC57C7DF47}" type="pres">
      <dgm:prSet presAssocID="{B1B30957-65A1-40B3-8392-A8D4A7C2B506}" presName="linearFlow" presStyleCnt="0">
        <dgm:presLayoutVars>
          <dgm:dir/>
          <dgm:animLvl val="lvl"/>
          <dgm:resizeHandles val="exact"/>
        </dgm:presLayoutVars>
      </dgm:prSet>
      <dgm:spPr/>
    </dgm:pt>
    <dgm:pt modelId="{019044DA-1DF2-4A91-BE55-A6171799C636}" type="pres">
      <dgm:prSet presAssocID="{D69DF42F-ACF6-483B-A0B8-D5C872E7B85B}" presName="composite" presStyleCnt="0"/>
      <dgm:spPr/>
    </dgm:pt>
    <dgm:pt modelId="{5A74D59A-C9D3-4990-A606-0BA893E77FBA}" type="pres">
      <dgm:prSet presAssocID="{D69DF42F-ACF6-483B-A0B8-D5C872E7B85B}" presName="parentText" presStyleLbl="alignNode1" presStyleIdx="0" presStyleCnt="7">
        <dgm:presLayoutVars>
          <dgm:chMax val="1"/>
          <dgm:bulletEnabled val="1"/>
        </dgm:presLayoutVars>
      </dgm:prSet>
      <dgm:spPr/>
    </dgm:pt>
    <dgm:pt modelId="{952E9C15-3C7A-40DE-B296-2472C680BF84}" type="pres">
      <dgm:prSet presAssocID="{D69DF42F-ACF6-483B-A0B8-D5C872E7B85B}" presName="descendantText" presStyleLbl="alignAcc1" presStyleIdx="0" presStyleCnt="7">
        <dgm:presLayoutVars>
          <dgm:bulletEnabled val="1"/>
        </dgm:presLayoutVars>
      </dgm:prSet>
      <dgm:spPr/>
    </dgm:pt>
    <dgm:pt modelId="{AACF4C4F-6786-4349-8BBD-D69236F052AB}" type="pres">
      <dgm:prSet presAssocID="{0E3EC90D-3608-4217-8916-517A2BF9106C}" presName="sp" presStyleCnt="0"/>
      <dgm:spPr/>
    </dgm:pt>
    <dgm:pt modelId="{028119C9-702B-4728-9C77-54E7859DF53C}" type="pres">
      <dgm:prSet presAssocID="{4C2BB49B-604D-48C2-89E9-284ED6FDE3CE}" presName="composite" presStyleCnt="0"/>
      <dgm:spPr/>
    </dgm:pt>
    <dgm:pt modelId="{E4BF136A-C1DC-4E87-B708-7E6FE637E693}" type="pres">
      <dgm:prSet presAssocID="{4C2BB49B-604D-48C2-89E9-284ED6FDE3CE}" presName="parentText" presStyleLbl="alignNode1" presStyleIdx="1" presStyleCnt="7">
        <dgm:presLayoutVars>
          <dgm:chMax val="1"/>
          <dgm:bulletEnabled val="1"/>
        </dgm:presLayoutVars>
      </dgm:prSet>
      <dgm:spPr/>
    </dgm:pt>
    <dgm:pt modelId="{7E92D7E7-8F79-4E31-8248-C8E69F99CC3D}" type="pres">
      <dgm:prSet presAssocID="{4C2BB49B-604D-48C2-89E9-284ED6FDE3CE}" presName="descendantText" presStyleLbl="alignAcc1" presStyleIdx="1" presStyleCnt="7">
        <dgm:presLayoutVars>
          <dgm:bulletEnabled val="1"/>
        </dgm:presLayoutVars>
      </dgm:prSet>
      <dgm:spPr/>
    </dgm:pt>
    <dgm:pt modelId="{995BDF3D-FE0C-4D4E-BBF9-22E52ADB75F1}" type="pres">
      <dgm:prSet presAssocID="{B48DEBA7-891C-4040-B477-EB3178CACAE2}" presName="sp" presStyleCnt="0"/>
      <dgm:spPr/>
    </dgm:pt>
    <dgm:pt modelId="{8D427AE4-1B4A-40E3-A648-34BBFB3B420D}" type="pres">
      <dgm:prSet presAssocID="{95E84AB1-39F4-4FD0-8A27-F489F75C9CD1}" presName="composite" presStyleCnt="0"/>
      <dgm:spPr/>
    </dgm:pt>
    <dgm:pt modelId="{C07AE445-8A5F-470B-B4DA-2BEDD49AAE84}" type="pres">
      <dgm:prSet presAssocID="{95E84AB1-39F4-4FD0-8A27-F489F75C9CD1}" presName="parentText" presStyleLbl="alignNode1" presStyleIdx="2" presStyleCnt="7">
        <dgm:presLayoutVars>
          <dgm:chMax val="1"/>
          <dgm:bulletEnabled val="1"/>
        </dgm:presLayoutVars>
      </dgm:prSet>
      <dgm:spPr/>
    </dgm:pt>
    <dgm:pt modelId="{6822FCAF-F009-4999-B523-42302818AA1D}" type="pres">
      <dgm:prSet presAssocID="{95E84AB1-39F4-4FD0-8A27-F489F75C9CD1}" presName="descendantText" presStyleLbl="alignAcc1" presStyleIdx="2" presStyleCnt="7">
        <dgm:presLayoutVars>
          <dgm:bulletEnabled val="1"/>
        </dgm:presLayoutVars>
      </dgm:prSet>
      <dgm:spPr/>
    </dgm:pt>
    <dgm:pt modelId="{51780359-5B2C-4107-8B0F-290A229FF37E}" type="pres">
      <dgm:prSet presAssocID="{93BB2781-0234-488F-9B56-CDDB154961EB}" presName="sp" presStyleCnt="0"/>
      <dgm:spPr/>
    </dgm:pt>
    <dgm:pt modelId="{D4B42ED5-DDBA-4B56-BE7F-56ED6C69A7DF}" type="pres">
      <dgm:prSet presAssocID="{744CBD1E-8FC8-4595-A667-FCD893FD7CF2}" presName="composite" presStyleCnt="0"/>
      <dgm:spPr/>
    </dgm:pt>
    <dgm:pt modelId="{A91236AE-ECAB-47F6-8A87-6F9EE1A6BE1D}" type="pres">
      <dgm:prSet presAssocID="{744CBD1E-8FC8-4595-A667-FCD893FD7CF2}" presName="parentText" presStyleLbl="alignNode1" presStyleIdx="3" presStyleCnt="7">
        <dgm:presLayoutVars>
          <dgm:chMax val="1"/>
          <dgm:bulletEnabled val="1"/>
        </dgm:presLayoutVars>
      </dgm:prSet>
      <dgm:spPr/>
    </dgm:pt>
    <dgm:pt modelId="{8F56F912-8C0C-402F-91F2-2A60D60AAC4D}" type="pres">
      <dgm:prSet presAssocID="{744CBD1E-8FC8-4595-A667-FCD893FD7CF2}" presName="descendantText" presStyleLbl="alignAcc1" presStyleIdx="3" presStyleCnt="7">
        <dgm:presLayoutVars>
          <dgm:bulletEnabled val="1"/>
        </dgm:presLayoutVars>
      </dgm:prSet>
      <dgm:spPr/>
    </dgm:pt>
    <dgm:pt modelId="{5B5D9F8C-7B42-4ED4-A885-130B094A882A}" type="pres">
      <dgm:prSet presAssocID="{2B475B73-6570-4EB2-ABF6-C13650F5E512}" presName="sp" presStyleCnt="0"/>
      <dgm:spPr/>
    </dgm:pt>
    <dgm:pt modelId="{4511A2CB-8BE5-478F-98CE-666E05DCFFFB}" type="pres">
      <dgm:prSet presAssocID="{AFDAA7C8-B71D-4AF2-BD70-6A767A7CBDD8}" presName="composite" presStyleCnt="0"/>
      <dgm:spPr/>
    </dgm:pt>
    <dgm:pt modelId="{7BBFF6E2-8717-48FD-9F9C-3E1E71F45D3A}" type="pres">
      <dgm:prSet presAssocID="{AFDAA7C8-B71D-4AF2-BD70-6A767A7CBDD8}" presName="parentText" presStyleLbl="alignNode1" presStyleIdx="4" presStyleCnt="7">
        <dgm:presLayoutVars>
          <dgm:chMax val="1"/>
          <dgm:bulletEnabled val="1"/>
        </dgm:presLayoutVars>
      </dgm:prSet>
      <dgm:spPr/>
    </dgm:pt>
    <dgm:pt modelId="{FACFF2A1-A37F-4414-B902-AAA6F338D8A5}" type="pres">
      <dgm:prSet presAssocID="{AFDAA7C8-B71D-4AF2-BD70-6A767A7CBDD8}" presName="descendantText" presStyleLbl="alignAcc1" presStyleIdx="4" presStyleCnt="7">
        <dgm:presLayoutVars>
          <dgm:bulletEnabled val="1"/>
        </dgm:presLayoutVars>
      </dgm:prSet>
      <dgm:spPr/>
    </dgm:pt>
    <dgm:pt modelId="{9D0746BF-3942-4719-A3C2-93ECA4AFF8A6}" type="pres">
      <dgm:prSet presAssocID="{146BDF0C-BF92-478F-944D-8C406D40E2A2}" presName="sp" presStyleCnt="0"/>
      <dgm:spPr/>
    </dgm:pt>
    <dgm:pt modelId="{DCF966D9-45B9-4984-BC29-77A3CEDAA1EE}" type="pres">
      <dgm:prSet presAssocID="{BF223DED-308D-47F6-BF73-4A6E396E4542}" presName="composite" presStyleCnt="0"/>
      <dgm:spPr/>
    </dgm:pt>
    <dgm:pt modelId="{C701BD04-C8F5-426D-98D5-726A00EACBED}" type="pres">
      <dgm:prSet presAssocID="{BF223DED-308D-47F6-BF73-4A6E396E4542}" presName="parentText" presStyleLbl="alignNode1" presStyleIdx="5" presStyleCnt="7">
        <dgm:presLayoutVars>
          <dgm:chMax val="1"/>
          <dgm:bulletEnabled val="1"/>
        </dgm:presLayoutVars>
      </dgm:prSet>
      <dgm:spPr/>
    </dgm:pt>
    <dgm:pt modelId="{7415E9C0-6420-45A4-B079-8D117F8222CC}" type="pres">
      <dgm:prSet presAssocID="{BF223DED-308D-47F6-BF73-4A6E396E4542}" presName="descendantText" presStyleLbl="alignAcc1" presStyleIdx="5" presStyleCnt="7">
        <dgm:presLayoutVars>
          <dgm:bulletEnabled val="1"/>
        </dgm:presLayoutVars>
      </dgm:prSet>
      <dgm:spPr/>
    </dgm:pt>
    <dgm:pt modelId="{219880B9-8AC4-4FFD-8D27-1E551BDDA046}" type="pres">
      <dgm:prSet presAssocID="{38C846C8-785B-4AEB-A3B9-63C737C9EA78}" presName="sp" presStyleCnt="0"/>
      <dgm:spPr/>
    </dgm:pt>
    <dgm:pt modelId="{298C4016-6F23-4A92-AF95-6C06E0273EAF}" type="pres">
      <dgm:prSet presAssocID="{AC3C8155-50DB-4E25-B5D2-CC03F4AD672D}" presName="composite" presStyleCnt="0"/>
      <dgm:spPr/>
    </dgm:pt>
    <dgm:pt modelId="{BE8A5EA4-D4D3-47F2-B2A9-8F9533A55888}" type="pres">
      <dgm:prSet presAssocID="{AC3C8155-50DB-4E25-B5D2-CC03F4AD672D}" presName="parentText" presStyleLbl="alignNode1" presStyleIdx="6" presStyleCnt="7">
        <dgm:presLayoutVars>
          <dgm:chMax val="1"/>
          <dgm:bulletEnabled val="1"/>
        </dgm:presLayoutVars>
      </dgm:prSet>
      <dgm:spPr/>
    </dgm:pt>
    <dgm:pt modelId="{E6027586-B1D3-4650-9A9F-B72C23E061C3}" type="pres">
      <dgm:prSet presAssocID="{AC3C8155-50DB-4E25-B5D2-CC03F4AD672D}" presName="descendantText" presStyleLbl="alignAcc1" presStyleIdx="6" presStyleCnt="7">
        <dgm:presLayoutVars>
          <dgm:bulletEnabled val="1"/>
        </dgm:presLayoutVars>
      </dgm:prSet>
      <dgm:spPr/>
    </dgm:pt>
  </dgm:ptLst>
  <dgm:cxnLst>
    <dgm:cxn modelId="{75BD680A-A219-445C-AEBC-B49798276209}" type="presOf" srcId="{95E84AB1-39F4-4FD0-8A27-F489F75C9CD1}" destId="{C07AE445-8A5F-470B-B4DA-2BEDD49AAE84}" srcOrd="0" destOrd="0" presId="urn:microsoft.com/office/officeart/2005/8/layout/chevron2"/>
    <dgm:cxn modelId="{423E750C-E66A-4B84-9F43-FD861DD99E90}" srcId="{B1B30957-65A1-40B3-8392-A8D4A7C2B506}" destId="{744CBD1E-8FC8-4595-A667-FCD893FD7CF2}" srcOrd="3" destOrd="0" parTransId="{85B9EA8A-D4F6-4220-9281-D54DDB540163}" sibTransId="{2B475B73-6570-4EB2-ABF6-C13650F5E512}"/>
    <dgm:cxn modelId="{8E2EC80C-E501-4D3E-9D59-A5B5AC7812C7}" srcId="{BF223DED-308D-47F6-BF73-4A6E396E4542}" destId="{5BDB5E5E-F37D-4F2B-BF25-AEFE6442F66E}" srcOrd="2" destOrd="0" parTransId="{CBBCBF5E-2E2D-4FAF-BC74-F3E6D4ABD22D}" sibTransId="{5591E4E1-54D7-45F4-B1D8-219F3090954E}"/>
    <dgm:cxn modelId="{0A1DF50D-07D2-49CC-8104-4FB4C384A380}" type="presOf" srcId="{CB50DF3D-0939-4C98-A5BB-4FE90ED8269E}" destId="{E6027586-B1D3-4650-9A9F-B72C23E061C3}" srcOrd="0" destOrd="0" presId="urn:microsoft.com/office/officeart/2005/8/layout/chevron2"/>
    <dgm:cxn modelId="{4E9E061B-00C3-4C85-88E7-F6FA54A20DE4}" type="presOf" srcId="{D69DF42F-ACF6-483B-A0B8-D5C872E7B85B}" destId="{5A74D59A-C9D3-4990-A606-0BA893E77FBA}" srcOrd="0" destOrd="0" presId="urn:microsoft.com/office/officeart/2005/8/layout/chevron2"/>
    <dgm:cxn modelId="{18352D21-A9DE-423F-880A-9D2D660F93C9}" type="presOf" srcId="{AC3C8155-50DB-4E25-B5D2-CC03F4AD672D}" destId="{BE8A5EA4-D4D3-47F2-B2A9-8F9533A55888}" srcOrd="0" destOrd="0" presId="urn:microsoft.com/office/officeart/2005/8/layout/chevron2"/>
    <dgm:cxn modelId="{1BA39D26-2605-4CA2-A7B1-AEF9E8D5E7BA}" type="presOf" srcId="{502CBF21-A36E-46A2-A23D-EBC630E4072E}" destId="{6822FCAF-F009-4999-B523-42302818AA1D}" srcOrd="0" destOrd="0" presId="urn:microsoft.com/office/officeart/2005/8/layout/chevron2"/>
    <dgm:cxn modelId="{7F11BE26-3C0F-481B-ACC0-C52529E02912}" srcId="{95E84AB1-39F4-4FD0-8A27-F489F75C9CD1}" destId="{709CAA93-58B4-4587-A96E-2638AC61B10B}" srcOrd="1" destOrd="0" parTransId="{06AA5E4F-7D3A-4822-9BDB-7341575FD283}" sibTransId="{9253C562-65E3-4BD3-BC6A-13B21208652D}"/>
    <dgm:cxn modelId="{E0E14627-D5F9-4B69-8D90-4582B1661D12}" type="presOf" srcId="{4C2BB49B-604D-48C2-89E9-284ED6FDE3CE}" destId="{E4BF136A-C1DC-4E87-B708-7E6FE637E693}" srcOrd="0" destOrd="0" presId="urn:microsoft.com/office/officeart/2005/8/layout/chevron2"/>
    <dgm:cxn modelId="{922B5929-D163-4DF9-AE60-1C35AD64D852}" type="presOf" srcId="{B8E2B9E3-57C7-4749-95A4-8B1F84F48AAB}" destId="{7415E9C0-6420-45A4-B079-8D117F8222CC}" srcOrd="0" destOrd="0" presId="urn:microsoft.com/office/officeart/2005/8/layout/chevron2"/>
    <dgm:cxn modelId="{AFEE782F-38E7-448D-8C86-A892BA4EA4D6}" type="presOf" srcId="{5BDB5E5E-F37D-4F2B-BF25-AEFE6442F66E}" destId="{7415E9C0-6420-45A4-B079-8D117F8222CC}" srcOrd="0" destOrd="2" presId="urn:microsoft.com/office/officeart/2005/8/layout/chevron2"/>
    <dgm:cxn modelId="{A057EC30-EBCC-4463-A6B3-380B5EDAE85A}" type="presOf" srcId="{709CAA93-58B4-4587-A96E-2638AC61B10B}" destId="{6822FCAF-F009-4999-B523-42302818AA1D}" srcOrd="0" destOrd="1" presId="urn:microsoft.com/office/officeart/2005/8/layout/chevron2"/>
    <dgm:cxn modelId="{36AAE832-6D44-4C32-93B7-5FFA505792FB}" type="presOf" srcId="{C681F5CB-6CFC-4A7E-99A0-866A4908A2E0}" destId="{8F56F912-8C0C-402F-91F2-2A60D60AAC4D}" srcOrd="0" destOrd="2" presId="urn:microsoft.com/office/officeart/2005/8/layout/chevron2"/>
    <dgm:cxn modelId="{7A812636-28D3-4ACF-BFA7-DF89565D90F2}" srcId="{B1B30957-65A1-40B3-8392-A8D4A7C2B506}" destId="{AC3C8155-50DB-4E25-B5D2-CC03F4AD672D}" srcOrd="6" destOrd="0" parTransId="{722D72C8-9C67-422E-A748-B07A692A0CD4}" sibTransId="{5D67FFA5-3746-4968-B287-1F546DC60082}"/>
    <dgm:cxn modelId="{A0B38E36-28EA-47FE-B160-F0A2F831BCCE}" type="presOf" srcId="{EB71089A-7E06-45B6-B3BA-3ED2DCA704DE}" destId="{8F56F912-8C0C-402F-91F2-2A60D60AAC4D}" srcOrd="0" destOrd="0" presId="urn:microsoft.com/office/officeart/2005/8/layout/chevron2"/>
    <dgm:cxn modelId="{ACEEA339-681E-4067-B665-9FD24C7D5341}" srcId="{744CBD1E-8FC8-4595-A667-FCD893FD7CF2}" destId="{C681F5CB-6CFC-4A7E-99A0-866A4908A2E0}" srcOrd="2" destOrd="0" parTransId="{78C59520-FA70-4849-9E53-E3BBC7F4E606}" sibTransId="{95C59C8D-0AB5-4620-B535-FA26F4C0D2DB}"/>
    <dgm:cxn modelId="{30633B44-0EFE-4371-8CD5-DE1F3D7450BE}" type="presOf" srcId="{BF223DED-308D-47F6-BF73-4A6E396E4542}" destId="{C701BD04-C8F5-426D-98D5-726A00EACBED}" srcOrd="0" destOrd="0" presId="urn:microsoft.com/office/officeart/2005/8/layout/chevron2"/>
    <dgm:cxn modelId="{F8D40C65-0E78-4B46-8A00-8897BA85AB67}" srcId="{B1B30957-65A1-40B3-8392-A8D4A7C2B506}" destId="{D69DF42F-ACF6-483B-A0B8-D5C872E7B85B}" srcOrd="0" destOrd="0" parTransId="{8E4E8EA1-0592-437B-89C7-0BDF5CBCBEA8}" sibTransId="{0E3EC90D-3608-4217-8916-517A2BF9106C}"/>
    <dgm:cxn modelId="{A3D8256C-07E4-4DE2-81C8-3045DAE14F51}" srcId="{B1B30957-65A1-40B3-8392-A8D4A7C2B506}" destId="{BF223DED-308D-47F6-BF73-4A6E396E4542}" srcOrd="5" destOrd="0" parTransId="{D1C3286B-17A2-4C95-84AA-7DDC5D9FF6CA}" sibTransId="{38C846C8-785B-4AEB-A3B9-63C737C9EA78}"/>
    <dgm:cxn modelId="{4249BB6E-F90A-4957-9941-C538DDA99582}" srcId="{B1B30957-65A1-40B3-8392-A8D4A7C2B506}" destId="{95E84AB1-39F4-4FD0-8A27-F489F75C9CD1}" srcOrd="2" destOrd="0" parTransId="{DB515C00-21CD-4380-B157-9E4CF8B2E03C}" sibTransId="{93BB2781-0234-488F-9B56-CDDB154961EB}"/>
    <dgm:cxn modelId="{8641DD73-5C8F-4075-8ED7-4B83F7CB5A7C}" type="presOf" srcId="{2F95CD95-CF85-4C7D-BFAB-EA5AB7E14508}" destId="{7415E9C0-6420-45A4-B079-8D117F8222CC}" srcOrd="0" destOrd="1" presId="urn:microsoft.com/office/officeart/2005/8/layout/chevron2"/>
    <dgm:cxn modelId="{10408676-2C2A-45AE-84CD-C5206DEAB099}" type="presOf" srcId="{F58A72D1-A1DA-4272-912C-14417B485E11}" destId="{E6027586-B1D3-4650-9A9F-B72C23E061C3}" srcOrd="0" destOrd="1" presId="urn:microsoft.com/office/officeart/2005/8/layout/chevron2"/>
    <dgm:cxn modelId="{3237E056-17FB-425B-BC3C-741D25F48D34}" srcId="{AC3C8155-50DB-4E25-B5D2-CC03F4AD672D}" destId="{F58A72D1-A1DA-4272-912C-14417B485E11}" srcOrd="1" destOrd="0" parTransId="{96F614C7-6EDA-409B-9F66-0640CF48100A}" sibTransId="{FA83E008-9E56-411B-A7AD-322656983D6C}"/>
    <dgm:cxn modelId="{3220B158-DBC7-4845-960A-B70AFD4BFDC0}" srcId="{744CBD1E-8FC8-4595-A667-FCD893FD7CF2}" destId="{D3DC461A-D19C-4516-A0BF-05BEE3543AAD}" srcOrd="1" destOrd="0" parTransId="{23FEFB6C-E83D-4411-A732-17D5B4D828A9}" sibTransId="{00F6431E-AF04-48D3-BB6F-E39F5DC94361}"/>
    <dgm:cxn modelId="{A8EF4659-7A19-410A-AB7C-4BAF9194732C}" srcId="{B1B30957-65A1-40B3-8392-A8D4A7C2B506}" destId="{AFDAA7C8-B71D-4AF2-BD70-6A767A7CBDD8}" srcOrd="4" destOrd="0" parTransId="{AB45D1D6-88BF-43B7-87D1-9553E93A8375}" sibTransId="{146BDF0C-BF92-478F-944D-8C406D40E2A2}"/>
    <dgm:cxn modelId="{1740EE7B-29D1-4456-B5D4-FFD049236C83}" type="presOf" srcId="{881806A4-0463-4AE9-864E-CD345731F36E}" destId="{FACFF2A1-A37F-4414-B902-AAA6F338D8A5}" srcOrd="0" destOrd="1" presId="urn:microsoft.com/office/officeart/2005/8/layout/chevron2"/>
    <dgm:cxn modelId="{27ED3B7E-13A9-4F91-8E8F-0DBB964318D9}" srcId="{D69DF42F-ACF6-483B-A0B8-D5C872E7B85B}" destId="{AE8AFC95-6D9E-43FC-9091-88D2DABBCC17}" srcOrd="1" destOrd="0" parTransId="{509E278B-BCA8-4866-A491-EB78F76751AD}" sibTransId="{AAD9FCC6-31B7-428B-9DA1-CDD5617939E3}"/>
    <dgm:cxn modelId="{FF34887F-7BF9-472A-A7E3-EDA5B004A5DD}" srcId="{95E84AB1-39F4-4FD0-8A27-F489F75C9CD1}" destId="{502CBF21-A36E-46A2-A23D-EBC630E4072E}" srcOrd="0" destOrd="0" parTransId="{45021590-5C41-404B-B60E-ED03C973BB8F}" sibTransId="{78219740-81CF-452D-B6B7-40BBE3C5AB50}"/>
    <dgm:cxn modelId="{37269A80-45D9-410F-B09B-0537E2FA57CC}" srcId="{4C2BB49B-604D-48C2-89E9-284ED6FDE3CE}" destId="{FA8E43A0-B4B0-488E-9884-4C6943778BD2}" srcOrd="0" destOrd="0" parTransId="{9CC5A450-4429-4E91-99EE-848FD48EF9F8}" sibTransId="{8E143277-21AD-4695-8428-50AF8EDAF6ED}"/>
    <dgm:cxn modelId="{37D66085-3D9F-4769-9B9C-35435C5EF2B4}" type="presOf" srcId="{DEAD0E0D-D105-42BA-9EE5-F7A481CF64DA}" destId="{6822FCAF-F009-4999-B523-42302818AA1D}" srcOrd="0" destOrd="2" presId="urn:microsoft.com/office/officeart/2005/8/layout/chevron2"/>
    <dgm:cxn modelId="{5B358E86-043C-4E0C-B742-E3BD71DF0A04}" srcId="{BF223DED-308D-47F6-BF73-4A6E396E4542}" destId="{B8E2B9E3-57C7-4749-95A4-8B1F84F48AAB}" srcOrd="0" destOrd="0" parTransId="{5E29CB4F-2D1D-4E58-ABB8-E8243D2C9C53}" sibTransId="{94B6FA4C-6027-4A26-9C2D-A993436337EE}"/>
    <dgm:cxn modelId="{0824FA86-678E-4214-A988-C403FA516F07}" type="presOf" srcId="{13B81125-0EE4-47E1-BC8E-FF8A284B7EC5}" destId="{952E9C15-3C7A-40DE-B296-2472C680BF84}" srcOrd="0" destOrd="0" presId="urn:microsoft.com/office/officeart/2005/8/layout/chevron2"/>
    <dgm:cxn modelId="{55A2CB90-E912-483E-928D-784A05E13CF7}" srcId="{D69DF42F-ACF6-483B-A0B8-D5C872E7B85B}" destId="{13B81125-0EE4-47E1-BC8E-FF8A284B7EC5}" srcOrd="0" destOrd="0" parTransId="{023A2C36-0814-49B0-825E-D52BCC705A34}" sibTransId="{C0BA97BE-D63E-492E-BBE4-D56007D8FD06}"/>
    <dgm:cxn modelId="{9D6AEF92-CF79-4E89-9ABA-A35384CDCDBC}" srcId="{AC3C8155-50DB-4E25-B5D2-CC03F4AD672D}" destId="{CB50DF3D-0939-4C98-A5BB-4FE90ED8269E}" srcOrd="0" destOrd="0" parTransId="{F5E22475-E6A7-4081-A3FF-014A38272AB4}" sibTransId="{DD520936-F3FD-4519-A8CD-C8BD78EA3034}"/>
    <dgm:cxn modelId="{44474F97-5014-4A94-AB8D-8E31FBAA092C}" type="presOf" srcId="{744CBD1E-8FC8-4595-A667-FCD893FD7CF2}" destId="{A91236AE-ECAB-47F6-8A87-6F9EE1A6BE1D}" srcOrd="0" destOrd="0" presId="urn:microsoft.com/office/officeart/2005/8/layout/chevron2"/>
    <dgm:cxn modelId="{15E66CA4-FBFB-4CC6-9005-C734CCDEB7F8}" type="presOf" srcId="{AE8AFC95-6D9E-43FC-9091-88D2DABBCC17}" destId="{952E9C15-3C7A-40DE-B296-2472C680BF84}" srcOrd="0" destOrd="1" presId="urn:microsoft.com/office/officeart/2005/8/layout/chevron2"/>
    <dgm:cxn modelId="{490053A6-A47E-410F-BE0E-E698D9AB4CD2}" type="presOf" srcId="{FA8E43A0-B4B0-488E-9884-4C6943778BD2}" destId="{7E92D7E7-8F79-4E31-8248-C8E69F99CC3D}" srcOrd="0" destOrd="0" presId="urn:microsoft.com/office/officeart/2005/8/layout/chevron2"/>
    <dgm:cxn modelId="{053D1EAC-1DC3-4DAF-9D46-C74A585664C4}" type="presOf" srcId="{B1B30957-65A1-40B3-8392-A8D4A7C2B506}" destId="{FFC258F5-1362-41FB-8B34-C5FC57C7DF47}" srcOrd="0" destOrd="0" presId="urn:microsoft.com/office/officeart/2005/8/layout/chevron2"/>
    <dgm:cxn modelId="{11B648B1-F6CC-4F2D-8B70-1D70746A7196}" type="presOf" srcId="{D3DC461A-D19C-4516-A0BF-05BEE3543AAD}" destId="{8F56F912-8C0C-402F-91F2-2A60D60AAC4D}" srcOrd="0" destOrd="1" presId="urn:microsoft.com/office/officeart/2005/8/layout/chevron2"/>
    <dgm:cxn modelId="{3B603ABF-0103-4C59-9C95-69C41D38F3B4}" srcId="{95E84AB1-39F4-4FD0-8A27-F489F75C9CD1}" destId="{DEAD0E0D-D105-42BA-9EE5-F7A481CF64DA}" srcOrd="2" destOrd="0" parTransId="{517A4C5C-7E71-4DAF-912D-06A439656AE2}" sibTransId="{1B99692C-B1CE-4E5D-91E5-035879F139D0}"/>
    <dgm:cxn modelId="{4B309DC1-8F11-4E99-8110-5007942BF339}" type="presOf" srcId="{AFDAA7C8-B71D-4AF2-BD70-6A767A7CBDD8}" destId="{7BBFF6E2-8717-48FD-9F9C-3E1E71F45D3A}" srcOrd="0" destOrd="0" presId="urn:microsoft.com/office/officeart/2005/8/layout/chevron2"/>
    <dgm:cxn modelId="{E05AA9CE-0C50-4A36-A1BE-6B3DE2CED1F1}" srcId="{4C2BB49B-604D-48C2-89E9-284ED6FDE3CE}" destId="{B50769C0-D513-4FED-AFB6-043883B4B878}" srcOrd="1" destOrd="0" parTransId="{9DFADB77-048E-43B9-B0DB-A63A64141277}" sibTransId="{598B6962-9B8F-4040-BFD1-31EC6797D819}"/>
    <dgm:cxn modelId="{DC2EB2D4-00E9-48D5-91F4-98F8D414EADD}" type="presOf" srcId="{190F5892-B334-4C9D-BF3A-D76FAEA242D9}" destId="{FACFF2A1-A37F-4414-B902-AAA6F338D8A5}" srcOrd="0" destOrd="0" presId="urn:microsoft.com/office/officeart/2005/8/layout/chevron2"/>
    <dgm:cxn modelId="{5410C9D4-3B36-4CFE-8425-88466CF83330}" srcId="{744CBD1E-8FC8-4595-A667-FCD893FD7CF2}" destId="{EB71089A-7E06-45B6-B3BA-3ED2DCA704DE}" srcOrd="0" destOrd="0" parTransId="{7DBDCC40-52E8-490C-9522-CCAEF24CFBBA}" sibTransId="{662456EC-1423-429B-BC70-325BFB3D5711}"/>
    <dgm:cxn modelId="{C510BFE1-84C9-4453-BFB2-568042DC9145}" srcId="{B1B30957-65A1-40B3-8392-A8D4A7C2B506}" destId="{4C2BB49B-604D-48C2-89E9-284ED6FDE3CE}" srcOrd="1" destOrd="0" parTransId="{ADA88A46-F3A8-44A6-883D-A93B38D7D35D}" sibTransId="{B48DEBA7-891C-4040-B477-EB3178CACAE2}"/>
    <dgm:cxn modelId="{597296E3-FADA-4823-9F3F-E75182DD82C3}" type="presOf" srcId="{B50769C0-D513-4FED-AFB6-043883B4B878}" destId="{7E92D7E7-8F79-4E31-8248-C8E69F99CC3D}" srcOrd="0" destOrd="1" presId="urn:microsoft.com/office/officeart/2005/8/layout/chevron2"/>
    <dgm:cxn modelId="{4914D9ED-45C3-40A9-8C26-B993682AC5DA}" srcId="{AFDAA7C8-B71D-4AF2-BD70-6A767A7CBDD8}" destId="{881806A4-0463-4AE9-864E-CD345731F36E}" srcOrd="1" destOrd="0" parTransId="{11804C88-3986-485D-BD8B-5AF36C76B3AC}" sibTransId="{283891D8-41CD-43E0-A6DA-6E75592D28F8}"/>
    <dgm:cxn modelId="{7DCFE7FB-1A04-478F-84F0-E3B61DAB1FA0}" srcId="{AFDAA7C8-B71D-4AF2-BD70-6A767A7CBDD8}" destId="{190F5892-B334-4C9D-BF3A-D76FAEA242D9}" srcOrd="0" destOrd="0" parTransId="{DE3E3E0E-E294-4FE3-AF44-C7BA20E9138E}" sibTransId="{732BFDF5-CEB8-4746-8FDD-4D42285EDFDE}"/>
    <dgm:cxn modelId="{44F27EFF-4E1A-45B2-9406-13B6316B92D5}" srcId="{BF223DED-308D-47F6-BF73-4A6E396E4542}" destId="{2F95CD95-CF85-4C7D-BFAB-EA5AB7E14508}" srcOrd="1" destOrd="0" parTransId="{4F8A5E85-9C74-4A76-AA80-853C16A636A0}" sibTransId="{CF9921B9-269E-4535-8E0A-83EAB075692B}"/>
    <dgm:cxn modelId="{0B3A9679-D01D-4F47-A688-79312A681999}" type="presParOf" srcId="{FFC258F5-1362-41FB-8B34-C5FC57C7DF47}" destId="{019044DA-1DF2-4A91-BE55-A6171799C636}" srcOrd="0" destOrd="0" presId="urn:microsoft.com/office/officeart/2005/8/layout/chevron2"/>
    <dgm:cxn modelId="{E2892A96-36E8-4763-819C-9E572C8957CB}" type="presParOf" srcId="{019044DA-1DF2-4A91-BE55-A6171799C636}" destId="{5A74D59A-C9D3-4990-A606-0BA893E77FBA}" srcOrd="0" destOrd="0" presId="urn:microsoft.com/office/officeart/2005/8/layout/chevron2"/>
    <dgm:cxn modelId="{7DDD87B7-4ADB-419A-BDA6-FC54DC9F9C8C}" type="presParOf" srcId="{019044DA-1DF2-4A91-BE55-A6171799C636}" destId="{952E9C15-3C7A-40DE-B296-2472C680BF84}" srcOrd="1" destOrd="0" presId="urn:microsoft.com/office/officeart/2005/8/layout/chevron2"/>
    <dgm:cxn modelId="{2F16BC71-B62C-4147-911E-0C4A18878EEF}" type="presParOf" srcId="{FFC258F5-1362-41FB-8B34-C5FC57C7DF47}" destId="{AACF4C4F-6786-4349-8BBD-D69236F052AB}" srcOrd="1" destOrd="0" presId="urn:microsoft.com/office/officeart/2005/8/layout/chevron2"/>
    <dgm:cxn modelId="{3759AFF2-90FF-4B95-8141-76A85C52A9F6}" type="presParOf" srcId="{FFC258F5-1362-41FB-8B34-C5FC57C7DF47}" destId="{028119C9-702B-4728-9C77-54E7859DF53C}" srcOrd="2" destOrd="0" presId="urn:microsoft.com/office/officeart/2005/8/layout/chevron2"/>
    <dgm:cxn modelId="{653B7331-287C-4BB6-B4C9-7B50A2FFE8C2}" type="presParOf" srcId="{028119C9-702B-4728-9C77-54E7859DF53C}" destId="{E4BF136A-C1DC-4E87-B708-7E6FE637E693}" srcOrd="0" destOrd="0" presId="urn:microsoft.com/office/officeart/2005/8/layout/chevron2"/>
    <dgm:cxn modelId="{CC20160F-431C-4C41-A387-5446CDEA2F30}" type="presParOf" srcId="{028119C9-702B-4728-9C77-54E7859DF53C}" destId="{7E92D7E7-8F79-4E31-8248-C8E69F99CC3D}" srcOrd="1" destOrd="0" presId="urn:microsoft.com/office/officeart/2005/8/layout/chevron2"/>
    <dgm:cxn modelId="{D940C3D2-CCB9-4447-9C4E-64AB4E2927D1}" type="presParOf" srcId="{FFC258F5-1362-41FB-8B34-C5FC57C7DF47}" destId="{995BDF3D-FE0C-4D4E-BBF9-22E52ADB75F1}" srcOrd="3" destOrd="0" presId="urn:microsoft.com/office/officeart/2005/8/layout/chevron2"/>
    <dgm:cxn modelId="{4247A951-D46A-4038-B4A1-34B30FC1F3AF}" type="presParOf" srcId="{FFC258F5-1362-41FB-8B34-C5FC57C7DF47}" destId="{8D427AE4-1B4A-40E3-A648-34BBFB3B420D}" srcOrd="4" destOrd="0" presId="urn:microsoft.com/office/officeart/2005/8/layout/chevron2"/>
    <dgm:cxn modelId="{59BCBC8C-E66D-4BF6-A9DF-3145FEB0D06A}" type="presParOf" srcId="{8D427AE4-1B4A-40E3-A648-34BBFB3B420D}" destId="{C07AE445-8A5F-470B-B4DA-2BEDD49AAE84}" srcOrd="0" destOrd="0" presId="urn:microsoft.com/office/officeart/2005/8/layout/chevron2"/>
    <dgm:cxn modelId="{03D76434-62A6-4E2B-902F-1519FEF45355}" type="presParOf" srcId="{8D427AE4-1B4A-40E3-A648-34BBFB3B420D}" destId="{6822FCAF-F009-4999-B523-42302818AA1D}" srcOrd="1" destOrd="0" presId="urn:microsoft.com/office/officeart/2005/8/layout/chevron2"/>
    <dgm:cxn modelId="{B95A70B2-F6E7-4963-98CA-21BD2681C82D}" type="presParOf" srcId="{FFC258F5-1362-41FB-8B34-C5FC57C7DF47}" destId="{51780359-5B2C-4107-8B0F-290A229FF37E}" srcOrd="5" destOrd="0" presId="urn:microsoft.com/office/officeart/2005/8/layout/chevron2"/>
    <dgm:cxn modelId="{AC85D640-EE98-48DB-975B-5C234FEA6958}" type="presParOf" srcId="{FFC258F5-1362-41FB-8B34-C5FC57C7DF47}" destId="{D4B42ED5-DDBA-4B56-BE7F-56ED6C69A7DF}" srcOrd="6" destOrd="0" presId="urn:microsoft.com/office/officeart/2005/8/layout/chevron2"/>
    <dgm:cxn modelId="{B794BAE6-42B3-4DF8-A858-61D39530488F}" type="presParOf" srcId="{D4B42ED5-DDBA-4B56-BE7F-56ED6C69A7DF}" destId="{A91236AE-ECAB-47F6-8A87-6F9EE1A6BE1D}" srcOrd="0" destOrd="0" presId="urn:microsoft.com/office/officeart/2005/8/layout/chevron2"/>
    <dgm:cxn modelId="{0B31BA12-7CCB-46C2-B056-8BCB5EAEB1A1}" type="presParOf" srcId="{D4B42ED5-DDBA-4B56-BE7F-56ED6C69A7DF}" destId="{8F56F912-8C0C-402F-91F2-2A60D60AAC4D}" srcOrd="1" destOrd="0" presId="urn:microsoft.com/office/officeart/2005/8/layout/chevron2"/>
    <dgm:cxn modelId="{CF2F554D-A45B-4FB1-9B76-AFBD7A79A152}" type="presParOf" srcId="{FFC258F5-1362-41FB-8B34-C5FC57C7DF47}" destId="{5B5D9F8C-7B42-4ED4-A885-130B094A882A}" srcOrd="7" destOrd="0" presId="urn:microsoft.com/office/officeart/2005/8/layout/chevron2"/>
    <dgm:cxn modelId="{8C07DB41-3356-4650-BF7E-E1251CACCB0D}" type="presParOf" srcId="{FFC258F5-1362-41FB-8B34-C5FC57C7DF47}" destId="{4511A2CB-8BE5-478F-98CE-666E05DCFFFB}" srcOrd="8" destOrd="0" presId="urn:microsoft.com/office/officeart/2005/8/layout/chevron2"/>
    <dgm:cxn modelId="{337250C7-0957-45EB-AF2C-55E09C6822CA}" type="presParOf" srcId="{4511A2CB-8BE5-478F-98CE-666E05DCFFFB}" destId="{7BBFF6E2-8717-48FD-9F9C-3E1E71F45D3A}" srcOrd="0" destOrd="0" presId="urn:microsoft.com/office/officeart/2005/8/layout/chevron2"/>
    <dgm:cxn modelId="{D7FDFC48-CAFF-4849-BFA6-FE01F103CD1C}" type="presParOf" srcId="{4511A2CB-8BE5-478F-98CE-666E05DCFFFB}" destId="{FACFF2A1-A37F-4414-B902-AAA6F338D8A5}" srcOrd="1" destOrd="0" presId="urn:microsoft.com/office/officeart/2005/8/layout/chevron2"/>
    <dgm:cxn modelId="{59F5D727-53D0-447B-A11F-984AFF839762}" type="presParOf" srcId="{FFC258F5-1362-41FB-8B34-C5FC57C7DF47}" destId="{9D0746BF-3942-4719-A3C2-93ECA4AFF8A6}" srcOrd="9" destOrd="0" presId="urn:microsoft.com/office/officeart/2005/8/layout/chevron2"/>
    <dgm:cxn modelId="{135A6131-95A1-45F9-9272-8614172A625E}" type="presParOf" srcId="{FFC258F5-1362-41FB-8B34-C5FC57C7DF47}" destId="{DCF966D9-45B9-4984-BC29-77A3CEDAA1EE}" srcOrd="10" destOrd="0" presId="urn:microsoft.com/office/officeart/2005/8/layout/chevron2"/>
    <dgm:cxn modelId="{665B9201-F2C5-427D-A12A-3781B6AAB042}" type="presParOf" srcId="{DCF966D9-45B9-4984-BC29-77A3CEDAA1EE}" destId="{C701BD04-C8F5-426D-98D5-726A00EACBED}" srcOrd="0" destOrd="0" presId="urn:microsoft.com/office/officeart/2005/8/layout/chevron2"/>
    <dgm:cxn modelId="{A12221A7-3D05-4D90-8E3C-21E88A0A7E99}" type="presParOf" srcId="{DCF966D9-45B9-4984-BC29-77A3CEDAA1EE}" destId="{7415E9C0-6420-45A4-B079-8D117F8222CC}" srcOrd="1" destOrd="0" presId="urn:microsoft.com/office/officeart/2005/8/layout/chevron2"/>
    <dgm:cxn modelId="{374E9759-F4AA-462A-859F-665C30D7F7D9}" type="presParOf" srcId="{FFC258F5-1362-41FB-8B34-C5FC57C7DF47}" destId="{219880B9-8AC4-4FFD-8D27-1E551BDDA046}" srcOrd="11" destOrd="0" presId="urn:microsoft.com/office/officeart/2005/8/layout/chevron2"/>
    <dgm:cxn modelId="{4B63CB20-166E-4E4E-8A9C-A6FD7EEB881D}" type="presParOf" srcId="{FFC258F5-1362-41FB-8B34-C5FC57C7DF47}" destId="{298C4016-6F23-4A92-AF95-6C06E0273EAF}" srcOrd="12" destOrd="0" presId="urn:microsoft.com/office/officeart/2005/8/layout/chevron2"/>
    <dgm:cxn modelId="{5769BB7B-FB1F-4AB8-91EA-1695A0C56D7C}" type="presParOf" srcId="{298C4016-6F23-4A92-AF95-6C06E0273EAF}" destId="{BE8A5EA4-D4D3-47F2-B2A9-8F9533A55888}" srcOrd="0" destOrd="0" presId="urn:microsoft.com/office/officeart/2005/8/layout/chevron2"/>
    <dgm:cxn modelId="{BA7C3A7E-6E4B-4928-879A-ABA32EB71DD8}" type="presParOf" srcId="{298C4016-6F23-4A92-AF95-6C06E0273EAF}" destId="{E6027586-B1D3-4650-9A9F-B72C23E061C3}" srcOrd="1" destOrd="0" presId="urn:microsoft.com/office/officeart/2005/8/layout/chevron2"/>
  </dgm:cxnLst>
  <dgm:bg/>
  <dgm:whole/>
  <dgm:extLst>
    <a:ext uri="http://schemas.microsoft.com/office/drawing/2008/diagram">
      <dsp:dataModelExt xmlns:dsp="http://schemas.microsoft.com/office/drawing/2008/diagram" relId="rId17"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A74D59A-C9D3-4990-A606-0BA893E77FBA}">
      <dsp:nvSpPr>
        <dsp:cNvPr id="0" name=""/>
        <dsp:cNvSpPr/>
      </dsp:nvSpPr>
      <dsp:spPr>
        <a:xfrm rot="5400000">
          <a:off x="-147557" y="149585"/>
          <a:ext cx="983716" cy="688601"/>
        </a:xfrm>
        <a:prstGeom prst="chevron">
          <a:avLst/>
        </a:prstGeom>
        <a:solidFill>
          <a:srgbClr val="F1EBDE"/>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rgbClr val="443023"/>
              </a:solidFill>
            </a:rPr>
            <a:t>Pre-Engagement</a:t>
          </a:r>
        </a:p>
      </dsp:txBody>
      <dsp:txXfrm rot="-5400000">
        <a:off x="1" y="346329"/>
        <a:ext cx="688601" cy="295115"/>
      </dsp:txXfrm>
    </dsp:sp>
    <dsp:sp modelId="{952E9C15-3C7A-40DE-B296-2472C680BF84}">
      <dsp:nvSpPr>
        <dsp:cNvPr id="0" name=""/>
        <dsp:cNvSpPr/>
      </dsp:nvSpPr>
      <dsp:spPr>
        <a:xfrm rot="5400000">
          <a:off x="3284365" y="-2593735"/>
          <a:ext cx="639415" cy="5830943"/>
        </a:xfrm>
        <a:prstGeom prst="round2SameRect">
          <a:avLst/>
        </a:prstGeom>
        <a:solidFill>
          <a:schemeClr val="lt1">
            <a:alpha val="90000"/>
            <a:hueOff val="0"/>
            <a:satOff val="0"/>
            <a:lumOff val="0"/>
            <a:alphaOff val="0"/>
          </a:schemeClr>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Establish engagement scope, contact, objectives, limitations</a:t>
          </a:r>
        </a:p>
        <a:p>
          <a:pPr marL="114300" lvl="1" indent="-114300" algn="l" defTabSz="533400">
            <a:lnSpc>
              <a:spcPct val="90000"/>
            </a:lnSpc>
            <a:spcBef>
              <a:spcPct val="0"/>
            </a:spcBef>
            <a:spcAft>
              <a:spcPct val="15000"/>
            </a:spcAft>
            <a:buChar char="•"/>
          </a:pPr>
          <a:r>
            <a:rPr lang="en-US" sz="1200" kern="1200"/>
            <a:t>Obtain necessary permissions from the client</a:t>
          </a:r>
        </a:p>
      </dsp:txBody>
      <dsp:txXfrm rot="-5400000">
        <a:off x="688601" y="33243"/>
        <a:ext cx="5799729" cy="576987"/>
      </dsp:txXfrm>
    </dsp:sp>
    <dsp:sp modelId="{E4BF136A-C1DC-4E87-B708-7E6FE637E693}">
      <dsp:nvSpPr>
        <dsp:cNvPr id="0" name=""/>
        <dsp:cNvSpPr/>
      </dsp:nvSpPr>
      <dsp:spPr>
        <a:xfrm rot="5400000">
          <a:off x="-147557" y="1050910"/>
          <a:ext cx="983716" cy="688601"/>
        </a:xfrm>
        <a:prstGeom prst="chevron">
          <a:avLst/>
        </a:prstGeom>
        <a:solidFill>
          <a:srgbClr val="F1EBDE"/>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rgbClr val="443023"/>
              </a:solidFill>
            </a:rPr>
            <a:t>Intelligence Gathering</a:t>
          </a:r>
        </a:p>
      </dsp:txBody>
      <dsp:txXfrm rot="-5400000">
        <a:off x="1" y="1247654"/>
        <a:ext cx="688601" cy="295115"/>
      </dsp:txXfrm>
    </dsp:sp>
    <dsp:sp modelId="{7E92D7E7-8F79-4E31-8248-C8E69F99CC3D}">
      <dsp:nvSpPr>
        <dsp:cNvPr id="0" name=""/>
        <dsp:cNvSpPr/>
      </dsp:nvSpPr>
      <dsp:spPr>
        <a:xfrm rot="5400000">
          <a:off x="3284365" y="-1692411"/>
          <a:ext cx="639415" cy="5830943"/>
        </a:xfrm>
        <a:prstGeom prst="round2SameRect">
          <a:avLst/>
        </a:prstGeom>
        <a:solidFill>
          <a:schemeClr val="lt1">
            <a:alpha val="90000"/>
            <a:hueOff val="0"/>
            <a:satOff val="0"/>
            <a:lumOff val="0"/>
            <a:alphaOff val="0"/>
          </a:schemeClr>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Gather Information about target from publicly available sources</a:t>
          </a:r>
        </a:p>
        <a:p>
          <a:pPr marL="114300" lvl="1" indent="-114300" algn="l" defTabSz="533400">
            <a:lnSpc>
              <a:spcPct val="90000"/>
            </a:lnSpc>
            <a:spcBef>
              <a:spcPct val="0"/>
            </a:spcBef>
            <a:spcAft>
              <a:spcPct val="15000"/>
            </a:spcAft>
            <a:buChar char="•"/>
          </a:pPr>
          <a:r>
            <a:rPr lang="en-US" sz="1200" kern="1200"/>
            <a:t>Create a profile of the target using publicly accessible data</a:t>
          </a:r>
        </a:p>
      </dsp:txBody>
      <dsp:txXfrm rot="-5400000">
        <a:off x="688601" y="934567"/>
        <a:ext cx="5799729" cy="576987"/>
      </dsp:txXfrm>
    </dsp:sp>
    <dsp:sp modelId="{C07AE445-8A5F-470B-B4DA-2BEDD49AAE84}">
      <dsp:nvSpPr>
        <dsp:cNvPr id="0" name=""/>
        <dsp:cNvSpPr/>
      </dsp:nvSpPr>
      <dsp:spPr>
        <a:xfrm rot="5400000">
          <a:off x="-147557" y="1952234"/>
          <a:ext cx="983716" cy="688601"/>
        </a:xfrm>
        <a:prstGeom prst="chevron">
          <a:avLst/>
        </a:prstGeom>
        <a:solidFill>
          <a:srgbClr val="F1EBDE"/>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rgbClr val="443023"/>
              </a:solidFill>
            </a:rPr>
            <a:t>Threat Modeling</a:t>
          </a:r>
        </a:p>
      </dsp:txBody>
      <dsp:txXfrm rot="-5400000">
        <a:off x="1" y="2148978"/>
        <a:ext cx="688601" cy="295115"/>
      </dsp:txXfrm>
    </dsp:sp>
    <dsp:sp modelId="{6822FCAF-F009-4999-B523-42302818AA1D}">
      <dsp:nvSpPr>
        <dsp:cNvPr id="0" name=""/>
        <dsp:cNvSpPr/>
      </dsp:nvSpPr>
      <dsp:spPr>
        <a:xfrm rot="5400000">
          <a:off x="3284365" y="-791086"/>
          <a:ext cx="639415" cy="5830943"/>
        </a:xfrm>
        <a:prstGeom prst="round2SameRect">
          <a:avLst/>
        </a:prstGeom>
        <a:solidFill>
          <a:schemeClr val="lt1">
            <a:alpha val="90000"/>
            <a:hueOff val="0"/>
            <a:satOff val="0"/>
            <a:lumOff val="0"/>
            <a:alphaOff val="0"/>
          </a:schemeClr>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Identify and list all of critical assets, systems, and data</a:t>
          </a:r>
        </a:p>
        <a:p>
          <a:pPr marL="114300" lvl="1" indent="-114300" algn="l" defTabSz="533400">
            <a:lnSpc>
              <a:spcPct val="90000"/>
            </a:lnSpc>
            <a:spcBef>
              <a:spcPct val="0"/>
            </a:spcBef>
            <a:spcAft>
              <a:spcPct val="15000"/>
            </a:spcAft>
            <a:buChar char="•"/>
          </a:pPr>
          <a:r>
            <a:rPr lang="en-US" sz="1200" kern="1200"/>
            <a:t>Enumerate potential threats and analyze the attack surface</a:t>
          </a:r>
        </a:p>
        <a:p>
          <a:pPr marL="114300" lvl="1" indent="-114300" algn="l" defTabSz="533400">
            <a:lnSpc>
              <a:spcPct val="90000"/>
            </a:lnSpc>
            <a:spcBef>
              <a:spcPct val="0"/>
            </a:spcBef>
            <a:spcAft>
              <a:spcPct val="15000"/>
            </a:spcAft>
            <a:buChar char="•"/>
          </a:pPr>
          <a:r>
            <a:rPr lang="en-US" sz="1200" kern="1200"/>
            <a:t>Assess risks associated with identified threats and vulnerabilities</a:t>
          </a:r>
        </a:p>
      </dsp:txBody>
      <dsp:txXfrm rot="-5400000">
        <a:off x="688601" y="1835892"/>
        <a:ext cx="5799729" cy="576987"/>
      </dsp:txXfrm>
    </dsp:sp>
    <dsp:sp modelId="{A91236AE-ECAB-47F6-8A87-6F9EE1A6BE1D}">
      <dsp:nvSpPr>
        <dsp:cNvPr id="0" name=""/>
        <dsp:cNvSpPr/>
      </dsp:nvSpPr>
      <dsp:spPr>
        <a:xfrm rot="5400000">
          <a:off x="-147557" y="2853559"/>
          <a:ext cx="983716" cy="688601"/>
        </a:xfrm>
        <a:prstGeom prst="chevron">
          <a:avLst/>
        </a:prstGeom>
        <a:solidFill>
          <a:srgbClr val="F1EBDE"/>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rgbClr val="443023"/>
              </a:solidFill>
            </a:rPr>
            <a:t>Vulnerability Analysis</a:t>
          </a:r>
        </a:p>
      </dsp:txBody>
      <dsp:txXfrm rot="-5400000">
        <a:off x="1" y="3050303"/>
        <a:ext cx="688601" cy="295115"/>
      </dsp:txXfrm>
    </dsp:sp>
    <dsp:sp modelId="{8F56F912-8C0C-402F-91F2-2A60D60AAC4D}">
      <dsp:nvSpPr>
        <dsp:cNvPr id="0" name=""/>
        <dsp:cNvSpPr/>
      </dsp:nvSpPr>
      <dsp:spPr>
        <a:xfrm rot="5400000">
          <a:off x="3284365" y="110237"/>
          <a:ext cx="639415" cy="5830943"/>
        </a:xfrm>
        <a:prstGeom prst="round2SameRect">
          <a:avLst/>
        </a:prstGeom>
        <a:solidFill>
          <a:schemeClr val="lt1">
            <a:alpha val="90000"/>
            <a:hueOff val="0"/>
            <a:satOff val="0"/>
            <a:lumOff val="0"/>
            <a:alphaOff val="0"/>
          </a:schemeClr>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Perform network and application vulnerability analysis</a:t>
          </a:r>
        </a:p>
        <a:p>
          <a:pPr marL="114300" lvl="1" indent="-114300" algn="l" defTabSz="533400">
            <a:lnSpc>
              <a:spcPct val="90000"/>
            </a:lnSpc>
            <a:spcBef>
              <a:spcPct val="0"/>
            </a:spcBef>
            <a:spcAft>
              <a:spcPct val="15000"/>
            </a:spcAft>
            <a:buChar char="•"/>
          </a:pPr>
          <a:r>
            <a:rPr lang="en-US" sz="1200" kern="1200"/>
            <a:t>Validate and verify identified vulnerabilities</a:t>
          </a:r>
        </a:p>
        <a:p>
          <a:pPr marL="114300" lvl="1" indent="-114300" algn="l" defTabSz="533400">
            <a:lnSpc>
              <a:spcPct val="90000"/>
            </a:lnSpc>
            <a:spcBef>
              <a:spcPct val="0"/>
            </a:spcBef>
            <a:spcAft>
              <a:spcPct val="15000"/>
            </a:spcAft>
            <a:buChar char="•"/>
          </a:pPr>
          <a:r>
            <a:rPr lang="en-US" sz="1200" kern="1200"/>
            <a:t>Scanning and Enumeration</a:t>
          </a:r>
        </a:p>
      </dsp:txBody>
      <dsp:txXfrm rot="-5400000">
        <a:off x="688601" y="2737215"/>
        <a:ext cx="5799729" cy="576987"/>
      </dsp:txXfrm>
    </dsp:sp>
    <dsp:sp modelId="{7BBFF6E2-8717-48FD-9F9C-3E1E71F45D3A}">
      <dsp:nvSpPr>
        <dsp:cNvPr id="0" name=""/>
        <dsp:cNvSpPr/>
      </dsp:nvSpPr>
      <dsp:spPr>
        <a:xfrm rot="5400000">
          <a:off x="-147557" y="3754883"/>
          <a:ext cx="983716" cy="688601"/>
        </a:xfrm>
        <a:prstGeom prst="chevron">
          <a:avLst/>
        </a:prstGeom>
        <a:solidFill>
          <a:srgbClr val="F1EBDE"/>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 </a:t>
          </a:r>
          <a:r>
            <a:rPr lang="en-US" sz="900" kern="1200">
              <a:solidFill>
                <a:srgbClr val="443023"/>
              </a:solidFill>
            </a:rPr>
            <a:t>Exploitation</a:t>
          </a:r>
        </a:p>
      </dsp:txBody>
      <dsp:txXfrm rot="-5400000">
        <a:off x="1" y="3951627"/>
        <a:ext cx="688601" cy="295115"/>
      </dsp:txXfrm>
    </dsp:sp>
    <dsp:sp modelId="{FACFF2A1-A37F-4414-B902-AAA6F338D8A5}">
      <dsp:nvSpPr>
        <dsp:cNvPr id="0" name=""/>
        <dsp:cNvSpPr/>
      </dsp:nvSpPr>
      <dsp:spPr>
        <a:xfrm rot="5400000">
          <a:off x="3284365" y="1011562"/>
          <a:ext cx="639415" cy="5830943"/>
        </a:xfrm>
        <a:prstGeom prst="round2SameRect">
          <a:avLst/>
        </a:prstGeom>
        <a:solidFill>
          <a:schemeClr val="lt1">
            <a:alpha val="90000"/>
            <a:hueOff val="0"/>
            <a:satOff val="0"/>
            <a:lumOff val="0"/>
            <a:alphaOff val="0"/>
          </a:schemeClr>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Develop an attack plan using identified vulnerabilities</a:t>
          </a:r>
        </a:p>
        <a:p>
          <a:pPr marL="114300" lvl="1" indent="-114300" algn="l" defTabSz="533400">
            <a:lnSpc>
              <a:spcPct val="90000"/>
            </a:lnSpc>
            <a:spcBef>
              <a:spcPct val="0"/>
            </a:spcBef>
            <a:spcAft>
              <a:spcPct val="15000"/>
            </a:spcAft>
            <a:buChar char="•"/>
          </a:pPr>
          <a:r>
            <a:rPr lang="en-US" sz="1200" kern="1200"/>
            <a:t>Exploit vulnerabilities to gain initial access to systems and networks</a:t>
          </a:r>
        </a:p>
      </dsp:txBody>
      <dsp:txXfrm rot="-5400000">
        <a:off x="688601" y="3638540"/>
        <a:ext cx="5799729" cy="576987"/>
      </dsp:txXfrm>
    </dsp:sp>
    <dsp:sp modelId="{C701BD04-C8F5-426D-98D5-726A00EACBED}">
      <dsp:nvSpPr>
        <dsp:cNvPr id="0" name=""/>
        <dsp:cNvSpPr/>
      </dsp:nvSpPr>
      <dsp:spPr>
        <a:xfrm rot="5400000">
          <a:off x="-147557" y="4656208"/>
          <a:ext cx="983716" cy="688601"/>
        </a:xfrm>
        <a:prstGeom prst="chevron">
          <a:avLst/>
        </a:prstGeom>
        <a:solidFill>
          <a:srgbClr val="F1EBDE"/>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rgbClr val="443023"/>
              </a:solidFill>
            </a:rPr>
            <a:t> Post- Exploitation</a:t>
          </a:r>
        </a:p>
      </dsp:txBody>
      <dsp:txXfrm rot="-5400000">
        <a:off x="1" y="4852952"/>
        <a:ext cx="688601" cy="295115"/>
      </dsp:txXfrm>
    </dsp:sp>
    <dsp:sp modelId="{7415E9C0-6420-45A4-B079-8D117F8222CC}">
      <dsp:nvSpPr>
        <dsp:cNvPr id="0" name=""/>
        <dsp:cNvSpPr/>
      </dsp:nvSpPr>
      <dsp:spPr>
        <a:xfrm rot="5400000">
          <a:off x="3284365" y="1912886"/>
          <a:ext cx="639415" cy="5830943"/>
        </a:xfrm>
        <a:prstGeom prst="round2SameRect">
          <a:avLst/>
        </a:prstGeom>
        <a:solidFill>
          <a:schemeClr val="lt1">
            <a:alpha val="90000"/>
            <a:hueOff val="0"/>
            <a:satOff val="0"/>
            <a:lumOff val="0"/>
            <a:alphaOff val="0"/>
          </a:schemeClr>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Explore the client's network for sensitive data and compromise points</a:t>
          </a:r>
        </a:p>
        <a:p>
          <a:pPr marL="114300" lvl="1" indent="-114300" algn="l" defTabSz="533400">
            <a:lnSpc>
              <a:spcPct val="90000"/>
            </a:lnSpc>
            <a:spcBef>
              <a:spcPct val="0"/>
            </a:spcBef>
            <a:spcAft>
              <a:spcPct val="15000"/>
            </a:spcAft>
            <a:buChar char="•"/>
          </a:pPr>
          <a:r>
            <a:rPr lang="en-US" sz="1200" kern="1200"/>
            <a:t>Leverage privilege escalation and lateral movement techniques</a:t>
          </a:r>
        </a:p>
        <a:p>
          <a:pPr marL="114300" lvl="1" indent="-114300" algn="l" defTabSz="533400">
            <a:lnSpc>
              <a:spcPct val="90000"/>
            </a:lnSpc>
            <a:spcBef>
              <a:spcPct val="0"/>
            </a:spcBef>
            <a:spcAft>
              <a:spcPct val="15000"/>
            </a:spcAft>
            <a:buChar char="•"/>
          </a:pPr>
          <a:r>
            <a:rPr lang="en-US" sz="1200" kern="1200"/>
            <a:t>Document the extent of access and compromised systems</a:t>
          </a:r>
        </a:p>
      </dsp:txBody>
      <dsp:txXfrm rot="-5400000">
        <a:off x="688601" y="4539864"/>
        <a:ext cx="5799729" cy="576987"/>
      </dsp:txXfrm>
    </dsp:sp>
    <dsp:sp modelId="{BE8A5EA4-D4D3-47F2-B2A9-8F9533A55888}">
      <dsp:nvSpPr>
        <dsp:cNvPr id="0" name=""/>
        <dsp:cNvSpPr/>
      </dsp:nvSpPr>
      <dsp:spPr>
        <a:xfrm rot="5400000">
          <a:off x="-147557" y="5557532"/>
          <a:ext cx="983716" cy="688601"/>
        </a:xfrm>
        <a:prstGeom prst="chevron">
          <a:avLst/>
        </a:prstGeom>
        <a:solidFill>
          <a:srgbClr val="F1EBDE"/>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 </a:t>
          </a:r>
          <a:r>
            <a:rPr lang="en-US" sz="900" kern="1200">
              <a:solidFill>
                <a:srgbClr val="443023"/>
              </a:solidFill>
            </a:rPr>
            <a:t>Reporting</a:t>
          </a:r>
          <a:r>
            <a:rPr lang="en-US" sz="900" kern="1200"/>
            <a:t> </a:t>
          </a:r>
        </a:p>
      </dsp:txBody>
      <dsp:txXfrm rot="-5400000">
        <a:off x="1" y="5754276"/>
        <a:ext cx="688601" cy="295115"/>
      </dsp:txXfrm>
    </dsp:sp>
    <dsp:sp modelId="{E6027586-B1D3-4650-9A9F-B72C23E061C3}">
      <dsp:nvSpPr>
        <dsp:cNvPr id="0" name=""/>
        <dsp:cNvSpPr/>
      </dsp:nvSpPr>
      <dsp:spPr>
        <a:xfrm rot="5400000">
          <a:off x="3284365" y="2814211"/>
          <a:ext cx="639415" cy="5830943"/>
        </a:xfrm>
        <a:prstGeom prst="round2SameRect">
          <a:avLst/>
        </a:prstGeom>
        <a:solidFill>
          <a:schemeClr val="lt1">
            <a:alpha val="90000"/>
            <a:hueOff val="0"/>
            <a:satOff val="0"/>
            <a:lumOff val="0"/>
            <a:alphaOff val="0"/>
          </a:schemeClr>
        </a:solidFill>
        <a:ln w="19050" cap="flat" cmpd="sng" algn="ctr">
          <a:solidFill>
            <a:srgbClr val="443023"/>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Document vulnerabilities, risk analysis, and business impact</a:t>
          </a:r>
        </a:p>
        <a:p>
          <a:pPr marL="114300" lvl="1" indent="-114300" algn="l" defTabSz="533400">
            <a:lnSpc>
              <a:spcPct val="90000"/>
            </a:lnSpc>
            <a:spcBef>
              <a:spcPct val="0"/>
            </a:spcBef>
            <a:spcAft>
              <a:spcPct val="15000"/>
            </a:spcAft>
            <a:buChar char="•"/>
          </a:pPr>
          <a:r>
            <a:rPr lang="en-US" sz="1200" kern="1200"/>
            <a:t>Provide clear, actionable recommendations for remediation </a:t>
          </a:r>
        </a:p>
      </dsp:txBody>
      <dsp:txXfrm rot="-5400000">
        <a:off x="688601" y="5441189"/>
        <a:ext cx="5799729" cy="576987"/>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505046"/>
      </a:dk2>
      <a:lt2>
        <a:srgbClr val="EEECE1"/>
      </a:lt2>
      <a:accent1>
        <a:srgbClr val="EE0000"/>
      </a:accent1>
      <a:accent2>
        <a:srgbClr val="FFC000"/>
      </a:accent2>
      <a:accent3>
        <a:srgbClr val="FFFF00"/>
      </a:accent3>
      <a:accent4>
        <a:srgbClr val="92D050"/>
      </a:accent4>
      <a:accent5>
        <a:srgbClr val="00B050"/>
      </a:accent5>
      <a:accent6>
        <a:srgbClr val="B22600"/>
      </a:accent6>
      <a:hlink>
        <a:srgbClr val="CC9900"/>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A219942CCB9B41A0309716607BB69C" ma:contentTypeVersion="10" ma:contentTypeDescription="Create a new document." ma:contentTypeScope="" ma:versionID="ae48bc6787d450deade421e6f5af8a86">
  <xsd:schema xmlns:xsd="http://www.w3.org/2001/XMLSchema" xmlns:xs="http://www.w3.org/2001/XMLSchema" xmlns:p="http://schemas.microsoft.com/office/2006/metadata/properties" xmlns:ns3="15ecbe4a-c275-4f87-88ec-267ad4e798c0" targetNamespace="http://schemas.microsoft.com/office/2006/metadata/properties" ma:root="true" ma:fieldsID="729674a4e15fb8d55f12ae1177c01c79" ns3:_="">
    <xsd:import namespace="15ecbe4a-c275-4f87-88ec-267ad4e798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ecbe4a-c275-4f87-88ec-267ad4e79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15ecbe4a-c275-4f87-88ec-267ad4e798c0" xsi:nil="true"/>
  </documentManagement>
</p:properties>
</file>

<file path=customXml/itemProps1.xml><?xml version="1.0" encoding="utf-8"?>
<ds:datastoreItem xmlns:ds="http://schemas.openxmlformats.org/officeDocument/2006/customXml" ds:itemID="{FA966DEA-9311-4C34-B771-AE856E4C3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ecbe4a-c275-4f87-88ec-267ad4e798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DD3E2A-114E-4B25-AC45-D98739E21BF2}">
  <ds:schemaRefs>
    <ds:schemaRef ds:uri="http://schemas.microsoft.com/sharepoint/v3/contenttype/forms"/>
  </ds:schemaRefs>
</ds:datastoreItem>
</file>

<file path=customXml/itemProps3.xml><?xml version="1.0" encoding="utf-8"?>
<ds:datastoreItem xmlns:ds="http://schemas.openxmlformats.org/officeDocument/2006/customXml" ds:itemID="{11DEC641-AB93-4D64-AC10-E2F80962A42A}">
  <ds:schemaRefs>
    <ds:schemaRef ds:uri="http://schemas.openxmlformats.org/officeDocument/2006/bibliography"/>
  </ds:schemaRefs>
</ds:datastoreItem>
</file>

<file path=customXml/itemProps4.xml><?xml version="1.0" encoding="utf-8"?>
<ds:datastoreItem xmlns:ds="http://schemas.openxmlformats.org/officeDocument/2006/customXml" ds:itemID="{F2EED8C7-5551-47DD-A6DE-9E0D0C8930DA}">
  <ds:schemaRefs>
    <ds:schemaRef ds:uri="http://schemas.microsoft.com/office/2006/metadata/properties"/>
    <ds:schemaRef ds:uri="http://schemas.microsoft.com/office/infopath/2007/PartnerControls"/>
    <ds:schemaRef ds:uri="15ecbe4a-c275-4f87-88ec-267ad4e798c0"/>
  </ds:schemaRefs>
</ds:datastoreItem>
</file>

<file path=docProps/app.xml><?xml version="1.0" encoding="utf-8"?>
<Properties xmlns="http://schemas.openxmlformats.org/officeDocument/2006/extended-properties" xmlns:vt="http://schemas.openxmlformats.org/officeDocument/2006/docPropsVTypes">
  <Template>Normal.dotm</Template>
  <TotalTime>7061</TotalTime>
  <Pages>51</Pages>
  <Words>10812</Words>
  <Characters>61634</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COMPANY SECURITY ASSESSMENT</vt:lpstr>
    </vt:vector>
  </TitlesOfParts>
  <Company/>
  <LinksUpToDate>false</LinksUpToDate>
  <CharactersWithSpaces>72302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BUTTER FAMILY FARMS SECURITY ASSESSMENT</dc:title>
  <dc:subject/>
  <dc:creator>Dagen Shehorn (DASHEH8213)</dc:creator>
  <cp:keywords/>
  <dc:description/>
  <cp:lastModifiedBy>Dagen Shehorn (DASHEH8213)</cp:lastModifiedBy>
  <cp:revision>43</cp:revision>
  <cp:lastPrinted>2025-09-19T18:24:00Z</cp:lastPrinted>
  <dcterms:created xsi:type="dcterms:W3CDTF">2025-07-18T15:37:00Z</dcterms:created>
  <dcterms:modified xsi:type="dcterms:W3CDTF">2026-09-15T03:33:00Z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997e9b7b-24bb-4b59-8965-b9dde62599cf</vt:lpwstr>
  </property>
  <property fmtid="{D5CDD505-2E9C-101B-9397-08002B2CF9AE}" pid="3" name="ContentTypeId">
    <vt:lpwstr>0x0101000CA219942CCB9B41A0309716607BB69C</vt:lpwstr>
  </property>
</Properties>
</file>