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6F8B76" w14:textId="77777777" w:rsidR="003051D6" w:rsidRPr="002E6EB2" w:rsidRDefault="003051D6" w:rsidP="0035263F">
      <w:pPr>
        <w:rPr>
          <w:b/>
          <w:bCs/>
          <w:sz w:val="72"/>
          <w:szCs w:val="72"/>
        </w:rPr>
      </w:pPr>
    </w:p>
    <w:p w14:paraId="32820460" w14:textId="75FB3C9A" w:rsidR="003051D6" w:rsidRPr="002E6EB2" w:rsidRDefault="00355D5B" w:rsidP="002D0301">
      <w:pPr>
        <w:jc w:val="center"/>
        <w:rPr>
          <w:b/>
          <w:bCs/>
          <w:sz w:val="72"/>
          <w:szCs w:val="72"/>
        </w:rPr>
      </w:pPr>
      <w:r w:rsidRPr="002E6EB2">
        <w:rPr>
          <w:noProof/>
        </w:rPr>
        <w:drawing>
          <wp:inline distT="0" distB="0" distL="0" distR="0" wp14:anchorId="1356CD20" wp14:editId="49FE465A">
            <wp:extent cx="3643313" cy="2161011"/>
            <wp:effectExtent l="0" t="0" r="0" b="0"/>
            <wp:docPr id="41249487" name="Picture 14" descr="Butter Family Farm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utter Family Farms Logo"/>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656507" cy="2168837"/>
                    </a:xfrm>
                    <a:prstGeom prst="rect">
                      <a:avLst/>
                    </a:prstGeom>
                    <a:noFill/>
                    <a:ln>
                      <a:noFill/>
                    </a:ln>
                  </pic:spPr>
                </pic:pic>
              </a:graphicData>
            </a:graphic>
          </wp:inline>
        </w:drawing>
      </w:r>
    </w:p>
    <w:p w14:paraId="4385D740" w14:textId="2446283A" w:rsidR="00CA74CA" w:rsidRPr="002E6EB2" w:rsidRDefault="0027593D" w:rsidP="002D0301">
      <w:pPr>
        <w:jc w:val="center"/>
        <w:rPr>
          <w:b/>
          <w:bCs/>
          <w:sz w:val="72"/>
          <w:szCs w:val="72"/>
        </w:rPr>
      </w:pPr>
      <w:r w:rsidRPr="002E6EB2">
        <w:rPr>
          <w:b/>
          <w:bCs/>
          <w:sz w:val="72"/>
          <w:szCs w:val="72"/>
        </w:rPr>
        <w:t xml:space="preserve"> </w:t>
      </w:r>
    </w:p>
    <w:p w14:paraId="7CCFA7A1" w14:textId="480EE007" w:rsidR="00906F21" w:rsidRPr="002E6EB2" w:rsidRDefault="0002317C" w:rsidP="00906F21">
      <w:pPr>
        <w:rPr>
          <w:b/>
          <w:bCs/>
          <w:color w:val="000000" w:themeColor="text1"/>
          <w:sz w:val="40"/>
          <w:szCs w:val="40"/>
        </w:rPr>
      </w:pPr>
      <w:r w:rsidRPr="002E6EB2">
        <w:rPr>
          <w:b/>
          <w:bCs/>
          <w:noProof/>
          <w:sz w:val="72"/>
          <w:szCs w:val="72"/>
        </w:rPr>
        <mc:AlternateContent>
          <mc:Choice Requires="wps">
            <w:drawing>
              <wp:anchor distT="0" distB="0" distL="114300" distR="114300" simplePos="0" relativeHeight="251657215" behindDoc="0" locked="0" layoutInCell="1" allowOverlap="1" wp14:anchorId="1F23C955" wp14:editId="05470D97">
                <wp:simplePos x="0" y="0"/>
                <wp:positionH relativeFrom="page">
                  <wp:align>left</wp:align>
                </wp:positionH>
                <wp:positionV relativeFrom="paragraph">
                  <wp:posOffset>96848</wp:posOffset>
                </wp:positionV>
                <wp:extent cx="7770233" cy="3315241"/>
                <wp:effectExtent l="0" t="0" r="21590" b="19050"/>
                <wp:wrapNone/>
                <wp:docPr id="2065928037" name="Rectangle 14"/>
                <wp:cNvGraphicFramePr/>
                <a:graphic xmlns:a="http://schemas.openxmlformats.org/drawingml/2006/main">
                  <a:graphicData uri="http://schemas.microsoft.com/office/word/2010/wordprocessingShape">
                    <wps:wsp>
                      <wps:cNvSpPr/>
                      <wps:spPr>
                        <a:xfrm>
                          <a:off x="0" y="0"/>
                          <a:ext cx="7770233" cy="3315241"/>
                        </a:xfrm>
                        <a:prstGeom prst="rect">
                          <a:avLst/>
                        </a:prstGeom>
                        <a:solidFill>
                          <a:srgbClr val="F1EBDE"/>
                        </a:solidFill>
                        <a:ln>
                          <a:solidFill>
                            <a:srgbClr val="443023"/>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0FFCF4A" id="Rectangle 14" o:spid="_x0000_s1026" style="position:absolute;margin-left:0;margin-top:7.65pt;width:611.85pt;height:261.05pt;z-index:251657215;visibility:visible;mso-wrap-style:square;mso-height-percent:0;mso-wrap-distance-left:9pt;mso-wrap-distance-top:0;mso-wrap-distance-right:9pt;mso-wrap-distance-bottom:0;mso-position-horizontal:left;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" fillcolor="#f1ebde" strokecolor="#443023" strokeweight="1.5pt">
                <w10:wrap anchorx="page"/>
              </v:rect>
            </w:pict>
          </mc:Fallback>
        </mc:AlternateContent>
      </w:r>
    </w:p>
    <w:p w14:paraId="4C5A1F7B" w14:textId="7DB54149" w:rsidR="00CA64EA" w:rsidRPr="002E6EB2" w:rsidRDefault="0002317C" w:rsidP="002D0301">
      <w:pPr>
        <w:jc w:val="center"/>
        <w:rPr>
          <w:b/>
          <w:bCs/>
          <w:sz w:val="72"/>
          <w:szCs w:val="72"/>
        </w:rPr>
      </w:pPr>
      <w:r w:rsidRPr="002E6EB2">
        <w:rPr>
          <w:b/>
          <w:bCs/>
          <w:noProof/>
          <w:sz w:val="72"/>
          <w:szCs w:val="72"/>
        </w:rPr>
        <mc:AlternateContent>
          <mc:Choice Requires="wps">
            <w:drawing>
              <wp:anchor distT="0" distB="0" distL="114300" distR="114300" simplePos="0" relativeHeight="251665408" behindDoc="0" locked="0" layoutInCell="1" allowOverlap="1" wp14:anchorId="301C6CAF" wp14:editId="13A861C3">
                <wp:simplePos x="0" y="0"/>
                <wp:positionH relativeFrom="margin">
                  <wp:posOffset>-64770</wp:posOffset>
                </wp:positionH>
                <wp:positionV relativeFrom="paragraph">
                  <wp:posOffset>75454</wp:posOffset>
                </wp:positionV>
                <wp:extent cx="6465570" cy="2374265"/>
                <wp:effectExtent l="0" t="0" r="11430" b="26035"/>
                <wp:wrapNone/>
                <wp:docPr id="1073817125" name="Text Box 15"/>
                <wp:cNvGraphicFramePr/>
                <a:graphic xmlns:a="http://schemas.openxmlformats.org/drawingml/2006/main">
                  <a:graphicData uri="http://schemas.microsoft.com/office/word/2010/wordprocessingShape">
                    <wps:wsp>
                      <wps:cNvSpPr txBox="1"/>
                      <wps:spPr>
                        <a:xfrm>
                          <a:off x="0" y="0"/>
                          <a:ext cx="6465570" cy="2374265"/>
                        </a:xfrm>
                        <a:prstGeom prst="rect">
                          <a:avLst/>
                        </a:prstGeom>
                        <a:noFill/>
                        <a:ln w="6350">
                          <a:solidFill>
                            <a:srgbClr val="443023"/>
                          </a:solidFill>
                        </a:ln>
                      </wps:spPr>
                      <wps:txbx>
                        <w:txbxContent>
                          <w:p w14:paraId="442B3119" w14:textId="5D82EC9F" w:rsidR="0002317C" w:rsidRDefault="0002317C" w:rsidP="007D29AA">
                            <w:pPr>
                              <w:tabs>
                                <w:tab w:val="left" w:pos="300"/>
                              </w:tabs>
                              <w:jc w:val="center"/>
                              <w:rPr>
                                <w:b/>
                                <w:bCs/>
                                <w:color w:val="443023"/>
                                <w:sz w:val="40"/>
                                <w:szCs w:val="40"/>
                              </w:rPr>
                            </w:pPr>
                            <w:r w:rsidRPr="00355D5B">
                              <w:rPr>
                                <w:b/>
                                <w:bCs/>
                                <w:color w:val="443023"/>
                                <w:sz w:val="40"/>
                                <w:szCs w:val="40"/>
                              </w:rPr>
                              <w:t>Penetration Test Report</w:t>
                            </w:r>
                          </w:p>
                          <w:p w14:paraId="12B01929" w14:textId="77777777" w:rsidR="007D29AA" w:rsidRPr="007D29AA" w:rsidRDefault="007D29AA" w:rsidP="007D29AA">
                            <w:pPr>
                              <w:tabs>
                                <w:tab w:val="left" w:pos="300"/>
                              </w:tabs>
                              <w:jc w:val="center"/>
                              <w:rPr>
                                <w:b/>
                                <w:bCs/>
                                <w:color w:val="443023"/>
                                <w:sz w:val="40"/>
                                <w:szCs w:val="40"/>
                              </w:rPr>
                            </w:pPr>
                          </w:p>
                          <w:p w14:paraId="48076D90" w14:textId="28433544" w:rsidR="0002317C" w:rsidRPr="00355D5B" w:rsidRDefault="007D29AA" w:rsidP="0002317C">
                            <w:pPr>
                              <w:tabs>
                                <w:tab w:val="left" w:pos="300"/>
                              </w:tabs>
                              <w:jc w:val="center"/>
                              <w:rPr>
                                <w:b/>
                                <w:bCs/>
                                <w:color w:val="443023"/>
                                <w:sz w:val="32"/>
                                <w:szCs w:val="32"/>
                              </w:rPr>
                            </w:pPr>
                            <w:r>
                              <w:rPr>
                                <w:b/>
                                <w:bCs/>
                                <w:color w:val="443023"/>
                                <w:sz w:val="32"/>
                                <w:szCs w:val="32"/>
                              </w:rPr>
                              <w:t>Butter Family Farms</w:t>
                            </w:r>
                          </w:p>
                          <w:p w14:paraId="60031337" w14:textId="7EAF91EB" w:rsidR="0002317C" w:rsidRPr="00355D5B" w:rsidRDefault="0002317C" w:rsidP="0002317C">
                            <w:pPr>
                              <w:tabs>
                                <w:tab w:val="left" w:pos="300"/>
                              </w:tabs>
                              <w:jc w:val="center"/>
                              <w:rPr>
                                <w:b/>
                                <w:bCs/>
                                <w:color w:val="443023"/>
                                <w:sz w:val="32"/>
                                <w:szCs w:val="32"/>
                              </w:rPr>
                            </w:pPr>
                            <w:r w:rsidRPr="00355D5B">
                              <w:rPr>
                                <w:b/>
                                <w:bCs/>
                                <w:color w:val="443023"/>
                                <w:sz w:val="32"/>
                                <w:szCs w:val="32"/>
                              </w:rPr>
                              <w:t xml:space="preserve">October </w:t>
                            </w:r>
                            <w:r w:rsidR="00355D5B">
                              <w:rPr>
                                <w:b/>
                                <w:bCs/>
                                <w:color w:val="443023"/>
                                <w:sz w:val="32"/>
                                <w:szCs w:val="32"/>
                              </w:rPr>
                              <w:t>31</w:t>
                            </w:r>
                            <w:r w:rsidRPr="00355D5B">
                              <w:rPr>
                                <w:b/>
                                <w:bCs/>
                                <w:color w:val="443023"/>
                                <w:sz w:val="32"/>
                                <w:szCs w:val="32"/>
                              </w:rPr>
                              <w:t>, 202</w:t>
                            </w:r>
                            <w:r w:rsidR="00355D5B">
                              <w:rPr>
                                <w:b/>
                                <w:bCs/>
                                <w:color w:val="443023"/>
                                <w:sz w:val="32"/>
                                <w:szCs w:val="32"/>
                              </w:rPr>
                              <w:t>6</w:t>
                            </w:r>
                          </w:p>
                          <w:p w14:paraId="71050004" w14:textId="05F96A64" w:rsidR="0002317C" w:rsidRPr="00355D5B" w:rsidRDefault="0002317C" w:rsidP="0002317C">
                            <w:pPr>
                              <w:tabs>
                                <w:tab w:val="left" w:pos="300"/>
                              </w:tabs>
                              <w:jc w:val="center"/>
                              <w:rPr>
                                <w:b/>
                                <w:bCs/>
                                <w:color w:val="443023"/>
                                <w:sz w:val="32"/>
                                <w:szCs w:val="32"/>
                              </w:rPr>
                            </w:pPr>
                            <w:r w:rsidRPr="00355D5B">
                              <w:rPr>
                                <w:b/>
                                <w:bCs/>
                                <w:color w:val="443023"/>
                                <w:sz w:val="32"/>
                                <w:szCs w:val="32"/>
                              </w:rPr>
                              <w:t>Team-X</w:t>
                            </w:r>
                          </w:p>
                          <w:p w14:paraId="5EBC5D84" w14:textId="77777777" w:rsidR="0002317C" w:rsidRDefault="0002317C" w:rsidP="0002317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301C6CAF" id="_x0000_t202" coordsize="21600,21600" o:spt="202" path="m,l,21600r21600,l21600,xe">
                <v:stroke joinstyle="miter"/>
                <v:path gradientshapeok="t" o:connecttype="rect"/>
              </v:shapetype>
              <v:shape id="Text Box 15" o:spid="_x0000_s1026" type="#_x0000_t202" style="position:absolute;left:0;text-align:left;margin-left:-5.1pt;margin-top:5.95pt;width:509.1pt;height:186.95pt;z-index:25166540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" filled="f" strokecolor="#443023" strokeweight=".5pt">
                <v:textbox>
                  <w:txbxContent>
                    <w:p w14:paraId="442B3119" w14:textId="5D82EC9F" w:rsidR="0002317C" w:rsidRDefault="0002317C" w:rsidP="007D29AA">
                      <w:pPr>
                        <w:tabs>
                          <w:tab w:val="left" w:pos="300"/>
                        </w:tabs>
                        <w:jc w:val="center"/>
                        <w:rPr>
                          <w:b/>
                          <w:bCs/>
                          <w:color w:val="443023"/>
                          <w:sz w:val="40"/>
                          <w:szCs w:val="40"/>
                        </w:rPr>
                      </w:pPr>
                      <w:r w:rsidRPr="00355D5B">
                        <w:rPr>
                          <w:b/>
                          <w:bCs/>
                          <w:color w:val="443023"/>
                          <w:sz w:val="40"/>
                          <w:szCs w:val="40"/>
                        </w:rPr>
                        <w:t>Penetration Test Report</w:t>
                      </w:r>
                    </w:p>
                    <w:p w14:paraId="12B01929" w14:textId="77777777" w:rsidR="007D29AA" w:rsidRPr="007D29AA" w:rsidRDefault="007D29AA" w:rsidP="007D29AA">
                      <w:pPr>
                        <w:tabs>
                          <w:tab w:val="left" w:pos="300"/>
                        </w:tabs>
                        <w:jc w:val="center"/>
                        <w:rPr>
                          <w:b/>
                          <w:bCs/>
                          <w:color w:val="443023"/>
                          <w:sz w:val="40"/>
                          <w:szCs w:val="40"/>
                        </w:rPr>
                      </w:pPr>
                    </w:p>
                    <w:p w14:paraId="48076D90" w14:textId="28433544" w:rsidR="0002317C" w:rsidRPr="00355D5B" w:rsidRDefault="007D29AA" w:rsidP="0002317C">
                      <w:pPr>
                        <w:tabs>
                          <w:tab w:val="left" w:pos="300"/>
                        </w:tabs>
                        <w:jc w:val="center"/>
                        <w:rPr>
                          <w:b/>
                          <w:bCs/>
                          <w:color w:val="443023"/>
                          <w:sz w:val="32"/>
                          <w:szCs w:val="32"/>
                        </w:rPr>
                      </w:pPr>
                      <w:r>
                        <w:rPr>
                          <w:b/>
                          <w:bCs/>
                          <w:color w:val="443023"/>
                          <w:sz w:val="32"/>
                          <w:szCs w:val="32"/>
                        </w:rPr>
                        <w:t>Butter Family Farms</w:t>
                      </w:r>
                    </w:p>
                    <w:p w14:paraId="60031337" w14:textId="7EAF91EB" w:rsidR="0002317C" w:rsidRPr="00355D5B" w:rsidRDefault="0002317C" w:rsidP="0002317C">
                      <w:pPr>
                        <w:tabs>
                          <w:tab w:val="left" w:pos="300"/>
                        </w:tabs>
                        <w:jc w:val="center"/>
                        <w:rPr>
                          <w:b/>
                          <w:bCs/>
                          <w:color w:val="443023"/>
                          <w:sz w:val="32"/>
                          <w:szCs w:val="32"/>
                        </w:rPr>
                      </w:pPr>
                      <w:r w:rsidRPr="00355D5B">
                        <w:rPr>
                          <w:b/>
                          <w:bCs/>
                          <w:color w:val="443023"/>
                          <w:sz w:val="32"/>
                          <w:szCs w:val="32"/>
                        </w:rPr>
                        <w:t xml:space="preserve">October </w:t>
                      </w:r>
                      <w:r w:rsidR="00355D5B">
                        <w:rPr>
                          <w:b/>
                          <w:bCs/>
                          <w:color w:val="443023"/>
                          <w:sz w:val="32"/>
                          <w:szCs w:val="32"/>
                        </w:rPr>
                        <w:t>31</w:t>
                      </w:r>
                      <w:r w:rsidRPr="00355D5B">
                        <w:rPr>
                          <w:b/>
                          <w:bCs/>
                          <w:color w:val="443023"/>
                          <w:sz w:val="32"/>
                          <w:szCs w:val="32"/>
                        </w:rPr>
                        <w:t>, 202</w:t>
                      </w:r>
                      <w:r w:rsidR="00355D5B">
                        <w:rPr>
                          <w:b/>
                          <w:bCs/>
                          <w:color w:val="443023"/>
                          <w:sz w:val="32"/>
                          <w:szCs w:val="32"/>
                        </w:rPr>
                        <w:t>6</w:t>
                      </w:r>
                    </w:p>
                    <w:p w14:paraId="71050004" w14:textId="05F96A64" w:rsidR="0002317C" w:rsidRPr="00355D5B" w:rsidRDefault="0002317C" w:rsidP="0002317C">
                      <w:pPr>
                        <w:tabs>
                          <w:tab w:val="left" w:pos="300"/>
                        </w:tabs>
                        <w:jc w:val="center"/>
                        <w:rPr>
                          <w:b/>
                          <w:bCs/>
                          <w:color w:val="443023"/>
                          <w:sz w:val="32"/>
                          <w:szCs w:val="32"/>
                        </w:rPr>
                      </w:pPr>
                      <w:r w:rsidRPr="00355D5B">
                        <w:rPr>
                          <w:b/>
                          <w:bCs/>
                          <w:color w:val="443023"/>
                          <w:sz w:val="32"/>
                          <w:szCs w:val="32"/>
                        </w:rPr>
                        <w:t>Team-X</w:t>
                      </w:r>
                    </w:p>
                    <w:p w14:paraId="5EBC5D84" w14:textId="77777777" w:rsidR="0002317C" w:rsidRDefault="0002317C" w:rsidP="0002317C"/>
                  </w:txbxContent>
                </v:textbox>
                <w10:wrap anchorx="margin"/>
              </v:shape>
            </w:pict>
          </mc:Fallback>
        </mc:AlternateContent>
      </w:r>
    </w:p>
    <w:p w14:paraId="34DF3BDB" w14:textId="15BBF2E4" w:rsidR="00CA64EA" w:rsidRPr="002E6EB2" w:rsidRDefault="00CA64EA" w:rsidP="002D0301">
      <w:pPr>
        <w:jc w:val="center"/>
        <w:rPr>
          <w:b/>
          <w:bCs/>
          <w:sz w:val="72"/>
          <w:szCs w:val="72"/>
        </w:rPr>
      </w:pPr>
    </w:p>
    <w:p w14:paraId="171221F0" w14:textId="77777777" w:rsidR="00CA64EA" w:rsidRPr="002E6EB2" w:rsidRDefault="00CA64EA" w:rsidP="002D0301">
      <w:pPr>
        <w:jc w:val="center"/>
        <w:rPr>
          <w:b/>
          <w:bCs/>
          <w:sz w:val="72"/>
          <w:szCs w:val="72"/>
        </w:rPr>
      </w:pPr>
    </w:p>
    <w:p w14:paraId="1A67AA22" w14:textId="77777777" w:rsidR="00846FDA" w:rsidRPr="002E6EB2" w:rsidRDefault="00846FDA" w:rsidP="00846FDA">
      <w:pPr>
        <w:pStyle w:val="Header1"/>
        <w:tabs>
          <w:tab w:val="left" w:pos="1815"/>
        </w:tabs>
        <w:rPr>
          <w:rFonts w:ascii="Georgia" w:hAnsi="Georgia"/>
        </w:rPr>
      </w:pPr>
    </w:p>
    <w:p w14:paraId="0FC192B8" w14:textId="77777777" w:rsidR="00763302" w:rsidRPr="002E6EB2" w:rsidRDefault="00763302" w:rsidP="00846FDA">
      <w:pPr>
        <w:pStyle w:val="Header1"/>
        <w:tabs>
          <w:tab w:val="left" w:pos="1815"/>
        </w:tabs>
        <w:rPr>
          <w:rFonts w:ascii="Georgia" w:hAnsi="Georgia"/>
        </w:rPr>
      </w:pPr>
    </w:p>
    <w:sdt>
      <w:sdtPr>
        <w:rPr>
          <w:rFonts w:ascii="Georgia" w:hAnsi="Georgia"/>
          <w:b w:val="0"/>
          <w:bCs w:val="0"/>
          <w:color w:val="auto"/>
          <w:sz w:val="24"/>
          <w:szCs w:val="24"/>
        </w:rPr>
        <w:id w:val="-495423004"/>
        <w:docPartObj>
          <w:docPartGallery w:val="Table of Contents"/>
          <w:docPartUnique/>
        </w:docPartObj>
      </w:sdtPr>
      <w:sdtEndPr>
        <w:rPr>
          <w:noProof/>
        </w:rPr>
      </w:sdtEndPr>
      <w:sdtContent>
        <w:p w14:paraId="0790E763" w14:textId="6EAB0226" w:rsidR="00355D5B" w:rsidRPr="002E6EB2" w:rsidRDefault="00355D5B" w:rsidP="00E12CFA">
          <w:pPr>
            <w:pStyle w:val="Header1"/>
            <w:jc w:val="center"/>
            <w:rPr>
              <w:rFonts w:ascii="Georgia" w:hAnsi="Georgia"/>
              <w:b w:val="0"/>
              <w:bCs w:val="0"/>
              <w:color w:val="auto"/>
              <w:sz w:val="24"/>
              <w:szCs w:val="24"/>
            </w:rPr>
          </w:pPr>
        </w:p>
        <w:p w14:paraId="723A2D18" w14:textId="77777777" w:rsidR="0035263F" w:rsidRPr="002E6EB2" w:rsidRDefault="0035263F" w:rsidP="00E12CFA">
          <w:pPr>
            <w:pStyle w:val="Header1"/>
            <w:jc w:val="center"/>
            <w:rPr>
              <w:rFonts w:ascii="Georgia" w:hAnsi="Georgia"/>
              <w:b w:val="0"/>
              <w:bCs w:val="0"/>
              <w:color w:val="auto"/>
              <w:sz w:val="24"/>
              <w:szCs w:val="24"/>
            </w:rPr>
          </w:pPr>
        </w:p>
        <w:p w14:paraId="1DAAB11A" w14:textId="77777777" w:rsidR="0035263F" w:rsidRPr="002E6EB2" w:rsidRDefault="0035263F" w:rsidP="00E12CFA">
          <w:pPr>
            <w:pStyle w:val="Header1"/>
            <w:jc w:val="center"/>
            <w:rPr>
              <w:rFonts w:ascii="Georgia" w:hAnsi="Georgia"/>
              <w:b w:val="0"/>
              <w:bCs w:val="0"/>
              <w:color w:val="auto"/>
              <w:sz w:val="24"/>
              <w:szCs w:val="24"/>
            </w:rPr>
          </w:pPr>
        </w:p>
        <w:p w14:paraId="58891366" w14:textId="3182F229" w:rsidR="00051446" w:rsidRPr="002E6EB2" w:rsidRDefault="00046DA0" w:rsidP="00046DA0">
          <w:pPr>
            <w:pStyle w:val="Header1"/>
            <w:jc w:val="center"/>
            <w:rPr>
              <w:rFonts w:ascii="Georgia" w:hAnsi="Georgia"/>
            </w:rPr>
          </w:pPr>
          <w:r w:rsidRPr="002E6EB2">
            <w:rPr>
              <w:rFonts w:ascii="Georgia" w:hAnsi="Georgia"/>
            </w:rPr>
            <w:lastRenderedPageBreak/>
            <w:t>TABLE OF CONTENTS</w:t>
          </w:r>
        </w:p>
        <w:p w14:paraId="0CF19F60" w14:textId="23A04FEC" w:rsidR="001D72CF" w:rsidRDefault="00051446">
          <w:pPr>
            <w:pStyle w:val="TOC1"/>
            <w:rPr>
              <w:rFonts w:asciiTheme="minorHAnsi" w:hAnsiTheme="minorHAnsi" w:cstheme="minorBidi"/>
              <w:b w:val="0"/>
              <w:bCs w:val="0"/>
              <w:color w:val="auto"/>
              <w:kern w:val="2"/>
              <w14:ligatures w14:val="standardContextual"/>
            </w:rPr>
          </w:pPr>
          <w:r w:rsidRPr="002E6EB2">
            <w:rPr>
              <w:color w:val="3366FF"/>
            </w:rPr>
            <w:fldChar w:fldCharType="begin"/>
          </w:r>
          <w:r w:rsidRPr="002E6EB2">
            <w:instrText xml:space="preserve"> TOC \o "1-3" \h \z \u </w:instrText>
          </w:r>
          <w:r w:rsidRPr="002E6EB2">
            <w:rPr>
              <w:color w:val="3366FF"/>
            </w:rPr>
            <w:fldChar w:fldCharType="separate"/>
          </w:r>
          <w:hyperlink w:anchor="_Toc242452845" w:history="1">
            <w:r w:rsidR="001D72CF" w:rsidRPr="008D7DB4">
              <w:rPr>
                <w:rStyle w:val="Hyperlink"/>
              </w:rPr>
              <w:t>1. INTRODUCTION</w:t>
            </w:r>
            <w:r w:rsidR="001D72CF">
              <w:rPr>
                <w:webHidden/>
              </w:rPr>
              <w:tab/>
            </w:r>
            <w:r w:rsidR="001D72CF">
              <w:rPr>
                <w:webHidden/>
              </w:rPr>
              <w:fldChar w:fldCharType="begin"/>
            </w:r>
            <w:r w:rsidR="001D72CF">
              <w:rPr>
                <w:webHidden/>
              </w:rPr>
              <w:instrText xml:space="preserve"> PAGEREF _Toc242452845 \h </w:instrText>
            </w:r>
            <w:r w:rsidR="001D72CF">
              <w:rPr>
                <w:webHidden/>
              </w:rPr>
            </w:r>
            <w:r w:rsidR="001D72CF">
              <w:rPr>
                <w:webHidden/>
              </w:rPr>
              <w:fldChar w:fldCharType="separate"/>
            </w:r>
            <w:r w:rsidR="001D72CF">
              <w:rPr>
                <w:webHidden/>
              </w:rPr>
              <w:t>5</w:t>
            </w:r>
            <w:r w:rsidR="001D72CF">
              <w:rPr>
                <w:webHidden/>
              </w:rPr>
              <w:fldChar w:fldCharType="end"/>
            </w:r>
          </w:hyperlink>
        </w:p>
        <w:p w14:paraId="2C7BDB73" w14:textId="62B7F7FC" w:rsidR="001D72CF" w:rsidRDefault="001D72CF">
          <w:pPr>
            <w:pStyle w:val="TOC2"/>
            <w:tabs>
              <w:tab w:val="right" w:leader="dot" w:pos="10070"/>
            </w:tabs>
            <w:rPr>
              <w:rFonts w:asciiTheme="minorHAnsi" w:hAnsiTheme="minorHAnsi" w:cstheme="minorBidi"/>
              <w:noProof/>
              <w:kern w:val="2"/>
              <w:sz w:val="24"/>
              <w:szCs w:val="24"/>
              <w14:ligatures w14:val="standardContextual"/>
            </w:rPr>
          </w:pPr>
          <w:hyperlink w:anchor="_Toc242452846" w:history="1">
            <w:r w:rsidRPr="008D7DB4">
              <w:rPr>
                <w:rStyle w:val="Hyperlink"/>
                <w:noProof/>
              </w:rPr>
              <w:t>1.1 Confidentiality and Non-Disclosure Statement</w:t>
            </w:r>
            <w:r>
              <w:rPr>
                <w:noProof/>
                <w:webHidden/>
              </w:rPr>
              <w:tab/>
            </w:r>
            <w:r>
              <w:rPr>
                <w:noProof/>
                <w:webHidden/>
              </w:rPr>
              <w:fldChar w:fldCharType="begin"/>
            </w:r>
            <w:r>
              <w:rPr>
                <w:noProof/>
                <w:webHidden/>
              </w:rPr>
              <w:instrText xml:space="preserve"> PAGEREF _Toc242452846 \h </w:instrText>
            </w:r>
            <w:r>
              <w:rPr>
                <w:noProof/>
                <w:webHidden/>
              </w:rPr>
            </w:r>
            <w:r>
              <w:rPr>
                <w:noProof/>
                <w:webHidden/>
              </w:rPr>
              <w:fldChar w:fldCharType="separate"/>
            </w:r>
            <w:r>
              <w:rPr>
                <w:noProof/>
                <w:webHidden/>
              </w:rPr>
              <w:t>5</w:t>
            </w:r>
            <w:r>
              <w:rPr>
                <w:noProof/>
                <w:webHidden/>
              </w:rPr>
              <w:fldChar w:fldCharType="end"/>
            </w:r>
          </w:hyperlink>
        </w:p>
        <w:p w14:paraId="269E9FBF" w14:textId="1FF418F8" w:rsidR="001D72CF" w:rsidRDefault="001D72CF">
          <w:pPr>
            <w:pStyle w:val="TOC2"/>
            <w:tabs>
              <w:tab w:val="right" w:leader="dot" w:pos="10070"/>
            </w:tabs>
            <w:rPr>
              <w:rFonts w:asciiTheme="minorHAnsi" w:hAnsiTheme="minorHAnsi" w:cstheme="minorBidi"/>
              <w:noProof/>
              <w:kern w:val="2"/>
              <w:sz w:val="24"/>
              <w:szCs w:val="24"/>
              <w14:ligatures w14:val="standardContextual"/>
            </w:rPr>
          </w:pPr>
          <w:hyperlink w:anchor="_Toc242452847" w:history="1">
            <w:r w:rsidRPr="008D7DB4">
              <w:rPr>
                <w:rStyle w:val="Hyperlink"/>
                <w:noProof/>
              </w:rPr>
              <w:t>1.2 Disclaimer</w:t>
            </w:r>
            <w:r>
              <w:rPr>
                <w:noProof/>
                <w:webHidden/>
              </w:rPr>
              <w:tab/>
            </w:r>
            <w:r>
              <w:rPr>
                <w:noProof/>
                <w:webHidden/>
              </w:rPr>
              <w:fldChar w:fldCharType="begin"/>
            </w:r>
            <w:r>
              <w:rPr>
                <w:noProof/>
                <w:webHidden/>
              </w:rPr>
              <w:instrText xml:space="preserve"> PAGEREF _Toc242452847 \h </w:instrText>
            </w:r>
            <w:r>
              <w:rPr>
                <w:noProof/>
                <w:webHidden/>
              </w:rPr>
            </w:r>
            <w:r>
              <w:rPr>
                <w:noProof/>
                <w:webHidden/>
              </w:rPr>
              <w:fldChar w:fldCharType="separate"/>
            </w:r>
            <w:r>
              <w:rPr>
                <w:noProof/>
                <w:webHidden/>
              </w:rPr>
              <w:t>5</w:t>
            </w:r>
            <w:r>
              <w:rPr>
                <w:noProof/>
                <w:webHidden/>
              </w:rPr>
              <w:fldChar w:fldCharType="end"/>
            </w:r>
          </w:hyperlink>
        </w:p>
        <w:p w14:paraId="2E633B7A" w14:textId="1C6BFA2A" w:rsidR="001D72CF" w:rsidRDefault="001D72CF">
          <w:pPr>
            <w:pStyle w:val="TOC2"/>
            <w:tabs>
              <w:tab w:val="right" w:leader="dot" w:pos="10070"/>
            </w:tabs>
            <w:rPr>
              <w:rFonts w:asciiTheme="minorHAnsi" w:hAnsiTheme="minorHAnsi" w:cstheme="minorBidi"/>
              <w:noProof/>
              <w:kern w:val="2"/>
              <w:sz w:val="24"/>
              <w:szCs w:val="24"/>
              <w14:ligatures w14:val="standardContextual"/>
            </w:rPr>
          </w:pPr>
          <w:hyperlink w:anchor="_Toc242452848" w:history="1">
            <w:r w:rsidRPr="008D7DB4">
              <w:rPr>
                <w:rStyle w:val="Hyperlink"/>
                <w:noProof/>
              </w:rPr>
              <w:t>1.3 Assessment Authorization</w:t>
            </w:r>
            <w:r>
              <w:rPr>
                <w:noProof/>
                <w:webHidden/>
              </w:rPr>
              <w:tab/>
            </w:r>
            <w:r>
              <w:rPr>
                <w:noProof/>
                <w:webHidden/>
              </w:rPr>
              <w:fldChar w:fldCharType="begin"/>
            </w:r>
            <w:r>
              <w:rPr>
                <w:noProof/>
                <w:webHidden/>
              </w:rPr>
              <w:instrText xml:space="preserve"> PAGEREF _Toc242452848 \h </w:instrText>
            </w:r>
            <w:r>
              <w:rPr>
                <w:noProof/>
                <w:webHidden/>
              </w:rPr>
            </w:r>
            <w:r>
              <w:rPr>
                <w:noProof/>
                <w:webHidden/>
              </w:rPr>
              <w:fldChar w:fldCharType="separate"/>
            </w:r>
            <w:r>
              <w:rPr>
                <w:noProof/>
                <w:webHidden/>
              </w:rPr>
              <w:t>5</w:t>
            </w:r>
            <w:r>
              <w:rPr>
                <w:noProof/>
                <w:webHidden/>
              </w:rPr>
              <w:fldChar w:fldCharType="end"/>
            </w:r>
          </w:hyperlink>
        </w:p>
        <w:p w14:paraId="2FED9009" w14:textId="5230818D" w:rsidR="001D72CF" w:rsidRDefault="001D72CF">
          <w:pPr>
            <w:pStyle w:val="TOC2"/>
            <w:tabs>
              <w:tab w:val="right" w:leader="dot" w:pos="10070"/>
            </w:tabs>
            <w:rPr>
              <w:rFonts w:asciiTheme="minorHAnsi" w:hAnsiTheme="minorHAnsi" w:cstheme="minorBidi"/>
              <w:noProof/>
              <w:kern w:val="2"/>
              <w:sz w:val="24"/>
              <w:szCs w:val="24"/>
              <w14:ligatures w14:val="standardContextual"/>
            </w:rPr>
          </w:pPr>
          <w:hyperlink w:anchor="_Toc242452849" w:history="1">
            <w:r w:rsidRPr="008D7DB4">
              <w:rPr>
                <w:rStyle w:val="Hyperlink"/>
                <w:noProof/>
              </w:rPr>
              <w:t>1.4 Purpose of This Report</w:t>
            </w:r>
            <w:r>
              <w:rPr>
                <w:noProof/>
                <w:webHidden/>
              </w:rPr>
              <w:tab/>
            </w:r>
            <w:r>
              <w:rPr>
                <w:noProof/>
                <w:webHidden/>
              </w:rPr>
              <w:fldChar w:fldCharType="begin"/>
            </w:r>
            <w:r>
              <w:rPr>
                <w:noProof/>
                <w:webHidden/>
              </w:rPr>
              <w:instrText xml:space="preserve"> PAGEREF _Toc242452849 \h </w:instrText>
            </w:r>
            <w:r>
              <w:rPr>
                <w:noProof/>
                <w:webHidden/>
              </w:rPr>
            </w:r>
            <w:r>
              <w:rPr>
                <w:noProof/>
                <w:webHidden/>
              </w:rPr>
              <w:fldChar w:fldCharType="separate"/>
            </w:r>
            <w:r>
              <w:rPr>
                <w:noProof/>
                <w:webHidden/>
              </w:rPr>
              <w:t>6</w:t>
            </w:r>
            <w:r>
              <w:rPr>
                <w:noProof/>
                <w:webHidden/>
              </w:rPr>
              <w:fldChar w:fldCharType="end"/>
            </w:r>
          </w:hyperlink>
        </w:p>
        <w:p w14:paraId="47BB8582" w14:textId="1BE4027B" w:rsidR="001D72CF" w:rsidRDefault="001D72CF">
          <w:pPr>
            <w:pStyle w:val="TOC1"/>
            <w:rPr>
              <w:rFonts w:asciiTheme="minorHAnsi" w:hAnsiTheme="minorHAnsi" w:cstheme="minorBidi"/>
              <w:b w:val="0"/>
              <w:bCs w:val="0"/>
              <w:color w:val="auto"/>
              <w:kern w:val="2"/>
              <w14:ligatures w14:val="standardContextual"/>
            </w:rPr>
          </w:pPr>
          <w:hyperlink w:anchor="_Toc242452850" w:history="1">
            <w:r w:rsidRPr="008D7DB4">
              <w:rPr>
                <w:rStyle w:val="Hyperlink"/>
              </w:rPr>
              <w:t>2. EXECUTIVE SUMMARY</w:t>
            </w:r>
            <w:r>
              <w:rPr>
                <w:webHidden/>
              </w:rPr>
              <w:tab/>
            </w:r>
            <w:r>
              <w:rPr>
                <w:webHidden/>
              </w:rPr>
              <w:fldChar w:fldCharType="begin"/>
            </w:r>
            <w:r>
              <w:rPr>
                <w:webHidden/>
              </w:rPr>
              <w:instrText xml:space="preserve"> PAGEREF _Toc242452850 \h </w:instrText>
            </w:r>
            <w:r>
              <w:rPr>
                <w:webHidden/>
              </w:rPr>
            </w:r>
            <w:r>
              <w:rPr>
                <w:webHidden/>
              </w:rPr>
              <w:fldChar w:fldCharType="separate"/>
            </w:r>
            <w:r>
              <w:rPr>
                <w:webHidden/>
              </w:rPr>
              <w:t>6</w:t>
            </w:r>
            <w:r>
              <w:rPr>
                <w:webHidden/>
              </w:rPr>
              <w:fldChar w:fldCharType="end"/>
            </w:r>
          </w:hyperlink>
        </w:p>
        <w:p w14:paraId="7FFD96B4" w14:textId="5168FA7A" w:rsidR="001D72CF" w:rsidRDefault="001D72CF">
          <w:pPr>
            <w:pStyle w:val="TOC2"/>
            <w:tabs>
              <w:tab w:val="right" w:leader="dot" w:pos="10070"/>
            </w:tabs>
            <w:rPr>
              <w:rFonts w:asciiTheme="minorHAnsi" w:hAnsiTheme="minorHAnsi" w:cstheme="minorBidi"/>
              <w:noProof/>
              <w:kern w:val="2"/>
              <w:sz w:val="24"/>
              <w:szCs w:val="24"/>
              <w14:ligatures w14:val="standardContextual"/>
            </w:rPr>
          </w:pPr>
          <w:hyperlink w:anchor="_Toc242452851" w:history="1">
            <w:r w:rsidRPr="008D7DB4">
              <w:rPr>
                <w:rStyle w:val="Hyperlink"/>
                <w:noProof/>
              </w:rPr>
              <w:t>2.1 Engagement Purpose</w:t>
            </w:r>
            <w:r>
              <w:rPr>
                <w:noProof/>
                <w:webHidden/>
              </w:rPr>
              <w:tab/>
            </w:r>
            <w:r>
              <w:rPr>
                <w:noProof/>
                <w:webHidden/>
              </w:rPr>
              <w:fldChar w:fldCharType="begin"/>
            </w:r>
            <w:r>
              <w:rPr>
                <w:noProof/>
                <w:webHidden/>
              </w:rPr>
              <w:instrText xml:space="preserve"> PAGEREF _Toc242452851 \h </w:instrText>
            </w:r>
            <w:r>
              <w:rPr>
                <w:noProof/>
                <w:webHidden/>
              </w:rPr>
            </w:r>
            <w:r>
              <w:rPr>
                <w:noProof/>
                <w:webHidden/>
              </w:rPr>
              <w:fldChar w:fldCharType="separate"/>
            </w:r>
            <w:r>
              <w:rPr>
                <w:noProof/>
                <w:webHidden/>
              </w:rPr>
              <w:t>6</w:t>
            </w:r>
            <w:r>
              <w:rPr>
                <w:noProof/>
                <w:webHidden/>
              </w:rPr>
              <w:fldChar w:fldCharType="end"/>
            </w:r>
          </w:hyperlink>
        </w:p>
        <w:p w14:paraId="3E8B665C" w14:textId="04A0AF43" w:rsidR="001D72CF" w:rsidRDefault="001D72CF">
          <w:pPr>
            <w:pStyle w:val="TOC2"/>
            <w:tabs>
              <w:tab w:val="right" w:leader="dot" w:pos="10070"/>
            </w:tabs>
            <w:rPr>
              <w:rFonts w:asciiTheme="minorHAnsi" w:hAnsiTheme="minorHAnsi" w:cstheme="minorBidi"/>
              <w:noProof/>
              <w:kern w:val="2"/>
              <w:sz w:val="24"/>
              <w:szCs w:val="24"/>
              <w14:ligatures w14:val="standardContextual"/>
            </w:rPr>
          </w:pPr>
          <w:hyperlink w:anchor="_Toc242452852" w:history="1">
            <w:r w:rsidRPr="008D7DB4">
              <w:rPr>
                <w:rStyle w:val="Hyperlink"/>
                <w:noProof/>
              </w:rPr>
              <w:t>2.2 Scope of Evaluation</w:t>
            </w:r>
            <w:r>
              <w:rPr>
                <w:noProof/>
                <w:webHidden/>
              </w:rPr>
              <w:tab/>
            </w:r>
            <w:r>
              <w:rPr>
                <w:noProof/>
                <w:webHidden/>
              </w:rPr>
              <w:fldChar w:fldCharType="begin"/>
            </w:r>
            <w:r>
              <w:rPr>
                <w:noProof/>
                <w:webHidden/>
              </w:rPr>
              <w:instrText xml:space="preserve"> PAGEREF _Toc242452852 \h </w:instrText>
            </w:r>
            <w:r>
              <w:rPr>
                <w:noProof/>
                <w:webHidden/>
              </w:rPr>
            </w:r>
            <w:r>
              <w:rPr>
                <w:noProof/>
                <w:webHidden/>
              </w:rPr>
              <w:fldChar w:fldCharType="separate"/>
            </w:r>
            <w:r>
              <w:rPr>
                <w:noProof/>
                <w:webHidden/>
              </w:rPr>
              <w:t>6</w:t>
            </w:r>
            <w:r>
              <w:rPr>
                <w:noProof/>
                <w:webHidden/>
              </w:rPr>
              <w:fldChar w:fldCharType="end"/>
            </w:r>
          </w:hyperlink>
        </w:p>
        <w:p w14:paraId="04E2B1B7" w14:textId="27DBE7F6" w:rsidR="001D72CF" w:rsidRDefault="001D72CF">
          <w:pPr>
            <w:pStyle w:val="TOC2"/>
            <w:tabs>
              <w:tab w:val="right" w:leader="dot" w:pos="10070"/>
            </w:tabs>
            <w:rPr>
              <w:rFonts w:asciiTheme="minorHAnsi" w:hAnsiTheme="minorHAnsi" w:cstheme="minorBidi"/>
              <w:noProof/>
              <w:kern w:val="2"/>
              <w:sz w:val="24"/>
              <w:szCs w:val="24"/>
              <w14:ligatures w14:val="standardContextual"/>
            </w:rPr>
          </w:pPr>
          <w:hyperlink w:anchor="_Toc242452853" w:history="1">
            <w:r w:rsidRPr="008D7DB4">
              <w:rPr>
                <w:rStyle w:val="Hyperlink"/>
                <w:noProof/>
              </w:rPr>
              <w:t>2.3 Overall Security Posture</w:t>
            </w:r>
            <w:r>
              <w:rPr>
                <w:noProof/>
                <w:webHidden/>
              </w:rPr>
              <w:tab/>
            </w:r>
            <w:r>
              <w:rPr>
                <w:noProof/>
                <w:webHidden/>
              </w:rPr>
              <w:fldChar w:fldCharType="begin"/>
            </w:r>
            <w:r>
              <w:rPr>
                <w:noProof/>
                <w:webHidden/>
              </w:rPr>
              <w:instrText xml:space="preserve"> PAGEREF _Toc242452853 \h </w:instrText>
            </w:r>
            <w:r>
              <w:rPr>
                <w:noProof/>
                <w:webHidden/>
              </w:rPr>
            </w:r>
            <w:r>
              <w:rPr>
                <w:noProof/>
                <w:webHidden/>
              </w:rPr>
              <w:fldChar w:fldCharType="separate"/>
            </w:r>
            <w:r>
              <w:rPr>
                <w:noProof/>
                <w:webHidden/>
              </w:rPr>
              <w:t>7</w:t>
            </w:r>
            <w:r>
              <w:rPr>
                <w:noProof/>
                <w:webHidden/>
              </w:rPr>
              <w:fldChar w:fldCharType="end"/>
            </w:r>
          </w:hyperlink>
        </w:p>
        <w:p w14:paraId="07C8683D" w14:textId="579949EE" w:rsidR="001D72CF" w:rsidRDefault="001D72CF">
          <w:pPr>
            <w:pStyle w:val="TOC2"/>
            <w:tabs>
              <w:tab w:val="right" w:leader="dot" w:pos="10070"/>
            </w:tabs>
            <w:rPr>
              <w:rFonts w:asciiTheme="minorHAnsi" w:hAnsiTheme="minorHAnsi" w:cstheme="minorBidi"/>
              <w:noProof/>
              <w:kern w:val="2"/>
              <w:sz w:val="24"/>
              <w:szCs w:val="24"/>
              <w14:ligatures w14:val="standardContextual"/>
            </w:rPr>
          </w:pPr>
          <w:hyperlink w:anchor="_Toc242452854" w:history="1">
            <w:r w:rsidRPr="008D7DB4">
              <w:rPr>
                <w:rStyle w:val="Hyperlink"/>
                <w:noProof/>
              </w:rPr>
              <w:t>2.4 Key Business Risks</w:t>
            </w:r>
            <w:r>
              <w:rPr>
                <w:noProof/>
                <w:webHidden/>
              </w:rPr>
              <w:tab/>
            </w:r>
            <w:r>
              <w:rPr>
                <w:noProof/>
                <w:webHidden/>
              </w:rPr>
              <w:fldChar w:fldCharType="begin"/>
            </w:r>
            <w:r>
              <w:rPr>
                <w:noProof/>
                <w:webHidden/>
              </w:rPr>
              <w:instrText xml:space="preserve"> PAGEREF _Toc242452854 \h </w:instrText>
            </w:r>
            <w:r>
              <w:rPr>
                <w:noProof/>
                <w:webHidden/>
              </w:rPr>
            </w:r>
            <w:r>
              <w:rPr>
                <w:noProof/>
                <w:webHidden/>
              </w:rPr>
              <w:fldChar w:fldCharType="separate"/>
            </w:r>
            <w:r>
              <w:rPr>
                <w:noProof/>
                <w:webHidden/>
              </w:rPr>
              <w:t>7</w:t>
            </w:r>
            <w:r>
              <w:rPr>
                <w:noProof/>
                <w:webHidden/>
              </w:rPr>
              <w:fldChar w:fldCharType="end"/>
            </w:r>
          </w:hyperlink>
        </w:p>
        <w:p w14:paraId="2E53ACD3" w14:textId="1AB1C813" w:rsidR="001D72CF" w:rsidRDefault="001D72CF">
          <w:pPr>
            <w:pStyle w:val="TOC2"/>
            <w:tabs>
              <w:tab w:val="right" w:leader="dot" w:pos="10070"/>
            </w:tabs>
            <w:rPr>
              <w:rFonts w:asciiTheme="minorHAnsi" w:hAnsiTheme="minorHAnsi" w:cstheme="minorBidi"/>
              <w:noProof/>
              <w:kern w:val="2"/>
              <w:sz w:val="24"/>
              <w:szCs w:val="24"/>
              <w14:ligatures w14:val="standardContextual"/>
            </w:rPr>
          </w:pPr>
          <w:hyperlink w:anchor="_Toc242452855" w:history="1">
            <w:r w:rsidRPr="008D7DB4">
              <w:rPr>
                <w:rStyle w:val="Hyperlink"/>
                <w:noProof/>
              </w:rPr>
              <w:t>2.5 Priority Recommendations</w:t>
            </w:r>
            <w:r>
              <w:rPr>
                <w:noProof/>
                <w:webHidden/>
              </w:rPr>
              <w:tab/>
            </w:r>
            <w:r>
              <w:rPr>
                <w:noProof/>
                <w:webHidden/>
              </w:rPr>
              <w:fldChar w:fldCharType="begin"/>
            </w:r>
            <w:r>
              <w:rPr>
                <w:noProof/>
                <w:webHidden/>
              </w:rPr>
              <w:instrText xml:space="preserve"> PAGEREF _Toc242452855 \h </w:instrText>
            </w:r>
            <w:r>
              <w:rPr>
                <w:noProof/>
                <w:webHidden/>
              </w:rPr>
            </w:r>
            <w:r>
              <w:rPr>
                <w:noProof/>
                <w:webHidden/>
              </w:rPr>
              <w:fldChar w:fldCharType="separate"/>
            </w:r>
            <w:r>
              <w:rPr>
                <w:noProof/>
                <w:webHidden/>
              </w:rPr>
              <w:t>7</w:t>
            </w:r>
            <w:r>
              <w:rPr>
                <w:noProof/>
                <w:webHidden/>
              </w:rPr>
              <w:fldChar w:fldCharType="end"/>
            </w:r>
          </w:hyperlink>
        </w:p>
        <w:p w14:paraId="5B19EB20" w14:textId="301A18A2" w:rsidR="001D72CF" w:rsidRDefault="001D72CF">
          <w:pPr>
            <w:pStyle w:val="TOC2"/>
            <w:tabs>
              <w:tab w:val="right" w:leader="dot" w:pos="10070"/>
            </w:tabs>
            <w:rPr>
              <w:rFonts w:asciiTheme="minorHAnsi" w:hAnsiTheme="minorHAnsi" w:cstheme="minorBidi"/>
              <w:noProof/>
              <w:kern w:val="2"/>
              <w:sz w:val="24"/>
              <w:szCs w:val="24"/>
              <w14:ligatures w14:val="standardContextual"/>
            </w:rPr>
          </w:pPr>
          <w:hyperlink w:anchor="_Toc242452856" w:history="1">
            <w:r w:rsidRPr="008D7DB4">
              <w:rPr>
                <w:rStyle w:val="Hyperlink"/>
                <w:noProof/>
              </w:rPr>
              <w:t>2.6 Positive Security Observations</w:t>
            </w:r>
            <w:r>
              <w:rPr>
                <w:noProof/>
                <w:webHidden/>
              </w:rPr>
              <w:tab/>
            </w:r>
            <w:r>
              <w:rPr>
                <w:noProof/>
                <w:webHidden/>
              </w:rPr>
              <w:fldChar w:fldCharType="begin"/>
            </w:r>
            <w:r>
              <w:rPr>
                <w:noProof/>
                <w:webHidden/>
              </w:rPr>
              <w:instrText xml:space="preserve"> PAGEREF _Toc242452856 \h </w:instrText>
            </w:r>
            <w:r>
              <w:rPr>
                <w:noProof/>
                <w:webHidden/>
              </w:rPr>
            </w:r>
            <w:r>
              <w:rPr>
                <w:noProof/>
                <w:webHidden/>
              </w:rPr>
              <w:fldChar w:fldCharType="separate"/>
            </w:r>
            <w:r>
              <w:rPr>
                <w:noProof/>
                <w:webHidden/>
              </w:rPr>
              <w:t>8</w:t>
            </w:r>
            <w:r>
              <w:rPr>
                <w:noProof/>
                <w:webHidden/>
              </w:rPr>
              <w:fldChar w:fldCharType="end"/>
            </w:r>
          </w:hyperlink>
        </w:p>
        <w:p w14:paraId="0C5E079D" w14:textId="65F2C583" w:rsidR="001D72CF" w:rsidRDefault="001D72CF">
          <w:pPr>
            <w:pStyle w:val="TOC2"/>
            <w:tabs>
              <w:tab w:val="right" w:leader="dot" w:pos="10070"/>
            </w:tabs>
            <w:rPr>
              <w:rFonts w:asciiTheme="minorHAnsi" w:hAnsiTheme="minorHAnsi" w:cstheme="minorBidi"/>
              <w:noProof/>
              <w:kern w:val="2"/>
              <w:sz w:val="24"/>
              <w:szCs w:val="24"/>
              <w14:ligatures w14:val="standardContextual"/>
            </w:rPr>
          </w:pPr>
          <w:hyperlink w:anchor="_Toc242452857" w:history="1">
            <w:r w:rsidRPr="008D7DB4">
              <w:rPr>
                <w:rStyle w:val="Hyperlink"/>
                <w:noProof/>
              </w:rPr>
              <w:t>2.7 Final Notes</w:t>
            </w:r>
            <w:r>
              <w:rPr>
                <w:noProof/>
                <w:webHidden/>
              </w:rPr>
              <w:tab/>
            </w:r>
            <w:r>
              <w:rPr>
                <w:noProof/>
                <w:webHidden/>
              </w:rPr>
              <w:fldChar w:fldCharType="begin"/>
            </w:r>
            <w:r>
              <w:rPr>
                <w:noProof/>
                <w:webHidden/>
              </w:rPr>
              <w:instrText xml:space="preserve"> PAGEREF _Toc242452857 \h </w:instrText>
            </w:r>
            <w:r>
              <w:rPr>
                <w:noProof/>
                <w:webHidden/>
              </w:rPr>
            </w:r>
            <w:r>
              <w:rPr>
                <w:noProof/>
                <w:webHidden/>
              </w:rPr>
              <w:fldChar w:fldCharType="separate"/>
            </w:r>
            <w:r>
              <w:rPr>
                <w:noProof/>
                <w:webHidden/>
              </w:rPr>
              <w:t>9</w:t>
            </w:r>
            <w:r>
              <w:rPr>
                <w:noProof/>
                <w:webHidden/>
              </w:rPr>
              <w:fldChar w:fldCharType="end"/>
            </w:r>
          </w:hyperlink>
        </w:p>
        <w:p w14:paraId="0E56D579" w14:textId="0CE00B1E" w:rsidR="001D72CF" w:rsidRDefault="001D72CF">
          <w:pPr>
            <w:pStyle w:val="TOC1"/>
            <w:rPr>
              <w:rFonts w:asciiTheme="minorHAnsi" w:hAnsiTheme="minorHAnsi" w:cstheme="minorBidi"/>
              <w:b w:val="0"/>
              <w:bCs w:val="0"/>
              <w:color w:val="auto"/>
              <w:kern w:val="2"/>
              <w14:ligatures w14:val="standardContextual"/>
            </w:rPr>
          </w:pPr>
          <w:hyperlink w:anchor="_Toc242452858" w:history="1">
            <w:r w:rsidRPr="008D7DB4">
              <w:rPr>
                <w:rStyle w:val="Hyperlink"/>
              </w:rPr>
              <w:t>3. ENGAGEMENT OVERVIEW</w:t>
            </w:r>
            <w:r>
              <w:rPr>
                <w:webHidden/>
              </w:rPr>
              <w:tab/>
            </w:r>
            <w:r>
              <w:rPr>
                <w:webHidden/>
              </w:rPr>
              <w:fldChar w:fldCharType="begin"/>
            </w:r>
            <w:r>
              <w:rPr>
                <w:webHidden/>
              </w:rPr>
              <w:instrText xml:space="preserve"> PAGEREF _Toc242452858 \h </w:instrText>
            </w:r>
            <w:r>
              <w:rPr>
                <w:webHidden/>
              </w:rPr>
            </w:r>
            <w:r>
              <w:rPr>
                <w:webHidden/>
              </w:rPr>
              <w:fldChar w:fldCharType="separate"/>
            </w:r>
            <w:r>
              <w:rPr>
                <w:webHidden/>
              </w:rPr>
              <w:t>9</w:t>
            </w:r>
            <w:r>
              <w:rPr>
                <w:webHidden/>
              </w:rPr>
              <w:fldChar w:fldCharType="end"/>
            </w:r>
          </w:hyperlink>
        </w:p>
        <w:p w14:paraId="344848B7" w14:textId="34B7599A" w:rsidR="001D72CF" w:rsidRDefault="001D72CF">
          <w:pPr>
            <w:pStyle w:val="TOC2"/>
            <w:tabs>
              <w:tab w:val="right" w:leader="dot" w:pos="10070"/>
            </w:tabs>
            <w:rPr>
              <w:rFonts w:asciiTheme="minorHAnsi" w:hAnsiTheme="minorHAnsi" w:cstheme="minorBidi"/>
              <w:noProof/>
              <w:kern w:val="2"/>
              <w:sz w:val="24"/>
              <w:szCs w:val="24"/>
              <w14:ligatures w14:val="standardContextual"/>
            </w:rPr>
          </w:pPr>
          <w:hyperlink w:anchor="_Toc242452859" w:history="1">
            <w:r w:rsidRPr="008D7DB4">
              <w:rPr>
                <w:rStyle w:val="Hyperlink"/>
                <w:noProof/>
              </w:rPr>
              <w:t>3.1 Engagement</w:t>
            </w:r>
            <w:r>
              <w:rPr>
                <w:noProof/>
                <w:webHidden/>
              </w:rPr>
              <w:tab/>
            </w:r>
            <w:r>
              <w:rPr>
                <w:noProof/>
                <w:webHidden/>
              </w:rPr>
              <w:fldChar w:fldCharType="begin"/>
            </w:r>
            <w:r>
              <w:rPr>
                <w:noProof/>
                <w:webHidden/>
              </w:rPr>
              <w:instrText xml:space="preserve"> PAGEREF _Toc242452859 \h </w:instrText>
            </w:r>
            <w:r>
              <w:rPr>
                <w:noProof/>
                <w:webHidden/>
              </w:rPr>
            </w:r>
            <w:r>
              <w:rPr>
                <w:noProof/>
                <w:webHidden/>
              </w:rPr>
              <w:fldChar w:fldCharType="separate"/>
            </w:r>
            <w:r>
              <w:rPr>
                <w:noProof/>
                <w:webHidden/>
              </w:rPr>
              <w:t>9</w:t>
            </w:r>
            <w:r>
              <w:rPr>
                <w:noProof/>
                <w:webHidden/>
              </w:rPr>
              <w:fldChar w:fldCharType="end"/>
            </w:r>
          </w:hyperlink>
        </w:p>
        <w:p w14:paraId="541A7271" w14:textId="73E1ECC2" w:rsidR="001D72CF" w:rsidRDefault="001D72CF">
          <w:pPr>
            <w:pStyle w:val="TOC2"/>
            <w:tabs>
              <w:tab w:val="right" w:leader="dot" w:pos="10070"/>
            </w:tabs>
            <w:rPr>
              <w:rFonts w:asciiTheme="minorHAnsi" w:hAnsiTheme="minorHAnsi" w:cstheme="minorBidi"/>
              <w:noProof/>
              <w:kern w:val="2"/>
              <w:sz w:val="24"/>
              <w:szCs w:val="24"/>
              <w14:ligatures w14:val="standardContextual"/>
            </w:rPr>
          </w:pPr>
          <w:hyperlink w:anchor="_Toc242452860" w:history="1">
            <w:r w:rsidRPr="008D7DB4">
              <w:rPr>
                <w:rStyle w:val="Hyperlink"/>
                <w:noProof/>
              </w:rPr>
              <w:t>3.2 Scope of Evaluation</w:t>
            </w:r>
            <w:r>
              <w:rPr>
                <w:noProof/>
                <w:webHidden/>
              </w:rPr>
              <w:tab/>
            </w:r>
            <w:r>
              <w:rPr>
                <w:noProof/>
                <w:webHidden/>
              </w:rPr>
              <w:fldChar w:fldCharType="begin"/>
            </w:r>
            <w:r>
              <w:rPr>
                <w:noProof/>
                <w:webHidden/>
              </w:rPr>
              <w:instrText xml:space="preserve"> PAGEREF _Toc242452860 \h </w:instrText>
            </w:r>
            <w:r>
              <w:rPr>
                <w:noProof/>
                <w:webHidden/>
              </w:rPr>
            </w:r>
            <w:r>
              <w:rPr>
                <w:noProof/>
                <w:webHidden/>
              </w:rPr>
              <w:fldChar w:fldCharType="separate"/>
            </w:r>
            <w:r>
              <w:rPr>
                <w:noProof/>
                <w:webHidden/>
              </w:rPr>
              <w:t>10</w:t>
            </w:r>
            <w:r>
              <w:rPr>
                <w:noProof/>
                <w:webHidden/>
              </w:rPr>
              <w:fldChar w:fldCharType="end"/>
            </w:r>
          </w:hyperlink>
        </w:p>
        <w:p w14:paraId="15A52A5A" w14:textId="12104E1A" w:rsidR="001D72CF" w:rsidRDefault="001D72CF">
          <w:pPr>
            <w:pStyle w:val="TOC2"/>
            <w:tabs>
              <w:tab w:val="right" w:leader="dot" w:pos="10070"/>
            </w:tabs>
            <w:rPr>
              <w:rFonts w:asciiTheme="minorHAnsi" w:hAnsiTheme="minorHAnsi" w:cstheme="minorBidi"/>
              <w:noProof/>
              <w:kern w:val="2"/>
              <w:sz w:val="24"/>
              <w:szCs w:val="24"/>
              <w14:ligatures w14:val="standardContextual"/>
            </w:rPr>
          </w:pPr>
          <w:hyperlink w:anchor="_Toc242452861" w:history="1">
            <w:r w:rsidRPr="008D7DB4">
              <w:rPr>
                <w:rStyle w:val="Hyperlink"/>
                <w:noProof/>
              </w:rPr>
              <w:t>3.3 Testing Boundaries and Rules of Engagement</w:t>
            </w:r>
            <w:r>
              <w:rPr>
                <w:noProof/>
                <w:webHidden/>
              </w:rPr>
              <w:tab/>
            </w:r>
            <w:r>
              <w:rPr>
                <w:noProof/>
                <w:webHidden/>
              </w:rPr>
              <w:fldChar w:fldCharType="begin"/>
            </w:r>
            <w:r>
              <w:rPr>
                <w:noProof/>
                <w:webHidden/>
              </w:rPr>
              <w:instrText xml:space="preserve"> PAGEREF _Toc242452861 \h </w:instrText>
            </w:r>
            <w:r>
              <w:rPr>
                <w:noProof/>
                <w:webHidden/>
              </w:rPr>
            </w:r>
            <w:r>
              <w:rPr>
                <w:noProof/>
                <w:webHidden/>
              </w:rPr>
              <w:fldChar w:fldCharType="separate"/>
            </w:r>
            <w:r>
              <w:rPr>
                <w:noProof/>
                <w:webHidden/>
              </w:rPr>
              <w:t>11</w:t>
            </w:r>
            <w:r>
              <w:rPr>
                <w:noProof/>
                <w:webHidden/>
              </w:rPr>
              <w:fldChar w:fldCharType="end"/>
            </w:r>
          </w:hyperlink>
        </w:p>
        <w:p w14:paraId="7C56753D" w14:textId="518F40E1" w:rsidR="001D72CF" w:rsidRDefault="001D72CF">
          <w:pPr>
            <w:pStyle w:val="TOC2"/>
            <w:tabs>
              <w:tab w:val="right" w:leader="dot" w:pos="10070"/>
            </w:tabs>
            <w:rPr>
              <w:rFonts w:asciiTheme="minorHAnsi" w:hAnsiTheme="minorHAnsi" w:cstheme="minorBidi"/>
              <w:noProof/>
              <w:kern w:val="2"/>
              <w:sz w:val="24"/>
              <w:szCs w:val="24"/>
              <w14:ligatures w14:val="standardContextual"/>
            </w:rPr>
          </w:pPr>
          <w:hyperlink w:anchor="_Toc242452862" w:history="1">
            <w:r w:rsidRPr="008D7DB4">
              <w:rPr>
                <w:rStyle w:val="Hyperlink"/>
                <w:noProof/>
              </w:rPr>
              <w:t>3.4 Environmental Responsibility and Sustainability</w:t>
            </w:r>
            <w:r>
              <w:rPr>
                <w:noProof/>
                <w:webHidden/>
              </w:rPr>
              <w:tab/>
            </w:r>
            <w:r>
              <w:rPr>
                <w:noProof/>
                <w:webHidden/>
              </w:rPr>
              <w:fldChar w:fldCharType="begin"/>
            </w:r>
            <w:r>
              <w:rPr>
                <w:noProof/>
                <w:webHidden/>
              </w:rPr>
              <w:instrText xml:space="preserve"> PAGEREF _Toc242452862 \h </w:instrText>
            </w:r>
            <w:r>
              <w:rPr>
                <w:noProof/>
                <w:webHidden/>
              </w:rPr>
            </w:r>
            <w:r>
              <w:rPr>
                <w:noProof/>
                <w:webHidden/>
              </w:rPr>
              <w:fldChar w:fldCharType="separate"/>
            </w:r>
            <w:r>
              <w:rPr>
                <w:noProof/>
                <w:webHidden/>
              </w:rPr>
              <w:t>13</w:t>
            </w:r>
            <w:r>
              <w:rPr>
                <w:noProof/>
                <w:webHidden/>
              </w:rPr>
              <w:fldChar w:fldCharType="end"/>
            </w:r>
          </w:hyperlink>
        </w:p>
        <w:p w14:paraId="1BDCAE5B" w14:textId="719D3D4E" w:rsidR="001D72CF" w:rsidRDefault="001D72CF">
          <w:pPr>
            <w:pStyle w:val="TOC2"/>
            <w:tabs>
              <w:tab w:val="right" w:leader="dot" w:pos="10070"/>
            </w:tabs>
            <w:rPr>
              <w:rFonts w:asciiTheme="minorHAnsi" w:hAnsiTheme="minorHAnsi" w:cstheme="minorBidi"/>
              <w:noProof/>
              <w:kern w:val="2"/>
              <w:sz w:val="24"/>
              <w:szCs w:val="24"/>
              <w14:ligatures w14:val="standardContextual"/>
            </w:rPr>
          </w:pPr>
          <w:hyperlink w:anchor="_Toc242452863" w:history="1">
            <w:r w:rsidRPr="008D7DB4">
              <w:rPr>
                <w:rStyle w:val="Hyperlink"/>
                <w:noProof/>
              </w:rPr>
              <w:t>3.5 Assumptions</w:t>
            </w:r>
            <w:r>
              <w:rPr>
                <w:noProof/>
                <w:webHidden/>
              </w:rPr>
              <w:tab/>
            </w:r>
            <w:r>
              <w:rPr>
                <w:noProof/>
                <w:webHidden/>
              </w:rPr>
              <w:fldChar w:fldCharType="begin"/>
            </w:r>
            <w:r>
              <w:rPr>
                <w:noProof/>
                <w:webHidden/>
              </w:rPr>
              <w:instrText xml:space="preserve"> PAGEREF _Toc242452863 \h </w:instrText>
            </w:r>
            <w:r>
              <w:rPr>
                <w:noProof/>
                <w:webHidden/>
              </w:rPr>
            </w:r>
            <w:r>
              <w:rPr>
                <w:noProof/>
                <w:webHidden/>
              </w:rPr>
              <w:fldChar w:fldCharType="separate"/>
            </w:r>
            <w:r>
              <w:rPr>
                <w:noProof/>
                <w:webHidden/>
              </w:rPr>
              <w:t>14</w:t>
            </w:r>
            <w:r>
              <w:rPr>
                <w:noProof/>
                <w:webHidden/>
              </w:rPr>
              <w:fldChar w:fldCharType="end"/>
            </w:r>
          </w:hyperlink>
        </w:p>
        <w:p w14:paraId="7C19A302" w14:textId="67647B28" w:rsidR="001D72CF" w:rsidRDefault="001D72CF">
          <w:pPr>
            <w:pStyle w:val="TOC2"/>
            <w:tabs>
              <w:tab w:val="right" w:leader="dot" w:pos="10070"/>
            </w:tabs>
            <w:rPr>
              <w:rFonts w:asciiTheme="minorHAnsi" w:hAnsiTheme="minorHAnsi" w:cstheme="minorBidi"/>
              <w:noProof/>
              <w:kern w:val="2"/>
              <w:sz w:val="24"/>
              <w:szCs w:val="24"/>
              <w14:ligatures w14:val="standardContextual"/>
            </w:rPr>
          </w:pPr>
          <w:hyperlink w:anchor="_Toc242452864" w:history="1">
            <w:r w:rsidRPr="008D7DB4">
              <w:rPr>
                <w:rStyle w:val="Hyperlink"/>
                <w:noProof/>
              </w:rPr>
              <w:t>3.6 Limitations</w:t>
            </w:r>
            <w:r>
              <w:rPr>
                <w:noProof/>
                <w:webHidden/>
              </w:rPr>
              <w:tab/>
            </w:r>
            <w:r>
              <w:rPr>
                <w:noProof/>
                <w:webHidden/>
              </w:rPr>
              <w:fldChar w:fldCharType="begin"/>
            </w:r>
            <w:r>
              <w:rPr>
                <w:noProof/>
                <w:webHidden/>
              </w:rPr>
              <w:instrText xml:space="preserve"> PAGEREF _Toc242452864 \h </w:instrText>
            </w:r>
            <w:r>
              <w:rPr>
                <w:noProof/>
                <w:webHidden/>
              </w:rPr>
            </w:r>
            <w:r>
              <w:rPr>
                <w:noProof/>
                <w:webHidden/>
              </w:rPr>
              <w:fldChar w:fldCharType="separate"/>
            </w:r>
            <w:r>
              <w:rPr>
                <w:noProof/>
                <w:webHidden/>
              </w:rPr>
              <w:t>14</w:t>
            </w:r>
            <w:r>
              <w:rPr>
                <w:noProof/>
                <w:webHidden/>
              </w:rPr>
              <w:fldChar w:fldCharType="end"/>
            </w:r>
          </w:hyperlink>
        </w:p>
        <w:p w14:paraId="7E8F8EA4" w14:textId="6445F92A" w:rsidR="001D72CF" w:rsidRDefault="001D72CF">
          <w:pPr>
            <w:pStyle w:val="TOC2"/>
            <w:tabs>
              <w:tab w:val="right" w:leader="dot" w:pos="10070"/>
            </w:tabs>
            <w:rPr>
              <w:rFonts w:asciiTheme="minorHAnsi" w:hAnsiTheme="minorHAnsi" w:cstheme="minorBidi"/>
              <w:noProof/>
              <w:kern w:val="2"/>
              <w:sz w:val="24"/>
              <w:szCs w:val="24"/>
              <w14:ligatures w14:val="standardContextual"/>
            </w:rPr>
          </w:pPr>
          <w:hyperlink w:anchor="_Toc242452865" w:history="1">
            <w:r w:rsidRPr="008D7DB4">
              <w:rPr>
                <w:rStyle w:val="Hyperlink"/>
                <w:noProof/>
              </w:rPr>
              <w:t>3.7 Environment Overview</w:t>
            </w:r>
            <w:r>
              <w:rPr>
                <w:noProof/>
                <w:webHidden/>
              </w:rPr>
              <w:tab/>
            </w:r>
            <w:r>
              <w:rPr>
                <w:noProof/>
                <w:webHidden/>
              </w:rPr>
              <w:fldChar w:fldCharType="begin"/>
            </w:r>
            <w:r>
              <w:rPr>
                <w:noProof/>
                <w:webHidden/>
              </w:rPr>
              <w:instrText xml:space="preserve"> PAGEREF _Toc242452865 \h </w:instrText>
            </w:r>
            <w:r>
              <w:rPr>
                <w:noProof/>
                <w:webHidden/>
              </w:rPr>
            </w:r>
            <w:r>
              <w:rPr>
                <w:noProof/>
                <w:webHidden/>
              </w:rPr>
              <w:fldChar w:fldCharType="separate"/>
            </w:r>
            <w:r>
              <w:rPr>
                <w:noProof/>
                <w:webHidden/>
              </w:rPr>
              <w:t>15</w:t>
            </w:r>
            <w:r>
              <w:rPr>
                <w:noProof/>
                <w:webHidden/>
              </w:rPr>
              <w:fldChar w:fldCharType="end"/>
            </w:r>
          </w:hyperlink>
        </w:p>
        <w:p w14:paraId="646020CA" w14:textId="77F72CD2" w:rsidR="001D72CF" w:rsidRDefault="001D72CF">
          <w:pPr>
            <w:pStyle w:val="TOC1"/>
            <w:rPr>
              <w:rFonts w:asciiTheme="minorHAnsi" w:hAnsiTheme="minorHAnsi" w:cstheme="minorBidi"/>
              <w:b w:val="0"/>
              <w:bCs w:val="0"/>
              <w:color w:val="auto"/>
              <w:kern w:val="2"/>
              <w14:ligatures w14:val="standardContextual"/>
            </w:rPr>
          </w:pPr>
          <w:hyperlink w:anchor="_Toc242452866" w:history="1">
            <w:r w:rsidRPr="008D7DB4">
              <w:rPr>
                <w:rStyle w:val="Hyperlink"/>
              </w:rPr>
              <w:t>4. METHODOLOGY AND RISK ANALYSIS</w:t>
            </w:r>
            <w:r>
              <w:rPr>
                <w:webHidden/>
              </w:rPr>
              <w:tab/>
            </w:r>
            <w:r>
              <w:rPr>
                <w:webHidden/>
              </w:rPr>
              <w:fldChar w:fldCharType="begin"/>
            </w:r>
            <w:r>
              <w:rPr>
                <w:webHidden/>
              </w:rPr>
              <w:instrText xml:space="preserve"> PAGEREF _Toc242452866 \h </w:instrText>
            </w:r>
            <w:r>
              <w:rPr>
                <w:webHidden/>
              </w:rPr>
            </w:r>
            <w:r>
              <w:rPr>
                <w:webHidden/>
              </w:rPr>
              <w:fldChar w:fldCharType="separate"/>
            </w:r>
            <w:r>
              <w:rPr>
                <w:webHidden/>
              </w:rPr>
              <w:t>16</w:t>
            </w:r>
            <w:r>
              <w:rPr>
                <w:webHidden/>
              </w:rPr>
              <w:fldChar w:fldCharType="end"/>
            </w:r>
          </w:hyperlink>
        </w:p>
        <w:p w14:paraId="56D6BEEC" w14:textId="15C44A97" w:rsidR="001D72CF" w:rsidRDefault="001D72CF">
          <w:pPr>
            <w:pStyle w:val="TOC2"/>
            <w:tabs>
              <w:tab w:val="right" w:leader="dot" w:pos="10070"/>
            </w:tabs>
            <w:rPr>
              <w:rFonts w:asciiTheme="minorHAnsi" w:hAnsiTheme="minorHAnsi" w:cstheme="minorBidi"/>
              <w:noProof/>
              <w:kern w:val="2"/>
              <w:sz w:val="24"/>
              <w:szCs w:val="24"/>
              <w14:ligatures w14:val="standardContextual"/>
            </w:rPr>
          </w:pPr>
          <w:hyperlink w:anchor="_Toc242452867" w:history="1">
            <w:r w:rsidRPr="008D7DB4">
              <w:rPr>
                <w:rStyle w:val="Hyperlink"/>
                <w:noProof/>
              </w:rPr>
              <w:t>4.1 Penetration Testing Execution Standard</w:t>
            </w:r>
            <w:r>
              <w:rPr>
                <w:noProof/>
                <w:webHidden/>
              </w:rPr>
              <w:tab/>
            </w:r>
            <w:r>
              <w:rPr>
                <w:noProof/>
                <w:webHidden/>
              </w:rPr>
              <w:fldChar w:fldCharType="begin"/>
            </w:r>
            <w:r>
              <w:rPr>
                <w:noProof/>
                <w:webHidden/>
              </w:rPr>
              <w:instrText xml:space="preserve"> PAGEREF _Toc242452867 \h </w:instrText>
            </w:r>
            <w:r>
              <w:rPr>
                <w:noProof/>
                <w:webHidden/>
              </w:rPr>
            </w:r>
            <w:r>
              <w:rPr>
                <w:noProof/>
                <w:webHidden/>
              </w:rPr>
              <w:fldChar w:fldCharType="separate"/>
            </w:r>
            <w:r>
              <w:rPr>
                <w:noProof/>
                <w:webHidden/>
              </w:rPr>
              <w:t>16</w:t>
            </w:r>
            <w:r>
              <w:rPr>
                <w:noProof/>
                <w:webHidden/>
              </w:rPr>
              <w:fldChar w:fldCharType="end"/>
            </w:r>
          </w:hyperlink>
        </w:p>
        <w:p w14:paraId="07673FE6" w14:textId="6F9CB03A" w:rsidR="001D72CF" w:rsidRDefault="001D72CF">
          <w:pPr>
            <w:pStyle w:val="TOC2"/>
            <w:tabs>
              <w:tab w:val="right" w:leader="dot" w:pos="10070"/>
            </w:tabs>
            <w:rPr>
              <w:rFonts w:asciiTheme="minorHAnsi" w:hAnsiTheme="minorHAnsi" w:cstheme="minorBidi"/>
              <w:noProof/>
              <w:kern w:val="2"/>
              <w:sz w:val="24"/>
              <w:szCs w:val="24"/>
              <w14:ligatures w14:val="standardContextual"/>
            </w:rPr>
          </w:pPr>
          <w:hyperlink w:anchor="_Toc242452868" w:history="1">
            <w:r w:rsidRPr="008D7DB4">
              <w:rPr>
                <w:rStyle w:val="Hyperlink"/>
                <w:noProof/>
              </w:rPr>
              <w:t>4.2 Risk Analysis Framework</w:t>
            </w:r>
            <w:r>
              <w:rPr>
                <w:noProof/>
                <w:webHidden/>
              </w:rPr>
              <w:tab/>
            </w:r>
            <w:r>
              <w:rPr>
                <w:noProof/>
                <w:webHidden/>
              </w:rPr>
              <w:fldChar w:fldCharType="begin"/>
            </w:r>
            <w:r>
              <w:rPr>
                <w:noProof/>
                <w:webHidden/>
              </w:rPr>
              <w:instrText xml:space="preserve"> PAGEREF _Toc242452868 \h </w:instrText>
            </w:r>
            <w:r>
              <w:rPr>
                <w:noProof/>
                <w:webHidden/>
              </w:rPr>
            </w:r>
            <w:r>
              <w:rPr>
                <w:noProof/>
                <w:webHidden/>
              </w:rPr>
              <w:fldChar w:fldCharType="separate"/>
            </w:r>
            <w:r>
              <w:rPr>
                <w:noProof/>
                <w:webHidden/>
              </w:rPr>
              <w:t>18</w:t>
            </w:r>
            <w:r>
              <w:rPr>
                <w:noProof/>
                <w:webHidden/>
              </w:rPr>
              <w:fldChar w:fldCharType="end"/>
            </w:r>
          </w:hyperlink>
        </w:p>
        <w:p w14:paraId="1F0B1E11" w14:textId="471E4FAB" w:rsidR="001D72CF" w:rsidRDefault="001D72CF">
          <w:pPr>
            <w:pStyle w:val="TOC2"/>
            <w:tabs>
              <w:tab w:val="right" w:leader="dot" w:pos="10070"/>
            </w:tabs>
            <w:rPr>
              <w:rFonts w:asciiTheme="minorHAnsi" w:hAnsiTheme="minorHAnsi" w:cstheme="minorBidi"/>
              <w:noProof/>
              <w:kern w:val="2"/>
              <w:sz w:val="24"/>
              <w:szCs w:val="24"/>
              <w14:ligatures w14:val="standardContextual"/>
            </w:rPr>
          </w:pPr>
          <w:hyperlink w:anchor="_Toc242452869" w:history="1">
            <w:r w:rsidRPr="008D7DB4">
              <w:rPr>
                <w:rStyle w:val="Hyperlink"/>
                <w:noProof/>
              </w:rPr>
              <w:t>4.3 CVSS v3.1 Severity Classification</w:t>
            </w:r>
            <w:r>
              <w:rPr>
                <w:noProof/>
                <w:webHidden/>
              </w:rPr>
              <w:tab/>
            </w:r>
            <w:r>
              <w:rPr>
                <w:noProof/>
                <w:webHidden/>
              </w:rPr>
              <w:fldChar w:fldCharType="begin"/>
            </w:r>
            <w:r>
              <w:rPr>
                <w:noProof/>
                <w:webHidden/>
              </w:rPr>
              <w:instrText xml:space="preserve"> PAGEREF _Toc242452869 \h </w:instrText>
            </w:r>
            <w:r>
              <w:rPr>
                <w:noProof/>
                <w:webHidden/>
              </w:rPr>
            </w:r>
            <w:r>
              <w:rPr>
                <w:noProof/>
                <w:webHidden/>
              </w:rPr>
              <w:fldChar w:fldCharType="separate"/>
            </w:r>
            <w:r>
              <w:rPr>
                <w:noProof/>
                <w:webHidden/>
              </w:rPr>
              <w:t>19</w:t>
            </w:r>
            <w:r>
              <w:rPr>
                <w:noProof/>
                <w:webHidden/>
              </w:rPr>
              <w:fldChar w:fldCharType="end"/>
            </w:r>
          </w:hyperlink>
        </w:p>
        <w:p w14:paraId="088D3EE8" w14:textId="538BEA35" w:rsidR="001D72CF" w:rsidRDefault="001D72CF">
          <w:pPr>
            <w:pStyle w:val="TOC2"/>
            <w:tabs>
              <w:tab w:val="right" w:leader="dot" w:pos="10070"/>
            </w:tabs>
            <w:rPr>
              <w:rFonts w:asciiTheme="minorHAnsi" w:hAnsiTheme="minorHAnsi" w:cstheme="minorBidi"/>
              <w:noProof/>
              <w:kern w:val="2"/>
              <w:sz w:val="24"/>
              <w:szCs w:val="24"/>
              <w14:ligatures w14:val="standardContextual"/>
            </w:rPr>
          </w:pPr>
          <w:hyperlink w:anchor="_Toc242452870" w:history="1">
            <w:r w:rsidRPr="008D7DB4">
              <w:rPr>
                <w:rStyle w:val="Hyperlink"/>
                <w:noProof/>
              </w:rPr>
              <w:t>4.4 Business Risk Classification</w:t>
            </w:r>
            <w:r>
              <w:rPr>
                <w:noProof/>
                <w:webHidden/>
              </w:rPr>
              <w:tab/>
            </w:r>
            <w:r>
              <w:rPr>
                <w:noProof/>
                <w:webHidden/>
              </w:rPr>
              <w:fldChar w:fldCharType="begin"/>
            </w:r>
            <w:r>
              <w:rPr>
                <w:noProof/>
                <w:webHidden/>
              </w:rPr>
              <w:instrText xml:space="preserve"> PAGEREF _Toc242452870 \h </w:instrText>
            </w:r>
            <w:r>
              <w:rPr>
                <w:noProof/>
                <w:webHidden/>
              </w:rPr>
            </w:r>
            <w:r>
              <w:rPr>
                <w:noProof/>
                <w:webHidden/>
              </w:rPr>
              <w:fldChar w:fldCharType="separate"/>
            </w:r>
            <w:r>
              <w:rPr>
                <w:noProof/>
                <w:webHidden/>
              </w:rPr>
              <w:t>20</w:t>
            </w:r>
            <w:r>
              <w:rPr>
                <w:noProof/>
                <w:webHidden/>
              </w:rPr>
              <w:fldChar w:fldCharType="end"/>
            </w:r>
          </w:hyperlink>
        </w:p>
        <w:p w14:paraId="2DB2FDC2" w14:textId="01AAAB6A" w:rsidR="001D72CF" w:rsidRDefault="001D72CF">
          <w:pPr>
            <w:pStyle w:val="TOC2"/>
            <w:tabs>
              <w:tab w:val="right" w:leader="dot" w:pos="10070"/>
            </w:tabs>
            <w:rPr>
              <w:rFonts w:asciiTheme="minorHAnsi" w:hAnsiTheme="minorHAnsi" w:cstheme="minorBidi"/>
              <w:noProof/>
              <w:kern w:val="2"/>
              <w:sz w:val="24"/>
              <w:szCs w:val="24"/>
              <w14:ligatures w14:val="standardContextual"/>
            </w:rPr>
          </w:pPr>
          <w:hyperlink w:anchor="_Toc242452871" w:history="1">
            <w:r w:rsidRPr="008D7DB4">
              <w:rPr>
                <w:rStyle w:val="Hyperlink"/>
                <w:noProof/>
              </w:rPr>
              <w:t>4.5 MITRE ATT&amp;CK Mapping</w:t>
            </w:r>
            <w:r>
              <w:rPr>
                <w:noProof/>
                <w:webHidden/>
              </w:rPr>
              <w:tab/>
            </w:r>
            <w:r>
              <w:rPr>
                <w:noProof/>
                <w:webHidden/>
              </w:rPr>
              <w:fldChar w:fldCharType="begin"/>
            </w:r>
            <w:r>
              <w:rPr>
                <w:noProof/>
                <w:webHidden/>
              </w:rPr>
              <w:instrText xml:space="preserve"> PAGEREF _Toc242452871 \h </w:instrText>
            </w:r>
            <w:r>
              <w:rPr>
                <w:noProof/>
                <w:webHidden/>
              </w:rPr>
            </w:r>
            <w:r>
              <w:rPr>
                <w:noProof/>
                <w:webHidden/>
              </w:rPr>
              <w:fldChar w:fldCharType="separate"/>
            </w:r>
            <w:r>
              <w:rPr>
                <w:noProof/>
                <w:webHidden/>
              </w:rPr>
              <w:t>21</w:t>
            </w:r>
            <w:r>
              <w:rPr>
                <w:noProof/>
                <w:webHidden/>
              </w:rPr>
              <w:fldChar w:fldCharType="end"/>
            </w:r>
          </w:hyperlink>
        </w:p>
        <w:p w14:paraId="46BDCD26" w14:textId="14EC9081" w:rsidR="001D72CF" w:rsidRDefault="001D72CF">
          <w:pPr>
            <w:pStyle w:val="TOC1"/>
            <w:rPr>
              <w:rFonts w:asciiTheme="minorHAnsi" w:hAnsiTheme="minorHAnsi" w:cstheme="minorBidi"/>
              <w:b w:val="0"/>
              <w:bCs w:val="0"/>
              <w:color w:val="auto"/>
              <w:kern w:val="2"/>
              <w14:ligatures w14:val="standardContextual"/>
            </w:rPr>
          </w:pPr>
          <w:hyperlink w:anchor="_Toc242452872" w:history="1">
            <w:r w:rsidRPr="008D7DB4">
              <w:rPr>
                <w:rStyle w:val="Hyperlink"/>
              </w:rPr>
              <w:t>5. TECHNICAL FINDINGS</w:t>
            </w:r>
            <w:r>
              <w:rPr>
                <w:webHidden/>
              </w:rPr>
              <w:tab/>
            </w:r>
            <w:r>
              <w:rPr>
                <w:webHidden/>
              </w:rPr>
              <w:fldChar w:fldCharType="begin"/>
            </w:r>
            <w:r>
              <w:rPr>
                <w:webHidden/>
              </w:rPr>
              <w:instrText xml:space="preserve"> PAGEREF _Toc242452872 \h </w:instrText>
            </w:r>
            <w:r>
              <w:rPr>
                <w:webHidden/>
              </w:rPr>
            </w:r>
            <w:r>
              <w:rPr>
                <w:webHidden/>
              </w:rPr>
              <w:fldChar w:fldCharType="separate"/>
            </w:r>
            <w:r>
              <w:rPr>
                <w:webHidden/>
              </w:rPr>
              <w:t>22</w:t>
            </w:r>
            <w:r>
              <w:rPr>
                <w:webHidden/>
              </w:rPr>
              <w:fldChar w:fldCharType="end"/>
            </w:r>
          </w:hyperlink>
        </w:p>
        <w:p w14:paraId="7A740431" w14:textId="3A895C59" w:rsidR="001D72CF" w:rsidRDefault="001D72CF">
          <w:pPr>
            <w:pStyle w:val="TOC2"/>
            <w:tabs>
              <w:tab w:val="right" w:leader="dot" w:pos="10070"/>
            </w:tabs>
            <w:rPr>
              <w:rFonts w:asciiTheme="minorHAnsi" w:hAnsiTheme="minorHAnsi" w:cstheme="minorBidi"/>
              <w:noProof/>
              <w:kern w:val="2"/>
              <w:sz w:val="24"/>
              <w:szCs w:val="24"/>
              <w14:ligatures w14:val="standardContextual"/>
            </w:rPr>
          </w:pPr>
          <w:hyperlink w:anchor="_Toc242452873" w:history="1">
            <w:r w:rsidRPr="008D7DB4">
              <w:rPr>
                <w:rStyle w:val="Hyperlink"/>
                <w:noProof/>
              </w:rPr>
              <w:t>5.1 Technical Findings Summary</w:t>
            </w:r>
            <w:r>
              <w:rPr>
                <w:noProof/>
                <w:webHidden/>
              </w:rPr>
              <w:tab/>
            </w:r>
            <w:r>
              <w:rPr>
                <w:noProof/>
                <w:webHidden/>
              </w:rPr>
              <w:fldChar w:fldCharType="begin"/>
            </w:r>
            <w:r>
              <w:rPr>
                <w:noProof/>
                <w:webHidden/>
              </w:rPr>
              <w:instrText xml:space="preserve"> PAGEREF _Toc242452873 \h </w:instrText>
            </w:r>
            <w:r>
              <w:rPr>
                <w:noProof/>
                <w:webHidden/>
              </w:rPr>
            </w:r>
            <w:r>
              <w:rPr>
                <w:noProof/>
                <w:webHidden/>
              </w:rPr>
              <w:fldChar w:fldCharType="separate"/>
            </w:r>
            <w:r>
              <w:rPr>
                <w:noProof/>
                <w:webHidden/>
              </w:rPr>
              <w:t>22</w:t>
            </w:r>
            <w:r>
              <w:rPr>
                <w:noProof/>
                <w:webHidden/>
              </w:rPr>
              <w:fldChar w:fldCharType="end"/>
            </w:r>
          </w:hyperlink>
        </w:p>
        <w:p w14:paraId="4FD1C063" w14:textId="57D588AA" w:rsidR="001D72CF" w:rsidRDefault="001D72CF">
          <w:pPr>
            <w:pStyle w:val="TOC2"/>
            <w:tabs>
              <w:tab w:val="right" w:leader="dot" w:pos="10070"/>
            </w:tabs>
            <w:rPr>
              <w:rFonts w:asciiTheme="minorHAnsi" w:hAnsiTheme="minorHAnsi" w:cstheme="minorBidi"/>
              <w:noProof/>
              <w:kern w:val="2"/>
              <w:sz w:val="24"/>
              <w:szCs w:val="24"/>
              <w14:ligatures w14:val="standardContextual"/>
            </w:rPr>
          </w:pPr>
          <w:hyperlink w:anchor="_Toc242452874" w:history="1">
            <w:r w:rsidRPr="008D7DB4">
              <w:rPr>
                <w:rStyle w:val="Hyperlink"/>
                <w:noProof/>
              </w:rPr>
              <w:t>5.2 Findings Overview</w:t>
            </w:r>
            <w:r>
              <w:rPr>
                <w:noProof/>
                <w:webHidden/>
              </w:rPr>
              <w:tab/>
            </w:r>
            <w:r>
              <w:rPr>
                <w:noProof/>
                <w:webHidden/>
              </w:rPr>
              <w:fldChar w:fldCharType="begin"/>
            </w:r>
            <w:r>
              <w:rPr>
                <w:noProof/>
                <w:webHidden/>
              </w:rPr>
              <w:instrText xml:space="preserve"> PAGEREF _Toc242452874 \h </w:instrText>
            </w:r>
            <w:r>
              <w:rPr>
                <w:noProof/>
                <w:webHidden/>
              </w:rPr>
            </w:r>
            <w:r>
              <w:rPr>
                <w:noProof/>
                <w:webHidden/>
              </w:rPr>
              <w:fldChar w:fldCharType="separate"/>
            </w:r>
            <w:r>
              <w:rPr>
                <w:noProof/>
                <w:webHidden/>
              </w:rPr>
              <w:t>22</w:t>
            </w:r>
            <w:r>
              <w:rPr>
                <w:noProof/>
                <w:webHidden/>
              </w:rPr>
              <w:fldChar w:fldCharType="end"/>
            </w:r>
          </w:hyperlink>
        </w:p>
        <w:p w14:paraId="3CCE8815" w14:textId="40EC9AA7" w:rsidR="001D72CF" w:rsidRDefault="001D72CF">
          <w:pPr>
            <w:pStyle w:val="TOC2"/>
            <w:tabs>
              <w:tab w:val="right" w:leader="dot" w:pos="10070"/>
            </w:tabs>
            <w:rPr>
              <w:rFonts w:asciiTheme="minorHAnsi" w:hAnsiTheme="minorHAnsi" w:cstheme="minorBidi"/>
              <w:noProof/>
              <w:kern w:val="2"/>
              <w:sz w:val="24"/>
              <w:szCs w:val="24"/>
              <w14:ligatures w14:val="standardContextual"/>
            </w:rPr>
          </w:pPr>
          <w:hyperlink w:anchor="_Toc242452875" w:history="1">
            <w:r w:rsidRPr="008D7DB4">
              <w:rPr>
                <w:rStyle w:val="Hyperlink"/>
                <w:noProof/>
              </w:rPr>
              <w:t>5.3 Detailed Technical Findings</w:t>
            </w:r>
            <w:r>
              <w:rPr>
                <w:noProof/>
                <w:webHidden/>
              </w:rPr>
              <w:tab/>
            </w:r>
            <w:r>
              <w:rPr>
                <w:noProof/>
                <w:webHidden/>
              </w:rPr>
              <w:fldChar w:fldCharType="begin"/>
            </w:r>
            <w:r>
              <w:rPr>
                <w:noProof/>
                <w:webHidden/>
              </w:rPr>
              <w:instrText xml:space="preserve"> PAGEREF _Toc242452875 \h </w:instrText>
            </w:r>
            <w:r>
              <w:rPr>
                <w:noProof/>
                <w:webHidden/>
              </w:rPr>
            </w:r>
            <w:r>
              <w:rPr>
                <w:noProof/>
                <w:webHidden/>
              </w:rPr>
              <w:fldChar w:fldCharType="separate"/>
            </w:r>
            <w:r>
              <w:rPr>
                <w:noProof/>
                <w:webHidden/>
              </w:rPr>
              <w:t>23</w:t>
            </w:r>
            <w:r>
              <w:rPr>
                <w:noProof/>
                <w:webHidden/>
              </w:rPr>
              <w:fldChar w:fldCharType="end"/>
            </w:r>
          </w:hyperlink>
        </w:p>
        <w:p w14:paraId="5A47599B" w14:textId="25546E7F" w:rsidR="001D72CF" w:rsidRDefault="001D72CF">
          <w:pPr>
            <w:pStyle w:val="TOC1"/>
            <w:rPr>
              <w:rFonts w:asciiTheme="minorHAnsi" w:hAnsiTheme="minorHAnsi" w:cstheme="minorBidi"/>
              <w:b w:val="0"/>
              <w:bCs w:val="0"/>
              <w:color w:val="auto"/>
              <w:kern w:val="2"/>
              <w14:ligatures w14:val="standardContextual"/>
            </w:rPr>
          </w:pPr>
          <w:hyperlink w:anchor="_Toc242452876" w:history="1">
            <w:r w:rsidRPr="008D7DB4">
              <w:rPr>
                <w:rStyle w:val="Hyperlink"/>
              </w:rPr>
              <w:t>6. ATTACK NARRATIVE</w:t>
            </w:r>
            <w:r>
              <w:rPr>
                <w:webHidden/>
              </w:rPr>
              <w:tab/>
            </w:r>
            <w:r>
              <w:rPr>
                <w:webHidden/>
              </w:rPr>
              <w:fldChar w:fldCharType="begin"/>
            </w:r>
            <w:r>
              <w:rPr>
                <w:webHidden/>
              </w:rPr>
              <w:instrText xml:space="preserve"> PAGEREF _Toc242452876 \h </w:instrText>
            </w:r>
            <w:r>
              <w:rPr>
                <w:webHidden/>
              </w:rPr>
            </w:r>
            <w:r>
              <w:rPr>
                <w:webHidden/>
              </w:rPr>
              <w:fldChar w:fldCharType="separate"/>
            </w:r>
            <w:r>
              <w:rPr>
                <w:webHidden/>
              </w:rPr>
              <w:t>23</w:t>
            </w:r>
            <w:r>
              <w:rPr>
                <w:webHidden/>
              </w:rPr>
              <w:fldChar w:fldCharType="end"/>
            </w:r>
          </w:hyperlink>
        </w:p>
        <w:p w14:paraId="7E457030" w14:textId="61F64551" w:rsidR="001D72CF" w:rsidRDefault="001D72CF">
          <w:pPr>
            <w:pStyle w:val="TOC2"/>
            <w:tabs>
              <w:tab w:val="right" w:leader="dot" w:pos="10070"/>
            </w:tabs>
            <w:rPr>
              <w:rFonts w:asciiTheme="minorHAnsi" w:hAnsiTheme="minorHAnsi" w:cstheme="minorBidi"/>
              <w:noProof/>
              <w:kern w:val="2"/>
              <w:sz w:val="24"/>
              <w:szCs w:val="24"/>
              <w14:ligatures w14:val="standardContextual"/>
            </w:rPr>
          </w:pPr>
          <w:hyperlink w:anchor="_Toc242452877" w:history="1">
            <w:r w:rsidRPr="008D7DB4">
              <w:rPr>
                <w:rStyle w:val="Hyperlink"/>
                <w:noProof/>
              </w:rPr>
              <w:t>6.1 Attack Path Overview</w:t>
            </w:r>
            <w:r>
              <w:rPr>
                <w:noProof/>
                <w:webHidden/>
              </w:rPr>
              <w:tab/>
            </w:r>
            <w:r>
              <w:rPr>
                <w:noProof/>
                <w:webHidden/>
              </w:rPr>
              <w:fldChar w:fldCharType="begin"/>
            </w:r>
            <w:r>
              <w:rPr>
                <w:noProof/>
                <w:webHidden/>
              </w:rPr>
              <w:instrText xml:space="preserve"> PAGEREF _Toc242452877 \h </w:instrText>
            </w:r>
            <w:r>
              <w:rPr>
                <w:noProof/>
                <w:webHidden/>
              </w:rPr>
            </w:r>
            <w:r>
              <w:rPr>
                <w:noProof/>
                <w:webHidden/>
              </w:rPr>
              <w:fldChar w:fldCharType="separate"/>
            </w:r>
            <w:r>
              <w:rPr>
                <w:noProof/>
                <w:webHidden/>
              </w:rPr>
              <w:t>24</w:t>
            </w:r>
            <w:r>
              <w:rPr>
                <w:noProof/>
                <w:webHidden/>
              </w:rPr>
              <w:fldChar w:fldCharType="end"/>
            </w:r>
          </w:hyperlink>
        </w:p>
        <w:p w14:paraId="48EDDC52" w14:textId="62DA4C46" w:rsidR="001D72CF" w:rsidRDefault="001D72CF">
          <w:pPr>
            <w:pStyle w:val="TOC2"/>
            <w:tabs>
              <w:tab w:val="right" w:leader="dot" w:pos="10070"/>
            </w:tabs>
            <w:rPr>
              <w:rFonts w:asciiTheme="minorHAnsi" w:hAnsiTheme="minorHAnsi" w:cstheme="minorBidi"/>
              <w:noProof/>
              <w:kern w:val="2"/>
              <w:sz w:val="24"/>
              <w:szCs w:val="24"/>
              <w14:ligatures w14:val="standardContextual"/>
            </w:rPr>
          </w:pPr>
          <w:hyperlink w:anchor="_Toc242452878" w:history="1">
            <w:r w:rsidRPr="008D7DB4">
              <w:rPr>
                <w:rStyle w:val="Hyperlink"/>
                <w:noProof/>
              </w:rPr>
              <w:t>6.2 Initial Access</w:t>
            </w:r>
            <w:r>
              <w:rPr>
                <w:noProof/>
                <w:webHidden/>
              </w:rPr>
              <w:tab/>
            </w:r>
            <w:r>
              <w:rPr>
                <w:noProof/>
                <w:webHidden/>
              </w:rPr>
              <w:fldChar w:fldCharType="begin"/>
            </w:r>
            <w:r>
              <w:rPr>
                <w:noProof/>
                <w:webHidden/>
              </w:rPr>
              <w:instrText xml:space="preserve"> PAGEREF _Toc242452878 \h </w:instrText>
            </w:r>
            <w:r>
              <w:rPr>
                <w:noProof/>
                <w:webHidden/>
              </w:rPr>
            </w:r>
            <w:r>
              <w:rPr>
                <w:noProof/>
                <w:webHidden/>
              </w:rPr>
              <w:fldChar w:fldCharType="separate"/>
            </w:r>
            <w:r>
              <w:rPr>
                <w:noProof/>
                <w:webHidden/>
              </w:rPr>
              <w:t>24</w:t>
            </w:r>
            <w:r>
              <w:rPr>
                <w:noProof/>
                <w:webHidden/>
              </w:rPr>
              <w:fldChar w:fldCharType="end"/>
            </w:r>
          </w:hyperlink>
        </w:p>
        <w:p w14:paraId="682A0B6E" w14:textId="670B7812" w:rsidR="001D72CF" w:rsidRDefault="001D72CF">
          <w:pPr>
            <w:pStyle w:val="TOC2"/>
            <w:tabs>
              <w:tab w:val="right" w:leader="dot" w:pos="10070"/>
            </w:tabs>
            <w:rPr>
              <w:rFonts w:asciiTheme="minorHAnsi" w:hAnsiTheme="minorHAnsi" w:cstheme="minorBidi"/>
              <w:noProof/>
              <w:kern w:val="2"/>
              <w:sz w:val="24"/>
              <w:szCs w:val="24"/>
              <w14:ligatures w14:val="standardContextual"/>
            </w:rPr>
          </w:pPr>
          <w:hyperlink w:anchor="_Toc242452879" w:history="1">
            <w:r w:rsidRPr="008D7DB4">
              <w:rPr>
                <w:rStyle w:val="Hyperlink"/>
                <w:noProof/>
              </w:rPr>
              <w:t>6.3 Foothold</w:t>
            </w:r>
            <w:r>
              <w:rPr>
                <w:noProof/>
                <w:webHidden/>
              </w:rPr>
              <w:tab/>
            </w:r>
            <w:r>
              <w:rPr>
                <w:noProof/>
                <w:webHidden/>
              </w:rPr>
              <w:fldChar w:fldCharType="begin"/>
            </w:r>
            <w:r>
              <w:rPr>
                <w:noProof/>
                <w:webHidden/>
              </w:rPr>
              <w:instrText xml:space="preserve"> PAGEREF _Toc242452879 \h </w:instrText>
            </w:r>
            <w:r>
              <w:rPr>
                <w:noProof/>
                <w:webHidden/>
              </w:rPr>
            </w:r>
            <w:r>
              <w:rPr>
                <w:noProof/>
                <w:webHidden/>
              </w:rPr>
              <w:fldChar w:fldCharType="separate"/>
            </w:r>
            <w:r>
              <w:rPr>
                <w:noProof/>
                <w:webHidden/>
              </w:rPr>
              <w:t>24</w:t>
            </w:r>
            <w:r>
              <w:rPr>
                <w:noProof/>
                <w:webHidden/>
              </w:rPr>
              <w:fldChar w:fldCharType="end"/>
            </w:r>
          </w:hyperlink>
        </w:p>
        <w:p w14:paraId="30056C67" w14:textId="280B18ED" w:rsidR="001D72CF" w:rsidRDefault="001D72CF">
          <w:pPr>
            <w:pStyle w:val="TOC2"/>
            <w:tabs>
              <w:tab w:val="right" w:leader="dot" w:pos="10070"/>
            </w:tabs>
            <w:rPr>
              <w:rFonts w:asciiTheme="minorHAnsi" w:hAnsiTheme="minorHAnsi" w:cstheme="minorBidi"/>
              <w:noProof/>
              <w:kern w:val="2"/>
              <w:sz w:val="24"/>
              <w:szCs w:val="24"/>
              <w14:ligatures w14:val="standardContextual"/>
            </w:rPr>
          </w:pPr>
          <w:hyperlink w:anchor="_Toc242452880" w:history="1">
            <w:r w:rsidRPr="008D7DB4">
              <w:rPr>
                <w:rStyle w:val="Hyperlink"/>
                <w:noProof/>
              </w:rPr>
              <w:t>6.4 Privilege Escalation</w:t>
            </w:r>
            <w:r>
              <w:rPr>
                <w:noProof/>
                <w:webHidden/>
              </w:rPr>
              <w:tab/>
            </w:r>
            <w:r>
              <w:rPr>
                <w:noProof/>
                <w:webHidden/>
              </w:rPr>
              <w:fldChar w:fldCharType="begin"/>
            </w:r>
            <w:r>
              <w:rPr>
                <w:noProof/>
                <w:webHidden/>
              </w:rPr>
              <w:instrText xml:space="preserve"> PAGEREF _Toc242452880 \h </w:instrText>
            </w:r>
            <w:r>
              <w:rPr>
                <w:noProof/>
                <w:webHidden/>
              </w:rPr>
            </w:r>
            <w:r>
              <w:rPr>
                <w:noProof/>
                <w:webHidden/>
              </w:rPr>
              <w:fldChar w:fldCharType="separate"/>
            </w:r>
            <w:r>
              <w:rPr>
                <w:noProof/>
                <w:webHidden/>
              </w:rPr>
              <w:t>25</w:t>
            </w:r>
            <w:r>
              <w:rPr>
                <w:noProof/>
                <w:webHidden/>
              </w:rPr>
              <w:fldChar w:fldCharType="end"/>
            </w:r>
          </w:hyperlink>
        </w:p>
        <w:p w14:paraId="5B1C8568" w14:textId="316BFBF7" w:rsidR="001D72CF" w:rsidRDefault="001D72CF">
          <w:pPr>
            <w:pStyle w:val="TOC2"/>
            <w:tabs>
              <w:tab w:val="right" w:leader="dot" w:pos="10070"/>
            </w:tabs>
            <w:rPr>
              <w:rFonts w:asciiTheme="minorHAnsi" w:hAnsiTheme="minorHAnsi" w:cstheme="minorBidi"/>
              <w:noProof/>
              <w:kern w:val="2"/>
              <w:sz w:val="24"/>
              <w:szCs w:val="24"/>
              <w14:ligatures w14:val="standardContextual"/>
            </w:rPr>
          </w:pPr>
          <w:hyperlink w:anchor="_Toc242452881" w:history="1">
            <w:r w:rsidRPr="008D7DB4">
              <w:rPr>
                <w:rStyle w:val="Hyperlink"/>
                <w:noProof/>
              </w:rPr>
              <w:t>6.5 Lateral Movement</w:t>
            </w:r>
            <w:r>
              <w:rPr>
                <w:noProof/>
                <w:webHidden/>
              </w:rPr>
              <w:tab/>
            </w:r>
            <w:r>
              <w:rPr>
                <w:noProof/>
                <w:webHidden/>
              </w:rPr>
              <w:fldChar w:fldCharType="begin"/>
            </w:r>
            <w:r>
              <w:rPr>
                <w:noProof/>
                <w:webHidden/>
              </w:rPr>
              <w:instrText xml:space="preserve"> PAGEREF _Toc242452881 \h </w:instrText>
            </w:r>
            <w:r>
              <w:rPr>
                <w:noProof/>
                <w:webHidden/>
              </w:rPr>
            </w:r>
            <w:r>
              <w:rPr>
                <w:noProof/>
                <w:webHidden/>
              </w:rPr>
              <w:fldChar w:fldCharType="separate"/>
            </w:r>
            <w:r>
              <w:rPr>
                <w:noProof/>
                <w:webHidden/>
              </w:rPr>
              <w:t>25</w:t>
            </w:r>
            <w:r>
              <w:rPr>
                <w:noProof/>
                <w:webHidden/>
              </w:rPr>
              <w:fldChar w:fldCharType="end"/>
            </w:r>
          </w:hyperlink>
        </w:p>
        <w:p w14:paraId="7036C663" w14:textId="2E4D4CE7" w:rsidR="001D72CF" w:rsidRDefault="001D72CF">
          <w:pPr>
            <w:pStyle w:val="TOC2"/>
            <w:tabs>
              <w:tab w:val="right" w:leader="dot" w:pos="10070"/>
            </w:tabs>
            <w:rPr>
              <w:rFonts w:asciiTheme="minorHAnsi" w:hAnsiTheme="minorHAnsi" w:cstheme="minorBidi"/>
              <w:noProof/>
              <w:kern w:val="2"/>
              <w:sz w:val="24"/>
              <w:szCs w:val="24"/>
              <w14:ligatures w14:val="standardContextual"/>
            </w:rPr>
          </w:pPr>
          <w:hyperlink w:anchor="_Toc242452882" w:history="1">
            <w:r w:rsidRPr="008D7DB4">
              <w:rPr>
                <w:rStyle w:val="Hyperlink"/>
                <w:noProof/>
              </w:rPr>
              <w:t>6.6 Discovery and Access to Sensitive Resources</w:t>
            </w:r>
            <w:r>
              <w:rPr>
                <w:noProof/>
                <w:webHidden/>
              </w:rPr>
              <w:tab/>
            </w:r>
            <w:r>
              <w:rPr>
                <w:noProof/>
                <w:webHidden/>
              </w:rPr>
              <w:fldChar w:fldCharType="begin"/>
            </w:r>
            <w:r>
              <w:rPr>
                <w:noProof/>
                <w:webHidden/>
              </w:rPr>
              <w:instrText xml:space="preserve"> PAGEREF _Toc242452882 \h </w:instrText>
            </w:r>
            <w:r>
              <w:rPr>
                <w:noProof/>
                <w:webHidden/>
              </w:rPr>
            </w:r>
            <w:r>
              <w:rPr>
                <w:noProof/>
                <w:webHidden/>
              </w:rPr>
              <w:fldChar w:fldCharType="separate"/>
            </w:r>
            <w:r>
              <w:rPr>
                <w:noProof/>
                <w:webHidden/>
              </w:rPr>
              <w:t>25</w:t>
            </w:r>
            <w:r>
              <w:rPr>
                <w:noProof/>
                <w:webHidden/>
              </w:rPr>
              <w:fldChar w:fldCharType="end"/>
            </w:r>
          </w:hyperlink>
        </w:p>
        <w:p w14:paraId="0065BB7B" w14:textId="23E7ED4B" w:rsidR="001D72CF" w:rsidRDefault="001D72CF">
          <w:pPr>
            <w:pStyle w:val="TOC2"/>
            <w:tabs>
              <w:tab w:val="right" w:leader="dot" w:pos="10070"/>
            </w:tabs>
            <w:rPr>
              <w:rFonts w:asciiTheme="minorHAnsi" w:hAnsiTheme="minorHAnsi" w:cstheme="minorBidi"/>
              <w:noProof/>
              <w:kern w:val="2"/>
              <w:sz w:val="24"/>
              <w:szCs w:val="24"/>
              <w14:ligatures w14:val="standardContextual"/>
            </w:rPr>
          </w:pPr>
          <w:hyperlink w:anchor="_Toc242452883" w:history="1">
            <w:r w:rsidRPr="008D7DB4">
              <w:rPr>
                <w:rStyle w:val="Hyperlink"/>
                <w:noProof/>
              </w:rPr>
              <w:t>6.7 Persistence</w:t>
            </w:r>
            <w:r>
              <w:rPr>
                <w:noProof/>
                <w:webHidden/>
              </w:rPr>
              <w:tab/>
            </w:r>
            <w:r>
              <w:rPr>
                <w:noProof/>
                <w:webHidden/>
              </w:rPr>
              <w:fldChar w:fldCharType="begin"/>
            </w:r>
            <w:r>
              <w:rPr>
                <w:noProof/>
                <w:webHidden/>
              </w:rPr>
              <w:instrText xml:space="preserve"> PAGEREF _Toc242452883 \h </w:instrText>
            </w:r>
            <w:r>
              <w:rPr>
                <w:noProof/>
                <w:webHidden/>
              </w:rPr>
            </w:r>
            <w:r>
              <w:rPr>
                <w:noProof/>
                <w:webHidden/>
              </w:rPr>
              <w:fldChar w:fldCharType="separate"/>
            </w:r>
            <w:r>
              <w:rPr>
                <w:noProof/>
                <w:webHidden/>
              </w:rPr>
              <w:t>26</w:t>
            </w:r>
            <w:r>
              <w:rPr>
                <w:noProof/>
                <w:webHidden/>
              </w:rPr>
              <w:fldChar w:fldCharType="end"/>
            </w:r>
          </w:hyperlink>
        </w:p>
        <w:p w14:paraId="59D6065E" w14:textId="408C78DC" w:rsidR="001D72CF" w:rsidRDefault="001D72CF">
          <w:pPr>
            <w:pStyle w:val="TOC2"/>
            <w:tabs>
              <w:tab w:val="right" w:leader="dot" w:pos="10070"/>
            </w:tabs>
            <w:rPr>
              <w:rFonts w:asciiTheme="minorHAnsi" w:hAnsiTheme="minorHAnsi" w:cstheme="minorBidi"/>
              <w:noProof/>
              <w:kern w:val="2"/>
              <w:sz w:val="24"/>
              <w:szCs w:val="24"/>
              <w14:ligatures w14:val="standardContextual"/>
            </w:rPr>
          </w:pPr>
          <w:hyperlink w:anchor="_Toc242452884" w:history="1">
            <w:r w:rsidRPr="008D7DB4">
              <w:rPr>
                <w:rStyle w:val="Hyperlink"/>
                <w:noProof/>
              </w:rPr>
              <w:t>6.8 Data Access / Exfiltration</w:t>
            </w:r>
            <w:r>
              <w:rPr>
                <w:noProof/>
                <w:webHidden/>
              </w:rPr>
              <w:tab/>
            </w:r>
            <w:r>
              <w:rPr>
                <w:noProof/>
                <w:webHidden/>
              </w:rPr>
              <w:fldChar w:fldCharType="begin"/>
            </w:r>
            <w:r>
              <w:rPr>
                <w:noProof/>
                <w:webHidden/>
              </w:rPr>
              <w:instrText xml:space="preserve"> PAGEREF _Toc242452884 \h </w:instrText>
            </w:r>
            <w:r>
              <w:rPr>
                <w:noProof/>
                <w:webHidden/>
              </w:rPr>
            </w:r>
            <w:r>
              <w:rPr>
                <w:noProof/>
                <w:webHidden/>
              </w:rPr>
              <w:fldChar w:fldCharType="separate"/>
            </w:r>
            <w:r>
              <w:rPr>
                <w:noProof/>
                <w:webHidden/>
              </w:rPr>
              <w:t>26</w:t>
            </w:r>
            <w:r>
              <w:rPr>
                <w:noProof/>
                <w:webHidden/>
              </w:rPr>
              <w:fldChar w:fldCharType="end"/>
            </w:r>
          </w:hyperlink>
        </w:p>
        <w:p w14:paraId="02BF3632" w14:textId="31F3B84F" w:rsidR="001D72CF" w:rsidRDefault="001D72CF">
          <w:pPr>
            <w:pStyle w:val="TOC2"/>
            <w:tabs>
              <w:tab w:val="right" w:leader="dot" w:pos="10070"/>
            </w:tabs>
            <w:rPr>
              <w:rFonts w:asciiTheme="minorHAnsi" w:hAnsiTheme="minorHAnsi" w:cstheme="minorBidi"/>
              <w:noProof/>
              <w:kern w:val="2"/>
              <w:sz w:val="24"/>
              <w:szCs w:val="24"/>
              <w14:ligatures w14:val="standardContextual"/>
            </w:rPr>
          </w:pPr>
          <w:hyperlink w:anchor="_Toc242452885" w:history="1">
            <w:r w:rsidRPr="008D7DB4">
              <w:rPr>
                <w:rStyle w:val="Hyperlink"/>
                <w:noProof/>
              </w:rPr>
              <w:t>6.9 Detection and Logging Observations</w:t>
            </w:r>
            <w:r>
              <w:rPr>
                <w:noProof/>
                <w:webHidden/>
              </w:rPr>
              <w:tab/>
            </w:r>
            <w:r>
              <w:rPr>
                <w:noProof/>
                <w:webHidden/>
              </w:rPr>
              <w:fldChar w:fldCharType="begin"/>
            </w:r>
            <w:r>
              <w:rPr>
                <w:noProof/>
                <w:webHidden/>
              </w:rPr>
              <w:instrText xml:space="preserve"> PAGEREF _Toc242452885 \h </w:instrText>
            </w:r>
            <w:r>
              <w:rPr>
                <w:noProof/>
                <w:webHidden/>
              </w:rPr>
            </w:r>
            <w:r>
              <w:rPr>
                <w:noProof/>
                <w:webHidden/>
              </w:rPr>
              <w:fldChar w:fldCharType="separate"/>
            </w:r>
            <w:r>
              <w:rPr>
                <w:noProof/>
                <w:webHidden/>
              </w:rPr>
              <w:t>27</w:t>
            </w:r>
            <w:r>
              <w:rPr>
                <w:noProof/>
                <w:webHidden/>
              </w:rPr>
              <w:fldChar w:fldCharType="end"/>
            </w:r>
          </w:hyperlink>
        </w:p>
        <w:p w14:paraId="7C8EC931" w14:textId="085C56A0" w:rsidR="001D72CF" w:rsidRDefault="001D72CF">
          <w:pPr>
            <w:pStyle w:val="TOC1"/>
            <w:rPr>
              <w:rFonts w:asciiTheme="minorHAnsi" w:hAnsiTheme="minorHAnsi" w:cstheme="minorBidi"/>
              <w:b w:val="0"/>
              <w:bCs w:val="0"/>
              <w:color w:val="auto"/>
              <w:kern w:val="2"/>
              <w14:ligatures w14:val="standardContextual"/>
            </w:rPr>
          </w:pPr>
          <w:hyperlink w:anchor="_Toc242452886" w:history="1">
            <w:r w:rsidRPr="008D7DB4">
              <w:rPr>
                <w:rStyle w:val="Hyperlink"/>
              </w:rPr>
              <w:t>7. STRATEGIC RECOMMENDATIONS</w:t>
            </w:r>
            <w:r>
              <w:rPr>
                <w:webHidden/>
              </w:rPr>
              <w:tab/>
            </w:r>
            <w:r>
              <w:rPr>
                <w:webHidden/>
              </w:rPr>
              <w:fldChar w:fldCharType="begin"/>
            </w:r>
            <w:r>
              <w:rPr>
                <w:webHidden/>
              </w:rPr>
              <w:instrText xml:space="preserve"> PAGEREF _Toc242452886 \h </w:instrText>
            </w:r>
            <w:r>
              <w:rPr>
                <w:webHidden/>
              </w:rPr>
            </w:r>
            <w:r>
              <w:rPr>
                <w:webHidden/>
              </w:rPr>
              <w:fldChar w:fldCharType="separate"/>
            </w:r>
            <w:r>
              <w:rPr>
                <w:webHidden/>
              </w:rPr>
              <w:t>27</w:t>
            </w:r>
            <w:r>
              <w:rPr>
                <w:webHidden/>
              </w:rPr>
              <w:fldChar w:fldCharType="end"/>
            </w:r>
          </w:hyperlink>
        </w:p>
        <w:p w14:paraId="0CC96361" w14:textId="4E6A4CE5" w:rsidR="001D72CF" w:rsidRDefault="001D72CF">
          <w:pPr>
            <w:pStyle w:val="TOC2"/>
            <w:tabs>
              <w:tab w:val="right" w:leader="dot" w:pos="10070"/>
            </w:tabs>
            <w:rPr>
              <w:rFonts w:asciiTheme="minorHAnsi" w:hAnsiTheme="minorHAnsi" w:cstheme="minorBidi"/>
              <w:noProof/>
              <w:kern w:val="2"/>
              <w:sz w:val="24"/>
              <w:szCs w:val="24"/>
              <w14:ligatures w14:val="standardContextual"/>
            </w:rPr>
          </w:pPr>
          <w:hyperlink w:anchor="_Toc242452887" w:history="1">
            <w:r w:rsidRPr="008D7DB4">
              <w:rPr>
                <w:rStyle w:val="Hyperlink"/>
                <w:noProof/>
              </w:rPr>
              <w:t>7.1 Immediate Priorities</w:t>
            </w:r>
            <w:r>
              <w:rPr>
                <w:noProof/>
                <w:webHidden/>
              </w:rPr>
              <w:tab/>
            </w:r>
            <w:r>
              <w:rPr>
                <w:noProof/>
                <w:webHidden/>
              </w:rPr>
              <w:fldChar w:fldCharType="begin"/>
            </w:r>
            <w:r>
              <w:rPr>
                <w:noProof/>
                <w:webHidden/>
              </w:rPr>
              <w:instrText xml:space="preserve"> PAGEREF _Toc242452887 \h </w:instrText>
            </w:r>
            <w:r>
              <w:rPr>
                <w:noProof/>
                <w:webHidden/>
              </w:rPr>
            </w:r>
            <w:r>
              <w:rPr>
                <w:noProof/>
                <w:webHidden/>
              </w:rPr>
              <w:fldChar w:fldCharType="separate"/>
            </w:r>
            <w:r>
              <w:rPr>
                <w:noProof/>
                <w:webHidden/>
              </w:rPr>
              <w:t>27</w:t>
            </w:r>
            <w:r>
              <w:rPr>
                <w:noProof/>
                <w:webHidden/>
              </w:rPr>
              <w:fldChar w:fldCharType="end"/>
            </w:r>
          </w:hyperlink>
        </w:p>
        <w:p w14:paraId="24F62D1F" w14:textId="3A5B18A2" w:rsidR="001D72CF" w:rsidRDefault="001D72CF">
          <w:pPr>
            <w:pStyle w:val="TOC2"/>
            <w:tabs>
              <w:tab w:val="right" w:leader="dot" w:pos="10070"/>
            </w:tabs>
            <w:rPr>
              <w:rFonts w:asciiTheme="minorHAnsi" w:hAnsiTheme="minorHAnsi" w:cstheme="minorBidi"/>
              <w:noProof/>
              <w:kern w:val="2"/>
              <w:sz w:val="24"/>
              <w:szCs w:val="24"/>
              <w14:ligatures w14:val="standardContextual"/>
            </w:rPr>
          </w:pPr>
          <w:hyperlink w:anchor="_Toc242452888" w:history="1">
            <w:r w:rsidRPr="008D7DB4">
              <w:rPr>
                <w:rStyle w:val="Hyperlink"/>
                <w:noProof/>
              </w:rPr>
              <w:t>7.2 Near-Term Improvements</w:t>
            </w:r>
            <w:r>
              <w:rPr>
                <w:noProof/>
                <w:webHidden/>
              </w:rPr>
              <w:tab/>
            </w:r>
            <w:r>
              <w:rPr>
                <w:noProof/>
                <w:webHidden/>
              </w:rPr>
              <w:fldChar w:fldCharType="begin"/>
            </w:r>
            <w:r>
              <w:rPr>
                <w:noProof/>
                <w:webHidden/>
              </w:rPr>
              <w:instrText xml:space="preserve"> PAGEREF _Toc242452888 \h </w:instrText>
            </w:r>
            <w:r>
              <w:rPr>
                <w:noProof/>
                <w:webHidden/>
              </w:rPr>
            </w:r>
            <w:r>
              <w:rPr>
                <w:noProof/>
                <w:webHidden/>
              </w:rPr>
              <w:fldChar w:fldCharType="separate"/>
            </w:r>
            <w:r>
              <w:rPr>
                <w:noProof/>
                <w:webHidden/>
              </w:rPr>
              <w:t>29</w:t>
            </w:r>
            <w:r>
              <w:rPr>
                <w:noProof/>
                <w:webHidden/>
              </w:rPr>
              <w:fldChar w:fldCharType="end"/>
            </w:r>
          </w:hyperlink>
        </w:p>
        <w:p w14:paraId="132DD089" w14:textId="71CD708F" w:rsidR="001D72CF" w:rsidRDefault="001D72CF">
          <w:pPr>
            <w:pStyle w:val="TOC2"/>
            <w:tabs>
              <w:tab w:val="right" w:leader="dot" w:pos="10070"/>
            </w:tabs>
            <w:rPr>
              <w:rFonts w:asciiTheme="minorHAnsi" w:hAnsiTheme="minorHAnsi" w:cstheme="minorBidi"/>
              <w:noProof/>
              <w:kern w:val="2"/>
              <w:sz w:val="24"/>
              <w:szCs w:val="24"/>
              <w14:ligatures w14:val="standardContextual"/>
            </w:rPr>
          </w:pPr>
          <w:hyperlink w:anchor="_Toc242452889" w:history="1">
            <w:r w:rsidRPr="008D7DB4">
              <w:rPr>
                <w:rStyle w:val="Hyperlink"/>
                <w:noProof/>
              </w:rPr>
              <w:t>7.3 Long-Term Improvements</w:t>
            </w:r>
            <w:r>
              <w:rPr>
                <w:noProof/>
                <w:webHidden/>
              </w:rPr>
              <w:tab/>
            </w:r>
            <w:r>
              <w:rPr>
                <w:noProof/>
                <w:webHidden/>
              </w:rPr>
              <w:fldChar w:fldCharType="begin"/>
            </w:r>
            <w:r>
              <w:rPr>
                <w:noProof/>
                <w:webHidden/>
              </w:rPr>
              <w:instrText xml:space="preserve"> PAGEREF _Toc242452889 \h </w:instrText>
            </w:r>
            <w:r>
              <w:rPr>
                <w:noProof/>
                <w:webHidden/>
              </w:rPr>
            </w:r>
            <w:r>
              <w:rPr>
                <w:noProof/>
                <w:webHidden/>
              </w:rPr>
              <w:fldChar w:fldCharType="separate"/>
            </w:r>
            <w:r>
              <w:rPr>
                <w:noProof/>
                <w:webHidden/>
              </w:rPr>
              <w:t>30</w:t>
            </w:r>
            <w:r>
              <w:rPr>
                <w:noProof/>
                <w:webHidden/>
              </w:rPr>
              <w:fldChar w:fldCharType="end"/>
            </w:r>
          </w:hyperlink>
        </w:p>
        <w:p w14:paraId="5FA5DC2D" w14:textId="293BCC09" w:rsidR="001D72CF" w:rsidRDefault="001D72CF">
          <w:pPr>
            <w:pStyle w:val="TOC2"/>
            <w:tabs>
              <w:tab w:val="right" w:leader="dot" w:pos="10070"/>
            </w:tabs>
            <w:rPr>
              <w:rFonts w:asciiTheme="minorHAnsi" w:hAnsiTheme="minorHAnsi" w:cstheme="minorBidi"/>
              <w:noProof/>
              <w:kern w:val="2"/>
              <w:sz w:val="24"/>
              <w:szCs w:val="24"/>
              <w14:ligatures w14:val="standardContextual"/>
            </w:rPr>
          </w:pPr>
          <w:hyperlink w:anchor="_Toc242452890" w:history="1">
            <w:r w:rsidRPr="008D7DB4">
              <w:rPr>
                <w:rStyle w:val="Hyperlink"/>
                <w:noProof/>
              </w:rPr>
              <w:t>7.5 Key Areas for Improvements</w:t>
            </w:r>
            <w:r>
              <w:rPr>
                <w:noProof/>
                <w:webHidden/>
              </w:rPr>
              <w:tab/>
            </w:r>
            <w:r>
              <w:rPr>
                <w:noProof/>
                <w:webHidden/>
              </w:rPr>
              <w:fldChar w:fldCharType="begin"/>
            </w:r>
            <w:r>
              <w:rPr>
                <w:noProof/>
                <w:webHidden/>
              </w:rPr>
              <w:instrText xml:space="preserve"> PAGEREF _Toc242452890 \h </w:instrText>
            </w:r>
            <w:r>
              <w:rPr>
                <w:noProof/>
                <w:webHidden/>
              </w:rPr>
            </w:r>
            <w:r>
              <w:rPr>
                <w:noProof/>
                <w:webHidden/>
              </w:rPr>
              <w:fldChar w:fldCharType="separate"/>
            </w:r>
            <w:r>
              <w:rPr>
                <w:noProof/>
                <w:webHidden/>
              </w:rPr>
              <w:t>33</w:t>
            </w:r>
            <w:r>
              <w:rPr>
                <w:noProof/>
                <w:webHidden/>
              </w:rPr>
              <w:fldChar w:fldCharType="end"/>
            </w:r>
          </w:hyperlink>
        </w:p>
        <w:p w14:paraId="78FCA454" w14:textId="440FFA35" w:rsidR="001D72CF" w:rsidRDefault="001D72CF">
          <w:pPr>
            <w:pStyle w:val="TOC1"/>
            <w:rPr>
              <w:rFonts w:asciiTheme="minorHAnsi" w:hAnsiTheme="minorHAnsi" w:cstheme="minorBidi"/>
              <w:b w:val="0"/>
              <w:bCs w:val="0"/>
              <w:color w:val="auto"/>
              <w:kern w:val="2"/>
              <w14:ligatures w14:val="standardContextual"/>
            </w:rPr>
          </w:pPr>
          <w:hyperlink w:anchor="_Toc242452891" w:history="1">
            <w:r w:rsidRPr="008D7DB4">
              <w:rPr>
                <w:rStyle w:val="Hyperlink"/>
              </w:rPr>
              <w:t>8. APPLICABLE STANDARDS AND CONTROLS</w:t>
            </w:r>
            <w:r>
              <w:rPr>
                <w:webHidden/>
              </w:rPr>
              <w:tab/>
            </w:r>
            <w:r>
              <w:rPr>
                <w:webHidden/>
              </w:rPr>
              <w:fldChar w:fldCharType="begin"/>
            </w:r>
            <w:r>
              <w:rPr>
                <w:webHidden/>
              </w:rPr>
              <w:instrText xml:space="preserve"> PAGEREF _Toc242452891 \h </w:instrText>
            </w:r>
            <w:r>
              <w:rPr>
                <w:webHidden/>
              </w:rPr>
            </w:r>
            <w:r>
              <w:rPr>
                <w:webHidden/>
              </w:rPr>
              <w:fldChar w:fldCharType="separate"/>
            </w:r>
            <w:r>
              <w:rPr>
                <w:webHidden/>
              </w:rPr>
              <w:t>34</w:t>
            </w:r>
            <w:r>
              <w:rPr>
                <w:webHidden/>
              </w:rPr>
              <w:fldChar w:fldCharType="end"/>
            </w:r>
          </w:hyperlink>
        </w:p>
        <w:p w14:paraId="0F391FA2" w14:textId="489B81E0" w:rsidR="001D72CF" w:rsidRDefault="001D72CF">
          <w:pPr>
            <w:pStyle w:val="TOC2"/>
            <w:tabs>
              <w:tab w:val="right" w:leader="dot" w:pos="10070"/>
            </w:tabs>
            <w:rPr>
              <w:rFonts w:asciiTheme="minorHAnsi" w:hAnsiTheme="minorHAnsi" w:cstheme="minorBidi"/>
              <w:noProof/>
              <w:kern w:val="2"/>
              <w:sz w:val="24"/>
              <w:szCs w:val="24"/>
              <w14:ligatures w14:val="standardContextual"/>
            </w:rPr>
          </w:pPr>
          <w:hyperlink w:anchor="_Toc242452892" w:history="1">
            <w:r w:rsidRPr="008D7DB4">
              <w:rPr>
                <w:rStyle w:val="Hyperlink"/>
                <w:noProof/>
              </w:rPr>
              <w:t>8.1 Overview</w:t>
            </w:r>
            <w:r>
              <w:rPr>
                <w:noProof/>
                <w:webHidden/>
              </w:rPr>
              <w:tab/>
            </w:r>
            <w:r>
              <w:rPr>
                <w:noProof/>
                <w:webHidden/>
              </w:rPr>
              <w:fldChar w:fldCharType="begin"/>
            </w:r>
            <w:r>
              <w:rPr>
                <w:noProof/>
                <w:webHidden/>
              </w:rPr>
              <w:instrText xml:space="preserve"> PAGEREF _Toc242452892 \h </w:instrText>
            </w:r>
            <w:r>
              <w:rPr>
                <w:noProof/>
                <w:webHidden/>
              </w:rPr>
            </w:r>
            <w:r>
              <w:rPr>
                <w:noProof/>
                <w:webHidden/>
              </w:rPr>
              <w:fldChar w:fldCharType="separate"/>
            </w:r>
            <w:r>
              <w:rPr>
                <w:noProof/>
                <w:webHidden/>
              </w:rPr>
              <w:t>34</w:t>
            </w:r>
            <w:r>
              <w:rPr>
                <w:noProof/>
                <w:webHidden/>
              </w:rPr>
              <w:fldChar w:fldCharType="end"/>
            </w:r>
          </w:hyperlink>
        </w:p>
        <w:p w14:paraId="1D7F39BC" w14:textId="6E45F65B" w:rsidR="001D72CF" w:rsidRDefault="001D72CF">
          <w:pPr>
            <w:pStyle w:val="TOC2"/>
            <w:tabs>
              <w:tab w:val="right" w:leader="dot" w:pos="10070"/>
            </w:tabs>
            <w:rPr>
              <w:rFonts w:asciiTheme="minorHAnsi" w:hAnsiTheme="minorHAnsi" w:cstheme="minorBidi"/>
              <w:noProof/>
              <w:kern w:val="2"/>
              <w:sz w:val="24"/>
              <w:szCs w:val="24"/>
              <w14:ligatures w14:val="standardContextual"/>
            </w:rPr>
          </w:pPr>
          <w:hyperlink w:anchor="_Toc242452893" w:history="1">
            <w:r w:rsidRPr="008D7DB4">
              <w:rPr>
                <w:rStyle w:val="Hyperlink"/>
                <w:noProof/>
              </w:rPr>
              <w:t>8.2 NIST Cybersecurity Framework</w:t>
            </w:r>
            <w:r>
              <w:rPr>
                <w:noProof/>
                <w:webHidden/>
              </w:rPr>
              <w:tab/>
            </w:r>
            <w:r>
              <w:rPr>
                <w:noProof/>
                <w:webHidden/>
              </w:rPr>
              <w:fldChar w:fldCharType="begin"/>
            </w:r>
            <w:r>
              <w:rPr>
                <w:noProof/>
                <w:webHidden/>
              </w:rPr>
              <w:instrText xml:space="preserve"> PAGEREF _Toc242452893 \h </w:instrText>
            </w:r>
            <w:r>
              <w:rPr>
                <w:noProof/>
                <w:webHidden/>
              </w:rPr>
            </w:r>
            <w:r>
              <w:rPr>
                <w:noProof/>
                <w:webHidden/>
              </w:rPr>
              <w:fldChar w:fldCharType="separate"/>
            </w:r>
            <w:r>
              <w:rPr>
                <w:noProof/>
                <w:webHidden/>
              </w:rPr>
              <w:t>36</w:t>
            </w:r>
            <w:r>
              <w:rPr>
                <w:noProof/>
                <w:webHidden/>
              </w:rPr>
              <w:fldChar w:fldCharType="end"/>
            </w:r>
          </w:hyperlink>
        </w:p>
        <w:p w14:paraId="34D69765" w14:textId="2D03BEC7" w:rsidR="001D72CF" w:rsidRDefault="001D72CF">
          <w:pPr>
            <w:pStyle w:val="TOC2"/>
            <w:tabs>
              <w:tab w:val="right" w:leader="dot" w:pos="10070"/>
            </w:tabs>
            <w:rPr>
              <w:rFonts w:asciiTheme="minorHAnsi" w:hAnsiTheme="minorHAnsi" w:cstheme="minorBidi"/>
              <w:noProof/>
              <w:kern w:val="2"/>
              <w:sz w:val="24"/>
              <w:szCs w:val="24"/>
              <w14:ligatures w14:val="standardContextual"/>
            </w:rPr>
          </w:pPr>
          <w:hyperlink w:anchor="_Toc242452894" w:history="1">
            <w:r w:rsidRPr="008D7DB4">
              <w:rPr>
                <w:rStyle w:val="Hyperlink"/>
                <w:noProof/>
              </w:rPr>
              <w:t>8.3 CIS Controls</w:t>
            </w:r>
            <w:r>
              <w:rPr>
                <w:noProof/>
                <w:webHidden/>
              </w:rPr>
              <w:tab/>
            </w:r>
            <w:r>
              <w:rPr>
                <w:noProof/>
                <w:webHidden/>
              </w:rPr>
              <w:fldChar w:fldCharType="begin"/>
            </w:r>
            <w:r>
              <w:rPr>
                <w:noProof/>
                <w:webHidden/>
              </w:rPr>
              <w:instrText xml:space="preserve"> PAGEREF _Toc242452894 \h </w:instrText>
            </w:r>
            <w:r>
              <w:rPr>
                <w:noProof/>
                <w:webHidden/>
              </w:rPr>
            </w:r>
            <w:r>
              <w:rPr>
                <w:noProof/>
                <w:webHidden/>
              </w:rPr>
              <w:fldChar w:fldCharType="separate"/>
            </w:r>
            <w:r>
              <w:rPr>
                <w:noProof/>
                <w:webHidden/>
              </w:rPr>
              <w:t>37</w:t>
            </w:r>
            <w:r>
              <w:rPr>
                <w:noProof/>
                <w:webHidden/>
              </w:rPr>
              <w:fldChar w:fldCharType="end"/>
            </w:r>
          </w:hyperlink>
        </w:p>
        <w:p w14:paraId="277ADD14" w14:textId="2BB83AE1" w:rsidR="001D72CF" w:rsidRDefault="001D72CF">
          <w:pPr>
            <w:pStyle w:val="TOC2"/>
            <w:tabs>
              <w:tab w:val="right" w:leader="dot" w:pos="10070"/>
            </w:tabs>
            <w:rPr>
              <w:rFonts w:asciiTheme="minorHAnsi" w:hAnsiTheme="minorHAnsi" w:cstheme="minorBidi"/>
              <w:noProof/>
              <w:kern w:val="2"/>
              <w:sz w:val="24"/>
              <w:szCs w:val="24"/>
              <w14:ligatures w14:val="standardContextual"/>
            </w:rPr>
          </w:pPr>
          <w:hyperlink w:anchor="_Toc242452895" w:history="1">
            <w:r w:rsidRPr="008D7DB4">
              <w:rPr>
                <w:rStyle w:val="Hyperlink"/>
                <w:noProof/>
              </w:rPr>
              <w:t>8.4 PCI DSS</w:t>
            </w:r>
            <w:r>
              <w:rPr>
                <w:noProof/>
                <w:webHidden/>
              </w:rPr>
              <w:tab/>
            </w:r>
            <w:r>
              <w:rPr>
                <w:noProof/>
                <w:webHidden/>
              </w:rPr>
              <w:fldChar w:fldCharType="begin"/>
            </w:r>
            <w:r>
              <w:rPr>
                <w:noProof/>
                <w:webHidden/>
              </w:rPr>
              <w:instrText xml:space="preserve"> PAGEREF _Toc242452895 \h </w:instrText>
            </w:r>
            <w:r>
              <w:rPr>
                <w:noProof/>
                <w:webHidden/>
              </w:rPr>
            </w:r>
            <w:r>
              <w:rPr>
                <w:noProof/>
                <w:webHidden/>
              </w:rPr>
              <w:fldChar w:fldCharType="separate"/>
            </w:r>
            <w:r>
              <w:rPr>
                <w:noProof/>
                <w:webHidden/>
              </w:rPr>
              <w:t>38</w:t>
            </w:r>
            <w:r>
              <w:rPr>
                <w:noProof/>
                <w:webHidden/>
              </w:rPr>
              <w:fldChar w:fldCharType="end"/>
            </w:r>
          </w:hyperlink>
        </w:p>
        <w:p w14:paraId="2F800482" w14:textId="7F36AB84" w:rsidR="001D72CF" w:rsidRDefault="001D72CF">
          <w:pPr>
            <w:pStyle w:val="TOC2"/>
            <w:tabs>
              <w:tab w:val="right" w:leader="dot" w:pos="10070"/>
            </w:tabs>
            <w:rPr>
              <w:rFonts w:asciiTheme="minorHAnsi" w:hAnsiTheme="minorHAnsi" w:cstheme="minorBidi"/>
              <w:noProof/>
              <w:kern w:val="2"/>
              <w:sz w:val="24"/>
              <w:szCs w:val="24"/>
              <w14:ligatures w14:val="standardContextual"/>
            </w:rPr>
          </w:pPr>
          <w:hyperlink w:anchor="_Toc242452896" w:history="1">
            <w:r w:rsidRPr="008D7DB4">
              <w:rPr>
                <w:rStyle w:val="Hyperlink"/>
                <w:noProof/>
              </w:rPr>
              <w:t>8.5 NIST SP 800-82 Rev. 3</w:t>
            </w:r>
            <w:r>
              <w:rPr>
                <w:noProof/>
                <w:webHidden/>
              </w:rPr>
              <w:tab/>
            </w:r>
            <w:r>
              <w:rPr>
                <w:noProof/>
                <w:webHidden/>
              </w:rPr>
              <w:fldChar w:fldCharType="begin"/>
            </w:r>
            <w:r>
              <w:rPr>
                <w:noProof/>
                <w:webHidden/>
              </w:rPr>
              <w:instrText xml:space="preserve"> PAGEREF _Toc242452896 \h </w:instrText>
            </w:r>
            <w:r>
              <w:rPr>
                <w:noProof/>
                <w:webHidden/>
              </w:rPr>
            </w:r>
            <w:r>
              <w:rPr>
                <w:noProof/>
                <w:webHidden/>
              </w:rPr>
              <w:fldChar w:fldCharType="separate"/>
            </w:r>
            <w:r>
              <w:rPr>
                <w:noProof/>
                <w:webHidden/>
              </w:rPr>
              <w:t>39</w:t>
            </w:r>
            <w:r>
              <w:rPr>
                <w:noProof/>
                <w:webHidden/>
              </w:rPr>
              <w:fldChar w:fldCharType="end"/>
            </w:r>
          </w:hyperlink>
        </w:p>
        <w:p w14:paraId="5D39CA90" w14:textId="23F3FC97" w:rsidR="001D72CF" w:rsidRDefault="001D72CF">
          <w:pPr>
            <w:pStyle w:val="TOC2"/>
            <w:tabs>
              <w:tab w:val="right" w:leader="dot" w:pos="10070"/>
            </w:tabs>
            <w:rPr>
              <w:rFonts w:asciiTheme="minorHAnsi" w:hAnsiTheme="minorHAnsi" w:cstheme="minorBidi"/>
              <w:noProof/>
              <w:kern w:val="2"/>
              <w:sz w:val="24"/>
              <w:szCs w:val="24"/>
              <w14:ligatures w14:val="standardContextual"/>
            </w:rPr>
          </w:pPr>
          <w:hyperlink w:anchor="_Toc242452897" w:history="1">
            <w:r w:rsidRPr="008D7DB4">
              <w:rPr>
                <w:rStyle w:val="Hyperlink"/>
                <w:noProof/>
              </w:rPr>
              <w:t>8.6 ISO/TC 254 and ISO 17842</w:t>
            </w:r>
            <w:r>
              <w:rPr>
                <w:noProof/>
                <w:webHidden/>
              </w:rPr>
              <w:tab/>
            </w:r>
            <w:r>
              <w:rPr>
                <w:noProof/>
                <w:webHidden/>
              </w:rPr>
              <w:fldChar w:fldCharType="begin"/>
            </w:r>
            <w:r>
              <w:rPr>
                <w:noProof/>
                <w:webHidden/>
              </w:rPr>
              <w:instrText xml:space="preserve"> PAGEREF _Toc242452897 \h </w:instrText>
            </w:r>
            <w:r>
              <w:rPr>
                <w:noProof/>
                <w:webHidden/>
              </w:rPr>
            </w:r>
            <w:r>
              <w:rPr>
                <w:noProof/>
                <w:webHidden/>
              </w:rPr>
              <w:fldChar w:fldCharType="separate"/>
            </w:r>
            <w:r>
              <w:rPr>
                <w:noProof/>
                <w:webHidden/>
              </w:rPr>
              <w:t>39</w:t>
            </w:r>
            <w:r>
              <w:rPr>
                <w:noProof/>
                <w:webHidden/>
              </w:rPr>
              <w:fldChar w:fldCharType="end"/>
            </w:r>
          </w:hyperlink>
        </w:p>
        <w:p w14:paraId="0D1CE044" w14:textId="1A8A2EED" w:rsidR="001D72CF" w:rsidRDefault="001D72CF">
          <w:pPr>
            <w:pStyle w:val="TOC2"/>
            <w:tabs>
              <w:tab w:val="right" w:leader="dot" w:pos="10070"/>
            </w:tabs>
            <w:rPr>
              <w:rFonts w:asciiTheme="minorHAnsi" w:hAnsiTheme="minorHAnsi" w:cstheme="minorBidi"/>
              <w:noProof/>
              <w:kern w:val="2"/>
              <w:sz w:val="24"/>
              <w:szCs w:val="24"/>
              <w14:ligatures w14:val="standardContextual"/>
            </w:rPr>
          </w:pPr>
          <w:hyperlink w:anchor="_Toc242452898" w:history="1">
            <w:r w:rsidRPr="008D7DB4">
              <w:rPr>
                <w:rStyle w:val="Hyperlink"/>
                <w:noProof/>
              </w:rPr>
              <w:t>8.7 ISO/TC 228 Tourism and Related Services</w:t>
            </w:r>
            <w:r>
              <w:rPr>
                <w:noProof/>
                <w:webHidden/>
              </w:rPr>
              <w:tab/>
            </w:r>
            <w:r>
              <w:rPr>
                <w:noProof/>
                <w:webHidden/>
              </w:rPr>
              <w:fldChar w:fldCharType="begin"/>
            </w:r>
            <w:r>
              <w:rPr>
                <w:noProof/>
                <w:webHidden/>
              </w:rPr>
              <w:instrText xml:space="preserve"> PAGEREF _Toc242452898 \h </w:instrText>
            </w:r>
            <w:r>
              <w:rPr>
                <w:noProof/>
                <w:webHidden/>
              </w:rPr>
            </w:r>
            <w:r>
              <w:rPr>
                <w:noProof/>
                <w:webHidden/>
              </w:rPr>
              <w:fldChar w:fldCharType="separate"/>
            </w:r>
            <w:r>
              <w:rPr>
                <w:noProof/>
                <w:webHidden/>
              </w:rPr>
              <w:t>40</w:t>
            </w:r>
            <w:r>
              <w:rPr>
                <w:noProof/>
                <w:webHidden/>
              </w:rPr>
              <w:fldChar w:fldCharType="end"/>
            </w:r>
          </w:hyperlink>
        </w:p>
        <w:p w14:paraId="27D43E09" w14:textId="510E2905" w:rsidR="001D72CF" w:rsidRDefault="001D72CF">
          <w:pPr>
            <w:pStyle w:val="TOC2"/>
            <w:tabs>
              <w:tab w:val="right" w:leader="dot" w:pos="10070"/>
            </w:tabs>
            <w:rPr>
              <w:rFonts w:asciiTheme="minorHAnsi" w:hAnsiTheme="minorHAnsi" w:cstheme="minorBidi"/>
              <w:noProof/>
              <w:kern w:val="2"/>
              <w:sz w:val="24"/>
              <w:szCs w:val="24"/>
              <w14:ligatures w14:val="standardContextual"/>
            </w:rPr>
          </w:pPr>
          <w:hyperlink w:anchor="_Toc242452899" w:history="1">
            <w:r w:rsidRPr="008D7DB4">
              <w:rPr>
                <w:rStyle w:val="Hyperlink"/>
                <w:noProof/>
              </w:rPr>
              <w:t>8.8 ASTM F24 Amusement Rides and Devices</w:t>
            </w:r>
            <w:r>
              <w:rPr>
                <w:noProof/>
                <w:webHidden/>
              </w:rPr>
              <w:tab/>
            </w:r>
            <w:r>
              <w:rPr>
                <w:noProof/>
                <w:webHidden/>
              </w:rPr>
              <w:fldChar w:fldCharType="begin"/>
            </w:r>
            <w:r>
              <w:rPr>
                <w:noProof/>
                <w:webHidden/>
              </w:rPr>
              <w:instrText xml:space="preserve"> PAGEREF _Toc242452899 \h </w:instrText>
            </w:r>
            <w:r>
              <w:rPr>
                <w:noProof/>
                <w:webHidden/>
              </w:rPr>
            </w:r>
            <w:r>
              <w:rPr>
                <w:noProof/>
                <w:webHidden/>
              </w:rPr>
              <w:fldChar w:fldCharType="separate"/>
            </w:r>
            <w:r>
              <w:rPr>
                <w:noProof/>
                <w:webHidden/>
              </w:rPr>
              <w:t>40</w:t>
            </w:r>
            <w:r>
              <w:rPr>
                <w:noProof/>
                <w:webHidden/>
              </w:rPr>
              <w:fldChar w:fldCharType="end"/>
            </w:r>
          </w:hyperlink>
        </w:p>
        <w:p w14:paraId="145CB4FE" w14:textId="25E1A5AB" w:rsidR="001D72CF" w:rsidRDefault="001D72CF">
          <w:pPr>
            <w:pStyle w:val="TOC2"/>
            <w:tabs>
              <w:tab w:val="right" w:leader="dot" w:pos="10070"/>
            </w:tabs>
            <w:rPr>
              <w:rFonts w:asciiTheme="minorHAnsi" w:hAnsiTheme="minorHAnsi" w:cstheme="minorBidi"/>
              <w:noProof/>
              <w:kern w:val="2"/>
              <w:sz w:val="24"/>
              <w:szCs w:val="24"/>
              <w14:ligatures w14:val="standardContextual"/>
            </w:rPr>
          </w:pPr>
          <w:hyperlink w:anchor="_Toc242452900" w:history="1">
            <w:r w:rsidRPr="008D7DB4">
              <w:rPr>
                <w:rStyle w:val="Hyperlink"/>
                <w:noProof/>
              </w:rPr>
              <w:t>8.9 Illinois Amusement Ride and Attraction Safety Requirements</w:t>
            </w:r>
            <w:r>
              <w:rPr>
                <w:noProof/>
                <w:webHidden/>
              </w:rPr>
              <w:tab/>
            </w:r>
            <w:r>
              <w:rPr>
                <w:noProof/>
                <w:webHidden/>
              </w:rPr>
              <w:fldChar w:fldCharType="begin"/>
            </w:r>
            <w:r>
              <w:rPr>
                <w:noProof/>
                <w:webHidden/>
              </w:rPr>
              <w:instrText xml:space="preserve"> PAGEREF _Toc242452900 \h </w:instrText>
            </w:r>
            <w:r>
              <w:rPr>
                <w:noProof/>
                <w:webHidden/>
              </w:rPr>
            </w:r>
            <w:r>
              <w:rPr>
                <w:noProof/>
                <w:webHidden/>
              </w:rPr>
              <w:fldChar w:fldCharType="separate"/>
            </w:r>
            <w:r>
              <w:rPr>
                <w:noProof/>
                <w:webHidden/>
              </w:rPr>
              <w:t>41</w:t>
            </w:r>
            <w:r>
              <w:rPr>
                <w:noProof/>
                <w:webHidden/>
              </w:rPr>
              <w:fldChar w:fldCharType="end"/>
            </w:r>
          </w:hyperlink>
        </w:p>
        <w:p w14:paraId="43981FF5" w14:textId="198E258C" w:rsidR="001D72CF" w:rsidRDefault="001D72CF">
          <w:pPr>
            <w:pStyle w:val="TOC2"/>
            <w:tabs>
              <w:tab w:val="right" w:leader="dot" w:pos="10070"/>
            </w:tabs>
            <w:rPr>
              <w:rFonts w:asciiTheme="minorHAnsi" w:hAnsiTheme="minorHAnsi" w:cstheme="minorBidi"/>
              <w:noProof/>
              <w:kern w:val="2"/>
              <w:sz w:val="24"/>
              <w:szCs w:val="24"/>
              <w14:ligatures w14:val="standardContextual"/>
            </w:rPr>
          </w:pPr>
          <w:hyperlink w:anchor="_Toc242452901" w:history="1">
            <w:r w:rsidRPr="008D7DB4">
              <w:rPr>
                <w:rStyle w:val="Hyperlink"/>
                <w:noProof/>
              </w:rPr>
              <w:t>8.10 Control Alignment Summary</w:t>
            </w:r>
            <w:r>
              <w:rPr>
                <w:noProof/>
                <w:webHidden/>
              </w:rPr>
              <w:tab/>
            </w:r>
            <w:r>
              <w:rPr>
                <w:noProof/>
                <w:webHidden/>
              </w:rPr>
              <w:fldChar w:fldCharType="begin"/>
            </w:r>
            <w:r>
              <w:rPr>
                <w:noProof/>
                <w:webHidden/>
              </w:rPr>
              <w:instrText xml:space="preserve"> PAGEREF _Toc242452901 \h </w:instrText>
            </w:r>
            <w:r>
              <w:rPr>
                <w:noProof/>
                <w:webHidden/>
              </w:rPr>
            </w:r>
            <w:r>
              <w:rPr>
                <w:noProof/>
                <w:webHidden/>
              </w:rPr>
              <w:fldChar w:fldCharType="separate"/>
            </w:r>
            <w:r>
              <w:rPr>
                <w:noProof/>
                <w:webHidden/>
              </w:rPr>
              <w:t>42</w:t>
            </w:r>
            <w:r>
              <w:rPr>
                <w:noProof/>
                <w:webHidden/>
              </w:rPr>
              <w:fldChar w:fldCharType="end"/>
            </w:r>
          </w:hyperlink>
        </w:p>
        <w:p w14:paraId="3E0ECFDF" w14:textId="168B5016" w:rsidR="001D72CF" w:rsidRDefault="001D72CF">
          <w:pPr>
            <w:pStyle w:val="TOC1"/>
            <w:rPr>
              <w:rFonts w:asciiTheme="minorHAnsi" w:hAnsiTheme="minorHAnsi" w:cstheme="minorBidi"/>
              <w:b w:val="0"/>
              <w:bCs w:val="0"/>
              <w:color w:val="auto"/>
              <w:kern w:val="2"/>
              <w14:ligatures w14:val="standardContextual"/>
            </w:rPr>
          </w:pPr>
          <w:hyperlink w:anchor="_Toc242452902" w:history="1">
            <w:r w:rsidRPr="008D7DB4">
              <w:rPr>
                <w:rStyle w:val="Hyperlink"/>
              </w:rPr>
              <w:t>9. APPENDIX A: NETWORK TOPOLOGY</w:t>
            </w:r>
            <w:r>
              <w:rPr>
                <w:webHidden/>
              </w:rPr>
              <w:tab/>
            </w:r>
            <w:r>
              <w:rPr>
                <w:webHidden/>
              </w:rPr>
              <w:fldChar w:fldCharType="begin"/>
            </w:r>
            <w:r>
              <w:rPr>
                <w:webHidden/>
              </w:rPr>
              <w:instrText xml:space="preserve"> PAGEREF _Toc242452902 \h </w:instrText>
            </w:r>
            <w:r>
              <w:rPr>
                <w:webHidden/>
              </w:rPr>
            </w:r>
            <w:r>
              <w:rPr>
                <w:webHidden/>
              </w:rPr>
              <w:fldChar w:fldCharType="separate"/>
            </w:r>
            <w:r>
              <w:rPr>
                <w:webHidden/>
              </w:rPr>
              <w:t>43</w:t>
            </w:r>
            <w:r>
              <w:rPr>
                <w:webHidden/>
              </w:rPr>
              <w:fldChar w:fldCharType="end"/>
            </w:r>
          </w:hyperlink>
        </w:p>
        <w:p w14:paraId="59497DFE" w14:textId="0CB0467A" w:rsidR="001D72CF" w:rsidRDefault="001D72CF">
          <w:pPr>
            <w:pStyle w:val="TOC2"/>
            <w:tabs>
              <w:tab w:val="right" w:leader="dot" w:pos="10070"/>
            </w:tabs>
            <w:rPr>
              <w:rFonts w:asciiTheme="minorHAnsi" w:hAnsiTheme="minorHAnsi" w:cstheme="minorBidi"/>
              <w:noProof/>
              <w:kern w:val="2"/>
              <w:sz w:val="24"/>
              <w:szCs w:val="24"/>
              <w14:ligatures w14:val="standardContextual"/>
            </w:rPr>
          </w:pPr>
          <w:hyperlink w:anchor="_Toc242452903" w:history="1">
            <w:r w:rsidRPr="008D7DB4">
              <w:rPr>
                <w:rStyle w:val="Hyperlink"/>
                <w:noProof/>
              </w:rPr>
              <w:t>9.1 Network Topology Charts</w:t>
            </w:r>
            <w:r>
              <w:rPr>
                <w:noProof/>
                <w:webHidden/>
              </w:rPr>
              <w:tab/>
            </w:r>
            <w:r>
              <w:rPr>
                <w:noProof/>
                <w:webHidden/>
              </w:rPr>
              <w:fldChar w:fldCharType="begin"/>
            </w:r>
            <w:r>
              <w:rPr>
                <w:noProof/>
                <w:webHidden/>
              </w:rPr>
              <w:instrText xml:space="preserve"> PAGEREF _Toc242452903 \h </w:instrText>
            </w:r>
            <w:r>
              <w:rPr>
                <w:noProof/>
                <w:webHidden/>
              </w:rPr>
            </w:r>
            <w:r>
              <w:rPr>
                <w:noProof/>
                <w:webHidden/>
              </w:rPr>
              <w:fldChar w:fldCharType="separate"/>
            </w:r>
            <w:r>
              <w:rPr>
                <w:noProof/>
                <w:webHidden/>
              </w:rPr>
              <w:t>43</w:t>
            </w:r>
            <w:r>
              <w:rPr>
                <w:noProof/>
                <w:webHidden/>
              </w:rPr>
              <w:fldChar w:fldCharType="end"/>
            </w:r>
          </w:hyperlink>
        </w:p>
        <w:p w14:paraId="73736D42" w14:textId="639DFEF3" w:rsidR="001D72CF" w:rsidRDefault="001D72CF">
          <w:pPr>
            <w:pStyle w:val="TOC2"/>
            <w:tabs>
              <w:tab w:val="right" w:leader="dot" w:pos="10070"/>
            </w:tabs>
            <w:rPr>
              <w:rFonts w:asciiTheme="minorHAnsi" w:hAnsiTheme="minorHAnsi" w:cstheme="minorBidi"/>
              <w:noProof/>
              <w:kern w:val="2"/>
              <w:sz w:val="24"/>
              <w:szCs w:val="24"/>
              <w14:ligatures w14:val="standardContextual"/>
            </w:rPr>
          </w:pPr>
          <w:hyperlink w:anchor="_Toc242452904" w:history="1">
            <w:r w:rsidRPr="008D7DB4">
              <w:rPr>
                <w:rStyle w:val="Hyperlink"/>
                <w:noProof/>
              </w:rPr>
              <w:t>9.2 Network Segments</w:t>
            </w:r>
            <w:r>
              <w:rPr>
                <w:noProof/>
                <w:webHidden/>
              </w:rPr>
              <w:tab/>
            </w:r>
            <w:r>
              <w:rPr>
                <w:noProof/>
                <w:webHidden/>
              </w:rPr>
              <w:fldChar w:fldCharType="begin"/>
            </w:r>
            <w:r>
              <w:rPr>
                <w:noProof/>
                <w:webHidden/>
              </w:rPr>
              <w:instrText xml:space="preserve"> PAGEREF _Toc242452904 \h </w:instrText>
            </w:r>
            <w:r>
              <w:rPr>
                <w:noProof/>
                <w:webHidden/>
              </w:rPr>
            </w:r>
            <w:r>
              <w:rPr>
                <w:noProof/>
                <w:webHidden/>
              </w:rPr>
              <w:fldChar w:fldCharType="separate"/>
            </w:r>
            <w:r>
              <w:rPr>
                <w:noProof/>
                <w:webHidden/>
              </w:rPr>
              <w:t>43</w:t>
            </w:r>
            <w:r>
              <w:rPr>
                <w:noProof/>
                <w:webHidden/>
              </w:rPr>
              <w:fldChar w:fldCharType="end"/>
            </w:r>
          </w:hyperlink>
        </w:p>
        <w:p w14:paraId="2E338413" w14:textId="2E5E7BFF" w:rsidR="001D72CF" w:rsidRDefault="001D72CF">
          <w:pPr>
            <w:pStyle w:val="TOC2"/>
            <w:tabs>
              <w:tab w:val="right" w:leader="dot" w:pos="10070"/>
            </w:tabs>
            <w:rPr>
              <w:rFonts w:asciiTheme="minorHAnsi" w:hAnsiTheme="minorHAnsi" w:cstheme="minorBidi"/>
              <w:noProof/>
              <w:kern w:val="2"/>
              <w:sz w:val="24"/>
              <w:szCs w:val="24"/>
              <w14:ligatures w14:val="standardContextual"/>
            </w:rPr>
          </w:pPr>
          <w:hyperlink w:anchor="_Toc242452905" w:history="1">
            <w:r w:rsidRPr="008D7DB4">
              <w:rPr>
                <w:rStyle w:val="Hyperlink"/>
                <w:noProof/>
              </w:rPr>
              <w:t>9.3 Host and Service Inventory</w:t>
            </w:r>
            <w:r>
              <w:rPr>
                <w:noProof/>
                <w:webHidden/>
              </w:rPr>
              <w:tab/>
            </w:r>
            <w:r>
              <w:rPr>
                <w:noProof/>
                <w:webHidden/>
              </w:rPr>
              <w:fldChar w:fldCharType="begin"/>
            </w:r>
            <w:r>
              <w:rPr>
                <w:noProof/>
                <w:webHidden/>
              </w:rPr>
              <w:instrText xml:space="preserve"> PAGEREF _Toc242452905 \h </w:instrText>
            </w:r>
            <w:r>
              <w:rPr>
                <w:noProof/>
                <w:webHidden/>
              </w:rPr>
            </w:r>
            <w:r>
              <w:rPr>
                <w:noProof/>
                <w:webHidden/>
              </w:rPr>
              <w:fldChar w:fldCharType="separate"/>
            </w:r>
            <w:r>
              <w:rPr>
                <w:noProof/>
                <w:webHidden/>
              </w:rPr>
              <w:t>43</w:t>
            </w:r>
            <w:r>
              <w:rPr>
                <w:noProof/>
                <w:webHidden/>
              </w:rPr>
              <w:fldChar w:fldCharType="end"/>
            </w:r>
          </w:hyperlink>
        </w:p>
        <w:p w14:paraId="095E9390" w14:textId="7D0F93C0" w:rsidR="001D72CF" w:rsidRDefault="001D72CF">
          <w:pPr>
            <w:pStyle w:val="TOC2"/>
            <w:tabs>
              <w:tab w:val="right" w:leader="dot" w:pos="10070"/>
            </w:tabs>
            <w:rPr>
              <w:rFonts w:asciiTheme="minorHAnsi" w:hAnsiTheme="minorHAnsi" w:cstheme="minorBidi"/>
              <w:noProof/>
              <w:kern w:val="2"/>
              <w:sz w:val="24"/>
              <w:szCs w:val="24"/>
              <w14:ligatures w14:val="standardContextual"/>
            </w:rPr>
          </w:pPr>
          <w:hyperlink w:anchor="_Toc242452906" w:history="1">
            <w:r w:rsidRPr="008D7DB4">
              <w:rPr>
                <w:rStyle w:val="Hyperlink"/>
                <w:noProof/>
              </w:rPr>
              <w:t>9.4 Key System Relationships</w:t>
            </w:r>
            <w:r>
              <w:rPr>
                <w:noProof/>
                <w:webHidden/>
              </w:rPr>
              <w:tab/>
            </w:r>
            <w:r>
              <w:rPr>
                <w:noProof/>
                <w:webHidden/>
              </w:rPr>
              <w:fldChar w:fldCharType="begin"/>
            </w:r>
            <w:r>
              <w:rPr>
                <w:noProof/>
                <w:webHidden/>
              </w:rPr>
              <w:instrText xml:space="preserve"> PAGEREF _Toc242452906 \h </w:instrText>
            </w:r>
            <w:r>
              <w:rPr>
                <w:noProof/>
                <w:webHidden/>
              </w:rPr>
            </w:r>
            <w:r>
              <w:rPr>
                <w:noProof/>
                <w:webHidden/>
              </w:rPr>
              <w:fldChar w:fldCharType="separate"/>
            </w:r>
            <w:r>
              <w:rPr>
                <w:noProof/>
                <w:webHidden/>
              </w:rPr>
              <w:t>44</w:t>
            </w:r>
            <w:r>
              <w:rPr>
                <w:noProof/>
                <w:webHidden/>
              </w:rPr>
              <w:fldChar w:fldCharType="end"/>
            </w:r>
          </w:hyperlink>
        </w:p>
        <w:p w14:paraId="0C4FB9CE" w14:textId="09C7E51E" w:rsidR="001D72CF" w:rsidRDefault="001D72CF">
          <w:pPr>
            <w:pStyle w:val="TOC1"/>
            <w:rPr>
              <w:rFonts w:asciiTheme="minorHAnsi" w:hAnsiTheme="minorHAnsi" w:cstheme="minorBidi"/>
              <w:b w:val="0"/>
              <w:bCs w:val="0"/>
              <w:color w:val="auto"/>
              <w:kern w:val="2"/>
              <w14:ligatures w14:val="standardContextual"/>
            </w:rPr>
          </w:pPr>
          <w:hyperlink w:anchor="_Toc242452907" w:history="1">
            <w:r w:rsidRPr="008D7DB4">
              <w:rPr>
                <w:rStyle w:val="Hyperlink"/>
              </w:rPr>
              <w:t>10. APPENDIX B: MITRE ATT&amp;CK REFERENCE</w:t>
            </w:r>
            <w:r>
              <w:rPr>
                <w:webHidden/>
              </w:rPr>
              <w:tab/>
            </w:r>
            <w:r>
              <w:rPr>
                <w:webHidden/>
              </w:rPr>
              <w:fldChar w:fldCharType="begin"/>
            </w:r>
            <w:r>
              <w:rPr>
                <w:webHidden/>
              </w:rPr>
              <w:instrText xml:space="preserve"> PAGEREF _Toc242452907 \h </w:instrText>
            </w:r>
            <w:r>
              <w:rPr>
                <w:webHidden/>
              </w:rPr>
            </w:r>
            <w:r>
              <w:rPr>
                <w:webHidden/>
              </w:rPr>
              <w:fldChar w:fldCharType="separate"/>
            </w:r>
            <w:r>
              <w:rPr>
                <w:webHidden/>
              </w:rPr>
              <w:t>45</w:t>
            </w:r>
            <w:r>
              <w:rPr>
                <w:webHidden/>
              </w:rPr>
              <w:fldChar w:fldCharType="end"/>
            </w:r>
          </w:hyperlink>
        </w:p>
        <w:p w14:paraId="6997DA0B" w14:textId="1962DBB7" w:rsidR="001D72CF" w:rsidRDefault="001D72CF">
          <w:pPr>
            <w:pStyle w:val="TOC2"/>
            <w:tabs>
              <w:tab w:val="right" w:leader="dot" w:pos="10070"/>
            </w:tabs>
            <w:rPr>
              <w:rFonts w:asciiTheme="minorHAnsi" w:hAnsiTheme="minorHAnsi" w:cstheme="minorBidi"/>
              <w:noProof/>
              <w:kern w:val="2"/>
              <w:sz w:val="24"/>
              <w:szCs w:val="24"/>
              <w14:ligatures w14:val="standardContextual"/>
            </w:rPr>
          </w:pPr>
          <w:hyperlink w:anchor="_Toc242452908" w:history="1">
            <w:r w:rsidRPr="008D7DB4">
              <w:rPr>
                <w:rStyle w:val="Hyperlink"/>
                <w:noProof/>
              </w:rPr>
              <w:t>10.1 MITRE ATT&amp;CK Terminology</w:t>
            </w:r>
            <w:r>
              <w:rPr>
                <w:noProof/>
                <w:webHidden/>
              </w:rPr>
              <w:tab/>
            </w:r>
            <w:r>
              <w:rPr>
                <w:noProof/>
                <w:webHidden/>
              </w:rPr>
              <w:fldChar w:fldCharType="begin"/>
            </w:r>
            <w:r>
              <w:rPr>
                <w:noProof/>
                <w:webHidden/>
              </w:rPr>
              <w:instrText xml:space="preserve"> PAGEREF _Toc242452908 \h </w:instrText>
            </w:r>
            <w:r>
              <w:rPr>
                <w:noProof/>
                <w:webHidden/>
              </w:rPr>
            </w:r>
            <w:r>
              <w:rPr>
                <w:noProof/>
                <w:webHidden/>
              </w:rPr>
              <w:fldChar w:fldCharType="separate"/>
            </w:r>
            <w:r>
              <w:rPr>
                <w:noProof/>
                <w:webHidden/>
              </w:rPr>
              <w:t>45</w:t>
            </w:r>
            <w:r>
              <w:rPr>
                <w:noProof/>
                <w:webHidden/>
              </w:rPr>
              <w:fldChar w:fldCharType="end"/>
            </w:r>
          </w:hyperlink>
        </w:p>
        <w:p w14:paraId="0194B968" w14:textId="3F100321" w:rsidR="001D72CF" w:rsidRDefault="001D72CF">
          <w:pPr>
            <w:pStyle w:val="TOC2"/>
            <w:tabs>
              <w:tab w:val="right" w:leader="dot" w:pos="10070"/>
            </w:tabs>
            <w:rPr>
              <w:rFonts w:asciiTheme="minorHAnsi" w:hAnsiTheme="minorHAnsi" w:cstheme="minorBidi"/>
              <w:noProof/>
              <w:kern w:val="2"/>
              <w:sz w:val="24"/>
              <w:szCs w:val="24"/>
              <w14:ligatures w14:val="standardContextual"/>
            </w:rPr>
          </w:pPr>
          <w:hyperlink w:anchor="_Toc242452909" w:history="1">
            <w:r w:rsidRPr="008D7DB4">
              <w:rPr>
                <w:rStyle w:val="Hyperlink"/>
                <w:noProof/>
              </w:rPr>
              <w:t>10.2 Finding to ATT&amp;CK Mapping</w:t>
            </w:r>
            <w:r>
              <w:rPr>
                <w:noProof/>
                <w:webHidden/>
              </w:rPr>
              <w:tab/>
            </w:r>
            <w:r>
              <w:rPr>
                <w:noProof/>
                <w:webHidden/>
              </w:rPr>
              <w:fldChar w:fldCharType="begin"/>
            </w:r>
            <w:r>
              <w:rPr>
                <w:noProof/>
                <w:webHidden/>
              </w:rPr>
              <w:instrText xml:space="preserve"> PAGEREF _Toc242452909 \h </w:instrText>
            </w:r>
            <w:r>
              <w:rPr>
                <w:noProof/>
                <w:webHidden/>
              </w:rPr>
            </w:r>
            <w:r>
              <w:rPr>
                <w:noProof/>
                <w:webHidden/>
              </w:rPr>
              <w:fldChar w:fldCharType="separate"/>
            </w:r>
            <w:r>
              <w:rPr>
                <w:noProof/>
                <w:webHidden/>
              </w:rPr>
              <w:t>46</w:t>
            </w:r>
            <w:r>
              <w:rPr>
                <w:noProof/>
                <w:webHidden/>
              </w:rPr>
              <w:fldChar w:fldCharType="end"/>
            </w:r>
          </w:hyperlink>
        </w:p>
        <w:p w14:paraId="4199835A" w14:textId="282CD50A" w:rsidR="001D72CF" w:rsidRDefault="001D72CF">
          <w:pPr>
            <w:pStyle w:val="TOC1"/>
            <w:rPr>
              <w:rFonts w:asciiTheme="minorHAnsi" w:hAnsiTheme="minorHAnsi" w:cstheme="minorBidi"/>
              <w:b w:val="0"/>
              <w:bCs w:val="0"/>
              <w:color w:val="auto"/>
              <w:kern w:val="2"/>
              <w14:ligatures w14:val="standardContextual"/>
            </w:rPr>
          </w:pPr>
          <w:hyperlink w:anchor="_Toc242452910" w:history="1">
            <w:r w:rsidRPr="008D7DB4">
              <w:rPr>
                <w:rStyle w:val="Hyperlink"/>
              </w:rPr>
              <w:t>11. APPENDIX C: DETAILED STANDARDS AND CONTROL MAPPING</w:t>
            </w:r>
            <w:r>
              <w:rPr>
                <w:webHidden/>
              </w:rPr>
              <w:tab/>
            </w:r>
            <w:r>
              <w:rPr>
                <w:webHidden/>
              </w:rPr>
              <w:fldChar w:fldCharType="begin"/>
            </w:r>
            <w:r>
              <w:rPr>
                <w:webHidden/>
              </w:rPr>
              <w:instrText xml:space="preserve"> PAGEREF _Toc242452910 \h </w:instrText>
            </w:r>
            <w:r>
              <w:rPr>
                <w:webHidden/>
              </w:rPr>
            </w:r>
            <w:r>
              <w:rPr>
                <w:webHidden/>
              </w:rPr>
              <w:fldChar w:fldCharType="separate"/>
            </w:r>
            <w:r>
              <w:rPr>
                <w:webHidden/>
              </w:rPr>
              <w:t>47</w:t>
            </w:r>
            <w:r>
              <w:rPr>
                <w:webHidden/>
              </w:rPr>
              <w:fldChar w:fldCharType="end"/>
            </w:r>
          </w:hyperlink>
        </w:p>
        <w:p w14:paraId="3950F2DB" w14:textId="1F41CE2B" w:rsidR="001D72CF" w:rsidRDefault="001D72CF">
          <w:pPr>
            <w:pStyle w:val="TOC2"/>
            <w:tabs>
              <w:tab w:val="right" w:leader="dot" w:pos="10070"/>
            </w:tabs>
            <w:rPr>
              <w:rFonts w:asciiTheme="minorHAnsi" w:hAnsiTheme="minorHAnsi" w:cstheme="minorBidi"/>
              <w:noProof/>
              <w:kern w:val="2"/>
              <w:sz w:val="24"/>
              <w:szCs w:val="24"/>
              <w14:ligatures w14:val="standardContextual"/>
            </w:rPr>
          </w:pPr>
          <w:hyperlink w:anchor="_Toc242452911" w:history="1">
            <w:r w:rsidRPr="008D7DB4">
              <w:rPr>
                <w:rStyle w:val="Hyperlink"/>
                <w:noProof/>
              </w:rPr>
              <w:t>11.1 MITRE ATT&amp;CK Terminology</w:t>
            </w:r>
            <w:r>
              <w:rPr>
                <w:noProof/>
                <w:webHidden/>
              </w:rPr>
              <w:tab/>
            </w:r>
            <w:r>
              <w:rPr>
                <w:noProof/>
                <w:webHidden/>
              </w:rPr>
              <w:fldChar w:fldCharType="begin"/>
            </w:r>
            <w:r>
              <w:rPr>
                <w:noProof/>
                <w:webHidden/>
              </w:rPr>
              <w:instrText xml:space="preserve"> PAGEREF _Toc242452911 \h </w:instrText>
            </w:r>
            <w:r>
              <w:rPr>
                <w:noProof/>
                <w:webHidden/>
              </w:rPr>
            </w:r>
            <w:r>
              <w:rPr>
                <w:noProof/>
                <w:webHidden/>
              </w:rPr>
              <w:fldChar w:fldCharType="separate"/>
            </w:r>
            <w:r>
              <w:rPr>
                <w:noProof/>
                <w:webHidden/>
              </w:rPr>
              <w:t>47</w:t>
            </w:r>
            <w:r>
              <w:rPr>
                <w:noProof/>
                <w:webHidden/>
              </w:rPr>
              <w:fldChar w:fldCharType="end"/>
            </w:r>
          </w:hyperlink>
        </w:p>
        <w:p w14:paraId="718194B8" w14:textId="1AB6BA95" w:rsidR="001D72CF" w:rsidRDefault="001D72CF">
          <w:pPr>
            <w:pStyle w:val="TOC2"/>
            <w:tabs>
              <w:tab w:val="right" w:leader="dot" w:pos="10070"/>
            </w:tabs>
            <w:rPr>
              <w:rFonts w:asciiTheme="minorHAnsi" w:hAnsiTheme="minorHAnsi" w:cstheme="minorBidi"/>
              <w:noProof/>
              <w:kern w:val="2"/>
              <w:sz w:val="24"/>
              <w:szCs w:val="24"/>
              <w14:ligatures w14:val="standardContextual"/>
            </w:rPr>
          </w:pPr>
          <w:hyperlink w:anchor="_Toc242452912" w:history="1">
            <w:r w:rsidRPr="008D7DB4">
              <w:rPr>
                <w:rStyle w:val="Hyperlink"/>
                <w:noProof/>
              </w:rPr>
              <w:t>11.2 NIST Cybersecurity Framework Mapping</w:t>
            </w:r>
            <w:r>
              <w:rPr>
                <w:noProof/>
                <w:webHidden/>
              </w:rPr>
              <w:tab/>
            </w:r>
            <w:r>
              <w:rPr>
                <w:noProof/>
                <w:webHidden/>
              </w:rPr>
              <w:fldChar w:fldCharType="begin"/>
            </w:r>
            <w:r>
              <w:rPr>
                <w:noProof/>
                <w:webHidden/>
              </w:rPr>
              <w:instrText xml:space="preserve"> PAGEREF _Toc242452912 \h </w:instrText>
            </w:r>
            <w:r>
              <w:rPr>
                <w:noProof/>
                <w:webHidden/>
              </w:rPr>
            </w:r>
            <w:r>
              <w:rPr>
                <w:noProof/>
                <w:webHidden/>
              </w:rPr>
              <w:fldChar w:fldCharType="separate"/>
            </w:r>
            <w:r>
              <w:rPr>
                <w:noProof/>
                <w:webHidden/>
              </w:rPr>
              <w:t>47</w:t>
            </w:r>
            <w:r>
              <w:rPr>
                <w:noProof/>
                <w:webHidden/>
              </w:rPr>
              <w:fldChar w:fldCharType="end"/>
            </w:r>
          </w:hyperlink>
        </w:p>
        <w:p w14:paraId="13335CE5" w14:textId="54AB3333" w:rsidR="001D72CF" w:rsidRDefault="001D72CF">
          <w:pPr>
            <w:pStyle w:val="TOC2"/>
            <w:tabs>
              <w:tab w:val="right" w:leader="dot" w:pos="10070"/>
            </w:tabs>
            <w:rPr>
              <w:rFonts w:asciiTheme="minorHAnsi" w:hAnsiTheme="minorHAnsi" w:cstheme="minorBidi"/>
              <w:noProof/>
              <w:kern w:val="2"/>
              <w:sz w:val="24"/>
              <w:szCs w:val="24"/>
              <w14:ligatures w14:val="standardContextual"/>
            </w:rPr>
          </w:pPr>
          <w:hyperlink w:anchor="_Toc242452913" w:history="1">
            <w:r w:rsidRPr="008D7DB4">
              <w:rPr>
                <w:rStyle w:val="Hyperlink"/>
                <w:noProof/>
              </w:rPr>
              <w:t>11.3 CIS Controls Mapping</w:t>
            </w:r>
            <w:r>
              <w:rPr>
                <w:noProof/>
                <w:webHidden/>
              </w:rPr>
              <w:tab/>
            </w:r>
            <w:r>
              <w:rPr>
                <w:noProof/>
                <w:webHidden/>
              </w:rPr>
              <w:fldChar w:fldCharType="begin"/>
            </w:r>
            <w:r>
              <w:rPr>
                <w:noProof/>
                <w:webHidden/>
              </w:rPr>
              <w:instrText xml:space="preserve"> PAGEREF _Toc242452913 \h </w:instrText>
            </w:r>
            <w:r>
              <w:rPr>
                <w:noProof/>
                <w:webHidden/>
              </w:rPr>
            </w:r>
            <w:r>
              <w:rPr>
                <w:noProof/>
                <w:webHidden/>
              </w:rPr>
              <w:fldChar w:fldCharType="separate"/>
            </w:r>
            <w:r>
              <w:rPr>
                <w:noProof/>
                <w:webHidden/>
              </w:rPr>
              <w:t>47</w:t>
            </w:r>
            <w:r>
              <w:rPr>
                <w:noProof/>
                <w:webHidden/>
              </w:rPr>
              <w:fldChar w:fldCharType="end"/>
            </w:r>
          </w:hyperlink>
        </w:p>
        <w:p w14:paraId="347F6F05" w14:textId="68193B68" w:rsidR="001D72CF" w:rsidRDefault="001D72CF">
          <w:pPr>
            <w:pStyle w:val="TOC2"/>
            <w:tabs>
              <w:tab w:val="right" w:leader="dot" w:pos="10070"/>
            </w:tabs>
            <w:rPr>
              <w:rFonts w:asciiTheme="minorHAnsi" w:hAnsiTheme="minorHAnsi" w:cstheme="minorBidi"/>
              <w:noProof/>
              <w:kern w:val="2"/>
              <w:sz w:val="24"/>
              <w:szCs w:val="24"/>
              <w14:ligatures w14:val="standardContextual"/>
            </w:rPr>
          </w:pPr>
          <w:hyperlink w:anchor="_Toc242452914" w:history="1">
            <w:r w:rsidRPr="008D7DB4">
              <w:rPr>
                <w:rStyle w:val="Hyperlink"/>
                <w:noProof/>
              </w:rPr>
              <w:t>11.4 PCI DSS Mapping</w:t>
            </w:r>
            <w:r>
              <w:rPr>
                <w:noProof/>
                <w:webHidden/>
              </w:rPr>
              <w:tab/>
            </w:r>
            <w:r>
              <w:rPr>
                <w:noProof/>
                <w:webHidden/>
              </w:rPr>
              <w:fldChar w:fldCharType="begin"/>
            </w:r>
            <w:r>
              <w:rPr>
                <w:noProof/>
                <w:webHidden/>
              </w:rPr>
              <w:instrText xml:space="preserve"> PAGEREF _Toc242452914 \h </w:instrText>
            </w:r>
            <w:r>
              <w:rPr>
                <w:noProof/>
                <w:webHidden/>
              </w:rPr>
            </w:r>
            <w:r>
              <w:rPr>
                <w:noProof/>
                <w:webHidden/>
              </w:rPr>
              <w:fldChar w:fldCharType="separate"/>
            </w:r>
            <w:r>
              <w:rPr>
                <w:noProof/>
                <w:webHidden/>
              </w:rPr>
              <w:t>48</w:t>
            </w:r>
            <w:r>
              <w:rPr>
                <w:noProof/>
                <w:webHidden/>
              </w:rPr>
              <w:fldChar w:fldCharType="end"/>
            </w:r>
          </w:hyperlink>
        </w:p>
        <w:p w14:paraId="17D2E4A4" w14:textId="0F1A8262" w:rsidR="001D72CF" w:rsidRDefault="001D72CF">
          <w:pPr>
            <w:pStyle w:val="TOC2"/>
            <w:tabs>
              <w:tab w:val="right" w:leader="dot" w:pos="10070"/>
            </w:tabs>
            <w:rPr>
              <w:rFonts w:asciiTheme="minorHAnsi" w:hAnsiTheme="minorHAnsi" w:cstheme="minorBidi"/>
              <w:noProof/>
              <w:kern w:val="2"/>
              <w:sz w:val="24"/>
              <w:szCs w:val="24"/>
              <w14:ligatures w14:val="standardContextual"/>
            </w:rPr>
          </w:pPr>
          <w:hyperlink w:anchor="_Toc242452915" w:history="1">
            <w:r w:rsidRPr="008D7DB4">
              <w:rPr>
                <w:rStyle w:val="Hyperlink"/>
                <w:noProof/>
              </w:rPr>
              <w:t>11.5 NIST SP 800-82 Mapping</w:t>
            </w:r>
            <w:r>
              <w:rPr>
                <w:noProof/>
                <w:webHidden/>
              </w:rPr>
              <w:tab/>
            </w:r>
            <w:r>
              <w:rPr>
                <w:noProof/>
                <w:webHidden/>
              </w:rPr>
              <w:fldChar w:fldCharType="begin"/>
            </w:r>
            <w:r>
              <w:rPr>
                <w:noProof/>
                <w:webHidden/>
              </w:rPr>
              <w:instrText xml:space="preserve"> PAGEREF _Toc242452915 \h </w:instrText>
            </w:r>
            <w:r>
              <w:rPr>
                <w:noProof/>
                <w:webHidden/>
              </w:rPr>
            </w:r>
            <w:r>
              <w:rPr>
                <w:noProof/>
                <w:webHidden/>
              </w:rPr>
              <w:fldChar w:fldCharType="separate"/>
            </w:r>
            <w:r>
              <w:rPr>
                <w:noProof/>
                <w:webHidden/>
              </w:rPr>
              <w:t>48</w:t>
            </w:r>
            <w:r>
              <w:rPr>
                <w:noProof/>
                <w:webHidden/>
              </w:rPr>
              <w:fldChar w:fldCharType="end"/>
            </w:r>
          </w:hyperlink>
        </w:p>
        <w:p w14:paraId="109A288B" w14:textId="7330BAE5" w:rsidR="001D72CF" w:rsidRDefault="001D72CF">
          <w:pPr>
            <w:pStyle w:val="TOC2"/>
            <w:tabs>
              <w:tab w:val="right" w:leader="dot" w:pos="10070"/>
            </w:tabs>
            <w:rPr>
              <w:rFonts w:asciiTheme="minorHAnsi" w:hAnsiTheme="minorHAnsi" w:cstheme="minorBidi"/>
              <w:noProof/>
              <w:kern w:val="2"/>
              <w:sz w:val="24"/>
              <w:szCs w:val="24"/>
              <w14:ligatures w14:val="standardContextual"/>
            </w:rPr>
          </w:pPr>
          <w:hyperlink w:anchor="_Toc242452916" w:history="1">
            <w:r w:rsidRPr="008D7DB4">
              <w:rPr>
                <w:rStyle w:val="Hyperlink"/>
                <w:noProof/>
              </w:rPr>
              <w:t>11.6 ISO/TC 254 and ISO 17842 Mapping</w:t>
            </w:r>
            <w:r>
              <w:rPr>
                <w:noProof/>
                <w:webHidden/>
              </w:rPr>
              <w:tab/>
            </w:r>
            <w:r>
              <w:rPr>
                <w:noProof/>
                <w:webHidden/>
              </w:rPr>
              <w:fldChar w:fldCharType="begin"/>
            </w:r>
            <w:r>
              <w:rPr>
                <w:noProof/>
                <w:webHidden/>
              </w:rPr>
              <w:instrText xml:space="preserve"> PAGEREF _Toc242452916 \h </w:instrText>
            </w:r>
            <w:r>
              <w:rPr>
                <w:noProof/>
                <w:webHidden/>
              </w:rPr>
            </w:r>
            <w:r>
              <w:rPr>
                <w:noProof/>
                <w:webHidden/>
              </w:rPr>
              <w:fldChar w:fldCharType="separate"/>
            </w:r>
            <w:r>
              <w:rPr>
                <w:noProof/>
                <w:webHidden/>
              </w:rPr>
              <w:t>49</w:t>
            </w:r>
            <w:r>
              <w:rPr>
                <w:noProof/>
                <w:webHidden/>
              </w:rPr>
              <w:fldChar w:fldCharType="end"/>
            </w:r>
          </w:hyperlink>
        </w:p>
        <w:p w14:paraId="0512227C" w14:textId="33171DBB" w:rsidR="001D72CF" w:rsidRDefault="001D72CF">
          <w:pPr>
            <w:pStyle w:val="TOC2"/>
            <w:tabs>
              <w:tab w:val="right" w:leader="dot" w:pos="10070"/>
            </w:tabs>
            <w:rPr>
              <w:rFonts w:asciiTheme="minorHAnsi" w:hAnsiTheme="minorHAnsi" w:cstheme="minorBidi"/>
              <w:noProof/>
              <w:kern w:val="2"/>
              <w:sz w:val="24"/>
              <w:szCs w:val="24"/>
              <w14:ligatures w14:val="standardContextual"/>
            </w:rPr>
          </w:pPr>
          <w:hyperlink w:anchor="_Toc242452917" w:history="1">
            <w:r w:rsidRPr="008D7DB4">
              <w:rPr>
                <w:rStyle w:val="Hyperlink"/>
                <w:noProof/>
              </w:rPr>
              <w:t>11.7 ISO/TC 228 Mapping</w:t>
            </w:r>
            <w:r>
              <w:rPr>
                <w:noProof/>
                <w:webHidden/>
              </w:rPr>
              <w:tab/>
            </w:r>
            <w:r>
              <w:rPr>
                <w:noProof/>
                <w:webHidden/>
              </w:rPr>
              <w:fldChar w:fldCharType="begin"/>
            </w:r>
            <w:r>
              <w:rPr>
                <w:noProof/>
                <w:webHidden/>
              </w:rPr>
              <w:instrText xml:space="preserve"> PAGEREF _Toc242452917 \h </w:instrText>
            </w:r>
            <w:r>
              <w:rPr>
                <w:noProof/>
                <w:webHidden/>
              </w:rPr>
            </w:r>
            <w:r>
              <w:rPr>
                <w:noProof/>
                <w:webHidden/>
              </w:rPr>
              <w:fldChar w:fldCharType="separate"/>
            </w:r>
            <w:r>
              <w:rPr>
                <w:noProof/>
                <w:webHidden/>
              </w:rPr>
              <w:t>49</w:t>
            </w:r>
            <w:r>
              <w:rPr>
                <w:noProof/>
                <w:webHidden/>
              </w:rPr>
              <w:fldChar w:fldCharType="end"/>
            </w:r>
          </w:hyperlink>
        </w:p>
        <w:p w14:paraId="23C19530" w14:textId="596D33F5" w:rsidR="001D72CF" w:rsidRDefault="001D72CF">
          <w:pPr>
            <w:pStyle w:val="TOC2"/>
            <w:tabs>
              <w:tab w:val="right" w:leader="dot" w:pos="10070"/>
            </w:tabs>
            <w:rPr>
              <w:rFonts w:asciiTheme="minorHAnsi" w:hAnsiTheme="minorHAnsi" w:cstheme="minorBidi"/>
              <w:noProof/>
              <w:kern w:val="2"/>
              <w:sz w:val="24"/>
              <w:szCs w:val="24"/>
              <w14:ligatures w14:val="standardContextual"/>
            </w:rPr>
          </w:pPr>
          <w:hyperlink w:anchor="_Toc242452918" w:history="1">
            <w:r w:rsidRPr="008D7DB4">
              <w:rPr>
                <w:rStyle w:val="Hyperlink"/>
                <w:noProof/>
              </w:rPr>
              <w:t>11.8 ASTM F24 Mapping</w:t>
            </w:r>
            <w:r>
              <w:rPr>
                <w:noProof/>
                <w:webHidden/>
              </w:rPr>
              <w:tab/>
            </w:r>
            <w:r>
              <w:rPr>
                <w:noProof/>
                <w:webHidden/>
              </w:rPr>
              <w:fldChar w:fldCharType="begin"/>
            </w:r>
            <w:r>
              <w:rPr>
                <w:noProof/>
                <w:webHidden/>
              </w:rPr>
              <w:instrText xml:space="preserve"> PAGEREF _Toc242452918 \h </w:instrText>
            </w:r>
            <w:r>
              <w:rPr>
                <w:noProof/>
                <w:webHidden/>
              </w:rPr>
            </w:r>
            <w:r>
              <w:rPr>
                <w:noProof/>
                <w:webHidden/>
              </w:rPr>
              <w:fldChar w:fldCharType="separate"/>
            </w:r>
            <w:r>
              <w:rPr>
                <w:noProof/>
                <w:webHidden/>
              </w:rPr>
              <w:t>49</w:t>
            </w:r>
            <w:r>
              <w:rPr>
                <w:noProof/>
                <w:webHidden/>
              </w:rPr>
              <w:fldChar w:fldCharType="end"/>
            </w:r>
          </w:hyperlink>
        </w:p>
        <w:p w14:paraId="5485175F" w14:textId="397130F6" w:rsidR="001D72CF" w:rsidRDefault="001D72CF">
          <w:pPr>
            <w:pStyle w:val="TOC2"/>
            <w:tabs>
              <w:tab w:val="right" w:leader="dot" w:pos="10070"/>
            </w:tabs>
            <w:rPr>
              <w:rFonts w:asciiTheme="minorHAnsi" w:hAnsiTheme="minorHAnsi" w:cstheme="minorBidi"/>
              <w:noProof/>
              <w:kern w:val="2"/>
              <w:sz w:val="24"/>
              <w:szCs w:val="24"/>
              <w14:ligatures w14:val="standardContextual"/>
            </w:rPr>
          </w:pPr>
          <w:hyperlink w:anchor="_Toc242452919" w:history="1">
            <w:r w:rsidRPr="008D7DB4">
              <w:rPr>
                <w:rStyle w:val="Hyperlink"/>
                <w:noProof/>
              </w:rPr>
              <w:t>11.9 Illinois Amusement Ride and Attraction Safety Requirements</w:t>
            </w:r>
            <w:r>
              <w:rPr>
                <w:noProof/>
                <w:webHidden/>
              </w:rPr>
              <w:tab/>
            </w:r>
            <w:r>
              <w:rPr>
                <w:noProof/>
                <w:webHidden/>
              </w:rPr>
              <w:fldChar w:fldCharType="begin"/>
            </w:r>
            <w:r>
              <w:rPr>
                <w:noProof/>
                <w:webHidden/>
              </w:rPr>
              <w:instrText xml:space="preserve"> PAGEREF _Toc242452919 \h </w:instrText>
            </w:r>
            <w:r>
              <w:rPr>
                <w:noProof/>
                <w:webHidden/>
              </w:rPr>
            </w:r>
            <w:r>
              <w:rPr>
                <w:noProof/>
                <w:webHidden/>
              </w:rPr>
              <w:fldChar w:fldCharType="separate"/>
            </w:r>
            <w:r>
              <w:rPr>
                <w:noProof/>
                <w:webHidden/>
              </w:rPr>
              <w:t>50</w:t>
            </w:r>
            <w:r>
              <w:rPr>
                <w:noProof/>
                <w:webHidden/>
              </w:rPr>
              <w:fldChar w:fldCharType="end"/>
            </w:r>
          </w:hyperlink>
        </w:p>
        <w:p w14:paraId="00EDDAC3" w14:textId="10DE758D" w:rsidR="00176B83" w:rsidRPr="002E6EB2" w:rsidRDefault="00051446" w:rsidP="00763302">
          <w:r w:rsidRPr="002E6EB2">
            <w:rPr>
              <w:b/>
              <w:bCs/>
              <w:noProof/>
            </w:rPr>
            <w:fldChar w:fldCharType="end"/>
          </w:r>
        </w:p>
      </w:sdtContent>
    </w:sdt>
    <w:p w14:paraId="6E8F5B70" w14:textId="77777777" w:rsidR="00135482" w:rsidRDefault="00135482" w:rsidP="001C5BAA">
      <w:pPr>
        <w:pStyle w:val="Heading1"/>
        <w:rPr>
          <w:rFonts w:ascii="Georgia" w:hAnsi="Georgia"/>
        </w:rPr>
      </w:pPr>
    </w:p>
    <w:p w14:paraId="68AACBF4" w14:textId="77777777" w:rsidR="00135482" w:rsidRDefault="00135482" w:rsidP="001C5BAA">
      <w:pPr>
        <w:pStyle w:val="Heading1"/>
        <w:rPr>
          <w:rFonts w:ascii="Georgia" w:hAnsi="Georgia"/>
        </w:rPr>
      </w:pPr>
    </w:p>
    <w:p w14:paraId="0E063701" w14:textId="77777777" w:rsidR="00135482" w:rsidRDefault="00135482" w:rsidP="001C5BAA">
      <w:pPr>
        <w:pStyle w:val="Heading1"/>
        <w:rPr>
          <w:rFonts w:ascii="Georgia" w:hAnsi="Georgia"/>
        </w:rPr>
      </w:pPr>
    </w:p>
    <w:p w14:paraId="79EBC961" w14:textId="77777777" w:rsidR="00135482" w:rsidRDefault="00135482" w:rsidP="001C5BAA">
      <w:pPr>
        <w:pStyle w:val="Heading1"/>
        <w:rPr>
          <w:rFonts w:ascii="Georgia" w:hAnsi="Georgia"/>
        </w:rPr>
      </w:pPr>
    </w:p>
    <w:p w14:paraId="4B2902C5" w14:textId="77777777" w:rsidR="00135482" w:rsidRDefault="00135482" w:rsidP="001C5BAA">
      <w:pPr>
        <w:pStyle w:val="Heading1"/>
        <w:rPr>
          <w:rFonts w:ascii="Georgia" w:hAnsi="Georgia"/>
        </w:rPr>
      </w:pPr>
    </w:p>
    <w:p w14:paraId="098430C3" w14:textId="77777777" w:rsidR="00135482" w:rsidRDefault="00135482" w:rsidP="001C5BAA">
      <w:pPr>
        <w:pStyle w:val="Heading1"/>
        <w:rPr>
          <w:rFonts w:ascii="Georgia" w:hAnsi="Georgia"/>
        </w:rPr>
      </w:pPr>
    </w:p>
    <w:p w14:paraId="11C0AAAC" w14:textId="77777777" w:rsidR="00135482" w:rsidRDefault="00135482" w:rsidP="001C5BAA">
      <w:pPr>
        <w:pStyle w:val="Heading1"/>
        <w:rPr>
          <w:rFonts w:ascii="Georgia" w:hAnsi="Georgia"/>
        </w:rPr>
      </w:pPr>
    </w:p>
    <w:p w14:paraId="318D222E" w14:textId="77777777" w:rsidR="00135482" w:rsidRDefault="00135482" w:rsidP="001C5BAA">
      <w:pPr>
        <w:pStyle w:val="Heading1"/>
        <w:rPr>
          <w:rFonts w:ascii="Georgia" w:hAnsi="Georgia"/>
        </w:rPr>
      </w:pPr>
    </w:p>
    <w:p w14:paraId="303910F4" w14:textId="77777777" w:rsidR="00135482" w:rsidRDefault="00135482" w:rsidP="001C5BAA">
      <w:pPr>
        <w:pStyle w:val="Heading1"/>
        <w:rPr>
          <w:rFonts w:ascii="Georgia" w:hAnsi="Georgia"/>
        </w:rPr>
      </w:pPr>
    </w:p>
    <w:p w14:paraId="6DD905E9" w14:textId="77777777" w:rsidR="00D12EAB" w:rsidRDefault="00D12EAB" w:rsidP="00D12EAB"/>
    <w:p w14:paraId="49D4D7AF" w14:textId="77777777" w:rsidR="00D12EAB" w:rsidRDefault="00D12EAB" w:rsidP="00D12EAB"/>
    <w:p w14:paraId="1F385767" w14:textId="77777777" w:rsidR="00D12EAB" w:rsidRDefault="00D12EAB" w:rsidP="00D12EAB"/>
    <w:p w14:paraId="6ADC2913" w14:textId="77777777" w:rsidR="00D12EAB" w:rsidRPr="00D12EAB" w:rsidRDefault="00D12EAB" w:rsidP="00D12EAB"/>
    <w:p w14:paraId="2EEBB3D7" w14:textId="54934132" w:rsidR="00CE08D5" w:rsidRPr="002E6EB2" w:rsidRDefault="005A5357" w:rsidP="001C5BAA">
      <w:pPr>
        <w:pStyle w:val="Heading1"/>
        <w:rPr>
          <w:rFonts w:ascii="Georgia" w:hAnsi="Georgia"/>
        </w:rPr>
      </w:pPr>
      <w:bookmarkStart w:id="0" w:name="_Toc242452845"/>
      <w:r w:rsidRPr="002E6EB2">
        <w:rPr>
          <w:rFonts w:ascii="Georgia" w:hAnsi="Georgia"/>
        </w:rPr>
        <w:lastRenderedPageBreak/>
        <w:t>1. INTRODUCTION</w:t>
      </w:r>
      <w:bookmarkEnd w:id="0"/>
    </w:p>
    <w:p w14:paraId="17179CD8" w14:textId="74DFA5CA" w:rsidR="003C6EE4" w:rsidRPr="002E6EB2" w:rsidRDefault="006D2586" w:rsidP="00135482">
      <w:pPr>
        <w:pStyle w:val="Heading2"/>
      </w:pPr>
      <w:bookmarkStart w:id="1" w:name="_Toc242452846"/>
      <w:r w:rsidRPr="002E6EB2">
        <w:t>1</w:t>
      </w:r>
      <w:r w:rsidR="003C6EE4" w:rsidRPr="002E6EB2">
        <w:t xml:space="preserve">.1 </w:t>
      </w:r>
      <w:r w:rsidR="00CD18CC">
        <w:t>Confidentiality and Non-Disclosure Statement</w:t>
      </w:r>
      <w:bookmarkEnd w:id="1"/>
    </w:p>
    <w:p w14:paraId="7FE8BFF7" w14:textId="777F6F0A" w:rsidR="003C6EE4" w:rsidRPr="002E6EB2" w:rsidRDefault="003C6EE4" w:rsidP="00DC42F2">
      <w:pPr>
        <w:spacing w:line="360" w:lineRule="auto"/>
        <w:ind w:left="720"/>
        <w:rPr>
          <w:color w:val="000000" w:themeColor="text1"/>
        </w:rPr>
      </w:pPr>
      <w:r w:rsidRPr="002E6EB2">
        <w:rPr>
          <w:color w:val="000000" w:themeColor="text1"/>
        </w:rPr>
        <w:t xml:space="preserve">This document contains confidential information proprietary to </w:t>
      </w:r>
      <w:r w:rsidR="007D29AA" w:rsidRPr="002E6EB2">
        <w:rPr>
          <w:color w:val="000000" w:themeColor="text1"/>
        </w:rPr>
        <w:t>Butter Family Farms</w:t>
      </w:r>
      <w:r w:rsidRPr="002E6EB2">
        <w:rPr>
          <w:b/>
          <w:bCs/>
          <w:color w:val="000000" w:themeColor="text1"/>
        </w:rPr>
        <w:t xml:space="preserve"> </w:t>
      </w:r>
      <w:r w:rsidRPr="002E6EB2">
        <w:rPr>
          <w:color w:val="000000" w:themeColor="text1"/>
        </w:rPr>
        <w:t xml:space="preserve">and </w:t>
      </w:r>
      <w:r w:rsidRPr="002E6EB2">
        <w:rPr>
          <w:b/>
          <w:bCs/>
          <w:color w:val="000000" w:themeColor="text1"/>
        </w:rPr>
        <w:t>TEAM-X</w:t>
      </w:r>
      <w:r w:rsidRPr="002E6EB2">
        <w:rPr>
          <w:color w:val="000000" w:themeColor="text1"/>
        </w:rPr>
        <w:t xml:space="preserve">. </w:t>
      </w:r>
      <w:r w:rsidR="00F03F6F" w:rsidRPr="002E6EB2">
        <w:rPr>
          <w:color w:val="000000" w:themeColor="text1"/>
        </w:rPr>
        <w:t>All and any information discovered during the engagement</w:t>
      </w:r>
      <w:r w:rsidR="007B164A" w:rsidRPr="002E6EB2">
        <w:rPr>
          <w:color w:val="000000" w:themeColor="text1"/>
        </w:rPr>
        <w:t>,</w:t>
      </w:r>
      <w:r w:rsidR="00F03F6F" w:rsidRPr="002E6EB2">
        <w:rPr>
          <w:color w:val="000000" w:themeColor="text1"/>
        </w:rPr>
        <w:t xml:space="preserve"> </w:t>
      </w:r>
      <w:r w:rsidR="003E50A6" w:rsidRPr="002E6EB2">
        <w:rPr>
          <w:color w:val="000000" w:themeColor="text1"/>
        </w:rPr>
        <w:t>including but not limited to findings, recommendations, and procedures</w:t>
      </w:r>
      <w:r w:rsidR="007B164A" w:rsidRPr="002E6EB2">
        <w:rPr>
          <w:color w:val="000000" w:themeColor="text1"/>
        </w:rPr>
        <w:t>,</w:t>
      </w:r>
      <w:r w:rsidR="003E50A6" w:rsidRPr="002E6EB2">
        <w:rPr>
          <w:color w:val="000000" w:themeColor="text1"/>
        </w:rPr>
        <w:t xml:space="preserve"> </w:t>
      </w:r>
      <w:r w:rsidR="007B164A" w:rsidRPr="002E6EB2">
        <w:rPr>
          <w:color w:val="000000" w:themeColor="text1"/>
        </w:rPr>
        <w:t>is</w:t>
      </w:r>
      <w:r w:rsidR="003E50A6" w:rsidRPr="002E6EB2">
        <w:rPr>
          <w:color w:val="000000" w:themeColor="text1"/>
        </w:rPr>
        <w:t xml:space="preserve"> strictly confidential and privileged information </w:t>
      </w:r>
      <w:r w:rsidR="006D35AC">
        <w:rPr>
          <w:color w:val="000000" w:themeColor="text1"/>
        </w:rPr>
        <w:t>belonging to</w:t>
      </w:r>
      <w:r w:rsidR="003E50A6" w:rsidRPr="002E6EB2">
        <w:rPr>
          <w:color w:val="000000" w:themeColor="text1"/>
        </w:rPr>
        <w:t xml:space="preserve"> </w:t>
      </w:r>
      <w:r w:rsidR="007D29AA" w:rsidRPr="002E6EB2">
        <w:rPr>
          <w:color w:val="000000" w:themeColor="text1"/>
        </w:rPr>
        <w:t>Butter Family Farms</w:t>
      </w:r>
      <w:r w:rsidR="006D35AC">
        <w:rPr>
          <w:color w:val="000000" w:themeColor="text1"/>
        </w:rPr>
        <w:t>. This information shall not be disclosed, distributed, or reproduced without explicit authorization from Butter Family Farms.</w:t>
      </w:r>
    </w:p>
    <w:p w14:paraId="62B155D1" w14:textId="4B0BE362" w:rsidR="00CE08D5" w:rsidRPr="00135482" w:rsidRDefault="006D2586" w:rsidP="00135482">
      <w:pPr>
        <w:pStyle w:val="Heading2"/>
      </w:pPr>
      <w:bookmarkStart w:id="2" w:name="_Toc242452847"/>
      <w:r w:rsidRPr="00135482">
        <w:t>1</w:t>
      </w:r>
      <w:r w:rsidR="00CE08D5" w:rsidRPr="00135482">
        <w:t>.</w:t>
      </w:r>
      <w:r w:rsidR="005A5357" w:rsidRPr="00135482">
        <w:t>2</w:t>
      </w:r>
      <w:r w:rsidR="00CE08D5" w:rsidRPr="00135482">
        <w:t xml:space="preserve"> Disclaimer</w:t>
      </w:r>
      <w:bookmarkEnd w:id="2"/>
    </w:p>
    <w:p w14:paraId="2794EE4A" w14:textId="17D53084" w:rsidR="00BA594F" w:rsidRDefault="0080740B" w:rsidP="00DC42F2">
      <w:pPr>
        <w:spacing w:line="360" w:lineRule="auto"/>
        <w:ind w:left="720"/>
        <w:rPr>
          <w:color w:val="000000" w:themeColor="text1"/>
        </w:rPr>
      </w:pPr>
      <w:r w:rsidRPr="002E6EB2">
        <w:rPr>
          <w:color w:val="000000" w:themeColor="text1"/>
        </w:rPr>
        <w:t>Thi</w:t>
      </w:r>
      <w:r w:rsidR="006D35AC">
        <w:rPr>
          <w:color w:val="000000" w:themeColor="text1"/>
        </w:rPr>
        <w:t>s report contains sensitive security information intended solely for authorized recipients. Redistribution or disclosure of this report, in whole or in part, without explicit permission is strictly prohibited.</w:t>
      </w:r>
    </w:p>
    <w:p w14:paraId="3240F52B" w14:textId="38FC8B73" w:rsidR="006D35AC" w:rsidRDefault="006D35AC" w:rsidP="00DC42F2">
      <w:pPr>
        <w:spacing w:line="360" w:lineRule="auto"/>
        <w:ind w:left="720"/>
        <w:rPr>
          <w:color w:val="000000" w:themeColor="text1"/>
        </w:rPr>
      </w:pPr>
      <w:r>
        <w:rPr>
          <w:color w:val="000000" w:themeColor="text1"/>
        </w:rPr>
        <w:t>This assessment represents the security posture of the tested environment during the defined testing period and within the authorized scope of engagement. The absence of an identified vulnerability does not guarantee that additional vulnerabilities do not exist. Changes to systems, applications, configurations, users, or the threat landscape following the assessment may affect the conclusions contained in this report.</w:t>
      </w:r>
    </w:p>
    <w:p w14:paraId="5054F760" w14:textId="450E405F" w:rsidR="006D35AC" w:rsidRPr="002E6EB2" w:rsidRDefault="006D35AC" w:rsidP="00DC42F2">
      <w:pPr>
        <w:spacing w:line="360" w:lineRule="auto"/>
        <w:ind w:left="720"/>
      </w:pPr>
      <w:r>
        <w:rPr>
          <w:color w:val="000000" w:themeColor="text1"/>
        </w:rPr>
        <w:t>Testing was performed using reasonable and authorized methods intended to minimize operational impact. However, penetration testing cannot provide an absolute guarantee that all vulnerabilities, attack paths, or security weaknesses have been identified.</w:t>
      </w:r>
    </w:p>
    <w:p w14:paraId="0136E2DC" w14:textId="72BF4A4F" w:rsidR="00CD18CC" w:rsidRPr="00135482" w:rsidRDefault="00CD18CC" w:rsidP="00135482">
      <w:pPr>
        <w:pStyle w:val="Heading2"/>
      </w:pPr>
      <w:bookmarkStart w:id="3" w:name="_Toc242452848"/>
      <w:r w:rsidRPr="00135482">
        <w:t>1.3 Assessment Authorization</w:t>
      </w:r>
      <w:bookmarkEnd w:id="3"/>
    </w:p>
    <w:p w14:paraId="095E6BD4" w14:textId="6E20A9A2" w:rsidR="00D0327B" w:rsidRDefault="00DE1DC2" w:rsidP="00861304">
      <w:pPr>
        <w:spacing w:line="360" w:lineRule="auto"/>
        <w:ind w:left="720"/>
        <w:rPr>
          <w:color w:val="000000" w:themeColor="text1"/>
        </w:rPr>
      </w:pPr>
      <w:r>
        <w:rPr>
          <w:b/>
          <w:bCs/>
          <w:color w:val="000000" w:themeColor="text1"/>
        </w:rPr>
        <w:t xml:space="preserve">TEAM-X </w:t>
      </w:r>
      <w:r>
        <w:rPr>
          <w:color w:val="000000" w:themeColor="text1"/>
        </w:rPr>
        <w:t>conducted this security assessment under authorization provided by Butter Family Farms and in accordance with the established scope and rules of engagement. Testing activities were limited to approved systems, applications, networks, and techniques.</w:t>
      </w:r>
    </w:p>
    <w:p w14:paraId="2BB5A506" w14:textId="44586008" w:rsidR="00DE1DC2" w:rsidRPr="00DE1DC2" w:rsidRDefault="00DE1DC2" w:rsidP="00861304">
      <w:pPr>
        <w:spacing w:line="360" w:lineRule="auto"/>
        <w:ind w:left="720"/>
        <w:rPr>
          <w:color w:val="000000" w:themeColor="text1"/>
        </w:rPr>
      </w:pPr>
      <w:r>
        <w:rPr>
          <w:b/>
          <w:bCs/>
          <w:color w:val="000000" w:themeColor="text1"/>
        </w:rPr>
        <w:t>TEAM-X</w:t>
      </w:r>
      <w:r>
        <w:rPr>
          <w:color w:val="000000" w:themeColor="text1"/>
        </w:rPr>
        <w:t xml:space="preserve"> remained within the defined scope throughout the engagement and performed testing in a manner intended to minimize disruption to normal business </w:t>
      </w:r>
      <w:r>
        <w:rPr>
          <w:color w:val="000000" w:themeColor="text1"/>
        </w:rPr>
        <w:lastRenderedPageBreak/>
        <w:t xml:space="preserve">operations. Any systems, techniques, or actions specifically prohibited by the rules of engagement were excluded from testing. </w:t>
      </w:r>
    </w:p>
    <w:p w14:paraId="45843563" w14:textId="3F2FF3B6" w:rsidR="00CD18CC" w:rsidRPr="00135482" w:rsidRDefault="00CD18CC" w:rsidP="00135482">
      <w:pPr>
        <w:pStyle w:val="Heading2"/>
      </w:pPr>
      <w:bookmarkStart w:id="4" w:name="_Toc242452849"/>
      <w:r w:rsidRPr="00135482">
        <w:t>1.4 Purpose of This Report</w:t>
      </w:r>
      <w:bookmarkEnd w:id="4"/>
    </w:p>
    <w:p w14:paraId="1BD495D1" w14:textId="395A503F" w:rsidR="00CD18CC" w:rsidRDefault="00DE1DC2" w:rsidP="00861304">
      <w:pPr>
        <w:spacing w:line="360" w:lineRule="auto"/>
        <w:ind w:left="720"/>
      </w:pPr>
      <w:r>
        <w:t xml:space="preserve">The purpose of this report is to document the results of </w:t>
      </w:r>
      <w:r>
        <w:rPr>
          <w:b/>
          <w:bCs/>
        </w:rPr>
        <w:t xml:space="preserve">TEAM-X’s </w:t>
      </w:r>
      <w:r>
        <w:t>security assessment of Butter Family Farms. This report provides an overview of the engagement, identified vulnerabilities, and demonstrated attack paths, and associated business risks, and prioritized recommendations intended to improve Butter Family Farms’ s overall security posture.</w:t>
      </w:r>
    </w:p>
    <w:p w14:paraId="231FE6CF" w14:textId="6B509250" w:rsidR="00DE1DC2" w:rsidRPr="00DE1DC2" w:rsidRDefault="00DE1DC2" w:rsidP="00861304">
      <w:pPr>
        <w:spacing w:line="360" w:lineRule="auto"/>
        <w:ind w:left="720"/>
      </w:pPr>
      <w:r>
        <w:t>This report is intended to provide both executive leadership and technical personnel with actionable information that can be used to understand security risk, prioritize remediation efforts, and strengthen defensive controls.</w:t>
      </w:r>
    </w:p>
    <w:p w14:paraId="63A979F2" w14:textId="426A71AE" w:rsidR="00326FE0" w:rsidRPr="002E6EB2" w:rsidRDefault="00C565FB" w:rsidP="001C5BAA">
      <w:pPr>
        <w:pStyle w:val="Heading1"/>
        <w:rPr>
          <w:rFonts w:ascii="Georgia" w:hAnsi="Georgia"/>
        </w:rPr>
      </w:pPr>
      <w:bookmarkStart w:id="5" w:name="_Toc242452850"/>
      <w:r w:rsidRPr="002E6EB2">
        <w:rPr>
          <w:rFonts w:ascii="Georgia" w:hAnsi="Georgia"/>
        </w:rPr>
        <w:t>2. EXECUTIVE SUMMARY</w:t>
      </w:r>
      <w:bookmarkEnd w:id="5"/>
    </w:p>
    <w:p w14:paraId="1BB17114" w14:textId="66C99312" w:rsidR="00195376" w:rsidRPr="00135482" w:rsidRDefault="006D2586" w:rsidP="00135482">
      <w:pPr>
        <w:pStyle w:val="Heading2"/>
      </w:pPr>
      <w:bookmarkStart w:id="6" w:name="_Toc242452851"/>
      <w:r w:rsidRPr="00135482">
        <w:t>2</w:t>
      </w:r>
      <w:r w:rsidR="00195376" w:rsidRPr="00135482">
        <w:t xml:space="preserve">.1 </w:t>
      </w:r>
      <w:r w:rsidR="00DE1DC2" w:rsidRPr="00135482">
        <w:t xml:space="preserve">Engagement </w:t>
      </w:r>
      <w:r w:rsidR="00195376" w:rsidRPr="00135482">
        <w:t>Purpose</w:t>
      </w:r>
      <w:bookmarkEnd w:id="6"/>
    </w:p>
    <w:p w14:paraId="7C3D570F" w14:textId="7BAA7A12" w:rsidR="0050714F" w:rsidRDefault="008C00D9" w:rsidP="00E81DAF">
      <w:pPr>
        <w:spacing w:line="360" w:lineRule="auto"/>
        <w:ind w:left="720"/>
        <w:rPr>
          <w:color w:val="000000" w:themeColor="text1"/>
        </w:rPr>
      </w:pPr>
      <w:r w:rsidRPr="002E6EB2">
        <w:rPr>
          <w:b/>
          <w:bCs/>
          <w:color w:val="000000" w:themeColor="text1"/>
        </w:rPr>
        <w:t xml:space="preserve">Team-X </w:t>
      </w:r>
      <w:r w:rsidR="009820FB" w:rsidRPr="002E6EB2">
        <w:rPr>
          <w:color w:val="000000" w:themeColor="text1"/>
        </w:rPr>
        <w:t xml:space="preserve">conducted a security assessment of </w:t>
      </w:r>
      <w:r w:rsidR="007D29AA" w:rsidRPr="002E6EB2">
        <w:rPr>
          <w:color w:val="000000" w:themeColor="text1"/>
        </w:rPr>
        <w:t xml:space="preserve">Butter Family </w:t>
      </w:r>
      <w:r w:rsidR="005F4AF0">
        <w:rPr>
          <w:color w:val="000000" w:themeColor="text1"/>
        </w:rPr>
        <w:t>Farm to evaluate the organization’s security posture and identify weaknesses that could be leveraged by a malicious actor. Testing focused on the systems and assets included within the authorized scope of engagement.</w:t>
      </w:r>
    </w:p>
    <w:p w14:paraId="410949C4" w14:textId="14C3C8A2" w:rsidR="005F4AF0" w:rsidRPr="005F4AF0" w:rsidRDefault="005F4AF0" w:rsidP="00E81DAF">
      <w:pPr>
        <w:spacing w:line="360" w:lineRule="auto"/>
        <w:ind w:left="720"/>
        <w:rPr>
          <w:color w:val="000000" w:themeColor="text1"/>
        </w:rPr>
      </w:pPr>
      <w:r>
        <w:rPr>
          <w:color w:val="000000" w:themeColor="text1"/>
        </w:rPr>
        <w:t>The assessment was designed to identify exploitable vulnerabilities, evaluate their potential technical and business impact, demonstrate realistic attack paths where appropriate, and provide actionable recommendations to reduce risk.</w:t>
      </w:r>
    </w:p>
    <w:p w14:paraId="1C8F58A2" w14:textId="2AA7319B" w:rsidR="00195376" w:rsidRPr="00135482" w:rsidRDefault="006D2586" w:rsidP="00135482">
      <w:pPr>
        <w:pStyle w:val="Heading2"/>
      </w:pPr>
      <w:bookmarkStart w:id="7" w:name="_Toc242452852"/>
      <w:r w:rsidRPr="00135482">
        <w:t>2</w:t>
      </w:r>
      <w:r w:rsidR="00195376" w:rsidRPr="00135482">
        <w:t>.2 Scope of Evaluation</w:t>
      </w:r>
      <w:bookmarkEnd w:id="7"/>
    </w:p>
    <w:p w14:paraId="620CDEF8" w14:textId="2BC8A5A8" w:rsidR="00291A05" w:rsidRDefault="005F4AF0" w:rsidP="005F4AF0">
      <w:pPr>
        <w:spacing w:line="360" w:lineRule="auto"/>
        <w:rPr>
          <w:rFonts w:cs="Times New Roman"/>
          <w:b/>
          <w:bCs/>
        </w:rPr>
      </w:pPr>
      <w:r>
        <w:rPr>
          <w:rFonts w:cs="Times New Roman"/>
        </w:rPr>
        <w:tab/>
        <w:t xml:space="preserve">The assessment evaluated </w:t>
      </w:r>
      <w:r>
        <w:rPr>
          <w:rFonts w:cs="Times New Roman"/>
          <w:b/>
          <w:bCs/>
        </w:rPr>
        <w:t>HIGH LEVEL SCOPE</w:t>
      </w:r>
      <w:r>
        <w:rPr>
          <w:rFonts w:cs="Times New Roman"/>
        </w:rPr>
        <w:t xml:space="preserve">, including </w:t>
      </w:r>
      <w:r>
        <w:rPr>
          <w:rFonts w:cs="Times New Roman"/>
          <w:b/>
          <w:bCs/>
        </w:rPr>
        <w:t xml:space="preserve">SYSTEM TYPES AND </w:t>
      </w:r>
      <w:r>
        <w:rPr>
          <w:rFonts w:cs="Times New Roman"/>
          <w:b/>
          <w:bCs/>
        </w:rPr>
        <w:tab/>
      </w:r>
    </w:p>
    <w:p w14:paraId="37B0750B" w14:textId="3CE44F89" w:rsidR="005F4AF0" w:rsidRDefault="005F4AF0" w:rsidP="005F4AF0">
      <w:pPr>
        <w:spacing w:line="360" w:lineRule="auto"/>
        <w:ind w:left="720"/>
        <w:rPr>
          <w:rFonts w:cs="Times New Roman"/>
        </w:rPr>
      </w:pPr>
      <w:r>
        <w:rPr>
          <w:rFonts w:cs="Times New Roman"/>
          <w:b/>
          <w:bCs/>
        </w:rPr>
        <w:t>BUSINESS FUNCTIONS</w:t>
      </w:r>
      <w:r>
        <w:rPr>
          <w:rFonts w:cs="Times New Roman"/>
        </w:rPr>
        <w:t>. Testing was performed within the limitations established by Butter Family Farms and focused on identifying vulnerabilities that could affect the confidentiality, integrity, or availability of critical systems and data.</w:t>
      </w:r>
    </w:p>
    <w:p w14:paraId="4E5B7459" w14:textId="77777777" w:rsidR="005F4AF0" w:rsidRPr="005F4AF0" w:rsidRDefault="005F4AF0" w:rsidP="005F4AF0">
      <w:pPr>
        <w:spacing w:line="360" w:lineRule="auto"/>
        <w:ind w:left="720"/>
        <w:rPr>
          <w:rFonts w:cs="Times New Roman"/>
        </w:rPr>
      </w:pPr>
      <w:r w:rsidRPr="005F4AF0">
        <w:rPr>
          <w:rFonts w:cs="Times New Roman"/>
          <w:b/>
          <w:bCs/>
        </w:rPr>
        <w:t>TEAM-X's</w:t>
      </w:r>
      <w:r w:rsidRPr="005F4AF0">
        <w:rPr>
          <w:rFonts w:cs="Times New Roman"/>
        </w:rPr>
        <w:t xml:space="preserve"> primary objectives were to:</w:t>
      </w:r>
    </w:p>
    <w:p w14:paraId="258B5EBD" w14:textId="77777777" w:rsidR="005F4AF0" w:rsidRPr="005F4AF0" w:rsidRDefault="005F4AF0" w:rsidP="005F4AF0">
      <w:pPr>
        <w:spacing w:line="360" w:lineRule="auto"/>
        <w:ind w:left="720"/>
        <w:rPr>
          <w:rFonts w:cs="Times New Roman"/>
        </w:rPr>
      </w:pPr>
    </w:p>
    <w:p w14:paraId="6EBE3B6B" w14:textId="77777777" w:rsidR="005F4AF0" w:rsidRPr="005F4AF0" w:rsidRDefault="005F4AF0" w:rsidP="005F4AF0">
      <w:pPr>
        <w:pStyle w:val="ListParagraph"/>
        <w:numPr>
          <w:ilvl w:val="0"/>
          <w:numId w:val="26"/>
        </w:numPr>
        <w:spacing w:line="360" w:lineRule="auto"/>
        <w:rPr>
          <w:rFonts w:cs="Times New Roman"/>
        </w:rPr>
      </w:pPr>
      <w:r w:rsidRPr="005F4AF0">
        <w:rPr>
          <w:rFonts w:cs="Times New Roman"/>
        </w:rPr>
        <w:t>Identify security weaknesses within the authorized environment.</w:t>
      </w:r>
    </w:p>
    <w:p w14:paraId="12FA7202" w14:textId="77777777" w:rsidR="005F4AF0" w:rsidRPr="005F4AF0" w:rsidRDefault="005F4AF0" w:rsidP="005F4AF0">
      <w:pPr>
        <w:pStyle w:val="ListParagraph"/>
        <w:numPr>
          <w:ilvl w:val="0"/>
          <w:numId w:val="26"/>
        </w:numPr>
        <w:spacing w:line="360" w:lineRule="auto"/>
        <w:rPr>
          <w:rFonts w:cs="Times New Roman"/>
        </w:rPr>
      </w:pPr>
      <w:r w:rsidRPr="005F4AF0">
        <w:rPr>
          <w:rFonts w:cs="Times New Roman"/>
        </w:rPr>
        <w:t>Determine whether identified weaknesses could be exploited.</w:t>
      </w:r>
    </w:p>
    <w:p w14:paraId="2CF46D33" w14:textId="77777777" w:rsidR="005F4AF0" w:rsidRPr="005F4AF0" w:rsidRDefault="005F4AF0" w:rsidP="005F4AF0">
      <w:pPr>
        <w:pStyle w:val="ListParagraph"/>
        <w:numPr>
          <w:ilvl w:val="0"/>
          <w:numId w:val="26"/>
        </w:numPr>
        <w:spacing w:line="360" w:lineRule="auto"/>
        <w:rPr>
          <w:rFonts w:cs="Times New Roman"/>
        </w:rPr>
      </w:pPr>
      <w:r w:rsidRPr="005F4AF0">
        <w:rPr>
          <w:rFonts w:cs="Times New Roman"/>
        </w:rPr>
        <w:t>Evaluate potential attack paths and business impact.</w:t>
      </w:r>
    </w:p>
    <w:p w14:paraId="380E1964" w14:textId="77777777" w:rsidR="005F4AF0" w:rsidRPr="005F4AF0" w:rsidRDefault="005F4AF0" w:rsidP="005F4AF0">
      <w:pPr>
        <w:pStyle w:val="ListParagraph"/>
        <w:numPr>
          <w:ilvl w:val="0"/>
          <w:numId w:val="26"/>
        </w:numPr>
        <w:spacing w:line="360" w:lineRule="auto"/>
        <w:rPr>
          <w:rFonts w:cs="Times New Roman"/>
        </w:rPr>
      </w:pPr>
      <w:r w:rsidRPr="005F4AF0">
        <w:rPr>
          <w:rFonts w:cs="Times New Roman"/>
        </w:rPr>
        <w:t>Assess the effectiveness of existing defensive controls.</w:t>
      </w:r>
    </w:p>
    <w:p w14:paraId="36E6B160" w14:textId="0FF0DF55" w:rsidR="005F4AF0" w:rsidRPr="005F4AF0" w:rsidRDefault="005F4AF0" w:rsidP="005F4AF0">
      <w:pPr>
        <w:pStyle w:val="ListParagraph"/>
        <w:numPr>
          <w:ilvl w:val="0"/>
          <w:numId w:val="26"/>
        </w:numPr>
        <w:spacing w:line="360" w:lineRule="auto"/>
        <w:rPr>
          <w:rFonts w:cs="Times New Roman"/>
        </w:rPr>
      </w:pPr>
      <w:r w:rsidRPr="005F4AF0">
        <w:rPr>
          <w:rFonts w:cs="Times New Roman"/>
        </w:rPr>
        <w:t>Provide prioritized and actionable remediation recommendations.</w:t>
      </w:r>
    </w:p>
    <w:p w14:paraId="096BCC5A" w14:textId="4D050EF5" w:rsidR="00195376" w:rsidRPr="00135482" w:rsidRDefault="006D2586" w:rsidP="00135482">
      <w:pPr>
        <w:pStyle w:val="Heading2"/>
      </w:pPr>
      <w:bookmarkStart w:id="8" w:name="_Toc242452853"/>
      <w:r w:rsidRPr="00135482">
        <w:t>2</w:t>
      </w:r>
      <w:r w:rsidR="00195376" w:rsidRPr="00135482">
        <w:t xml:space="preserve">.3 </w:t>
      </w:r>
      <w:r w:rsidR="005F4AF0" w:rsidRPr="00135482">
        <w:t>Overall Security Posture</w:t>
      </w:r>
      <w:bookmarkEnd w:id="8"/>
    </w:p>
    <w:p w14:paraId="1D017414" w14:textId="100F3FDB" w:rsidR="00291A05" w:rsidRPr="005F4AF0" w:rsidRDefault="005F4AF0" w:rsidP="005F4AF0">
      <w:pPr>
        <w:spacing w:line="360" w:lineRule="auto"/>
        <w:ind w:left="720"/>
        <w:rPr>
          <w:rFonts w:cs="Times New Roman"/>
        </w:rPr>
      </w:pPr>
      <w:r>
        <w:rPr>
          <w:rFonts w:cs="Times New Roman"/>
          <w:b/>
          <w:bCs/>
        </w:rPr>
        <w:t xml:space="preserve">TEAM-X </w:t>
      </w:r>
      <w:r>
        <w:rPr>
          <w:rFonts w:cs="Times New Roman"/>
        </w:rPr>
        <w:t xml:space="preserve">identified significant weaknesses within the assessed environment that could enable an attacker to gain unauthorized access, escalate privileges, </w:t>
      </w:r>
      <w:r w:rsidRPr="005F4AF0">
        <w:rPr>
          <w:rFonts w:cs="Times New Roman"/>
        </w:rPr>
        <w:t>move between systems, or access sensitive resources. Several of these weaknesses could be combined into realistic attack paths with substantial operational or business impact</w:t>
      </w:r>
      <w:r>
        <w:rPr>
          <w:rFonts w:cs="Times New Roman"/>
        </w:rPr>
        <w:t xml:space="preserve">. </w:t>
      </w:r>
      <w:r>
        <w:rPr>
          <w:rFonts w:cs="Times New Roman"/>
          <w:b/>
          <w:bCs/>
        </w:rPr>
        <w:t xml:space="preserve">TEAM-X </w:t>
      </w:r>
      <w:r>
        <w:rPr>
          <w:rFonts w:cs="Times New Roman"/>
        </w:rPr>
        <w:t>recommends immediate remediation of the highest risk items.</w:t>
      </w:r>
    </w:p>
    <w:p w14:paraId="0015C338" w14:textId="71963289" w:rsidR="00195376" w:rsidRPr="00135482" w:rsidRDefault="006D2586" w:rsidP="00135482">
      <w:pPr>
        <w:pStyle w:val="Heading2"/>
      </w:pPr>
      <w:bookmarkStart w:id="9" w:name="_Toc242452854"/>
      <w:r w:rsidRPr="00135482">
        <w:t>2</w:t>
      </w:r>
      <w:r w:rsidR="00195376" w:rsidRPr="00135482">
        <w:t xml:space="preserve">.4 </w:t>
      </w:r>
      <w:r w:rsidR="00F734DE" w:rsidRPr="00135482">
        <w:t>Key Business Risks</w:t>
      </w:r>
      <w:bookmarkEnd w:id="9"/>
    </w:p>
    <w:p w14:paraId="4ACA825C" w14:textId="5DC39C61" w:rsidR="00F734DE" w:rsidRDefault="00F734DE" w:rsidP="00F734DE">
      <w:pPr>
        <w:spacing w:line="360" w:lineRule="auto"/>
        <w:ind w:left="720"/>
        <w:rPr>
          <w:color w:val="000000" w:themeColor="text1"/>
        </w:rPr>
      </w:pPr>
      <w:r>
        <w:rPr>
          <w:color w:val="000000" w:themeColor="text1"/>
        </w:rPr>
        <w:t xml:space="preserve">Based on the findings identified during the assessment, </w:t>
      </w:r>
      <w:r>
        <w:rPr>
          <w:b/>
          <w:bCs/>
          <w:color w:val="000000" w:themeColor="text1"/>
        </w:rPr>
        <w:t xml:space="preserve">TEAM-X </w:t>
      </w:r>
      <w:r>
        <w:rPr>
          <w:color w:val="000000" w:themeColor="text1"/>
        </w:rPr>
        <w:t xml:space="preserve">determined that the most significant risks to Butter Family Farms are associated with </w:t>
      </w:r>
      <w:r>
        <w:rPr>
          <w:b/>
          <w:bCs/>
          <w:color w:val="000000" w:themeColor="text1"/>
        </w:rPr>
        <w:t xml:space="preserve">PRIMARY RISK THEME 1, PRIMARY RISK THEME 2, PRIMARY RISK THEME 3. </w:t>
      </w:r>
      <w:r>
        <w:rPr>
          <w:color w:val="000000" w:themeColor="text1"/>
        </w:rPr>
        <w:t>These risks have the potential to affect the confidentiality, i</w:t>
      </w:r>
      <w:r w:rsidRPr="00F734DE">
        <w:rPr>
          <w:color w:val="000000" w:themeColor="text1"/>
        </w:rPr>
        <w:t>ntegrity, and availability of Butter Family Farms’ systems and data, while also creating operational, financial, legal, and reputational consequences.</w:t>
      </w:r>
    </w:p>
    <w:p w14:paraId="73D1E8C7" w14:textId="6935B2F9" w:rsidR="00F734DE" w:rsidRDefault="00F734DE" w:rsidP="00F734DE">
      <w:pPr>
        <w:spacing w:line="360" w:lineRule="auto"/>
        <w:ind w:left="720"/>
        <w:rPr>
          <w:color w:val="000000" w:themeColor="text1"/>
        </w:rPr>
      </w:pPr>
      <w:r w:rsidRPr="00F734DE">
        <w:rPr>
          <w:color w:val="000000" w:themeColor="text1"/>
        </w:rPr>
        <w:t>The following business risks represent the areas of greatest concern based on the vulnerabilities identified during the engagement, the demonstrated attack paths, the value of the affected systems, and the potential impact of successful exploitation.</w:t>
      </w:r>
    </w:p>
    <w:p w14:paraId="40478F26" w14:textId="26010ADF" w:rsidR="008C131E" w:rsidRPr="00135482" w:rsidRDefault="006D2586" w:rsidP="00135482">
      <w:pPr>
        <w:pStyle w:val="Heading2"/>
      </w:pPr>
      <w:bookmarkStart w:id="10" w:name="_Toc242452855"/>
      <w:r w:rsidRPr="00135482">
        <w:t>2</w:t>
      </w:r>
      <w:r w:rsidR="00195376" w:rsidRPr="00135482">
        <w:t xml:space="preserve">.5 </w:t>
      </w:r>
      <w:r w:rsidR="00F734DE" w:rsidRPr="00135482">
        <w:t>Priority Recommendations</w:t>
      </w:r>
      <w:bookmarkEnd w:id="10"/>
    </w:p>
    <w:p w14:paraId="50071F8A" w14:textId="33F5ED84" w:rsidR="003E56A5" w:rsidRDefault="00F734DE" w:rsidP="005D55B7">
      <w:pPr>
        <w:spacing w:line="360" w:lineRule="auto"/>
        <w:ind w:left="720"/>
        <w:rPr>
          <w:color w:val="000000" w:themeColor="text1"/>
        </w:rPr>
      </w:pPr>
      <w:r>
        <w:rPr>
          <w:color w:val="000000" w:themeColor="text1"/>
        </w:rPr>
        <w:t xml:space="preserve">Based on the results of the assessment, </w:t>
      </w:r>
      <w:r w:rsidRPr="00F734DE">
        <w:rPr>
          <w:b/>
          <w:bCs/>
          <w:color w:val="000000" w:themeColor="text1"/>
        </w:rPr>
        <w:t>TEAM-X</w:t>
      </w:r>
      <w:r>
        <w:rPr>
          <w:color w:val="000000" w:themeColor="text1"/>
        </w:rPr>
        <w:t xml:space="preserve"> recommends that Butter Family Farms prioritize the following actions:</w:t>
      </w:r>
    </w:p>
    <w:p w14:paraId="7989571E" w14:textId="28E4A2C9" w:rsidR="00F734DE" w:rsidRPr="00F734DE" w:rsidRDefault="00F734DE" w:rsidP="00F734DE">
      <w:pPr>
        <w:pStyle w:val="ListParagraph"/>
        <w:numPr>
          <w:ilvl w:val="0"/>
          <w:numId w:val="27"/>
        </w:numPr>
        <w:spacing w:line="360" w:lineRule="auto"/>
        <w:rPr>
          <w:color w:val="000000" w:themeColor="text1"/>
        </w:rPr>
      </w:pPr>
      <w:r>
        <w:rPr>
          <w:b/>
          <w:bCs/>
          <w:color w:val="000000" w:themeColor="text1"/>
        </w:rPr>
        <w:t>TOP RECOMMENDATION</w:t>
      </w:r>
    </w:p>
    <w:p w14:paraId="36B2CCF5" w14:textId="47724532" w:rsidR="00F734DE" w:rsidRPr="00F734DE" w:rsidRDefault="00F734DE" w:rsidP="00F734DE">
      <w:pPr>
        <w:pStyle w:val="ListParagraph"/>
        <w:numPr>
          <w:ilvl w:val="1"/>
          <w:numId w:val="27"/>
        </w:numPr>
        <w:spacing w:line="360" w:lineRule="auto"/>
        <w:rPr>
          <w:color w:val="000000" w:themeColor="text1"/>
        </w:rPr>
      </w:pPr>
      <w:r>
        <w:rPr>
          <w:color w:val="000000" w:themeColor="text1"/>
        </w:rPr>
        <w:t>Explanation</w:t>
      </w:r>
    </w:p>
    <w:p w14:paraId="1FE51187" w14:textId="41314880" w:rsidR="00F734DE" w:rsidRPr="007E2F4C" w:rsidRDefault="00F734DE" w:rsidP="00F734DE">
      <w:pPr>
        <w:pStyle w:val="ListParagraph"/>
        <w:numPr>
          <w:ilvl w:val="0"/>
          <w:numId w:val="27"/>
        </w:numPr>
        <w:spacing w:line="360" w:lineRule="auto"/>
        <w:rPr>
          <w:color w:val="000000" w:themeColor="text1"/>
        </w:rPr>
      </w:pPr>
      <w:r>
        <w:rPr>
          <w:b/>
          <w:bCs/>
          <w:color w:val="000000" w:themeColor="text1"/>
        </w:rPr>
        <w:t>SECOND RECOMMENDATION</w:t>
      </w:r>
    </w:p>
    <w:p w14:paraId="289B2F3B" w14:textId="0B6DA120" w:rsidR="007E2F4C" w:rsidRPr="00F734DE" w:rsidRDefault="007E2F4C" w:rsidP="007E2F4C">
      <w:pPr>
        <w:pStyle w:val="ListParagraph"/>
        <w:numPr>
          <w:ilvl w:val="1"/>
          <w:numId w:val="27"/>
        </w:numPr>
        <w:spacing w:line="360" w:lineRule="auto"/>
        <w:rPr>
          <w:color w:val="000000" w:themeColor="text1"/>
        </w:rPr>
      </w:pPr>
      <w:r>
        <w:rPr>
          <w:color w:val="000000" w:themeColor="text1"/>
        </w:rPr>
        <w:lastRenderedPageBreak/>
        <w:t>Explanation</w:t>
      </w:r>
    </w:p>
    <w:p w14:paraId="000E538F" w14:textId="51F9FB4B" w:rsidR="00F734DE" w:rsidRPr="007E2F4C" w:rsidRDefault="00F734DE" w:rsidP="00F734DE">
      <w:pPr>
        <w:pStyle w:val="ListParagraph"/>
        <w:numPr>
          <w:ilvl w:val="0"/>
          <w:numId w:val="27"/>
        </w:numPr>
        <w:spacing w:line="360" w:lineRule="auto"/>
        <w:rPr>
          <w:color w:val="000000" w:themeColor="text1"/>
        </w:rPr>
      </w:pPr>
      <w:r>
        <w:rPr>
          <w:b/>
          <w:bCs/>
          <w:color w:val="000000" w:themeColor="text1"/>
        </w:rPr>
        <w:t>THIRD RECOMMENDATION</w:t>
      </w:r>
    </w:p>
    <w:p w14:paraId="10280F47" w14:textId="4B15ABC9" w:rsidR="007E2F4C" w:rsidRPr="007E2F4C" w:rsidRDefault="007E2F4C" w:rsidP="007E2F4C">
      <w:pPr>
        <w:pStyle w:val="ListParagraph"/>
        <w:numPr>
          <w:ilvl w:val="1"/>
          <w:numId w:val="27"/>
        </w:numPr>
        <w:spacing w:line="360" w:lineRule="auto"/>
        <w:rPr>
          <w:color w:val="000000" w:themeColor="text1"/>
        </w:rPr>
      </w:pPr>
      <w:r w:rsidRPr="007E2F4C">
        <w:rPr>
          <w:color w:val="000000" w:themeColor="text1"/>
        </w:rPr>
        <w:t>Explanation</w:t>
      </w:r>
    </w:p>
    <w:p w14:paraId="77A441C9" w14:textId="07DD5DF8" w:rsidR="00173FC8" w:rsidRPr="002E6EB2" w:rsidRDefault="00FE06B0" w:rsidP="002D7A76">
      <w:pPr>
        <w:pStyle w:val="Header2"/>
      </w:pPr>
      <w:r w:rsidRPr="002E6EB2">
        <w:rPr>
          <w:noProof/>
          <w:color w:val="EE0000"/>
        </w:rPr>
        <w:drawing>
          <wp:inline distT="0" distB="0" distL="0" distR="0" wp14:anchorId="7309647A" wp14:editId="2CD5D69D">
            <wp:extent cx="5486400" cy="3200400"/>
            <wp:effectExtent l="0" t="0" r="0" b="0"/>
            <wp:docPr id="1862235805" name="Chart 5"/>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6437CEFF" w14:textId="0218A6F4" w:rsidR="006F5AD1" w:rsidRPr="002E6EB2" w:rsidRDefault="006F5AD1" w:rsidP="006F5AD1">
      <w:pPr>
        <w:spacing w:before="240"/>
        <w:jc w:val="center"/>
        <w:rPr>
          <w:color w:val="000000" w:themeColor="text1"/>
        </w:rPr>
      </w:pPr>
      <w:r w:rsidRPr="002E6EB2">
        <w:rPr>
          <w:color w:val="000000" w:themeColor="text1"/>
        </w:rPr>
        <w:t>Figure 1: Identified Risk Distribution</w:t>
      </w:r>
    </w:p>
    <w:p w14:paraId="721A2DBB" w14:textId="77777777" w:rsidR="007516E7" w:rsidRPr="002E6EB2" w:rsidRDefault="004515E0" w:rsidP="007516E7">
      <w:pPr>
        <w:spacing w:line="360" w:lineRule="auto"/>
        <w:ind w:left="720"/>
        <w:rPr>
          <w:i/>
          <w:iCs/>
          <w:color w:val="000000" w:themeColor="text1"/>
          <w:sz w:val="20"/>
          <w:szCs w:val="20"/>
        </w:rPr>
      </w:pPr>
      <w:r w:rsidRPr="002E6EB2">
        <w:rPr>
          <w:i/>
          <w:iCs/>
          <w:color w:val="000000" w:themeColor="text1"/>
          <w:sz w:val="20"/>
          <w:szCs w:val="20"/>
        </w:rPr>
        <w:t>*</w:t>
      </w:r>
      <w:r w:rsidR="00871763" w:rsidRPr="002E6EB2">
        <w:rPr>
          <w:i/>
          <w:iCs/>
          <w:color w:val="000000" w:themeColor="text1"/>
          <w:sz w:val="20"/>
          <w:szCs w:val="20"/>
        </w:rPr>
        <w:t xml:space="preserve"> </w:t>
      </w:r>
      <w:r w:rsidRPr="002E6EB2">
        <w:rPr>
          <w:i/>
          <w:iCs/>
          <w:color w:val="000000" w:themeColor="text1"/>
          <w:sz w:val="20"/>
          <w:szCs w:val="20"/>
        </w:rPr>
        <w:t xml:space="preserve">See </w:t>
      </w:r>
      <w:r w:rsidR="00871763" w:rsidRPr="002E6EB2">
        <w:rPr>
          <w:i/>
          <w:iCs/>
          <w:color w:val="000000" w:themeColor="text1"/>
          <w:sz w:val="20"/>
          <w:szCs w:val="20"/>
        </w:rPr>
        <w:t>Section 3.3: Severity and Risk Level Classifications</w:t>
      </w:r>
      <w:r w:rsidR="00587F83" w:rsidRPr="002E6EB2">
        <w:rPr>
          <w:i/>
          <w:iCs/>
          <w:color w:val="000000" w:themeColor="text1"/>
          <w:sz w:val="20"/>
          <w:szCs w:val="20"/>
        </w:rPr>
        <w:t xml:space="preserve"> for a high-level overview of the vulnerability severity categories and see Section 6</w:t>
      </w:r>
      <w:r w:rsidR="00987B1B" w:rsidRPr="002E6EB2">
        <w:rPr>
          <w:i/>
          <w:iCs/>
          <w:color w:val="000000" w:themeColor="text1"/>
          <w:sz w:val="20"/>
          <w:szCs w:val="20"/>
        </w:rPr>
        <w:t xml:space="preserve"> for more details on findings and discovered vulnerabilities.</w:t>
      </w:r>
      <w:bookmarkStart w:id="11" w:name="_Toc204024225"/>
    </w:p>
    <w:p w14:paraId="105AC26F" w14:textId="3F2845A7" w:rsidR="004B6C55" w:rsidRPr="002E6EB2" w:rsidRDefault="006D2586" w:rsidP="00F20778">
      <w:pPr>
        <w:pStyle w:val="Heading2"/>
      </w:pPr>
      <w:bookmarkStart w:id="12" w:name="_Toc242452856"/>
      <w:bookmarkEnd w:id="11"/>
      <w:r w:rsidRPr="002E6EB2">
        <w:t>2</w:t>
      </w:r>
      <w:r w:rsidR="008C131E" w:rsidRPr="002E6EB2">
        <w:t>.</w:t>
      </w:r>
      <w:r w:rsidR="00C4528E" w:rsidRPr="002E6EB2">
        <w:t>6</w:t>
      </w:r>
      <w:r w:rsidR="008C131E" w:rsidRPr="002E6EB2">
        <w:t xml:space="preserve"> </w:t>
      </w:r>
      <w:r w:rsidR="007E2F4C">
        <w:t>Positive Security Observations</w:t>
      </w:r>
      <w:bookmarkEnd w:id="12"/>
    </w:p>
    <w:p w14:paraId="1C68F654" w14:textId="1581E41F" w:rsidR="00185BCA" w:rsidRDefault="007E2F4C" w:rsidP="009C0D6A">
      <w:pPr>
        <w:spacing w:line="360" w:lineRule="auto"/>
        <w:ind w:left="720"/>
      </w:pPr>
      <w:r>
        <w:rPr>
          <w:b/>
          <w:bCs/>
        </w:rPr>
        <w:t xml:space="preserve">TEAM-X </w:t>
      </w:r>
      <w:r>
        <w:t>identified several existing security controls and practices that positively contributed to Butter Family Farms’ security posture. These controls increased the difficulty of exploitation and should be maintained and expanded where appropriate.</w:t>
      </w:r>
    </w:p>
    <w:p w14:paraId="136C8C21" w14:textId="52EDB5CF" w:rsidR="007E2F4C" w:rsidRPr="007E2F4C" w:rsidRDefault="007E2F4C" w:rsidP="007E2F4C">
      <w:pPr>
        <w:pStyle w:val="ListParagraph"/>
        <w:numPr>
          <w:ilvl w:val="0"/>
          <w:numId w:val="28"/>
        </w:numPr>
        <w:spacing w:line="360" w:lineRule="auto"/>
        <w:rPr>
          <w:color w:val="000000" w:themeColor="text1"/>
        </w:rPr>
      </w:pPr>
      <w:r>
        <w:rPr>
          <w:b/>
          <w:bCs/>
          <w:color w:val="000000" w:themeColor="text1"/>
        </w:rPr>
        <w:t>SECURITY STRENGTH 1</w:t>
      </w:r>
    </w:p>
    <w:p w14:paraId="46488450" w14:textId="77777777" w:rsidR="007E2F4C" w:rsidRPr="00F734DE" w:rsidRDefault="007E2F4C" w:rsidP="007E2F4C">
      <w:pPr>
        <w:pStyle w:val="ListParagraph"/>
        <w:numPr>
          <w:ilvl w:val="1"/>
          <w:numId w:val="28"/>
        </w:numPr>
        <w:spacing w:line="360" w:lineRule="auto"/>
        <w:rPr>
          <w:color w:val="000000" w:themeColor="text1"/>
        </w:rPr>
      </w:pPr>
      <w:r>
        <w:rPr>
          <w:color w:val="000000" w:themeColor="text1"/>
        </w:rPr>
        <w:t>Explanation</w:t>
      </w:r>
    </w:p>
    <w:p w14:paraId="6708BEFC" w14:textId="0F17BC8F" w:rsidR="007E2F4C" w:rsidRPr="007E2F4C" w:rsidRDefault="007E2F4C" w:rsidP="007E2F4C">
      <w:pPr>
        <w:pStyle w:val="ListParagraph"/>
        <w:numPr>
          <w:ilvl w:val="0"/>
          <w:numId w:val="28"/>
        </w:numPr>
        <w:spacing w:line="360" w:lineRule="auto"/>
        <w:rPr>
          <w:color w:val="000000" w:themeColor="text1"/>
        </w:rPr>
      </w:pPr>
      <w:r>
        <w:rPr>
          <w:b/>
          <w:bCs/>
          <w:color w:val="000000" w:themeColor="text1"/>
        </w:rPr>
        <w:t>SECURITY STRENGTH 2</w:t>
      </w:r>
    </w:p>
    <w:p w14:paraId="5593C627" w14:textId="77777777" w:rsidR="007E2F4C" w:rsidRPr="00F734DE" w:rsidRDefault="007E2F4C" w:rsidP="007E2F4C">
      <w:pPr>
        <w:pStyle w:val="ListParagraph"/>
        <w:numPr>
          <w:ilvl w:val="1"/>
          <w:numId w:val="28"/>
        </w:numPr>
        <w:spacing w:line="360" w:lineRule="auto"/>
        <w:rPr>
          <w:color w:val="000000" w:themeColor="text1"/>
        </w:rPr>
      </w:pPr>
      <w:r>
        <w:rPr>
          <w:color w:val="000000" w:themeColor="text1"/>
        </w:rPr>
        <w:t>Explanation</w:t>
      </w:r>
    </w:p>
    <w:p w14:paraId="2125A2A2" w14:textId="30895A42" w:rsidR="007E2F4C" w:rsidRPr="007E2F4C" w:rsidRDefault="007E2F4C" w:rsidP="007E2F4C">
      <w:pPr>
        <w:pStyle w:val="ListParagraph"/>
        <w:numPr>
          <w:ilvl w:val="0"/>
          <w:numId w:val="28"/>
        </w:numPr>
        <w:spacing w:line="360" w:lineRule="auto"/>
        <w:rPr>
          <w:color w:val="000000" w:themeColor="text1"/>
        </w:rPr>
      </w:pPr>
      <w:r>
        <w:rPr>
          <w:b/>
          <w:bCs/>
          <w:color w:val="000000" w:themeColor="text1"/>
        </w:rPr>
        <w:t>SECURITY STRENGTH 3</w:t>
      </w:r>
    </w:p>
    <w:p w14:paraId="5EBCFE16" w14:textId="3CBA7946" w:rsidR="007E2F4C" w:rsidRPr="00135482" w:rsidRDefault="007E2F4C" w:rsidP="00135482">
      <w:pPr>
        <w:pStyle w:val="ListParagraph"/>
        <w:numPr>
          <w:ilvl w:val="1"/>
          <w:numId w:val="28"/>
        </w:numPr>
        <w:spacing w:line="360" w:lineRule="auto"/>
        <w:rPr>
          <w:color w:val="000000" w:themeColor="text1"/>
        </w:rPr>
      </w:pPr>
      <w:r w:rsidRPr="007E2F4C">
        <w:rPr>
          <w:color w:val="000000" w:themeColor="text1"/>
        </w:rPr>
        <w:t>Explanation</w:t>
      </w:r>
    </w:p>
    <w:p w14:paraId="0F1AAD2A" w14:textId="4EABA7FB" w:rsidR="007C7D0B" w:rsidRPr="00135482" w:rsidRDefault="006D2586" w:rsidP="00135482">
      <w:pPr>
        <w:pStyle w:val="Heading2"/>
      </w:pPr>
      <w:bookmarkStart w:id="13" w:name="_Toc242452857"/>
      <w:r w:rsidRPr="00135482">
        <w:lastRenderedPageBreak/>
        <w:t>2</w:t>
      </w:r>
      <w:r w:rsidR="004B6C55" w:rsidRPr="00135482">
        <w:t>.</w:t>
      </w:r>
      <w:r w:rsidR="007E2F4C" w:rsidRPr="00135482">
        <w:t>7</w:t>
      </w:r>
      <w:r w:rsidR="004B6C55" w:rsidRPr="00135482">
        <w:t xml:space="preserve"> Final Notes</w:t>
      </w:r>
      <w:bookmarkEnd w:id="13"/>
      <w:r w:rsidR="00A86786" w:rsidRPr="00135482">
        <w:t xml:space="preserve"> </w:t>
      </w:r>
      <w:r w:rsidR="00E6376F" w:rsidRPr="00135482">
        <w:t xml:space="preserve"> </w:t>
      </w:r>
    </w:p>
    <w:p w14:paraId="03090EBD" w14:textId="77777777" w:rsidR="00A76A02" w:rsidRPr="00A76A02" w:rsidRDefault="00A76A02" w:rsidP="00A76A02">
      <w:pPr>
        <w:spacing w:line="360" w:lineRule="auto"/>
        <w:ind w:left="720"/>
      </w:pPr>
      <w:r w:rsidRPr="00A76A02">
        <w:t>Butter Family Farms has spent more than twenty years building an attraction that families in the Midwest can return to year after year. As the park continues to grow and enters its next stage through the Bigger &amp; Butter Project, the security and reliability of the systems supporting its employees, guests, and daily operations will become increasingly important.</w:t>
      </w:r>
    </w:p>
    <w:p w14:paraId="6259574E" w14:textId="7E32A863" w:rsidR="005E216C" w:rsidRPr="002E6EB2" w:rsidRDefault="00A76A02" w:rsidP="00A76A02">
      <w:pPr>
        <w:spacing w:line="360" w:lineRule="auto"/>
        <w:ind w:left="720"/>
      </w:pPr>
      <w:r w:rsidRPr="00A76A02">
        <w:t>During the assessment,</w:t>
      </w:r>
      <w:r>
        <w:t xml:space="preserve"> </w:t>
      </w:r>
      <w:r>
        <w:rPr>
          <w:b/>
          <w:bCs/>
        </w:rPr>
        <w:t xml:space="preserve">TEAM-X </w:t>
      </w:r>
      <w:r>
        <w:t xml:space="preserve">observed that </w:t>
      </w:r>
      <w:r w:rsidRPr="00A76A02">
        <w:t>Butter Family Farms has implemented several security measures intended to protect</w:t>
      </w:r>
      <w:r>
        <w:t xml:space="preserve"> </w:t>
      </w:r>
      <w:r>
        <w:rPr>
          <w:b/>
          <w:bCs/>
        </w:rPr>
        <w:t>CRITICAL SYSTEMS / BUSINESS OPERATIONS</w:t>
      </w:r>
      <w:r>
        <w:t xml:space="preserve">. However, </w:t>
      </w:r>
      <w:r w:rsidRPr="00A76A02">
        <w:t>the assessment also identified weaknesses that could create meaningful risk if left unaddressed. By prioritizing the recommendations outlined in this report, Butter Family Farms can reduce these risks, strengthen its existing security controls, and better protect the systems that support both its operations and the guest experience.</w:t>
      </w:r>
    </w:p>
    <w:p w14:paraId="42672C2C" w14:textId="039DAFF6" w:rsidR="007C7D0B" w:rsidRPr="002E6EB2" w:rsidRDefault="00E87063" w:rsidP="001C5BAA">
      <w:pPr>
        <w:pStyle w:val="Heading1"/>
        <w:rPr>
          <w:rFonts w:ascii="Georgia" w:hAnsi="Georgia"/>
          <w:color w:val="000000" w:themeColor="text1"/>
          <w:sz w:val="28"/>
          <w:szCs w:val="28"/>
        </w:rPr>
      </w:pPr>
      <w:bookmarkStart w:id="14" w:name="_Toc242452858"/>
      <w:r w:rsidRPr="002E6EB2">
        <w:rPr>
          <w:rFonts w:ascii="Georgia" w:hAnsi="Georgia"/>
        </w:rPr>
        <w:t xml:space="preserve">3. </w:t>
      </w:r>
      <w:r w:rsidR="004D544B" w:rsidRPr="002E6EB2">
        <w:rPr>
          <w:rFonts w:ascii="Georgia" w:hAnsi="Georgia"/>
        </w:rPr>
        <w:t>ENGAGEMENT</w:t>
      </w:r>
      <w:r w:rsidR="00C056E9" w:rsidRPr="002E6EB2">
        <w:rPr>
          <w:rFonts w:ascii="Georgia" w:hAnsi="Georgia"/>
        </w:rPr>
        <w:t xml:space="preserve"> OVERVIEW</w:t>
      </w:r>
      <w:bookmarkEnd w:id="14"/>
    </w:p>
    <w:p w14:paraId="279AE492" w14:textId="20A4523D" w:rsidR="00FD3201" w:rsidRPr="00135482" w:rsidRDefault="00C056E9" w:rsidP="00135482">
      <w:pPr>
        <w:pStyle w:val="Heading2"/>
      </w:pPr>
      <w:bookmarkStart w:id="15" w:name="_Toc242452859"/>
      <w:r w:rsidRPr="00135482">
        <w:t>3</w:t>
      </w:r>
      <w:r w:rsidR="008B5DAD" w:rsidRPr="00135482">
        <w:t>.</w:t>
      </w:r>
      <w:r w:rsidRPr="00135482">
        <w:t>1</w:t>
      </w:r>
      <w:r w:rsidR="008B5DAD" w:rsidRPr="00135482">
        <w:t xml:space="preserve"> </w:t>
      </w:r>
      <w:r w:rsidR="004B6C55" w:rsidRPr="00135482">
        <w:t>Engagement</w:t>
      </w:r>
      <w:bookmarkEnd w:id="15"/>
      <w:r w:rsidR="004B6C55" w:rsidRPr="00135482">
        <w:t xml:space="preserve"> </w:t>
      </w:r>
    </w:p>
    <w:tbl>
      <w:tblPr>
        <w:tblStyle w:val="TableGrid"/>
        <w:tblW w:w="9360" w:type="dxa"/>
        <w:tblInd w:w="805" w:type="dxa"/>
        <w:tblLook w:val="04A0" w:firstRow="1" w:lastRow="0" w:firstColumn="1" w:lastColumn="0" w:noHBand="0" w:noVBand="1"/>
      </w:tblPr>
      <w:tblGrid>
        <w:gridCol w:w="1260"/>
        <w:gridCol w:w="8100"/>
      </w:tblGrid>
      <w:tr w:rsidR="0066660D" w:rsidRPr="002E6EB2" w14:paraId="0169AFB6" w14:textId="77777777" w:rsidTr="00763302">
        <w:tc>
          <w:tcPr>
            <w:tcW w:w="1260" w:type="dxa"/>
            <w:shd w:val="clear" w:color="auto" w:fill="F1EBDE"/>
          </w:tcPr>
          <w:p w14:paraId="50830221" w14:textId="71EFE929" w:rsidR="00CD4B24" w:rsidRPr="002E6EB2" w:rsidRDefault="00B91CFC" w:rsidP="00CD4B24">
            <w:pPr>
              <w:spacing w:before="240"/>
              <w:jc w:val="center"/>
              <w:rPr>
                <w:b/>
                <w:bCs/>
                <w:color w:val="443023"/>
                <w:sz w:val="28"/>
                <w:szCs w:val="28"/>
              </w:rPr>
            </w:pPr>
            <w:r w:rsidRPr="002E6EB2">
              <w:rPr>
                <w:b/>
                <w:bCs/>
                <w:color w:val="443023"/>
                <w:sz w:val="28"/>
                <w:szCs w:val="28"/>
              </w:rPr>
              <w:t>DATE</w:t>
            </w:r>
          </w:p>
        </w:tc>
        <w:tc>
          <w:tcPr>
            <w:tcW w:w="8100" w:type="dxa"/>
            <w:shd w:val="clear" w:color="auto" w:fill="F1EBDE"/>
          </w:tcPr>
          <w:p w14:paraId="4CF5812E" w14:textId="46FCA323" w:rsidR="0066660D" w:rsidRPr="002E6EB2" w:rsidRDefault="00B91CFC" w:rsidP="00CD4B24">
            <w:pPr>
              <w:spacing w:before="240"/>
              <w:jc w:val="center"/>
              <w:rPr>
                <w:b/>
                <w:bCs/>
                <w:color w:val="FFFFFF" w:themeColor="background1"/>
                <w:sz w:val="28"/>
                <w:szCs w:val="28"/>
              </w:rPr>
            </w:pPr>
            <w:r w:rsidRPr="002E6EB2">
              <w:rPr>
                <w:b/>
                <w:bCs/>
                <w:color w:val="443023"/>
                <w:sz w:val="28"/>
                <w:szCs w:val="28"/>
              </w:rPr>
              <w:t>DESCRIPTION</w:t>
            </w:r>
          </w:p>
        </w:tc>
      </w:tr>
      <w:tr w:rsidR="0066660D" w:rsidRPr="002E6EB2" w14:paraId="272ABF5D" w14:textId="77777777" w:rsidTr="00291A05">
        <w:tc>
          <w:tcPr>
            <w:tcW w:w="1260" w:type="dxa"/>
          </w:tcPr>
          <w:p w14:paraId="281F9A31" w14:textId="77777777" w:rsidR="00FA7104" w:rsidRDefault="00FA7104" w:rsidP="00FA7104">
            <w:pPr>
              <w:spacing w:line="360" w:lineRule="auto"/>
              <w:jc w:val="center"/>
              <w:rPr>
                <w:b/>
                <w:bCs/>
                <w:color w:val="000000" w:themeColor="text1"/>
              </w:rPr>
            </w:pPr>
          </w:p>
          <w:p w14:paraId="4E867F1B" w14:textId="5131F6D2" w:rsidR="0066660D" w:rsidRPr="00FA7104" w:rsidRDefault="00FA7104" w:rsidP="00FA7104">
            <w:pPr>
              <w:spacing w:line="360" w:lineRule="auto"/>
              <w:rPr>
                <w:color w:val="000000" w:themeColor="text1"/>
                <w:sz w:val="36"/>
                <w:szCs w:val="36"/>
              </w:rPr>
            </w:pPr>
            <w:r>
              <w:rPr>
                <w:b/>
                <w:bCs/>
                <w:color w:val="000000" w:themeColor="text1"/>
              </w:rPr>
              <w:t>Date</w:t>
            </w:r>
          </w:p>
        </w:tc>
        <w:tc>
          <w:tcPr>
            <w:tcW w:w="8100" w:type="dxa"/>
          </w:tcPr>
          <w:p w14:paraId="18C70C2C" w14:textId="69A9F694" w:rsidR="0066660D" w:rsidRPr="002E6EB2" w:rsidRDefault="000A5F41" w:rsidP="000A5F41">
            <w:pPr>
              <w:spacing w:before="240"/>
              <w:rPr>
                <w:color w:val="000000" w:themeColor="text1"/>
              </w:rPr>
            </w:pPr>
            <w:r w:rsidRPr="002E6EB2">
              <w:rPr>
                <w:b/>
                <w:bCs/>
                <w:color w:val="000000" w:themeColor="text1"/>
              </w:rPr>
              <w:t>Team-X</w:t>
            </w:r>
            <w:r w:rsidRPr="002E6EB2">
              <w:rPr>
                <w:color w:val="000000" w:themeColor="text1"/>
              </w:rPr>
              <w:t xml:space="preserve"> was contracted to perform a penetration test of</w:t>
            </w:r>
            <w:r w:rsidR="00FA7104">
              <w:rPr>
                <w:color w:val="000000" w:themeColor="text1"/>
              </w:rPr>
              <w:t xml:space="preserve"> Butter Family Farms’</w:t>
            </w:r>
            <w:r w:rsidR="001D395B" w:rsidRPr="002E6EB2">
              <w:rPr>
                <w:color w:val="000000" w:themeColor="text1"/>
              </w:rPr>
              <w:t xml:space="preserve"> internal </w:t>
            </w:r>
            <w:proofErr w:type="spellStart"/>
            <w:r w:rsidR="001D395B" w:rsidRPr="002E6EB2">
              <w:rPr>
                <w:color w:val="000000" w:themeColor="text1"/>
              </w:rPr>
              <w:t>network</w:t>
            </w:r>
            <w:r w:rsidR="00FA7104">
              <w:rPr>
                <w:color w:val="000000" w:themeColor="text1"/>
              </w:rPr>
              <w:t>before</w:t>
            </w:r>
            <w:proofErr w:type="spellEnd"/>
            <w:r w:rsidR="00FA7104">
              <w:rPr>
                <w:color w:val="000000" w:themeColor="text1"/>
              </w:rPr>
              <w:t>.</w:t>
            </w:r>
          </w:p>
        </w:tc>
      </w:tr>
      <w:tr w:rsidR="00FA7104" w:rsidRPr="002E6EB2" w14:paraId="1730A197" w14:textId="77777777" w:rsidTr="00291A05">
        <w:tc>
          <w:tcPr>
            <w:tcW w:w="1260" w:type="dxa"/>
          </w:tcPr>
          <w:p w14:paraId="190F4F81" w14:textId="77777777" w:rsidR="00FA7104" w:rsidRDefault="00FA7104" w:rsidP="00FA7104">
            <w:pPr>
              <w:spacing w:line="360" w:lineRule="auto"/>
              <w:jc w:val="center"/>
              <w:rPr>
                <w:b/>
                <w:bCs/>
                <w:color w:val="000000" w:themeColor="text1"/>
              </w:rPr>
            </w:pPr>
          </w:p>
          <w:p w14:paraId="2DFC2249" w14:textId="7B69B903" w:rsidR="00FA7104" w:rsidRPr="002E6EB2" w:rsidRDefault="00FA7104" w:rsidP="00FA7104">
            <w:pPr>
              <w:rPr>
                <w:b/>
                <w:bCs/>
                <w:color w:val="000000" w:themeColor="text1"/>
                <w:sz w:val="36"/>
                <w:szCs w:val="36"/>
              </w:rPr>
            </w:pPr>
            <w:r>
              <w:rPr>
                <w:b/>
                <w:bCs/>
                <w:color w:val="000000" w:themeColor="text1"/>
              </w:rPr>
              <w:t>Date</w:t>
            </w:r>
          </w:p>
        </w:tc>
        <w:tc>
          <w:tcPr>
            <w:tcW w:w="8100" w:type="dxa"/>
          </w:tcPr>
          <w:p w14:paraId="3CBC19A5" w14:textId="2A4DA763" w:rsidR="00FA7104" w:rsidRPr="002E6EB2" w:rsidRDefault="00FA7104" w:rsidP="00FA7104">
            <w:pPr>
              <w:spacing w:before="240"/>
              <w:rPr>
                <w:b/>
                <w:bCs/>
                <w:color w:val="000000" w:themeColor="text1"/>
              </w:rPr>
            </w:pPr>
            <w:r w:rsidRPr="002E6EB2">
              <w:rPr>
                <w:b/>
                <w:bCs/>
                <w:color w:val="000000" w:themeColor="text1"/>
              </w:rPr>
              <w:t>Team-X</w:t>
            </w:r>
            <w:r w:rsidRPr="002E6EB2">
              <w:rPr>
                <w:color w:val="000000" w:themeColor="text1"/>
              </w:rPr>
              <w:t xml:space="preserve"> entered into </w:t>
            </w:r>
            <w:r>
              <w:rPr>
                <w:color w:val="000000" w:themeColor="text1"/>
              </w:rPr>
              <w:t xml:space="preserve">the required </w:t>
            </w:r>
            <w:r w:rsidRPr="002E6EB2">
              <w:rPr>
                <w:color w:val="000000" w:themeColor="text1"/>
              </w:rPr>
              <w:t>non-disclosure agreement with Butter Family Farms</w:t>
            </w:r>
            <w:r>
              <w:rPr>
                <w:color w:val="000000" w:themeColor="text1"/>
              </w:rPr>
              <w:t>.</w:t>
            </w:r>
          </w:p>
        </w:tc>
      </w:tr>
      <w:tr w:rsidR="00FA7104" w:rsidRPr="002E6EB2" w14:paraId="67D3FC11" w14:textId="77777777" w:rsidTr="00291A05">
        <w:tc>
          <w:tcPr>
            <w:tcW w:w="1260" w:type="dxa"/>
          </w:tcPr>
          <w:p w14:paraId="3B60BE4F" w14:textId="45F7BB8C" w:rsidR="00FA7104" w:rsidRDefault="00FA7104" w:rsidP="00FA7104">
            <w:pPr>
              <w:spacing w:line="360" w:lineRule="auto"/>
              <w:rPr>
                <w:b/>
                <w:bCs/>
                <w:color w:val="000000" w:themeColor="text1"/>
              </w:rPr>
            </w:pPr>
            <w:r>
              <w:rPr>
                <w:b/>
                <w:bCs/>
                <w:color w:val="000000" w:themeColor="text1"/>
              </w:rPr>
              <w:t>Date</w:t>
            </w:r>
          </w:p>
        </w:tc>
        <w:tc>
          <w:tcPr>
            <w:tcW w:w="8100" w:type="dxa"/>
          </w:tcPr>
          <w:p w14:paraId="0971A502" w14:textId="3952F804" w:rsidR="00FA7104" w:rsidRPr="002E6EB2" w:rsidRDefault="00FA7104" w:rsidP="00FA7104">
            <w:pPr>
              <w:spacing w:before="240"/>
              <w:rPr>
                <w:b/>
                <w:bCs/>
                <w:color w:val="000000" w:themeColor="text1"/>
              </w:rPr>
            </w:pPr>
            <w:r w:rsidRPr="002E6EB2">
              <w:rPr>
                <w:b/>
                <w:bCs/>
                <w:color w:val="000000" w:themeColor="text1"/>
              </w:rPr>
              <w:t>Team-X</w:t>
            </w:r>
            <w:r w:rsidRPr="002E6EB2">
              <w:rPr>
                <w:color w:val="000000" w:themeColor="text1"/>
              </w:rPr>
              <w:t xml:space="preserve"> </w:t>
            </w:r>
            <w:r>
              <w:rPr>
                <w:color w:val="000000" w:themeColor="text1"/>
              </w:rPr>
              <w:t>reviewed the provided scope, rules of engagement, and testing restrictions prior to beginning active testing.</w:t>
            </w:r>
          </w:p>
        </w:tc>
      </w:tr>
      <w:tr w:rsidR="00FA7104" w:rsidRPr="002E6EB2" w14:paraId="3B95B9A8" w14:textId="77777777" w:rsidTr="00291A05">
        <w:tc>
          <w:tcPr>
            <w:tcW w:w="1260" w:type="dxa"/>
          </w:tcPr>
          <w:p w14:paraId="2C82B8A3" w14:textId="287C409C" w:rsidR="00FA7104" w:rsidRDefault="00FA7104" w:rsidP="00FA7104">
            <w:pPr>
              <w:spacing w:line="360" w:lineRule="auto"/>
              <w:rPr>
                <w:b/>
                <w:bCs/>
                <w:color w:val="000000" w:themeColor="text1"/>
              </w:rPr>
            </w:pPr>
            <w:r>
              <w:rPr>
                <w:b/>
                <w:bCs/>
                <w:color w:val="000000" w:themeColor="text1"/>
              </w:rPr>
              <w:t>Date</w:t>
            </w:r>
          </w:p>
        </w:tc>
        <w:tc>
          <w:tcPr>
            <w:tcW w:w="8100" w:type="dxa"/>
          </w:tcPr>
          <w:p w14:paraId="2DF21829" w14:textId="345FBF66" w:rsidR="00FA7104" w:rsidRPr="002E6EB2" w:rsidRDefault="00FA7104" w:rsidP="00FA7104">
            <w:pPr>
              <w:spacing w:before="240"/>
              <w:rPr>
                <w:b/>
                <w:bCs/>
                <w:color w:val="000000" w:themeColor="text1"/>
              </w:rPr>
            </w:pPr>
            <w:r w:rsidRPr="002E6EB2">
              <w:rPr>
                <w:b/>
                <w:bCs/>
                <w:color w:val="000000" w:themeColor="text1"/>
              </w:rPr>
              <w:t>Team-X</w:t>
            </w:r>
            <w:r w:rsidRPr="002E6EB2">
              <w:rPr>
                <w:color w:val="000000" w:themeColor="text1"/>
              </w:rPr>
              <w:t xml:space="preserve"> </w:t>
            </w:r>
            <w:r>
              <w:rPr>
                <w:color w:val="000000" w:themeColor="text1"/>
              </w:rPr>
              <w:t>began reconnaissance and enumeration of Butter Family Farms’ authorized systems and networks.</w:t>
            </w:r>
          </w:p>
        </w:tc>
      </w:tr>
      <w:tr w:rsidR="00FA7104" w:rsidRPr="002E6EB2" w14:paraId="0E36B40B" w14:textId="77777777" w:rsidTr="00291A05">
        <w:tc>
          <w:tcPr>
            <w:tcW w:w="1260" w:type="dxa"/>
          </w:tcPr>
          <w:p w14:paraId="6F8A571D" w14:textId="77777777" w:rsidR="00FA7104" w:rsidRDefault="00FA7104" w:rsidP="00FA7104">
            <w:pPr>
              <w:spacing w:line="360" w:lineRule="auto"/>
              <w:jc w:val="center"/>
              <w:rPr>
                <w:b/>
                <w:bCs/>
                <w:color w:val="000000" w:themeColor="text1"/>
              </w:rPr>
            </w:pPr>
          </w:p>
          <w:p w14:paraId="3FB3DEBE" w14:textId="293CF0E4" w:rsidR="00FA7104" w:rsidRPr="002E6EB2" w:rsidRDefault="00FA7104" w:rsidP="00FA7104">
            <w:pPr>
              <w:rPr>
                <w:b/>
                <w:bCs/>
                <w:color w:val="000000" w:themeColor="text1"/>
                <w:sz w:val="36"/>
                <w:szCs w:val="36"/>
              </w:rPr>
            </w:pPr>
            <w:r>
              <w:rPr>
                <w:b/>
                <w:bCs/>
                <w:color w:val="000000" w:themeColor="text1"/>
              </w:rPr>
              <w:t>Date</w:t>
            </w:r>
          </w:p>
        </w:tc>
        <w:tc>
          <w:tcPr>
            <w:tcW w:w="8100" w:type="dxa"/>
          </w:tcPr>
          <w:p w14:paraId="72750466" w14:textId="583E6A05" w:rsidR="00FA7104" w:rsidRPr="002E6EB2" w:rsidRDefault="00FA7104" w:rsidP="00FA7104">
            <w:pPr>
              <w:spacing w:before="240"/>
              <w:rPr>
                <w:color w:val="000000" w:themeColor="text1"/>
              </w:rPr>
            </w:pPr>
            <w:r w:rsidRPr="002E6EB2">
              <w:rPr>
                <w:b/>
                <w:bCs/>
                <w:color w:val="000000" w:themeColor="text1"/>
              </w:rPr>
              <w:t>Team-X</w:t>
            </w:r>
            <w:r w:rsidRPr="002E6EB2">
              <w:rPr>
                <w:color w:val="000000" w:themeColor="text1"/>
              </w:rPr>
              <w:t xml:space="preserve"> performed testing of Butter Family Farms’ network and systems</w:t>
            </w:r>
            <w:r>
              <w:rPr>
                <w:color w:val="000000" w:themeColor="text1"/>
              </w:rPr>
              <w:t>.</w:t>
            </w:r>
            <w:r w:rsidRPr="002E6EB2">
              <w:rPr>
                <w:color w:val="000000" w:themeColor="text1"/>
              </w:rPr>
              <w:t xml:space="preserve"> </w:t>
            </w:r>
          </w:p>
        </w:tc>
      </w:tr>
      <w:tr w:rsidR="00FA7104" w:rsidRPr="002E6EB2" w14:paraId="59E546B4" w14:textId="77777777" w:rsidTr="00291A05">
        <w:tc>
          <w:tcPr>
            <w:tcW w:w="1260" w:type="dxa"/>
          </w:tcPr>
          <w:p w14:paraId="34DB35B8" w14:textId="3771106F" w:rsidR="00FA7104" w:rsidRDefault="00FA7104" w:rsidP="00FA7104">
            <w:pPr>
              <w:spacing w:line="360" w:lineRule="auto"/>
              <w:rPr>
                <w:b/>
                <w:bCs/>
                <w:color w:val="000000" w:themeColor="text1"/>
              </w:rPr>
            </w:pPr>
            <w:r>
              <w:rPr>
                <w:b/>
                <w:bCs/>
                <w:color w:val="000000" w:themeColor="text1"/>
              </w:rPr>
              <w:t>Date</w:t>
            </w:r>
          </w:p>
        </w:tc>
        <w:tc>
          <w:tcPr>
            <w:tcW w:w="8100" w:type="dxa"/>
          </w:tcPr>
          <w:p w14:paraId="58A8AC42" w14:textId="762F06F7" w:rsidR="00FA7104" w:rsidRPr="002E6EB2" w:rsidRDefault="00FA7104" w:rsidP="00FA7104">
            <w:pPr>
              <w:spacing w:before="240"/>
              <w:rPr>
                <w:b/>
                <w:bCs/>
                <w:color w:val="000000" w:themeColor="text1"/>
              </w:rPr>
            </w:pPr>
            <w:r w:rsidRPr="002E6EB2">
              <w:rPr>
                <w:b/>
                <w:bCs/>
                <w:color w:val="000000" w:themeColor="text1"/>
              </w:rPr>
              <w:t>Team-X</w:t>
            </w:r>
            <w:r w:rsidRPr="002E6EB2">
              <w:rPr>
                <w:color w:val="000000" w:themeColor="text1"/>
              </w:rPr>
              <w:t xml:space="preserve"> </w:t>
            </w:r>
            <w:r>
              <w:rPr>
                <w:color w:val="000000" w:themeColor="text1"/>
              </w:rPr>
              <w:t>completed active testing and began final analysis and report preparation.</w:t>
            </w:r>
          </w:p>
        </w:tc>
      </w:tr>
      <w:tr w:rsidR="00FA7104" w:rsidRPr="002E6EB2" w14:paraId="60D5F4F2" w14:textId="77777777" w:rsidTr="00291A05">
        <w:tc>
          <w:tcPr>
            <w:tcW w:w="1260" w:type="dxa"/>
          </w:tcPr>
          <w:p w14:paraId="0487550E" w14:textId="77777777" w:rsidR="00FA7104" w:rsidRDefault="00FA7104" w:rsidP="00FA7104">
            <w:pPr>
              <w:spacing w:line="360" w:lineRule="auto"/>
              <w:jc w:val="center"/>
              <w:rPr>
                <w:b/>
                <w:bCs/>
                <w:color w:val="000000" w:themeColor="text1"/>
              </w:rPr>
            </w:pPr>
          </w:p>
          <w:p w14:paraId="63A5CE8E" w14:textId="56D6A52B" w:rsidR="00FA7104" w:rsidRPr="002E6EB2" w:rsidRDefault="00FA7104" w:rsidP="00FA7104">
            <w:pPr>
              <w:rPr>
                <w:b/>
                <w:bCs/>
                <w:color w:val="000000" w:themeColor="text1"/>
                <w:sz w:val="36"/>
                <w:szCs w:val="36"/>
              </w:rPr>
            </w:pPr>
            <w:r>
              <w:rPr>
                <w:b/>
                <w:bCs/>
                <w:color w:val="000000" w:themeColor="text1"/>
              </w:rPr>
              <w:lastRenderedPageBreak/>
              <w:t>Date</w:t>
            </w:r>
          </w:p>
        </w:tc>
        <w:tc>
          <w:tcPr>
            <w:tcW w:w="8100" w:type="dxa"/>
          </w:tcPr>
          <w:p w14:paraId="6AF1FF24" w14:textId="5DF267A0" w:rsidR="00FA7104" w:rsidRPr="002E6EB2" w:rsidRDefault="00FA7104" w:rsidP="00FA7104">
            <w:pPr>
              <w:spacing w:before="240"/>
              <w:rPr>
                <w:b/>
                <w:bCs/>
                <w:color w:val="000000" w:themeColor="text1"/>
              </w:rPr>
            </w:pPr>
            <w:r w:rsidRPr="002E6EB2">
              <w:rPr>
                <w:b/>
                <w:bCs/>
                <w:color w:val="000000" w:themeColor="text1"/>
              </w:rPr>
              <w:lastRenderedPageBreak/>
              <w:t>Team-X</w:t>
            </w:r>
            <w:r w:rsidRPr="002E6EB2">
              <w:rPr>
                <w:color w:val="000000" w:themeColor="text1"/>
              </w:rPr>
              <w:t xml:space="preserve"> delivered the penetration testing report to Butter Family Farms</w:t>
            </w:r>
          </w:p>
        </w:tc>
      </w:tr>
    </w:tbl>
    <w:p w14:paraId="5B2253D5" w14:textId="3169A022" w:rsidR="00B368EB" w:rsidRPr="002E6EB2" w:rsidRDefault="006F5AD1" w:rsidP="00E775E7">
      <w:pPr>
        <w:spacing w:before="240"/>
        <w:jc w:val="center"/>
        <w:rPr>
          <w:color w:val="000000" w:themeColor="text1"/>
        </w:rPr>
      </w:pPr>
      <w:r w:rsidRPr="002E6EB2">
        <w:rPr>
          <w:color w:val="000000" w:themeColor="text1"/>
        </w:rPr>
        <w:t>Table</w:t>
      </w:r>
      <w:r w:rsidR="00863D46" w:rsidRPr="002E6EB2">
        <w:rPr>
          <w:color w:val="000000" w:themeColor="text1"/>
        </w:rPr>
        <w:t xml:space="preserve"> 1: Engagement Timeline</w:t>
      </w:r>
    </w:p>
    <w:p w14:paraId="6E84EC01" w14:textId="638D7AF3" w:rsidR="00105CD3" w:rsidRPr="00135482" w:rsidRDefault="00105CD3" w:rsidP="00135482">
      <w:pPr>
        <w:pStyle w:val="Heading2"/>
      </w:pPr>
      <w:bookmarkStart w:id="16" w:name="_Toc242452860"/>
      <w:r w:rsidRPr="00135482">
        <w:t>3.2 Scope of Evaluation</w:t>
      </w:r>
      <w:bookmarkEnd w:id="16"/>
    </w:p>
    <w:p w14:paraId="71945348" w14:textId="644E5354" w:rsidR="00105CD3" w:rsidRDefault="00105CD3" w:rsidP="00105CD3">
      <w:pPr>
        <w:spacing w:line="360" w:lineRule="auto"/>
        <w:ind w:left="720"/>
      </w:pPr>
      <w:r>
        <w:rPr>
          <w:b/>
          <w:bCs/>
        </w:rPr>
        <w:t xml:space="preserve">TEAM-X </w:t>
      </w:r>
      <w:r>
        <w:t xml:space="preserve">was authorized to perform a penetration test of Butter Family Farms’ internal network. Testing was limited to the systems, networks, applications, and techniques included within the defined scope of engagement. </w:t>
      </w:r>
    </w:p>
    <w:p w14:paraId="769E672A" w14:textId="70A057AC" w:rsidR="00105CD3" w:rsidRPr="00105CD3" w:rsidRDefault="00105CD3" w:rsidP="00105CD3">
      <w:pPr>
        <w:spacing w:line="360" w:lineRule="auto"/>
        <w:ind w:left="720"/>
      </w:pPr>
      <w:r w:rsidRPr="00105CD3">
        <w:t>The purpose of the assessment was to identify and validate security weaknesses within the authorized environment, determine how those weaknesses could be used by an attacker, and evaluate the potential impact to Butter Family Farms’ systems and business operations.</w:t>
      </w:r>
    </w:p>
    <w:tbl>
      <w:tblPr>
        <w:tblStyle w:val="TableGrid"/>
        <w:tblW w:w="9000" w:type="dxa"/>
        <w:tblInd w:w="805" w:type="dxa"/>
        <w:tblLayout w:type="fixed"/>
        <w:tblLook w:val="04A0" w:firstRow="1" w:lastRow="0" w:firstColumn="1" w:lastColumn="0" w:noHBand="0" w:noVBand="1"/>
      </w:tblPr>
      <w:tblGrid>
        <w:gridCol w:w="2880"/>
        <w:gridCol w:w="2610"/>
        <w:gridCol w:w="3510"/>
      </w:tblGrid>
      <w:tr w:rsidR="00C06B81" w:rsidRPr="002E6EB2" w14:paraId="55012316" w14:textId="67522FFA" w:rsidTr="00F46506">
        <w:tc>
          <w:tcPr>
            <w:tcW w:w="2880" w:type="dxa"/>
            <w:shd w:val="clear" w:color="auto" w:fill="F1EBDE"/>
          </w:tcPr>
          <w:p w14:paraId="183E8695" w14:textId="1E5B6A0F" w:rsidR="00C06B81" w:rsidRPr="002E6EB2" w:rsidRDefault="00F46506" w:rsidP="00C345BC">
            <w:pPr>
              <w:spacing w:before="240"/>
              <w:jc w:val="center"/>
              <w:rPr>
                <w:b/>
                <w:bCs/>
                <w:color w:val="443023"/>
                <w:sz w:val="28"/>
                <w:szCs w:val="28"/>
              </w:rPr>
            </w:pPr>
            <w:r>
              <w:rPr>
                <w:b/>
                <w:bCs/>
                <w:color w:val="443023"/>
                <w:sz w:val="28"/>
                <w:szCs w:val="28"/>
              </w:rPr>
              <w:t>SCOPE TYPE</w:t>
            </w:r>
          </w:p>
        </w:tc>
        <w:tc>
          <w:tcPr>
            <w:tcW w:w="2610" w:type="dxa"/>
            <w:shd w:val="clear" w:color="auto" w:fill="F1EBDE"/>
          </w:tcPr>
          <w:p w14:paraId="31BDAF77" w14:textId="5BAA25B3" w:rsidR="00C06B81" w:rsidRPr="002E6EB2" w:rsidRDefault="00F46506" w:rsidP="00C345BC">
            <w:pPr>
              <w:spacing w:before="240"/>
              <w:jc w:val="center"/>
              <w:rPr>
                <w:b/>
                <w:bCs/>
                <w:color w:val="FFFFFF" w:themeColor="background1"/>
                <w:sz w:val="28"/>
                <w:szCs w:val="28"/>
              </w:rPr>
            </w:pPr>
            <w:r>
              <w:rPr>
                <w:b/>
                <w:bCs/>
                <w:color w:val="443023"/>
                <w:sz w:val="28"/>
                <w:szCs w:val="28"/>
              </w:rPr>
              <w:t>ASSET/RANGE</w:t>
            </w:r>
          </w:p>
        </w:tc>
        <w:tc>
          <w:tcPr>
            <w:tcW w:w="3510" w:type="dxa"/>
            <w:shd w:val="clear" w:color="auto" w:fill="F1EBDE"/>
          </w:tcPr>
          <w:p w14:paraId="57077A23" w14:textId="54C160F6" w:rsidR="00C06B81" w:rsidRDefault="00F46506" w:rsidP="00C345BC">
            <w:pPr>
              <w:spacing w:before="240"/>
              <w:jc w:val="center"/>
              <w:rPr>
                <w:b/>
                <w:bCs/>
                <w:color w:val="443023"/>
                <w:sz w:val="28"/>
                <w:szCs w:val="28"/>
              </w:rPr>
            </w:pPr>
            <w:r>
              <w:rPr>
                <w:b/>
                <w:bCs/>
                <w:color w:val="443023"/>
                <w:sz w:val="28"/>
                <w:szCs w:val="28"/>
              </w:rPr>
              <w:t>DESCRIPTION</w:t>
            </w:r>
          </w:p>
        </w:tc>
      </w:tr>
      <w:tr w:rsidR="00C06B81" w:rsidRPr="002E6EB2" w14:paraId="0587D343" w14:textId="54E57545" w:rsidTr="00F46506">
        <w:tc>
          <w:tcPr>
            <w:tcW w:w="2880" w:type="dxa"/>
          </w:tcPr>
          <w:p w14:paraId="27ABE3B0" w14:textId="77777777" w:rsidR="00C06B81" w:rsidRDefault="00C06B81" w:rsidP="00105CD3">
            <w:pPr>
              <w:spacing w:line="360" w:lineRule="auto"/>
              <w:jc w:val="center"/>
              <w:rPr>
                <w:b/>
                <w:bCs/>
                <w:color w:val="000000" w:themeColor="text1"/>
              </w:rPr>
            </w:pPr>
          </w:p>
          <w:p w14:paraId="084AAD42" w14:textId="26A4B8C5" w:rsidR="00C06B81" w:rsidRPr="00FA7104" w:rsidRDefault="00C06B81" w:rsidP="00105CD3">
            <w:pPr>
              <w:spacing w:line="360" w:lineRule="auto"/>
              <w:jc w:val="center"/>
              <w:rPr>
                <w:color w:val="000000" w:themeColor="text1"/>
                <w:sz w:val="36"/>
                <w:szCs w:val="36"/>
              </w:rPr>
            </w:pPr>
            <w:r>
              <w:rPr>
                <w:b/>
                <w:bCs/>
                <w:color w:val="000000" w:themeColor="text1"/>
              </w:rPr>
              <w:t>Network</w:t>
            </w:r>
          </w:p>
        </w:tc>
        <w:tc>
          <w:tcPr>
            <w:tcW w:w="2610" w:type="dxa"/>
          </w:tcPr>
          <w:p w14:paraId="33E57A0B" w14:textId="2BDFC02B" w:rsidR="00C06B81" w:rsidRPr="002E6EB2" w:rsidRDefault="00C06B81" w:rsidP="00105CD3">
            <w:pPr>
              <w:spacing w:before="240"/>
              <w:jc w:val="center"/>
              <w:rPr>
                <w:color w:val="000000" w:themeColor="text1"/>
              </w:rPr>
            </w:pPr>
            <w:r>
              <w:rPr>
                <w:b/>
                <w:bCs/>
                <w:color w:val="000000" w:themeColor="text1"/>
              </w:rPr>
              <w:t>Subnet</w:t>
            </w:r>
          </w:p>
        </w:tc>
        <w:tc>
          <w:tcPr>
            <w:tcW w:w="3510" w:type="dxa"/>
          </w:tcPr>
          <w:p w14:paraId="01D0A8C5" w14:textId="205ECB5A" w:rsidR="00C06B81" w:rsidRPr="00C06B81" w:rsidRDefault="00C06B81" w:rsidP="00105CD3">
            <w:pPr>
              <w:spacing w:before="240"/>
              <w:jc w:val="center"/>
              <w:rPr>
                <w:color w:val="000000" w:themeColor="text1"/>
              </w:rPr>
            </w:pPr>
            <w:r>
              <w:rPr>
                <w:color w:val="000000" w:themeColor="text1"/>
              </w:rPr>
              <w:t>Description</w:t>
            </w:r>
          </w:p>
        </w:tc>
      </w:tr>
      <w:tr w:rsidR="00C06B81" w:rsidRPr="002E6EB2" w14:paraId="7D53B46B" w14:textId="3CE732BB" w:rsidTr="00F46506">
        <w:tc>
          <w:tcPr>
            <w:tcW w:w="2880" w:type="dxa"/>
          </w:tcPr>
          <w:p w14:paraId="5F4727D1" w14:textId="53A823DC" w:rsidR="00C06B81" w:rsidRPr="002E6EB2" w:rsidRDefault="00C06B81" w:rsidP="00105CD3">
            <w:pPr>
              <w:jc w:val="center"/>
              <w:rPr>
                <w:b/>
                <w:bCs/>
                <w:color w:val="000000" w:themeColor="text1"/>
                <w:sz w:val="36"/>
                <w:szCs w:val="36"/>
              </w:rPr>
            </w:pPr>
            <w:r>
              <w:rPr>
                <w:b/>
                <w:bCs/>
                <w:color w:val="000000" w:themeColor="text1"/>
              </w:rPr>
              <w:t>Network</w:t>
            </w:r>
          </w:p>
        </w:tc>
        <w:tc>
          <w:tcPr>
            <w:tcW w:w="2610" w:type="dxa"/>
          </w:tcPr>
          <w:p w14:paraId="47CF78A2" w14:textId="7A5481C5" w:rsidR="00C06B81" w:rsidRPr="002E6EB2" w:rsidRDefault="00C06B81" w:rsidP="00105CD3">
            <w:pPr>
              <w:spacing w:before="240"/>
              <w:jc w:val="center"/>
              <w:rPr>
                <w:b/>
                <w:bCs/>
                <w:color w:val="000000" w:themeColor="text1"/>
              </w:rPr>
            </w:pPr>
            <w:r>
              <w:rPr>
                <w:b/>
                <w:bCs/>
                <w:color w:val="000000" w:themeColor="text1"/>
              </w:rPr>
              <w:t>Subnet</w:t>
            </w:r>
          </w:p>
        </w:tc>
        <w:tc>
          <w:tcPr>
            <w:tcW w:w="3510" w:type="dxa"/>
          </w:tcPr>
          <w:p w14:paraId="0C920D60" w14:textId="3B8C3C13" w:rsidR="00C06B81" w:rsidRDefault="00C06B81" w:rsidP="00105CD3">
            <w:pPr>
              <w:spacing w:before="240"/>
              <w:jc w:val="center"/>
              <w:rPr>
                <w:b/>
                <w:bCs/>
                <w:color w:val="000000" w:themeColor="text1"/>
              </w:rPr>
            </w:pPr>
            <w:r>
              <w:rPr>
                <w:color w:val="000000" w:themeColor="text1"/>
              </w:rPr>
              <w:t>Description</w:t>
            </w:r>
          </w:p>
        </w:tc>
      </w:tr>
      <w:tr w:rsidR="00C06B81" w:rsidRPr="002E6EB2" w14:paraId="7B02235E" w14:textId="5A17D365" w:rsidTr="00F46506">
        <w:tc>
          <w:tcPr>
            <w:tcW w:w="2880" w:type="dxa"/>
          </w:tcPr>
          <w:p w14:paraId="0F3D5759" w14:textId="11555B1B" w:rsidR="00C06B81" w:rsidRDefault="00C06B81" w:rsidP="00105CD3">
            <w:pPr>
              <w:spacing w:line="360" w:lineRule="auto"/>
              <w:jc w:val="center"/>
              <w:rPr>
                <w:b/>
                <w:bCs/>
                <w:color w:val="000000" w:themeColor="text1"/>
              </w:rPr>
            </w:pPr>
            <w:r>
              <w:rPr>
                <w:b/>
                <w:bCs/>
                <w:color w:val="000000" w:themeColor="text1"/>
              </w:rPr>
              <w:t>System</w:t>
            </w:r>
          </w:p>
        </w:tc>
        <w:tc>
          <w:tcPr>
            <w:tcW w:w="2610" w:type="dxa"/>
          </w:tcPr>
          <w:p w14:paraId="3F4CA927" w14:textId="45E0855F" w:rsidR="00C06B81" w:rsidRPr="002E6EB2" w:rsidRDefault="00C06B81" w:rsidP="00105CD3">
            <w:pPr>
              <w:spacing w:before="240"/>
              <w:jc w:val="center"/>
              <w:rPr>
                <w:b/>
                <w:bCs/>
                <w:color w:val="000000" w:themeColor="text1"/>
              </w:rPr>
            </w:pPr>
            <w:r>
              <w:rPr>
                <w:b/>
                <w:bCs/>
                <w:color w:val="000000" w:themeColor="text1"/>
              </w:rPr>
              <w:t>System/IP</w:t>
            </w:r>
          </w:p>
        </w:tc>
        <w:tc>
          <w:tcPr>
            <w:tcW w:w="3510" w:type="dxa"/>
          </w:tcPr>
          <w:p w14:paraId="5F15BA62" w14:textId="62AB3546" w:rsidR="00C06B81" w:rsidRDefault="00C06B81" w:rsidP="00105CD3">
            <w:pPr>
              <w:spacing w:before="240"/>
              <w:jc w:val="center"/>
              <w:rPr>
                <w:b/>
                <w:bCs/>
                <w:color w:val="000000" w:themeColor="text1"/>
              </w:rPr>
            </w:pPr>
            <w:r>
              <w:rPr>
                <w:color w:val="000000" w:themeColor="text1"/>
              </w:rPr>
              <w:t>Description</w:t>
            </w:r>
          </w:p>
        </w:tc>
      </w:tr>
      <w:tr w:rsidR="00C06B81" w:rsidRPr="002E6EB2" w14:paraId="0E09CFF8" w14:textId="5F9C22A2" w:rsidTr="00F46506">
        <w:tc>
          <w:tcPr>
            <w:tcW w:w="2880" w:type="dxa"/>
          </w:tcPr>
          <w:p w14:paraId="1C13C410" w14:textId="1C6CA1D9" w:rsidR="00C06B81" w:rsidRDefault="00C06B81" w:rsidP="00105CD3">
            <w:pPr>
              <w:spacing w:line="360" w:lineRule="auto"/>
              <w:jc w:val="center"/>
              <w:rPr>
                <w:b/>
                <w:bCs/>
                <w:color w:val="000000" w:themeColor="text1"/>
              </w:rPr>
            </w:pPr>
            <w:r>
              <w:rPr>
                <w:b/>
                <w:bCs/>
                <w:color w:val="000000" w:themeColor="text1"/>
              </w:rPr>
              <w:t>Web Application</w:t>
            </w:r>
          </w:p>
        </w:tc>
        <w:tc>
          <w:tcPr>
            <w:tcW w:w="2610" w:type="dxa"/>
          </w:tcPr>
          <w:p w14:paraId="3D55577B" w14:textId="4BB509CB" w:rsidR="00C06B81" w:rsidRPr="002E6EB2" w:rsidRDefault="00C06B81" w:rsidP="00105CD3">
            <w:pPr>
              <w:spacing w:before="240"/>
              <w:jc w:val="center"/>
              <w:rPr>
                <w:b/>
                <w:bCs/>
                <w:color w:val="000000" w:themeColor="text1"/>
              </w:rPr>
            </w:pPr>
            <w:r>
              <w:rPr>
                <w:b/>
                <w:bCs/>
                <w:color w:val="000000" w:themeColor="text1"/>
              </w:rPr>
              <w:t>URL/Hostname</w:t>
            </w:r>
          </w:p>
        </w:tc>
        <w:tc>
          <w:tcPr>
            <w:tcW w:w="3510" w:type="dxa"/>
          </w:tcPr>
          <w:p w14:paraId="03E98350" w14:textId="500F3BE5" w:rsidR="00C06B81" w:rsidRDefault="00C06B81" w:rsidP="00105CD3">
            <w:pPr>
              <w:spacing w:before="240"/>
              <w:jc w:val="center"/>
              <w:rPr>
                <w:b/>
                <w:bCs/>
                <w:color w:val="000000" w:themeColor="text1"/>
              </w:rPr>
            </w:pPr>
            <w:r>
              <w:rPr>
                <w:color w:val="000000" w:themeColor="text1"/>
              </w:rPr>
              <w:t>Description</w:t>
            </w:r>
          </w:p>
        </w:tc>
      </w:tr>
      <w:tr w:rsidR="00C06B81" w:rsidRPr="002E6EB2" w14:paraId="12B665CB" w14:textId="305F3B1A" w:rsidTr="00F46506">
        <w:tc>
          <w:tcPr>
            <w:tcW w:w="2880" w:type="dxa"/>
          </w:tcPr>
          <w:p w14:paraId="19C229A0" w14:textId="530EF8A7" w:rsidR="00C06B81" w:rsidRPr="002E6EB2" w:rsidRDefault="00C06B81" w:rsidP="00105CD3">
            <w:pPr>
              <w:jc w:val="center"/>
              <w:rPr>
                <w:b/>
                <w:bCs/>
                <w:color w:val="000000" w:themeColor="text1"/>
                <w:sz w:val="36"/>
                <w:szCs w:val="36"/>
              </w:rPr>
            </w:pPr>
            <w:r>
              <w:rPr>
                <w:b/>
                <w:bCs/>
                <w:color w:val="000000" w:themeColor="text1"/>
              </w:rPr>
              <w:t>Other</w:t>
            </w:r>
          </w:p>
        </w:tc>
        <w:tc>
          <w:tcPr>
            <w:tcW w:w="2610" w:type="dxa"/>
          </w:tcPr>
          <w:p w14:paraId="48C3984C" w14:textId="4E9EFAFF" w:rsidR="00C06B81" w:rsidRPr="00105CD3" w:rsidRDefault="00C06B81" w:rsidP="00105CD3">
            <w:pPr>
              <w:spacing w:before="240"/>
              <w:jc w:val="center"/>
              <w:rPr>
                <w:b/>
                <w:bCs/>
                <w:color w:val="000000" w:themeColor="text1"/>
              </w:rPr>
            </w:pPr>
            <w:r>
              <w:rPr>
                <w:b/>
                <w:bCs/>
                <w:color w:val="000000" w:themeColor="text1"/>
              </w:rPr>
              <w:t>Asset</w:t>
            </w:r>
          </w:p>
        </w:tc>
        <w:tc>
          <w:tcPr>
            <w:tcW w:w="3510" w:type="dxa"/>
          </w:tcPr>
          <w:p w14:paraId="506B2046" w14:textId="7F487353" w:rsidR="00C06B81" w:rsidRDefault="00C06B81" w:rsidP="00105CD3">
            <w:pPr>
              <w:spacing w:before="240"/>
              <w:jc w:val="center"/>
              <w:rPr>
                <w:b/>
                <w:bCs/>
                <w:color w:val="000000" w:themeColor="text1"/>
              </w:rPr>
            </w:pPr>
            <w:r>
              <w:rPr>
                <w:color w:val="000000" w:themeColor="text1"/>
              </w:rPr>
              <w:t>Description</w:t>
            </w:r>
          </w:p>
        </w:tc>
      </w:tr>
    </w:tbl>
    <w:p w14:paraId="7AB7BE2E" w14:textId="78AB0745" w:rsidR="00105CD3" w:rsidRDefault="00105CD3" w:rsidP="00C06B81">
      <w:pPr>
        <w:spacing w:before="240"/>
        <w:jc w:val="center"/>
        <w:rPr>
          <w:color w:val="000000" w:themeColor="text1"/>
        </w:rPr>
      </w:pPr>
      <w:r w:rsidRPr="002E6EB2">
        <w:rPr>
          <w:color w:val="000000" w:themeColor="text1"/>
        </w:rPr>
        <w:t xml:space="preserve">Table </w:t>
      </w:r>
      <w:r>
        <w:rPr>
          <w:color w:val="000000" w:themeColor="text1"/>
        </w:rPr>
        <w:t>2</w:t>
      </w:r>
      <w:r w:rsidRPr="002E6EB2">
        <w:rPr>
          <w:color w:val="000000" w:themeColor="text1"/>
        </w:rPr>
        <w:t xml:space="preserve">: </w:t>
      </w:r>
      <w:r>
        <w:rPr>
          <w:color w:val="000000" w:themeColor="text1"/>
        </w:rPr>
        <w:t>Scope Overview</w:t>
      </w:r>
    </w:p>
    <w:p w14:paraId="39E0E0A7" w14:textId="77777777" w:rsidR="00C06B81" w:rsidRPr="00C06B81" w:rsidRDefault="00C06B81" w:rsidP="00C06B81">
      <w:pPr>
        <w:spacing w:before="240" w:line="360" w:lineRule="auto"/>
        <w:jc w:val="center"/>
        <w:rPr>
          <w:color w:val="000000" w:themeColor="text1"/>
        </w:rPr>
      </w:pPr>
    </w:p>
    <w:p w14:paraId="66085DEE" w14:textId="60E8C2F5" w:rsidR="00C06B81" w:rsidRDefault="00C06B81" w:rsidP="00C06B81">
      <w:pPr>
        <w:spacing w:line="360" w:lineRule="auto"/>
        <w:ind w:left="720"/>
      </w:pPr>
      <w:r>
        <w:t xml:space="preserve">During the engagement, </w:t>
      </w:r>
      <w:r>
        <w:rPr>
          <w:b/>
          <w:bCs/>
        </w:rPr>
        <w:t xml:space="preserve">TEAM-X </w:t>
      </w:r>
      <w:r>
        <w:t xml:space="preserve">identified </w:t>
      </w:r>
      <w:r>
        <w:rPr>
          <w:b/>
          <w:bCs/>
        </w:rPr>
        <w:t>NUMBER OF ACTIVE HOSTS</w:t>
      </w:r>
      <w:r>
        <w:t xml:space="preserve"> active hosts within the provided scope. Notable systems included </w:t>
      </w:r>
      <w:r>
        <w:rPr>
          <w:b/>
          <w:bCs/>
        </w:rPr>
        <w:t xml:space="preserve">SYSTEM, SYSTEM, </w:t>
      </w:r>
      <w:r>
        <w:t xml:space="preserve">and </w:t>
      </w:r>
      <w:r>
        <w:rPr>
          <w:b/>
          <w:bCs/>
        </w:rPr>
        <w:t>SYSTEM</w:t>
      </w:r>
      <w:r>
        <w:t xml:space="preserve">. A more detailed overview of the identified environment is provided in </w:t>
      </w:r>
      <w:r>
        <w:rPr>
          <w:b/>
          <w:bCs/>
        </w:rPr>
        <w:t>SECTION 3.6</w:t>
      </w:r>
      <w:r>
        <w:t xml:space="preserve">. </w:t>
      </w:r>
    </w:p>
    <w:p w14:paraId="05DEB73F" w14:textId="5E5C3D63" w:rsidR="00C06B81" w:rsidRDefault="00C06B81" w:rsidP="00C06B81">
      <w:pPr>
        <w:spacing w:line="360" w:lineRule="auto"/>
        <w:ind w:left="720"/>
      </w:pPr>
      <w:r>
        <w:t xml:space="preserve">Where permitted by the rules of engagement, </w:t>
      </w:r>
      <w:r>
        <w:rPr>
          <w:b/>
          <w:bCs/>
        </w:rPr>
        <w:t xml:space="preserve">TEAM-X </w:t>
      </w:r>
      <w:r>
        <w:t>performed the following types of testing:</w:t>
      </w:r>
    </w:p>
    <w:p w14:paraId="45DF4385" w14:textId="4C61294E" w:rsidR="00C06B81" w:rsidRPr="00C06B81" w:rsidRDefault="00C06B81" w:rsidP="00C06B81">
      <w:pPr>
        <w:pStyle w:val="ListParagraph"/>
        <w:numPr>
          <w:ilvl w:val="0"/>
          <w:numId w:val="29"/>
        </w:numPr>
        <w:spacing w:line="360" w:lineRule="auto"/>
      </w:pPr>
      <w:r w:rsidRPr="00C06B81">
        <w:t>Network and service enumeration</w:t>
      </w:r>
    </w:p>
    <w:p w14:paraId="6C5DD7DB" w14:textId="77777777" w:rsidR="00C06B81" w:rsidRPr="00C06B81" w:rsidRDefault="00C06B81" w:rsidP="00C06B81">
      <w:pPr>
        <w:pStyle w:val="ListParagraph"/>
        <w:numPr>
          <w:ilvl w:val="0"/>
          <w:numId w:val="29"/>
        </w:numPr>
        <w:spacing w:line="360" w:lineRule="auto"/>
      </w:pPr>
      <w:r w:rsidRPr="00C06B81">
        <w:lastRenderedPageBreak/>
        <w:t>Reconnaissance and information gathering</w:t>
      </w:r>
    </w:p>
    <w:p w14:paraId="672EEF62" w14:textId="77777777" w:rsidR="00C06B81" w:rsidRPr="00C06B81" w:rsidRDefault="00C06B81" w:rsidP="00C06B81">
      <w:pPr>
        <w:pStyle w:val="ListParagraph"/>
        <w:numPr>
          <w:ilvl w:val="0"/>
          <w:numId w:val="29"/>
        </w:numPr>
        <w:spacing w:line="360" w:lineRule="auto"/>
      </w:pPr>
      <w:r w:rsidRPr="00C06B81">
        <w:t>Vulnerability identification and validation</w:t>
      </w:r>
    </w:p>
    <w:p w14:paraId="0EA26223" w14:textId="77777777" w:rsidR="00C06B81" w:rsidRPr="00C06B81" w:rsidRDefault="00C06B81" w:rsidP="00C06B81">
      <w:pPr>
        <w:pStyle w:val="ListParagraph"/>
        <w:numPr>
          <w:ilvl w:val="0"/>
          <w:numId w:val="29"/>
        </w:numPr>
        <w:spacing w:line="360" w:lineRule="auto"/>
      </w:pPr>
      <w:r w:rsidRPr="00C06B81">
        <w:t>Web application testing</w:t>
      </w:r>
    </w:p>
    <w:p w14:paraId="069BA2E6" w14:textId="77777777" w:rsidR="00C06B81" w:rsidRPr="00C06B81" w:rsidRDefault="00C06B81" w:rsidP="00C06B81">
      <w:pPr>
        <w:pStyle w:val="ListParagraph"/>
        <w:numPr>
          <w:ilvl w:val="0"/>
          <w:numId w:val="29"/>
        </w:numPr>
        <w:spacing w:line="360" w:lineRule="auto"/>
      </w:pPr>
      <w:r w:rsidRPr="00C06B81">
        <w:t>Authentication and access-control testing</w:t>
      </w:r>
    </w:p>
    <w:p w14:paraId="1BC4FE4A" w14:textId="77777777" w:rsidR="00C06B81" w:rsidRPr="00C06B81" w:rsidRDefault="00C06B81" w:rsidP="00C06B81">
      <w:pPr>
        <w:pStyle w:val="ListParagraph"/>
        <w:numPr>
          <w:ilvl w:val="0"/>
          <w:numId w:val="29"/>
        </w:numPr>
        <w:spacing w:line="360" w:lineRule="auto"/>
      </w:pPr>
      <w:r w:rsidRPr="00C06B81">
        <w:t>Manual exploitation of confirmed vulnerabilities</w:t>
      </w:r>
    </w:p>
    <w:p w14:paraId="6F5C2137" w14:textId="77777777" w:rsidR="00C06B81" w:rsidRPr="00C06B81" w:rsidRDefault="00C06B81" w:rsidP="00C06B81">
      <w:pPr>
        <w:pStyle w:val="ListParagraph"/>
        <w:numPr>
          <w:ilvl w:val="0"/>
          <w:numId w:val="29"/>
        </w:numPr>
        <w:spacing w:line="360" w:lineRule="auto"/>
      </w:pPr>
      <w:r w:rsidRPr="00C06B81">
        <w:t>Privilege escalation</w:t>
      </w:r>
    </w:p>
    <w:p w14:paraId="3C732DFF" w14:textId="77777777" w:rsidR="00C06B81" w:rsidRPr="00C06B81" w:rsidRDefault="00C06B81" w:rsidP="00C06B81">
      <w:pPr>
        <w:pStyle w:val="ListParagraph"/>
        <w:numPr>
          <w:ilvl w:val="0"/>
          <w:numId w:val="29"/>
        </w:numPr>
        <w:spacing w:line="360" w:lineRule="auto"/>
      </w:pPr>
      <w:r w:rsidRPr="00C06B81">
        <w:t>Lateral movement</w:t>
      </w:r>
    </w:p>
    <w:p w14:paraId="29B86296" w14:textId="77777777" w:rsidR="00C06B81" w:rsidRPr="00C06B81" w:rsidRDefault="00C06B81" w:rsidP="00C06B81">
      <w:pPr>
        <w:pStyle w:val="ListParagraph"/>
        <w:numPr>
          <w:ilvl w:val="0"/>
          <w:numId w:val="29"/>
        </w:numPr>
        <w:spacing w:line="360" w:lineRule="auto"/>
      </w:pPr>
      <w:r w:rsidRPr="00C06B81">
        <w:t>Post-exploitation validation</w:t>
      </w:r>
    </w:p>
    <w:p w14:paraId="630A9761" w14:textId="21AACAE4" w:rsidR="00C06B81" w:rsidRPr="00C06B81" w:rsidRDefault="00C06B81" w:rsidP="00C06B81">
      <w:pPr>
        <w:pStyle w:val="ListParagraph"/>
        <w:numPr>
          <w:ilvl w:val="0"/>
          <w:numId w:val="29"/>
        </w:numPr>
        <w:spacing w:line="360" w:lineRule="auto"/>
      </w:pPr>
      <w:r w:rsidRPr="00C06B81">
        <w:t>Security-control and detection testing</w:t>
      </w:r>
    </w:p>
    <w:p w14:paraId="314FC854" w14:textId="162AC5F5" w:rsidR="00C06B81" w:rsidRPr="00C06B81" w:rsidRDefault="00C06B81" w:rsidP="00C06B81">
      <w:pPr>
        <w:pStyle w:val="ListParagraph"/>
        <w:numPr>
          <w:ilvl w:val="0"/>
          <w:numId w:val="29"/>
        </w:numPr>
        <w:spacing w:line="360" w:lineRule="auto"/>
      </w:pPr>
      <w:r w:rsidRPr="00C06B81">
        <w:rPr>
          <w:b/>
          <w:bCs/>
        </w:rPr>
        <w:t>ANY OTHER TYPES OF TESTING</w:t>
      </w:r>
    </w:p>
    <w:p w14:paraId="2B1537A0" w14:textId="51C82E2A" w:rsidR="00C06B81" w:rsidRDefault="00C06B81" w:rsidP="00C06B81">
      <w:pPr>
        <w:spacing w:line="360" w:lineRule="auto"/>
        <w:ind w:left="720"/>
        <w:rPr>
          <w:b/>
          <w:bCs/>
        </w:rPr>
      </w:pPr>
      <w:r>
        <w:rPr>
          <w:b/>
          <w:bCs/>
        </w:rPr>
        <w:t>Out-of-Scope Assets</w:t>
      </w:r>
    </w:p>
    <w:p w14:paraId="1B011B9E" w14:textId="33674986" w:rsidR="00C06B81" w:rsidRDefault="00C06B81" w:rsidP="00C06B81">
      <w:pPr>
        <w:spacing w:line="360" w:lineRule="auto"/>
        <w:ind w:left="720"/>
      </w:pPr>
      <w:r>
        <w:t>A</w:t>
      </w:r>
      <w:r w:rsidRPr="00C06B81">
        <w:t>ny system, network, application, device, or service not explicitly included within the authorized scope was considered out of scope and was not intentionally tested by</w:t>
      </w:r>
      <w:r>
        <w:t xml:space="preserve"> </w:t>
      </w:r>
      <w:r>
        <w:rPr>
          <w:b/>
          <w:bCs/>
        </w:rPr>
        <w:t>TEAM-X</w:t>
      </w:r>
      <w:r>
        <w:t>. Known out-of-scope assets included:</w:t>
      </w:r>
    </w:p>
    <w:p w14:paraId="6B7B8D2A" w14:textId="3F1200E8" w:rsidR="00C06B81" w:rsidRPr="00C06B81" w:rsidRDefault="00C06B81" w:rsidP="00C06B81">
      <w:pPr>
        <w:pStyle w:val="ListParagraph"/>
        <w:numPr>
          <w:ilvl w:val="0"/>
          <w:numId w:val="30"/>
        </w:numPr>
        <w:spacing w:line="360" w:lineRule="auto"/>
      </w:pPr>
      <w:r>
        <w:rPr>
          <w:b/>
          <w:bCs/>
        </w:rPr>
        <w:t>Out of scope asset</w:t>
      </w:r>
    </w:p>
    <w:p w14:paraId="05C5B4EC" w14:textId="5AB02AC0" w:rsidR="00C06B81" w:rsidRPr="00F46506" w:rsidRDefault="00C06B81" w:rsidP="00C06B81">
      <w:pPr>
        <w:pStyle w:val="ListParagraph"/>
        <w:numPr>
          <w:ilvl w:val="0"/>
          <w:numId w:val="30"/>
        </w:numPr>
        <w:spacing w:line="360" w:lineRule="auto"/>
      </w:pPr>
      <w:r>
        <w:rPr>
          <w:b/>
          <w:bCs/>
        </w:rPr>
        <w:t>Out of scope asset</w:t>
      </w:r>
    </w:p>
    <w:p w14:paraId="7CE51FA8" w14:textId="43D956C1" w:rsidR="00F46506" w:rsidRPr="00135482" w:rsidRDefault="00F46506" w:rsidP="00135482">
      <w:pPr>
        <w:pStyle w:val="Heading2"/>
      </w:pPr>
      <w:bookmarkStart w:id="17" w:name="_Toc242452861"/>
      <w:r w:rsidRPr="00135482">
        <w:t>3.3 Testing Boundaries and Rules of Engagement</w:t>
      </w:r>
      <w:bookmarkEnd w:id="17"/>
    </w:p>
    <w:p w14:paraId="2B55D699" w14:textId="4493425A" w:rsidR="00F46506" w:rsidRDefault="00F46506" w:rsidP="00F46506">
      <w:pPr>
        <w:spacing w:line="360" w:lineRule="auto"/>
        <w:ind w:left="720"/>
      </w:pPr>
      <w:r>
        <w:rPr>
          <w:b/>
          <w:bCs/>
        </w:rPr>
        <w:t>TEAM-X</w:t>
      </w:r>
      <w:r>
        <w:t xml:space="preserve"> conducted all testing within the scope and restrictions established for the engagement. </w:t>
      </w:r>
      <w:r w:rsidRPr="00F46506">
        <w:t>Testing activities were selected to demonstrate realistic security risk while minimizing unnecessary disruption to Butter Family Farms’ systems and normal business operations.</w:t>
      </w:r>
    </w:p>
    <w:p w14:paraId="42262107" w14:textId="4189E27C" w:rsidR="00F46506" w:rsidRDefault="00F46506" w:rsidP="00F46506">
      <w:pPr>
        <w:spacing w:line="360" w:lineRule="auto"/>
        <w:ind w:left="720"/>
      </w:pPr>
      <w:r>
        <w:t xml:space="preserve">Systems, services, and </w:t>
      </w:r>
      <w:r w:rsidRPr="00F46506">
        <w:t>techniques not explicitly authorized by the rules of engagement were treated as out of scope. If testing presented an unexpected risk to system availability, data integrity, or business operations</w:t>
      </w:r>
      <w:r>
        <w:t xml:space="preserve">, </w:t>
      </w:r>
      <w:r>
        <w:rPr>
          <w:b/>
          <w:bCs/>
        </w:rPr>
        <w:t>TEAM-X</w:t>
      </w:r>
      <w:r>
        <w:t>, l</w:t>
      </w:r>
      <w:r w:rsidRPr="00F46506">
        <w:t>imited or discontinued that activity and used a less intrusive method when possible.</w:t>
      </w:r>
    </w:p>
    <w:tbl>
      <w:tblPr>
        <w:tblStyle w:val="TableGrid"/>
        <w:tblW w:w="9360" w:type="dxa"/>
        <w:tblInd w:w="805" w:type="dxa"/>
        <w:tblLook w:val="04A0" w:firstRow="1" w:lastRow="0" w:firstColumn="1" w:lastColumn="0" w:noHBand="0" w:noVBand="1"/>
      </w:tblPr>
      <w:tblGrid>
        <w:gridCol w:w="3780"/>
        <w:gridCol w:w="5580"/>
      </w:tblGrid>
      <w:tr w:rsidR="00F46506" w:rsidRPr="002E6EB2" w14:paraId="68E98250" w14:textId="77777777" w:rsidTr="00E14226">
        <w:tc>
          <w:tcPr>
            <w:tcW w:w="3780" w:type="dxa"/>
            <w:shd w:val="clear" w:color="auto" w:fill="F1EBDE"/>
          </w:tcPr>
          <w:p w14:paraId="0EDF4A3C" w14:textId="2E3685E2" w:rsidR="00F46506" w:rsidRPr="002E6EB2" w:rsidRDefault="00F46506" w:rsidP="00C345BC">
            <w:pPr>
              <w:spacing w:before="240"/>
              <w:jc w:val="center"/>
              <w:rPr>
                <w:b/>
                <w:bCs/>
                <w:color w:val="443023"/>
                <w:sz w:val="28"/>
                <w:szCs w:val="28"/>
              </w:rPr>
            </w:pPr>
            <w:r>
              <w:rPr>
                <w:b/>
                <w:bCs/>
                <w:color w:val="443023"/>
                <w:sz w:val="28"/>
                <w:szCs w:val="28"/>
              </w:rPr>
              <w:t>TESTING BOUNDARY</w:t>
            </w:r>
          </w:p>
        </w:tc>
        <w:tc>
          <w:tcPr>
            <w:tcW w:w="5580" w:type="dxa"/>
            <w:shd w:val="clear" w:color="auto" w:fill="F1EBDE"/>
          </w:tcPr>
          <w:p w14:paraId="272F9EBD" w14:textId="449AD491" w:rsidR="00F46506" w:rsidRPr="002E6EB2" w:rsidRDefault="00F46506" w:rsidP="00C345BC">
            <w:pPr>
              <w:spacing w:before="240"/>
              <w:jc w:val="center"/>
              <w:rPr>
                <w:b/>
                <w:bCs/>
                <w:color w:val="FFFFFF" w:themeColor="background1"/>
                <w:sz w:val="28"/>
                <w:szCs w:val="28"/>
              </w:rPr>
            </w:pPr>
            <w:r>
              <w:rPr>
                <w:b/>
                <w:bCs/>
                <w:color w:val="443023"/>
                <w:sz w:val="28"/>
                <w:szCs w:val="28"/>
              </w:rPr>
              <w:t>ENGAGEMENT REQUIREMENT</w:t>
            </w:r>
          </w:p>
        </w:tc>
      </w:tr>
      <w:tr w:rsidR="00F46506" w:rsidRPr="002E6EB2" w14:paraId="3940B17F" w14:textId="77777777" w:rsidTr="00E14226">
        <w:tc>
          <w:tcPr>
            <w:tcW w:w="3780" w:type="dxa"/>
          </w:tcPr>
          <w:p w14:paraId="6139261B" w14:textId="77777777" w:rsidR="00F46506" w:rsidRDefault="00F46506" w:rsidP="00F46506">
            <w:pPr>
              <w:spacing w:line="360" w:lineRule="auto"/>
              <w:jc w:val="center"/>
              <w:rPr>
                <w:b/>
                <w:bCs/>
                <w:color w:val="000000" w:themeColor="text1"/>
              </w:rPr>
            </w:pPr>
          </w:p>
          <w:p w14:paraId="6877BAFD" w14:textId="237271D8" w:rsidR="00F46506" w:rsidRPr="00FA7104" w:rsidRDefault="00F46506" w:rsidP="00F46506">
            <w:pPr>
              <w:spacing w:line="360" w:lineRule="auto"/>
              <w:jc w:val="center"/>
              <w:rPr>
                <w:color w:val="000000" w:themeColor="text1"/>
                <w:sz w:val="36"/>
                <w:szCs w:val="36"/>
              </w:rPr>
            </w:pPr>
            <w:r>
              <w:rPr>
                <w:b/>
                <w:bCs/>
                <w:color w:val="000000" w:themeColor="text1"/>
              </w:rPr>
              <w:lastRenderedPageBreak/>
              <w:t>Authorized Networks</w:t>
            </w:r>
          </w:p>
        </w:tc>
        <w:tc>
          <w:tcPr>
            <w:tcW w:w="5580" w:type="dxa"/>
          </w:tcPr>
          <w:p w14:paraId="544D6C4D" w14:textId="2BEE829A" w:rsidR="00F46506" w:rsidRPr="00F46506" w:rsidRDefault="00F46506" w:rsidP="00F46506">
            <w:pPr>
              <w:spacing w:before="240"/>
              <w:rPr>
                <w:b/>
                <w:bCs/>
                <w:color w:val="000000" w:themeColor="text1"/>
              </w:rPr>
            </w:pPr>
            <w:r>
              <w:rPr>
                <w:b/>
                <w:bCs/>
                <w:color w:val="000000" w:themeColor="text1"/>
              </w:rPr>
              <w:lastRenderedPageBreak/>
              <w:t>AUTHORIZED SUBNETS</w:t>
            </w:r>
          </w:p>
        </w:tc>
      </w:tr>
      <w:tr w:rsidR="00F46506" w:rsidRPr="002E6EB2" w14:paraId="5CAA19AB" w14:textId="77777777" w:rsidTr="00E14226">
        <w:tc>
          <w:tcPr>
            <w:tcW w:w="3780" w:type="dxa"/>
          </w:tcPr>
          <w:p w14:paraId="08C8ECDA" w14:textId="77777777" w:rsidR="00F46506" w:rsidRDefault="00F46506" w:rsidP="00F46506">
            <w:pPr>
              <w:spacing w:line="360" w:lineRule="auto"/>
              <w:jc w:val="center"/>
              <w:rPr>
                <w:b/>
                <w:bCs/>
                <w:color w:val="000000" w:themeColor="text1"/>
              </w:rPr>
            </w:pPr>
          </w:p>
          <w:p w14:paraId="74A83561" w14:textId="5B2A81F8" w:rsidR="00F46506" w:rsidRPr="002E6EB2" w:rsidRDefault="00F46506" w:rsidP="00F46506">
            <w:pPr>
              <w:spacing w:line="360" w:lineRule="auto"/>
              <w:jc w:val="center"/>
              <w:rPr>
                <w:b/>
                <w:bCs/>
                <w:color w:val="000000" w:themeColor="text1"/>
                <w:sz w:val="36"/>
                <w:szCs w:val="36"/>
              </w:rPr>
            </w:pPr>
            <w:r>
              <w:rPr>
                <w:b/>
                <w:bCs/>
                <w:color w:val="000000" w:themeColor="text1"/>
              </w:rPr>
              <w:t>Authorized Applications</w:t>
            </w:r>
          </w:p>
        </w:tc>
        <w:tc>
          <w:tcPr>
            <w:tcW w:w="5580" w:type="dxa"/>
          </w:tcPr>
          <w:p w14:paraId="7414CA84" w14:textId="5EBBD347" w:rsidR="00F46506" w:rsidRPr="00F46506" w:rsidRDefault="00F46506" w:rsidP="00C345BC">
            <w:pPr>
              <w:spacing w:before="240"/>
              <w:rPr>
                <w:b/>
                <w:bCs/>
                <w:color w:val="000000" w:themeColor="text1"/>
              </w:rPr>
            </w:pPr>
            <w:r>
              <w:rPr>
                <w:b/>
                <w:bCs/>
                <w:color w:val="000000" w:themeColor="text1"/>
              </w:rPr>
              <w:t>AUTHORIZED APPLICATIONS</w:t>
            </w:r>
          </w:p>
        </w:tc>
      </w:tr>
      <w:tr w:rsidR="00F46506" w:rsidRPr="002E6EB2" w14:paraId="4E18CBAA" w14:textId="77777777" w:rsidTr="00E14226">
        <w:tc>
          <w:tcPr>
            <w:tcW w:w="3780" w:type="dxa"/>
          </w:tcPr>
          <w:p w14:paraId="11E5D15C" w14:textId="77777777" w:rsidR="00F46506" w:rsidRDefault="00F46506" w:rsidP="00F46506">
            <w:pPr>
              <w:spacing w:line="360" w:lineRule="auto"/>
              <w:jc w:val="center"/>
              <w:rPr>
                <w:b/>
                <w:bCs/>
                <w:color w:val="000000" w:themeColor="text1"/>
              </w:rPr>
            </w:pPr>
          </w:p>
          <w:p w14:paraId="04A7AEBC" w14:textId="3381B411" w:rsidR="00F46506" w:rsidRDefault="00F46506" w:rsidP="00F46506">
            <w:pPr>
              <w:spacing w:line="360" w:lineRule="auto"/>
              <w:jc w:val="center"/>
              <w:rPr>
                <w:b/>
                <w:bCs/>
                <w:color w:val="000000" w:themeColor="text1"/>
              </w:rPr>
            </w:pPr>
            <w:r>
              <w:rPr>
                <w:b/>
                <w:bCs/>
                <w:color w:val="000000" w:themeColor="text1"/>
              </w:rPr>
              <w:t>Out-of-Scope Systems</w:t>
            </w:r>
          </w:p>
        </w:tc>
        <w:tc>
          <w:tcPr>
            <w:tcW w:w="5580" w:type="dxa"/>
          </w:tcPr>
          <w:p w14:paraId="2FE70E35" w14:textId="7F536608" w:rsidR="00F46506" w:rsidRPr="00F46506" w:rsidRDefault="00F46506" w:rsidP="00C345BC">
            <w:pPr>
              <w:spacing w:before="240"/>
              <w:rPr>
                <w:b/>
                <w:bCs/>
                <w:color w:val="000000" w:themeColor="text1"/>
              </w:rPr>
            </w:pPr>
            <w:r>
              <w:rPr>
                <w:b/>
                <w:bCs/>
                <w:color w:val="000000" w:themeColor="text1"/>
              </w:rPr>
              <w:t>OUT OF SCOPE SYSTEMS</w:t>
            </w:r>
          </w:p>
        </w:tc>
      </w:tr>
      <w:tr w:rsidR="00F46506" w:rsidRPr="002E6EB2" w14:paraId="440AC714" w14:textId="77777777" w:rsidTr="00E14226">
        <w:tc>
          <w:tcPr>
            <w:tcW w:w="3780" w:type="dxa"/>
          </w:tcPr>
          <w:p w14:paraId="463AD303" w14:textId="77777777" w:rsidR="00F46506" w:rsidRDefault="00F46506" w:rsidP="00F46506">
            <w:pPr>
              <w:spacing w:line="360" w:lineRule="auto"/>
              <w:jc w:val="center"/>
              <w:rPr>
                <w:b/>
                <w:bCs/>
                <w:color w:val="000000" w:themeColor="text1"/>
              </w:rPr>
            </w:pPr>
          </w:p>
          <w:p w14:paraId="284A0C61" w14:textId="26528165" w:rsidR="00F46506" w:rsidRDefault="00F46506" w:rsidP="00F46506">
            <w:pPr>
              <w:spacing w:line="360" w:lineRule="auto"/>
              <w:jc w:val="center"/>
              <w:rPr>
                <w:b/>
                <w:bCs/>
                <w:color w:val="000000" w:themeColor="text1"/>
              </w:rPr>
            </w:pPr>
            <w:r>
              <w:rPr>
                <w:b/>
                <w:bCs/>
                <w:color w:val="000000" w:themeColor="text1"/>
              </w:rPr>
              <w:t>Testing Window</w:t>
            </w:r>
          </w:p>
        </w:tc>
        <w:tc>
          <w:tcPr>
            <w:tcW w:w="5580" w:type="dxa"/>
          </w:tcPr>
          <w:p w14:paraId="3BC9B3FD" w14:textId="1567F38F" w:rsidR="00F46506" w:rsidRPr="00F46506" w:rsidRDefault="00F46506" w:rsidP="00C345BC">
            <w:pPr>
              <w:spacing w:before="240"/>
              <w:rPr>
                <w:b/>
                <w:bCs/>
                <w:color w:val="000000" w:themeColor="text1"/>
              </w:rPr>
            </w:pPr>
            <w:r>
              <w:rPr>
                <w:b/>
                <w:bCs/>
                <w:color w:val="000000" w:themeColor="text1"/>
              </w:rPr>
              <w:t>ENGAGEMENT TIMELINE</w:t>
            </w:r>
          </w:p>
        </w:tc>
      </w:tr>
      <w:tr w:rsidR="00F46506" w:rsidRPr="002E6EB2" w14:paraId="77EDDC5D" w14:textId="77777777" w:rsidTr="00E14226">
        <w:tc>
          <w:tcPr>
            <w:tcW w:w="3780" w:type="dxa"/>
          </w:tcPr>
          <w:p w14:paraId="6C841FC2" w14:textId="77777777" w:rsidR="00F46506" w:rsidRDefault="00F46506" w:rsidP="00F46506">
            <w:pPr>
              <w:spacing w:line="360" w:lineRule="auto"/>
              <w:jc w:val="center"/>
              <w:rPr>
                <w:b/>
                <w:bCs/>
                <w:color w:val="000000" w:themeColor="text1"/>
              </w:rPr>
            </w:pPr>
          </w:p>
          <w:p w14:paraId="23C338FC" w14:textId="65B3F378" w:rsidR="00F46506" w:rsidRPr="002E6EB2" w:rsidRDefault="00F46506" w:rsidP="00F46506">
            <w:pPr>
              <w:jc w:val="center"/>
              <w:rPr>
                <w:b/>
                <w:bCs/>
                <w:color w:val="000000" w:themeColor="text1"/>
                <w:sz w:val="36"/>
                <w:szCs w:val="36"/>
              </w:rPr>
            </w:pPr>
            <w:r>
              <w:rPr>
                <w:b/>
                <w:bCs/>
                <w:color w:val="000000" w:themeColor="text1"/>
              </w:rPr>
              <w:t>Denial-of-Service Testing</w:t>
            </w:r>
          </w:p>
        </w:tc>
        <w:tc>
          <w:tcPr>
            <w:tcW w:w="5580" w:type="dxa"/>
          </w:tcPr>
          <w:p w14:paraId="136DD76B" w14:textId="4C955159" w:rsidR="00F46506" w:rsidRPr="002E6EB2" w:rsidRDefault="00F46506" w:rsidP="00C345BC">
            <w:pPr>
              <w:spacing w:before="240"/>
              <w:rPr>
                <w:color w:val="000000" w:themeColor="text1"/>
              </w:rPr>
            </w:pPr>
            <w:r>
              <w:rPr>
                <w:color w:val="000000" w:themeColor="text1"/>
              </w:rPr>
              <w:t>Prohibited</w:t>
            </w:r>
          </w:p>
        </w:tc>
      </w:tr>
      <w:tr w:rsidR="00F46506" w:rsidRPr="002E6EB2" w14:paraId="43A1F5A6" w14:textId="77777777" w:rsidTr="00E14226">
        <w:tc>
          <w:tcPr>
            <w:tcW w:w="3780" w:type="dxa"/>
          </w:tcPr>
          <w:p w14:paraId="42862CB4" w14:textId="77777777" w:rsidR="00F46506" w:rsidRDefault="00F46506" w:rsidP="00F46506">
            <w:pPr>
              <w:spacing w:line="360" w:lineRule="auto"/>
              <w:jc w:val="center"/>
              <w:rPr>
                <w:b/>
                <w:bCs/>
                <w:color w:val="000000" w:themeColor="text1"/>
              </w:rPr>
            </w:pPr>
          </w:p>
          <w:p w14:paraId="2939AAA3" w14:textId="2FC8B9A1" w:rsidR="00F46506" w:rsidRDefault="00F46506" w:rsidP="00F46506">
            <w:pPr>
              <w:spacing w:line="360" w:lineRule="auto"/>
              <w:jc w:val="center"/>
              <w:rPr>
                <w:b/>
                <w:bCs/>
                <w:color w:val="000000" w:themeColor="text1"/>
              </w:rPr>
            </w:pPr>
            <w:r>
              <w:rPr>
                <w:b/>
                <w:bCs/>
                <w:color w:val="000000" w:themeColor="text1"/>
              </w:rPr>
              <w:t>Denial-of-Service Testing</w:t>
            </w:r>
          </w:p>
        </w:tc>
        <w:tc>
          <w:tcPr>
            <w:tcW w:w="5580" w:type="dxa"/>
          </w:tcPr>
          <w:p w14:paraId="2453F31A" w14:textId="333D521C" w:rsidR="00F46506" w:rsidRPr="00F46506" w:rsidRDefault="00F46506" w:rsidP="00C345BC">
            <w:pPr>
              <w:spacing w:before="240"/>
              <w:rPr>
                <w:color w:val="000000" w:themeColor="text1"/>
              </w:rPr>
            </w:pPr>
            <w:r>
              <w:rPr>
                <w:color w:val="000000" w:themeColor="text1"/>
              </w:rPr>
              <w:t>Prohibited</w:t>
            </w:r>
          </w:p>
        </w:tc>
      </w:tr>
      <w:tr w:rsidR="00F46506" w:rsidRPr="002E6EB2" w14:paraId="168AEE4C" w14:textId="77777777" w:rsidTr="00E14226">
        <w:tc>
          <w:tcPr>
            <w:tcW w:w="3780" w:type="dxa"/>
          </w:tcPr>
          <w:p w14:paraId="676943F2" w14:textId="77777777" w:rsidR="00F46506" w:rsidRDefault="00F46506" w:rsidP="00F46506">
            <w:pPr>
              <w:spacing w:line="360" w:lineRule="auto"/>
              <w:jc w:val="center"/>
              <w:rPr>
                <w:b/>
                <w:bCs/>
                <w:color w:val="000000" w:themeColor="text1"/>
              </w:rPr>
            </w:pPr>
          </w:p>
          <w:p w14:paraId="2F9800E6" w14:textId="2E032B57" w:rsidR="00F46506" w:rsidRDefault="00F46506" w:rsidP="00F46506">
            <w:pPr>
              <w:spacing w:line="360" w:lineRule="auto"/>
              <w:jc w:val="center"/>
              <w:rPr>
                <w:b/>
                <w:bCs/>
                <w:color w:val="000000" w:themeColor="text1"/>
              </w:rPr>
            </w:pPr>
            <w:r>
              <w:rPr>
                <w:b/>
                <w:bCs/>
                <w:color w:val="000000" w:themeColor="text1"/>
              </w:rPr>
              <w:t>Physical Security Testing</w:t>
            </w:r>
          </w:p>
        </w:tc>
        <w:tc>
          <w:tcPr>
            <w:tcW w:w="5580" w:type="dxa"/>
          </w:tcPr>
          <w:p w14:paraId="756749E6" w14:textId="52E5AF31" w:rsidR="00F46506" w:rsidRPr="00F46506" w:rsidRDefault="00F46506" w:rsidP="00C345BC">
            <w:pPr>
              <w:spacing w:before="240"/>
              <w:rPr>
                <w:color w:val="000000" w:themeColor="text1"/>
              </w:rPr>
            </w:pPr>
            <w:r>
              <w:rPr>
                <w:color w:val="000000" w:themeColor="text1"/>
              </w:rPr>
              <w:t>Prohibited</w:t>
            </w:r>
          </w:p>
        </w:tc>
      </w:tr>
      <w:tr w:rsidR="00F46506" w:rsidRPr="002E6EB2" w14:paraId="30387E2F" w14:textId="77777777" w:rsidTr="00E14226">
        <w:tc>
          <w:tcPr>
            <w:tcW w:w="3780" w:type="dxa"/>
          </w:tcPr>
          <w:p w14:paraId="4FFE5934" w14:textId="77777777" w:rsidR="00E14226" w:rsidRDefault="00E14226" w:rsidP="00F46506">
            <w:pPr>
              <w:spacing w:line="360" w:lineRule="auto"/>
              <w:jc w:val="center"/>
              <w:rPr>
                <w:b/>
                <w:bCs/>
                <w:color w:val="000000" w:themeColor="text1"/>
              </w:rPr>
            </w:pPr>
          </w:p>
          <w:p w14:paraId="28461830" w14:textId="749695D1" w:rsidR="00F46506" w:rsidRPr="00E14226" w:rsidRDefault="00E14226" w:rsidP="00F46506">
            <w:pPr>
              <w:spacing w:line="360" w:lineRule="auto"/>
              <w:jc w:val="center"/>
              <w:rPr>
                <w:b/>
                <w:bCs/>
                <w:color w:val="000000" w:themeColor="text1"/>
              </w:rPr>
            </w:pPr>
            <w:r>
              <w:rPr>
                <w:b/>
                <w:bCs/>
                <w:color w:val="000000" w:themeColor="text1"/>
              </w:rPr>
              <w:t>Password Attacks</w:t>
            </w:r>
          </w:p>
        </w:tc>
        <w:tc>
          <w:tcPr>
            <w:tcW w:w="5580" w:type="dxa"/>
          </w:tcPr>
          <w:p w14:paraId="241AB903" w14:textId="7F67FAA7" w:rsidR="00F46506" w:rsidRDefault="00E14226" w:rsidP="00C345BC">
            <w:pPr>
              <w:spacing w:before="240"/>
              <w:rPr>
                <w:color w:val="000000" w:themeColor="text1"/>
              </w:rPr>
            </w:pPr>
            <w:r>
              <w:rPr>
                <w:color w:val="000000" w:themeColor="text1"/>
              </w:rPr>
              <w:t>Authorized</w:t>
            </w:r>
          </w:p>
        </w:tc>
      </w:tr>
      <w:tr w:rsidR="00F46506" w:rsidRPr="002E6EB2" w14:paraId="1E574D30" w14:textId="77777777" w:rsidTr="00E14226">
        <w:tc>
          <w:tcPr>
            <w:tcW w:w="3780" w:type="dxa"/>
          </w:tcPr>
          <w:p w14:paraId="27E40465" w14:textId="77777777" w:rsidR="00E14226" w:rsidRDefault="00E14226" w:rsidP="00F46506">
            <w:pPr>
              <w:spacing w:line="360" w:lineRule="auto"/>
              <w:jc w:val="center"/>
              <w:rPr>
                <w:b/>
                <w:bCs/>
                <w:color w:val="000000" w:themeColor="text1"/>
              </w:rPr>
            </w:pPr>
          </w:p>
          <w:p w14:paraId="070C0B1E" w14:textId="7A5EF4D8" w:rsidR="00F46506" w:rsidRDefault="00E14226" w:rsidP="00F46506">
            <w:pPr>
              <w:spacing w:line="360" w:lineRule="auto"/>
              <w:jc w:val="center"/>
              <w:rPr>
                <w:b/>
                <w:bCs/>
                <w:color w:val="000000" w:themeColor="text1"/>
              </w:rPr>
            </w:pPr>
            <w:r>
              <w:rPr>
                <w:b/>
                <w:bCs/>
                <w:color w:val="000000" w:themeColor="text1"/>
              </w:rPr>
              <w:t>Destructive Actions</w:t>
            </w:r>
          </w:p>
        </w:tc>
        <w:tc>
          <w:tcPr>
            <w:tcW w:w="5580" w:type="dxa"/>
          </w:tcPr>
          <w:p w14:paraId="74132AA1" w14:textId="038C035E" w:rsidR="00F46506" w:rsidRDefault="00E14226" w:rsidP="00C345BC">
            <w:pPr>
              <w:spacing w:before="240"/>
              <w:rPr>
                <w:color w:val="000000" w:themeColor="text1"/>
              </w:rPr>
            </w:pPr>
            <w:r>
              <w:rPr>
                <w:color w:val="000000" w:themeColor="text1"/>
              </w:rPr>
              <w:t>Prohibited</w:t>
            </w:r>
          </w:p>
        </w:tc>
      </w:tr>
      <w:tr w:rsidR="00E14226" w:rsidRPr="002E6EB2" w14:paraId="0A8E724C" w14:textId="77777777" w:rsidTr="00E14226">
        <w:tc>
          <w:tcPr>
            <w:tcW w:w="3780" w:type="dxa"/>
          </w:tcPr>
          <w:p w14:paraId="40F46515" w14:textId="77777777" w:rsidR="00E14226" w:rsidRDefault="00E14226" w:rsidP="00F46506">
            <w:pPr>
              <w:spacing w:line="360" w:lineRule="auto"/>
              <w:jc w:val="center"/>
              <w:rPr>
                <w:b/>
                <w:bCs/>
                <w:color w:val="000000" w:themeColor="text1"/>
              </w:rPr>
            </w:pPr>
          </w:p>
          <w:p w14:paraId="2363B7EB" w14:textId="57D27C38" w:rsidR="00E14226" w:rsidRDefault="00E14226" w:rsidP="00F46506">
            <w:pPr>
              <w:spacing w:line="360" w:lineRule="auto"/>
              <w:jc w:val="center"/>
              <w:rPr>
                <w:b/>
                <w:bCs/>
                <w:color w:val="000000" w:themeColor="text1"/>
              </w:rPr>
            </w:pPr>
            <w:r>
              <w:rPr>
                <w:b/>
                <w:bCs/>
                <w:color w:val="000000" w:themeColor="text1"/>
              </w:rPr>
              <w:t>Data Exfiltration</w:t>
            </w:r>
          </w:p>
        </w:tc>
        <w:tc>
          <w:tcPr>
            <w:tcW w:w="5580" w:type="dxa"/>
          </w:tcPr>
          <w:p w14:paraId="43937223" w14:textId="3FE3403E" w:rsidR="00E14226" w:rsidRDefault="00E14226" w:rsidP="00C345BC">
            <w:pPr>
              <w:spacing w:before="240"/>
              <w:rPr>
                <w:color w:val="000000" w:themeColor="text1"/>
              </w:rPr>
            </w:pPr>
            <w:r>
              <w:rPr>
                <w:color w:val="000000" w:themeColor="text1"/>
              </w:rPr>
              <w:t>Authorized, but data must stay in authorized test environment.</w:t>
            </w:r>
          </w:p>
        </w:tc>
      </w:tr>
    </w:tbl>
    <w:p w14:paraId="343C7849" w14:textId="7CF8CA87" w:rsidR="00F46506" w:rsidRDefault="00E14226" w:rsidP="00E14226">
      <w:pPr>
        <w:spacing w:before="240"/>
        <w:jc w:val="center"/>
        <w:rPr>
          <w:color w:val="000000" w:themeColor="text1"/>
        </w:rPr>
      </w:pPr>
      <w:r w:rsidRPr="002E6EB2">
        <w:rPr>
          <w:color w:val="000000" w:themeColor="text1"/>
        </w:rPr>
        <w:t xml:space="preserve">Table </w:t>
      </w:r>
      <w:r>
        <w:rPr>
          <w:color w:val="000000" w:themeColor="text1"/>
        </w:rPr>
        <w:t>3</w:t>
      </w:r>
      <w:r w:rsidRPr="002E6EB2">
        <w:rPr>
          <w:color w:val="000000" w:themeColor="text1"/>
        </w:rPr>
        <w:t xml:space="preserve">: </w:t>
      </w:r>
      <w:r>
        <w:rPr>
          <w:color w:val="000000" w:themeColor="text1"/>
        </w:rPr>
        <w:t>Testing Boundaries</w:t>
      </w:r>
    </w:p>
    <w:p w14:paraId="64CE2960" w14:textId="2CB14E3C" w:rsidR="00E14226" w:rsidRDefault="00E14226" w:rsidP="00E14226">
      <w:pPr>
        <w:spacing w:before="240"/>
        <w:rPr>
          <w:b/>
          <w:bCs/>
          <w:color w:val="000000" w:themeColor="text1"/>
        </w:rPr>
      </w:pPr>
      <w:r>
        <w:rPr>
          <w:color w:val="000000" w:themeColor="text1"/>
        </w:rPr>
        <w:tab/>
      </w:r>
      <w:r>
        <w:rPr>
          <w:b/>
          <w:bCs/>
          <w:color w:val="000000" w:themeColor="text1"/>
        </w:rPr>
        <w:t>Handling Sensitive Data</w:t>
      </w:r>
    </w:p>
    <w:p w14:paraId="5C74DE4C" w14:textId="7DBBEB20" w:rsidR="00E14226" w:rsidRDefault="00E14226" w:rsidP="00E14226">
      <w:pPr>
        <w:spacing w:before="240" w:line="360" w:lineRule="auto"/>
        <w:ind w:left="720"/>
        <w:rPr>
          <w:color w:val="000000" w:themeColor="text1"/>
        </w:rPr>
      </w:pPr>
      <w:r>
        <w:rPr>
          <w:color w:val="000000" w:themeColor="text1"/>
        </w:rPr>
        <w:t xml:space="preserve">Any sensitive information </w:t>
      </w:r>
      <w:r w:rsidRPr="00E14226">
        <w:rPr>
          <w:color w:val="000000" w:themeColor="text1"/>
        </w:rPr>
        <w:t>accessed during the assessment was handled only as necessary to validate the associated security risk.</w:t>
      </w:r>
      <w:r>
        <w:rPr>
          <w:color w:val="000000" w:themeColor="text1"/>
        </w:rPr>
        <w:t xml:space="preserve"> </w:t>
      </w:r>
      <w:r>
        <w:rPr>
          <w:b/>
          <w:bCs/>
          <w:color w:val="000000" w:themeColor="text1"/>
        </w:rPr>
        <w:t xml:space="preserve">TEAM-X </w:t>
      </w:r>
      <w:r>
        <w:rPr>
          <w:color w:val="000000" w:themeColor="text1"/>
        </w:rPr>
        <w:t xml:space="preserve">avoided unnecessary </w:t>
      </w:r>
      <w:r w:rsidRPr="00E14226">
        <w:rPr>
          <w:color w:val="000000" w:themeColor="text1"/>
        </w:rPr>
        <w:t>collection, modification, or retention of client data and maintained engagement evidence only for authorized testing and reporting purposes.</w:t>
      </w:r>
    </w:p>
    <w:p w14:paraId="15642B30" w14:textId="3C7CBA24" w:rsidR="00E14226" w:rsidRDefault="00E14226" w:rsidP="00E14226">
      <w:pPr>
        <w:spacing w:before="240" w:line="360" w:lineRule="auto"/>
        <w:ind w:left="720"/>
        <w:rPr>
          <w:b/>
          <w:bCs/>
          <w:color w:val="000000" w:themeColor="text1"/>
        </w:rPr>
      </w:pPr>
      <w:r>
        <w:rPr>
          <w:b/>
          <w:bCs/>
          <w:color w:val="000000" w:themeColor="text1"/>
        </w:rPr>
        <w:t xml:space="preserve">Operational Safety </w:t>
      </w:r>
    </w:p>
    <w:p w14:paraId="53669337" w14:textId="77777777" w:rsidR="00E14226" w:rsidRPr="00E14226" w:rsidRDefault="00E14226" w:rsidP="00E14226">
      <w:pPr>
        <w:spacing w:before="240" w:line="360" w:lineRule="auto"/>
        <w:ind w:left="720"/>
        <w:rPr>
          <w:color w:val="000000" w:themeColor="text1"/>
        </w:rPr>
      </w:pPr>
      <w:r>
        <w:rPr>
          <w:b/>
          <w:bCs/>
          <w:color w:val="000000" w:themeColor="text1"/>
        </w:rPr>
        <w:t xml:space="preserve">TEAM-X </w:t>
      </w:r>
      <w:r>
        <w:rPr>
          <w:color w:val="000000" w:themeColor="text1"/>
        </w:rPr>
        <w:t xml:space="preserve">prioritized </w:t>
      </w:r>
      <w:r w:rsidRPr="00E14226">
        <w:rPr>
          <w:color w:val="000000" w:themeColor="text1"/>
        </w:rPr>
        <w:t xml:space="preserve">the continued availability and integrity of Butter Family Farms’ systems throughout the engagement. Testing that could reasonably cause service </w:t>
      </w:r>
      <w:r w:rsidRPr="00E14226">
        <w:rPr>
          <w:color w:val="000000" w:themeColor="text1"/>
        </w:rPr>
        <w:lastRenderedPageBreak/>
        <w:t>interruption, data loss, system instability, or other unintended operational impact was avoided unless explicitly permitted by the rules of engagement.</w:t>
      </w:r>
    </w:p>
    <w:p w14:paraId="212A875D" w14:textId="77777777" w:rsidR="00E14226" w:rsidRPr="00E14226" w:rsidRDefault="00E14226" w:rsidP="00E14226">
      <w:pPr>
        <w:spacing w:before="240" w:line="360" w:lineRule="auto"/>
        <w:ind w:left="720"/>
        <w:rPr>
          <w:color w:val="000000" w:themeColor="text1"/>
        </w:rPr>
      </w:pPr>
      <w:r w:rsidRPr="00E14226">
        <w:rPr>
          <w:color w:val="000000" w:themeColor="text1"/>
        </w:rPr>
        <w:t>Where exploitation was necessary to validate a finding, TEAM-X attempted to use the minimum level of access or interaction required to demonstrate the vulnerability and its potential impact.</w:t>
      </w:r>
    </w:p>
    <w:p w14:paraId="4197AA51" w14:textId="77777777" w:rsidR="00E14226" w:rsidRDefault="00E14226" w:rsidP="00E14226">
      <w:pPr>
        <w:spacing w:before="240" w:line="360" w:lineRule="auto"/>
        <w:ind w:left="720"/>
        <w:rPr>
          <w:b/>
          <w:bCs/>
          <w:color w:val="000000" w:themeColor="text1"/>
        </w:rPr>
      </w:pPr>
      <w:r>
        <w:rPr>
          <w:b/>
          <w:bCs/>
          <w:color w:val="000000" w:themeColor="text1"/>
        </w:rPr>
        <w:t>Changes to Scope and Authorization</w:t>
      </w:r>
    </w:p>
    <w:p w14:paraId="6D4833BD" w14:textId="6B0BF2F7" w:rsidR="00E14226" w:rsidRDefault="00E14226" w:rsidP="00E14226">
      <w:pPr>
        <w:spacing w:before="240" w:line="360" w:lineRule="auto"/>
        <w:ind w:left="720"/>
        <w:rPr>
          <w:color w:val="000000" w:themeColor="text1"/>
        </w:rPr>
      </w:pPr>
      <w:r w:rsidRPr="00E14226">
        <w:rPr>
          <w:color w:val="000000" w:themeColor="text1"/>
        </w:rPr>
        <w:t>Any changes or clarifications to the original scope were followed only after authorization was provided through the designated engagement communication channel.</w:t>
      </w:r>
      <w:r>
        <w:rPr>
          <w:color w:val="000000" w:themeColor="text1"/>
        </w:rPr>
        <w:t xml:space="preserve"> </w:t>
      </w:r>
      <w:r>
        <w:rPr>
          <w:b/>
          <w:bCs/>
          <w:color w:val="000000" w:themeColor="text1"/>
        </w:rPr>
        <w:t xml:space="preserve">TEAM-X </w:t>
      </w:r>
      <w:r>
        <w:rPr>
          <w:color w:val="000000" w:themeColor="text1"/>
        </w:rPr>
        <w:t xml:space="preserve">documented any significant </w:t>
      </w:r>
      <w:r w:rsidRPr="00E14226">
        <w:rPr>
          <w:color w:val="000000" w:themeColor="text1"/>
        </w:rPr>
        <w:t>scope clarification that affected testing activities or the interpretation of assessment results.</w:t>
      </w:r>
    </w:p>
    <w:p w14:paraId="1A9305A3" w14:textId="382F3967" w:rsidR="00E14226" w:rsidRPr="00E14226" w:rsidRDefault="00E14226" w:rsidP="00E14226">
      <w:pPr>
        <w:spacing w:before="240" w:line="360" w:lineRule="auto"/>
        <w:ind w:left="720"/>
        <w:rPr>
          <w:color w:val="000000" w:themeColor="text1"/>
        </w:rPr>
      </w:pPr>
      <w:r w:rsidRPr="00E14226">
        <w:rPr>
          <w:color w:val="000000" w:themeColor="text1"/>
        </w:rPr>
        <w:t>The boundaries described above were considered throughout the engagement when conducting testing and evaluating the results presented in this report.</w:t>
      </w:r>
    </w:p>
    <w:p w14:paraId="5BCC3539" w14:textId="033343C0" w:rsidR="00B4054C" w:rsidRPr="00135482" w:rsidRDefault="00B4054C" w:rsidP="00B4054C">
      <w:pPr>
        <w:pStyle w:val="Heading2"/>
      </w:pPr>
      <w:bookmarkStart w:id="18" w:name="_Toc242452862"/>
      <w:r w:rsidRPr="00135482">
        <w:t xml:space="preserve">3.4 </w:t>
      </w:r>
      <w:r>
        <w:t>Environmental Responsibility and Sustainability</w:t>
      </w:r>
      <w:bookmarkEnd w:id="18"/>
    </w:p>
    <w:p w14:paraId="14C386C7" w14:textId="77777777" w:rsidR="00B4054C" w:rsidRDefault="00B4054C" w:rsidP="00B4054C">
      <w:pPr>
        <w:spacing w:line="360" w:lineRule="auto"/>
        <w:ind w:left="720"/>
      </w:pPr>
      <w:r>
        <w:rPr>
          <w:b/>
          <w:bCs/>
        </w:rPr>
        <w:t xml:space="preserve">TEAM-X </w:t>
      </w:r>
      <w:r w:rsidRPr="00B4054C">
        <w:t>recognizes the importance of environmental responsibility and sustainable business practices in the planning and execution of cybersecurity assessments. As organizations increasingly rely on digital infrastructure to support daily operations, cybersecurity practices should consider not only the protection of information systems but also their broader environmental and operational impacts.</w:t>
      </w:r>
    </w:p>
    <w:p w14:paraId="0A0355C2" w14:textId="77777777" w:rsidR="00B4054C" w:rsidRPr="00B4054C" w:rsidRDefault="00B4054C" w:rsidP="00B4054C">
      <w:pPr>
        <w:spacing w:line="360" w:lineRule="auto"/>
        <w:ind w:left="720"/>
      </w:pPr>
      <w:r w:rsidRPr="00B4054C">
        <w:t xml:space="preserve">Throughout this engagement, </w:t>
      </w:r>
      <w:r w:rsidRPr="00B4054C">
        <w:rPr>
          <w:b/>
          <w:bCs/>
        </w:rPr>
        <w:t>TEAM-X</w:t>
      </w:r>
      <w:r w:rsidRPr="00B4054C">
        <w:t xml:space="preserve"> aims to minimize unnecessary resource consumption by prioritizing efficient testing methodologies, limiting redundant scanning activities, and avoiding unnecessary utilization of computing and network resources.</w:t>
      </w:r>
    </w:p>
    <w:p w14:paraId="035198C4" w14:textId="77777777" w:rsidR="00B4054C" w:rsidRPr="00B4054C" w:rsidRDefault="00B4054C" w:rsidP="00B4054C">
      <w:pPr>
        <w:spacing w:line="360" w:lineRule="auto"/>
        <w:ind w:left="720"/>
      </w:pPr>
      <w:r>
        <w:rPr>
          <w:b/>
          <w:bCs/>
        </w:rPr>
        <w:t xml:space="preserve">TEAM-X </w:t>
      </w:r>
      <w:r w:rsidRPr="00B4054C">
        <w:t>encourages Butter Family Farms to consider environmental sustainability alongside cybersecurity improvements, particularly when evaluating infrastructure modernization, hardware replacement, energy efficiency, and responsible electronic waste disposal.</w:t>
      </w:r>
    </w:p>
    <w:p w14:paraId="2B358959" w14:textId="4E1C511E" w:rsidR="00B4054C" w:rsidRDefault="00B4054C" w:rsidP="00B4054C">
      <w:pPr>
        <w:spacing w:line="360" w:lineRule="auto"/>
        <w:ind w:left="720"/>
      </w:pPr>
      <w:r w:rsidRPr="00B4054C">
        <w:lastRenderedPageBreak/>
        <w:t>By incorporating sustainability considerations into long-term technology and security planning, Butter Family Farms can strengthen its security posture while supporting responsible resource management and environmental stewardship.</w:t>
      </w:r>
    </w:p>
    <w:p w14:paraId="6B2D024A" w14:textId="7A5FEC67" w:rsidR="00E14226" w:rsidRPr="00135482" w:rsidRDefault="00E14226" w:rsidP="00135482">
      <w:pPr>
        <w:pStyle w:val="Heading2"/>
      </w:pPr>
      <w:bookmarkStart w:id="19" w:name="_Toc242452863"/>
      <w:r w:rsidRPr="00135482">
        <w:t>3.</w:t>
      </w:r>
      <w:r w:rsidR="00B4054C">
        <w:t>5</w:t>
      </w:r>
      <w:r w:rsidRPr="00135482">
        <w:t xml:space="preserve"> Assumptions</w:t>
      </w:r>
      <w:bookmarkEnd w:id="19"/>
    </w:p>
    <w:p w14:paraId="6B7333CD" w14:textId="2411B36C" w:rsidR="00E14226" w:rsidRDefault="00E14226" w:rsidP="00E14226">
      <w:pPr>
        <w:spacing w:line="360" w:lineRule="auto"/>
        <w:ind w:left="720"/>
      </w:pPr>
      <w:r>
        <w:rPr>
          <w:b/>
          <w:bCs/>
        </w:rPr>
        <w:t xml:space="preserve">TEAM-X </w:t>
      </w:r>
      <w:r>
        <w:t xml:space="preserve">conducted </w:t>
      </w:r>
      <w:proofErr w:type="gramStart"/>
      <w:r w:rsidRPr="00E14226">
        <w:t>he</w:t>
      </w:r>
      <w:proofErr w:type="gramEnd"/>
      <w:r w:rsidRPr="00E14226">
        <w:t xml:space="preserve"> assessment based on the systems, access, documentation, and information available during the defined testing period. The results of this assessment are based on the environment as it existed at the time of testing and the scope provided by Butter Family Farms.</w:t>
      </w:r>
    </w:p>
    <w:p w14:paraId="3363418F" w14:textId="73AC3B82" w:rsidR="00E14226" w:rsidRDefault="00E14226" w:rsidP="00E14226">
      <w:pPr>
        <w:spacing w:line="360" w:lineRule="auto"/>
        <w:ind w:left="720"/>
      </w:pPr>
      <w:r>
        <w:t>The following assumptions were considered throughout the engagement:</w:t>
      </w:r>
    </w:p>
    <w:p w14:paraId="433AFAA5" w14:textId="0F1A52E8" w:rsidR="00E14226" w:rsidRDefault="00AD173B" w:rsidP="00E14226">
      <w:pPr>
        <w:pStyle w:val="ListParagraph"/>
        <w:numPr>
          <w:ilvl w:val="0"/>
          <w:numId w:val="31"/>
        </w:numPr>
        <w:spacing w:line="360" w:lineRule="auto"/>
      </w:pPr>
      <w:r w:rsidRPr="00AD173B">
        <w:t>Systems and networks included within the provided scope were assumed to represent the environment</w:t>
      </w:r>
      <w:r>
        <w:t xml:space="preserve"> </w:t>
      </w:r>
      <w:r>
        <w:rPr>
          <w:b/>
          <w:bCs/>
        </w:rPr>
        <w:t xml:space="preserve">TEAM-X </w:t>
      </w:r>
      <w:r>
        <w:t>was authorized to assess.</w:t>
      </w:r>
    </w:p>
    <w:p w14:paraId="5674D3B6" w14:textId="77777777" w:rsidR="00920958" w:rsidRPr="00920958" w:rsidRDefault="00920958" w:rsidP="00E14226">
      <w:pPr>
        <w:pStyle w:val="ListParagraph"/>
        <w:numPr>
          <w:ilvl w:val="0"/>
          <w:numId w:val="31"/>
        </w:numPr>
        <w:spacing w:line="360" w:lineRule="auto"/>
      </w:pPr>
      <w:r w:rsidRPr="00920958">
        <w:t>Out-of-scope assets were not assessed during this engagement, meaning associated security risks, vulnerabilities, and potential attack paths were not identified</w:t>
      </w:r>
      <w:r w:rsidRPr="00920958">
        <w:rPr>
          <w:i/>
          <w:iCs/>
        </w:rPr>
        <w:t>.</w:t>
      </w:r>
      <w:r>
        <w:rPr>
          <w:i/>
          <w:iCs/>
        </w:rPr>
        <w:t xml:space="preserve"> </w:t>
      </w:r>
    </w:p>
    <w:p w14:paraId="1B0EB4BF" w14:textId="2A60965A" w:rsidR="00AD173B" w:rsidRDefault="00AD173B" w:rsidP="00E14226">
      <w:pPr>
        <w:pStyle w:val="ListParagraph"/>
        <w:numPr>
          <w:ilvl w:val="0"/>
          <w:numId w:val="31"/>
        </w:numPr>
        <w:spacing w:line="360" w:lineRule="auto"/>
      </w:pPr>
      <w:r w:rsidRPr="00AD173B">
        <w:t>Credentials, documentation, network information, and other materials provided to</w:t>
      </w:r>
      <w:r>
        <w:t xml:space="preserve"> </w:t>
      </w:r>
      <w:r>
        <w:rPr>
          <w:b/>
          <w:bCs/>
        </w:rPr>
        <w:t xml:space="preserve">TEAM-X </w:t>
      </w:r>
      <w:r w:rsidRPr="00AD173B">
        <w:t>were assumed to be accurate and valid at the time they were provided unless testing demonstrated otherwise.</w:t>
      </w:r>
    </w:p>
    <w:p w14:paraId="23A4ED44" w14:textId="44375136" w:rsidR="00AD173B" w:rsidRDefault="00AD173B" w:rsidP="00E14226">
      <w:pPr>
        <w:pStyle w:val="ListParagraph"/>
        <w:numPr>
          <w:ilvl w:val="0"/>
          <w:numId w:val="31"/>
        </w:numPr>
        <w:spacing w:line="360" w:lineRule="auto"/>
      </w:pPr>
      <w:r w:rsidRPr="00AD173B">
        <w:t>Systems and configurations were assumed to remain reasonably consistent throughout the testing period unless changes were communicated to</w:t>
      </w:r>
      <w:r>
        <w:t xml:space="preserve"> </w:t>
      </w:r>
      <w:r>
        <w:rPr>
          <w:b/>
          <w:bCs/>
        </w:rPr>
        <w:t>TEAM-X</w:t>
      </w:r>
      <w:r>
        <w:t xml:space="preserve"> or identified during testing.</w:t>
      </w:r>
    </w:p>
    <w:p w14:paraId="5C39ED36" w14:textId="77777777" w:rsidR="00920958" w:rsidRPr="00920958" w:rsidRDefault="00920958" w:rsidP="00E14226">
      <w:pPr>
        <w:pStyle w:val="ListParagraph"/>
        <w:numPr>
          <w:ilvl w:val="0"/>
          <w:numId w:val="31"/>
        </w:numPr>
        <w:spacing w:line="360" w:lineRule="auto"/>
      </w:pPr>
      <w:r w:rsidRPr="00920958">
        <w:t>Access granted to</w:t>
      </w:r>
      <w:r w:rsidRPr="00920958">
        <w:rPr>
          <w:b/>
          <w:bCs/>
        </w:rPr>
        <w:t xml:space="preserve"> TEAM-X</w:t>
      </w:r>
      <w:r w:rsidRPr="00920958">
        <w:t xml:space="preserve"> was understood to represent the intended scope for this engagement.</w:t>
      </w:r>
    </w:p>
    <w:p w14:paraId="54DCC89F" w14:textId="257D8A93" w:rsidR="00AD173B" w:rsidRDefault="00AD173B" w:rsidP="00E14226">
      <w:pPr>
        <w:pStyle w:val="ListParagraph"/>
        <w:numPr>
          <w:ilvl w:val="0"/>
          <w:numId w:val="31"/>
        </w:numPr>
        <w:spacing w:line="360" w:lineRule="auto"/>
      </w:pPr>
      <w:r w:rsidRPr="00AD173B">
        <w:t>Findings represent conditions observed during the defined assessment period</w:t>
      </w:r>
      <w:r>
        <w:t>.</w:t>
      </w:r>
    </w:p>
    <w:p w14:paraId="00E703CE" w14:textId="1684B7D9" w:rsidR="00E14226" w:rsidRPr="005560E0" w:rsidRDefault="00AD173B" w:rsidP="00E14226">
      <w:pPr>
        <w:pStyle w:val="ListParagraph"/>
        <w:numPr>
          <w:ilvl w:val="0"/>
          <w:numId w:val="31"/>
        </w:numPr>
        <w:spacing w:line="360" w:lineRule="auto"/>
      </w:pPr>
      <w:r w:rsidRPr="00AD173B">
        <w:t>Testing results are based on the techniques permitted by the rules of engagement. Vulnerabilities requiring prohibited or out-of-scope techniques may not have been identified.</w:t>
      </w:r>
    </w:p>
    <w:p w14:paraId="2A234DC8" w14:textId="295C6F0B" w:rsidR="00AD173B" w:rsidRPr="00135482" w:rsidRDefault="00AD173B" w:rsidP="00135482">
      <w:pPr>
        <w:pStyle w:val="Heading2"/>
      </w:pPr>
      <w:bookmarkStart w:id="20" w:name="_Toc242452864"/>
      <w:r w:rsidRPr="00135482">
        <w:t>3.</w:t>
      </w:r>
      <w:r w:rsidR="00B4054C">
        <w:t>6</w:t>
      </w:r>
      <w:r w:rsidRPr="00135482">
        <w:t xml:space="preserve"> Limitations</w:t>
      </w:r>
      <w:bookmarkEnd w:id="20"/>
      <w:r w:rsidRPr="00135482">
        <w:t xml:space="preserve"> </w:t>
      </w:r>
    </w:p>
    <w:p w14:paraId="0156CB0F" w14:textId="45FFD35B" w:rsidR="00AD173B" w:rsidRPr="00920958" w:rsidRDefault="00920958" w:rsidP="00920958">
      <w:pPr>
        <w:spacing w:line="360" w:lineRule="auto"/>
        <w:ind w:left="720"/>
        <w:rPr>
          <w:b/>
          <w:bCs/>
          <w:i/>
          <w:iCs/>
        </w:rPr>
      </w:pPr>
      <w:r w:rsidRPr="00920958">
        <w:t xml:space="preserve">This assessment was subject to specific constraints that may have impacted the overall depth of testing completed by </w:t>
      </w:r>
      <w:r w:rsidRPr="00920958">
        <w:rPr>
          <w:b/>
          <w:bCs/>
        </w:rPr>
        <w:t>TEAM-X</w:t>
      </w:r>
      <w:r>
        <w:rPr>
          <w:b/>
          <w:bCs/>
        </w:rPr>
        <w:t xml:space="preserve">. </w:t>
      </w:r>
      <w:r w:rsidR="00AD173B" w:rsidRPr="00920958">
        <w:t>Testing</w:t>
      </w:r>
      <w:r w:rsidR="00AD173B">
        <w:t xml:space="preserve"> was performed within the provided </w:t>
      </w:r>
      <w:r w:rsidR="00AD173B">
        <w:lastRenderedPageBreak/>
        <w:t xml:space="preserve">scope, </w:t>
      </w:r>
      <w:r w:rsidR="00AD173B" w:rsidRPr="00AD173B">
        <w:t>rules of engagement, and available assessment period.</w:t>
      </w:r>
      <w:r w:rsidR="00AD173B">
        <w:t xml:space="preserve"> The following limitations were considered when evaluating the results of the engagement:</w:t>
      </w:r>
    </w:p>
    <w:p w14:paraId="1D63393E" w14:textId="0515E56F" w:rsidR="00AD173B" w:rsidRDefault="00AD173B" w:rsidP="00AD173B">
      <w:pPr>
        <w:pStyle w:val="ListParagraph"/>
        <w:numPr>
          <w:ilvl w:val="0"/>
          <w:numId w:val="32"/>
        </w:numPr>
        <w:spacing w:line="360" w:lineRule="auto"/>
      </w:pPr>
      <w:r>
        <w:t xml:space="preserve">Time Constraints: </w:t>
      </w:r>
      <w:r w:rsidR="00920958" w:rsidRPr="00920958">
        <w:t>Assessment activities were limited to the pre-established time window for this engagement. Given extended testing periods, additional vulnerabilities or complex attack vectors may have been identified.</w:t>
      </w:r>
      <w:r w:rsidR="00920958" w:rsidRPr="00920958">
        <w:rPr>
          <w:b/>
          <w:bCs/>
          <w:i/>
          <w:iCs/>
        </w:rPr>
        <w:t xml:space="preserve"> </w:t>
      </w:r>
    </w:p>
    <w:p w14:paraId="129F758A" w14:textId="4EF0D3B4" w:rsidR="00AD173B" w:rsidRDefault="00AD173B" w:rsidP="00AD173B">
      <w:pPr>
        <w:pStyle w:val="ListParagraph"/>
        <w:numPr>
          <w:ilvl w:val="0"/>
          <w:numId w:val="32"/>
        </w:numPr>
        <w:spacing w:line="360" w:lineRule="auto"/>
      </w:pPr>
      <w:r>
        <w:t xml:space="preserve">Scope Restrictions: </w:t>
      </w:r>
      <w:r w:rsidR="00920958" w:rsidRPr="00920958">
        <w:t>Assessment activities were limited to designated in-scope targets. Consequently, out-of-scope networks, applications, and advanced methodologies were excluded from testing.</w:t>
      </w:r>
    </w:p>
    <w:p w14:paraId="5AD5B8E4" w14:textId="5C9C4E51" w:rsidR="00AD173B" w:rsidRDefault="00AD173B" w:rsidP="00AD173B">
      <w:pPr>
        <w:pStyle w:val="ListParagraph"/>
        <w:numPr>
          <w:ilvl w:val="0"/>
          <w:numId w:val="32"/>
        </w:numPr>
        <w:spacing w:line="360" w:lineRule="auto"/>
      </w:pPr>
      <w:r>
        <w:t xml:space="preserve">Operational Safety: </w:t>
      </w:r>
      <w:r>
        <w:rPr>
          <w:b/>
          <w:bCs/>
        </w:rPr>
        <w:t xml:space="preserve">TEAM-X </w:t>
      </w:r>
      <w:r>
        <w:t>avoided testing methods that could cause outages, data loss, system instability</w:t>
      </w:r>
      <w:r w:rsidRPr="00AD173B">
        <w:t>, or other unnecessary disruption unless they were specifically allowed.</w:t>
      </w:r>
    </w:p>
    <w:p w14:paraId="769DCE28" w14:textId="6F125D69" w:rsidR="00AD173B" w:rsidRDefault="00AD173B" w:rsidP="00AD173B">
      <w:pPr>
        <w:pStyle w:val="ListParagraph"/>
        <w:numPr>
          <w:ilvl w:val="0"/>
          <w:numId w:val="32"/>
        </w:numPr>
        <w:spacing w:line="360" w:lineRule="auto"/>
      </w:pPr>
      <w:r>
        <w:t xml:space="preserve">Restricted Testing Methods: </w:t>
      </w:r>
      <w:r w:rsidRPr="00AD173B">
        <w:t>Some techniques may have been limited or prohibited by the rules of engagement, which could prevent certain attack paths from being fully tested.</w:t>
      </w:r>
    </w:p>
    <w:p w14:paraId="046C48C0" w14:textId="77777777" w:rsidR="00920958" w:rsidRPr="00920958" w:rsidRDefault="00AD173B" w:rsidP="005560E0">
      <w:pPr>
        <w:pStyle w:val="ListParagraph"/>
        <w:numPr>
          <w:ilvl w:val="0"/>
          <w:numId w:val="32"/>
        </w:numPr>
        <w:spacing w:line="360" w:lineRule="auto"/>
        <w:ind w:left="720"/>
      </w:pPr>
      <w:r>
        <w:t xml:space="preserve">Point-in-Time Assessment: </w:t>
      </w:r>
      <w:r w:rsidR="00920958" w:rsidRPr="00920958">
        <w:t>This report reflects the posture of the environment strictly as evaluated during the assessment window. Subsequent modifications to systems, configurations, or code may impact these findings.</w:t>
      </w:r>
    </w:p>
    <w:p w14:paraId="35280CE5" w14:textId="34643C5B" w:rsidR="005560E0" w:rsidRPr="005560E0" w:rsidRDefault="005560E0" w:rsidP="00920958">
      <w:pPr>
        <w:spacing w:line="360" w:lineRule="auto"/>
        <w:ind w:left="360"/>
      </w:pPr>
      <w:r>
        <w:t xml:space="preserve">These limitations should be considered when reviewing the findings and recommendations in this report. </w:t>
      </w:r>
      <w:r w:rsidRPr="005560E0">
        <w:t>The absence of an identified vulnerability does not mean that additional vulnerabilities or attack paths do not exist.</w:t>
      </w:r>
    </w:p>
    <w:p w14:paraId="0EC8E571" w14:textId="1B02B942" w:rsidR="005560E0" w:rsidRPr="00135482" w:rsidRDefault="005560E0" w:rsidP="00135482">
      <w:pPr>
        <w:pStyle w:val="Heading2"/>
      </w:pPr>
      <w:bookmarkStart w:id="21" w:name="_Toc242452865"/>
      <w:r w:rsidRPr="00135482">
        <w:t>3.</w:t>
      </w:r>
      <w:r w:rsidR="00B4054C">
        <w:t>7</w:t>
      </w:r>
      <w:r w:rsidRPr="00135482">
        <w:t xml:space="preserve"> Environment Overview</w:t>
      </w:r>
      <w:bookmarkEnd w:id="21"/>
    </w:p>
    <w:p w14:paraId="78C3EF0D" w14:textId="24AAD9F8" w:rsidR="005560E0" w:rsidRDefault="005560E0" w:rsidP="005560E0">
      <w:pPr>
        <w:spacing w:line="360" w:lineRule="auto"/>
        <w:ind w:left="720"/>
      </w:pPr>
      <w:r>
        <w:t>D</w:t>
      </w:r>
      <w:r w:rsidRPr="005560E0">
        <w:t>uring the engagement</w:t>
      </w:r>
      <w:r>
        <w:t xml:space="preserve">, </w:t>
      </w:r>
      <w:r>
        <w:rPr>
          <w:b/>
          <w:bCs/>
        </w:rPr>
        <w:t xml:space="preserve">TEAM-X </w:t>
      </w:r>
      <w:r>
        <w:t xml:space="preserve">performed </w:t>
      </w:r>
      <w:r w:rsidRPr="005560E0">
        <w:t>reconnaissance and enumeration to develop an understanding of Butter Family Farms’ network, systems, services, and how they were connected. This information helped identify important systems, potential attack paths, and areas that required additional testing.</w:t>
      </w:r>
    </w:p>
    <w:p w14:paraId="483E4B49" w14:textId="482AA656" w:rsidR="005560E0" w:rsidRPr="00920958" w:rsidRDefault="00920958" w:rsidP="005560E0">
      <w:pPr>
        <w:spacing w:line="360" w:lineRule="auto"/>
        <w:ind w:left="720"/>
        <w:rPr>
          <w:b/>
          <w:bCs/>
        </w:rPr>
      </w:pPr>
      <w:r w:rsidRPr="00920958">
        <w:rPr>
          <w:b/>
          <w:bCs/>
        </w:rPr>
        <w:t xml:space="preserve">TEAM-X </w:t>
      </w:r>
      <w:r w:rsidRPr="00920958">
        <w:t xml:space="preserve">identified </w:t>
      </w:r>
      <w:r w:rsidRPr="00920958">
        <w:rPr>
          <w:b/>
          <w:bCs/>
        </w:rPr>
        <w:t>[NUMBER]</w:t>
      </w:r>
      <w:r w:rsidRPr="00920958">
        <w:t xml:space="preserve"> active hosts distributed across [</w:t>
      </w:r>
      <w:r w:rsidRPr="00920958">
        <w:rPr>
          <w:b/>
          <w:bCs/>
        </w:rPr>
        <w:t>NUMBER]</w:t>
      </w:r>
      <w:r w:rsidRPr="00920958">
        <w:t xml:space="preserve"> network segments. The target environment encompasses critical infrastructure supporting key business functions, including </w:t>
      </w:r>
      <w:r w:rsidRPr="00920958">
        <w:rPr>
          <w:b/>
          <w:bCs/>
        </w:rPr>
        <w:t>[FUNCTION 1], [FUNCTION 2], [FUNCTION 3],</w:t>
      </w:r>
      <w:r w:rsidRPr="00920958">
        <w:t xml:space="preserve"> and </w:t>
      </w:r>
      <w:r w:rsidRPr="00920958">
        <w:rPr>
          <w:b/>
          <w:bCs/>
        </w:rPr>
        <w:t>[OTHER FUNCTION].</w:t>
      </w:r>
    </w:p>
    <w:tbl>
      <w:tblPr>
        <w:tblStyle w:val="TableGrid"/>
        <w:tblW w:w="10080" w:type="dxa"/>
        <w:tblInd w:w="85" w:type="dxa"/>
        <w:tblLayout w:type="fixed"/>
        <w:tblLook w:val="04A0" w:firstRow="1" w:lastRow="0" w:firstColumn="1" w:lastColumn="0" w:noHBand="0" w:noVBand="1"/>
      </w:tblPr>
      <w:tblGrid>
        <w:gridCol w:w="1800"/>
        <w:gridCol w:w="1800"/>
        <w:gridCol w:w="2160"/>
        <w:gridCol w:w="1890"/>
        <w:gridCol w:w="2430"/>
      </w:tblGrid>
      <w:tr w:rsidR="005560E0" w14:paraId="5B4063BD" w14:textId="64C5334F" w:rsidTr="005F0F94">
        <w:tc>
          <w:tcPr>
            <w:tcW w:w="1800" w:type="dxa"/>
            <w:shd w:val="clear" w:color="auto" w:fill="F1EBDE"/>
          </w:tcPr>
          <w:p w14:paraId="6C71A495" w14:textId="70A4938B" w:rsidR="005560E0" w:rsidRPr="002E6EB2" w:rsidRDefault="005560E0" w:rsidP="00C345BC">
            <w:pPr>
              <w:spacing w:before="240"/>
              <w:jc w:val="center"/>
              <w:rPr>
                <w:b/>
                <w:bCs/>
                <w:color w:val="443023"/>
                <w:sz w:val="28"/>
                <w:szCs w:val="28"/>
              </w:rPr>
            </w:pPr>
            <w:r>
              <w:rPr>
                <w:b/>
                <w:bCs/>
                <w:color w:val="443023"/>
                <w:sz w:val="28"/>
                <w:szCs w:val="28"/>
              </w:rPr>
              <w:lastRenderedPageBreak/>
              <w:t>SYSTEM/ASSET</w:t>
            </w:r>
          </w:p>
        </w:tc>
        <w:tc>
          <w:tcPr>
            <w:tcW w:w="1800" w:type="dxa"/>
            <w:shd w:val="clear" w:color="auto" w:fill="F1EBDE"/>
          </w:tcPr>
          <w:p w14:paraId="5EC3D1A0" w14:textId="6075F088" w:rsidR="005560E0" w:rsidRPr="002E6EB2" w:rsidRDefault="005560E0" w:rsidP="00C345BC">
            <w:pPr>
              <w:spacing w:before="240"/>
              <w:jc w:val="center"/>
              <w:rPr>
                <w:b/>
                <w:bCs/>
                <w:color w:val="FFFFFF" w:themeColor="background1"/>
                <w:sz w:val="28"/>
                <w:szCs w:val="28"/>
              </w:rPr>
            </w:pPr>
            <w:r>
              <w:rPr>
                <w:b/>
                <w:bCs/>
                <w:color w:val="443023"/>
                <w:sz w:val="28"/>
                <w:szCs w:val="28"/>
              </w:rPr>
              <w:t>ROLE</w:t>
            </w:r>
          </w:p>
        </w:tc>
        <w:tc>
          <w:tcPr>
            <w:tcW w:w="2160" w:type="dxa"/>
            <w:shd w:val="clear" w:color="auto" w:fill="F1EBDE"/>
          </w:tcPr>
          <w:p w14:paraId="194DDDBD" w14:textId="5E195C6D" w:rsidR="005560E0" w:rsidRDefault="005560E0" w:rsidP="00C345BC">
            <w:pPr>
              <w:spacing w:before="240"/>
              <w:jc w:val="center"/>
              <w:rPr>
                <w:b/>
                <w:bCs/>
                <w:color w:val="443023"/>
                <w:sz w:val="28"/>
                <w:szCs w:val="28"/>
              </w:rPr>
            </w:pPr>
            <w:r>
              <w:rPr>
                <w:b/>
                <w:bCs/>
                <w:color w:val="443023"/>
                <w:sz w:val="28"/>
                <w:szCs w:val="28"/>
              </w:rPr>
              <w:t>OPERATING SYSTEM</w:t>
            </w:r>
          </w:p>
        </w:tc>
        <w:tc>
          <w:tcPr>
            <w:tcW w:w="1890" w:type="dxa"/>
            <w:shd w:val="clear" w:color="auto" w:fill="F1EBDE"/>
          </w:tcPr>
          <w:p w14:paraId="08E25C8B" w14:textId="1E21688E" w:rsidR="005560E0" w:rsidRDefault="005560E0" w:rsidP="00C345BC">
            <w:pPr>
              <w:spacing w:before="240"/>
              <w:jc w:val="center"/>
              <w:rPr>
                <w:b/>
                <w:bCs/>
                <w:color w:val="443023"/>
                <w:sz w:val="28"/>
                <w:szCs w:val="28"/>
              </w:rPr>
            </w:pPr>
            <w:r>
              <w:rPr>
                <w:b/>
                <w:bCs/>
                <w:color w:val="443023"/>
                <w:sz w:val="28"/>
                <w:szCs w:val="28"/>
              </w:rPr>
              <w:t>NOTABLE SERVICES</w:t>
            </w:r>
          </w:p>
        </w:tc>
        <w:tc>
          <w:tcPr>
            <w:tcW w:w="2430" w:type="dxa"/>
            <w:shd w:val="clear" w:color="auto" w:fill="F1EBDE"/>
          </w:tcPr>
          <w:p w14:paraId="7C4E4AA4" w14:textId="1139EAC3" w:rsidR="005560E0" w:rsidRDefault="005F0F94" w:rsidP="00C345BC">
            <w:pPr>
              <w:spacing w:before="240"/>
              <w:jc w:val="center"/>
              <w:rPr>
                <w:b/>
                <w:bCs/>
                <w:color w:val="443023"/>
                <w:sz w:val="28"/>
                <w:szCs w:val="28"/>
              </w:rPr>
            </w:pPr>
            <w:r>
              <w:rPr>
                <w:b/>
                <w:bCs/>
                <w:color w:val="443023"/>
                <w:sz w:val="28"/>
                <w:szCs w:val="28"/>
              </w:rPr>
              <w:t>BUSINESS IMPORTANCE</w:t>
            </w:r>
          </w:p>
        </w:tc>
      </w:tr>
      <w:tr w:rsidR="005560E0" w:rsidRPr="00C06B81" w14:paraId="04A6CBAF" w14:textId="629279D3" w:rsidTr="005F0F94">
        <w:tc>
          <w:tcPr>
            <w:tcW w:w="1800" w:type="dxa"/>
          </w:tcPr>
          <w:p w14:paraId="503F3FD2" w14:textId="77777777" w:rsidR="005560E0" w:rsidRDefault="005560E0" w:rsidP="00C345BC">
            <w:pPr>
              <w:spacing w:line="360" w:lineRule="auto"/>
              <w:jc w:val="center"/>
              <w:rPr>
                <w:b/>
                <w:bCs/>
                <w:color w:val="000000" w:themeColor="text1"/>
              </w:rPr>
            </w:pPr>
          </w:p>
          <w:p w14:paraId="2580464A" w14:textId="77777777" w:rsidR="005560E0" w:rsidRPr="00FA7104" w:rsidRDefault="005560E0" w:rsidP="00C345BC">
            <w:pPr>
              <w:spacing w:line="360" w:lineRule="auto"/>
              <w:jc w:val="center"/>
              <w:rPr>
                <w:color w:val="000000" w:themeColor="text1"/>
                <w:sz w:val="36"/>
                <w:szCs w:val="36"/>
              </w:rPr>
            </w:pPr>
            <w:r>
              <w:rPr>
                <w:b/>
                <w:bCs/>
                <w:color w:val="000000" w:themeColor="text1"/>
              </w:rPr>
              <w:t>Network</w:t>
            </w:r>
          </w:p>
        </w:tc>
        <w:tc>
          <w:tcPr>
            <w:tcW w:w="1800" w:type="dxa"/>
          </w:tcPr>
          <w:p w14:paraId="4515470B" w14:textId="5F8E6F7E" w:rsidR="005560E0" w:rsidRPr="002E6EB2" w:rsidRDefault="005F0F94" w:rsidP="00C345BC">
            <w:pPr>
              <w:spacing w:before="240"/>
              <w:jc w:val="center"/>
              <w:rPr>
                <w:color w:val="000000" w:themeColor="text1"/>
              </w:rPr>
            </w:pPr>
            <w:r>
              <w:rPr>
                <w:b/>
                <w:bCs/>
                <w:color w:val="000000" w:themeColor="text1"/>
              </w:rPr>
              <w:t>ROLE</w:t>
            </w:r>
          </w:p>
        </w:tc>
        <w:tc>
          <w:tcPr>
            <w:tcW w:w="2160" w:type="dxa"/>
          </w:tcPr>
          <w:p w14:paraId="5C5359BF" w14:textId="68ADB610" w:rsidR="005560E0" w:rsidRPr="005F0F94" w:rsidRDefault="005F0F94" w:rsidP="00C345BC">
            <w:pPr>
              <w:spacing w:before="240"/>
              <w:jc w:val="center"/>
              <w:rPr>
                <w:b/>
                <w:bCs/>
                <w:color w:val="000000" w:themeColor="text1"/>
              </w:rPr>
            </w:pPr>
            <w:r>
              <w:rPr>
                <w:b/>
                <w:bCs/>
                <w:color w:val="000000" w:themeColor="text1"/>
              </w:rPr>
              <w:t>OS</w:t>
            </w:r>
          </w:p>
        </w:tc>
        <w:tc>
          <w:tcPr>
            <w:tcW w:w="1890" w:type="dxa"/>
          </w:tcPr>
          <w:p w14:paraId="2DCDF516" w14:textId="16888C4C" w:rsidR="005560E0" w:rsidRPr="005F0F94" w:rsidRDefault="005F0F94" w:rsidP="00C345BC">
            <w:pPr>
              <w:spacing w:before="240"/>
              <w:jc w:val="center"/>
              <w:rPr>
                <w:b/>
                <w:bCs/>
                <w:color w:val="000000" w:themeColor="text1"/>
              </w:rPr>
            </w:pPr>
            <w:r>
              <w:rPr>
                <w:b/>
                <w:bCs/>
                <w:color w:val="000000" w:themeColor="text1"/>
              </w:rPr>
              <w:t>SERVICES</w:t>
            </w:r>
          </w:p>
        </w:tc>
        <w:tc>
          <w:tcPr>
            <w:tcW w:w="2430" w:type="dxa"/>
          </w:tcPr>
          <w:p w14:paraId="2858846C" w14:textId="605B5B4B" w:rsidR="005560E0" w:rsidRPr="005F0F94" w:rsidRDefault="005F0F94" w:rsidP="00C345BC">
            <w:pPr>
              <w:spacing w:before="240"/>
              <w:jc w:val="center"/>
              <w:rPr>
                <w:b/>
                <w:bCs/>
                <w:color w:val="000000" w:themeColor="text1"/>
              </w:rPr>
            </w:pPr>
            <w:r>
              <w:rPr>
                <w:b/>
                <w:bCs/>
                <w:color w:val="000000" w:themeColor="text1"/>
              </w:rPr>
              <w:t>WHY</w:t>
            </w:r>
          </w:p>
        </w:tc>
      </w:tr>
      <w:tr w:rsidR="005F0F94" w14:paraId="7C5F67A6" w14:textId="66DCE4DF" w:rsidTr="005F0F94">
        <w:tc>
          <w:tcPr>
            <w:tcW w:w="1800" w:type="dxa"/>
          </w:tcPr>
          <w:p w14:paraId="0DE09D25" w14:textId="77777777" w:rsidR="005F0F94" w:rsidRPr="002E6EB2" w:rsidRDefault="005F0F94" w:rsidP="005F0F94">
            <w:pPr>
              <w:jc w:val="center"/>
              <w:rPr>
                <w:b/>
                <w:bCs/>
                <w:color w:val="000000" w:themeColor="text1"/>
                <w:sz w:val="36"/>
                <w:szCs w:val="36"/>
              </w:rPr>
            </w:pPr>
            <w:r>
              <w:rPr>
                <w:b/>
                <w:bCs/>
                <w:color w:val="000000" w:themeColor="text1"/>
              </w:rPr>
              <w:t>Network</w:t>
            </w:r>
          </w:p>
        </w:tc>
        <w:tc>
          <w:tcPr>
            <w:tcW w:w="1800" w:type="dxa"/>
          </w:tcPr>
          <w:p w14:paraId="7CF93A20" w14:textId="3A62325C" w:rsidR="005F0F94" w:rsidRPr="002E6EB2" w:rsidRDefault="005F0F94" w:rsidP="005F0F94">
            <w:pPr>
              <w:spacing w:before="240"/>
              <w:jc w:val="center"/>
              <w:rPr>
                <w:b/>
                <w:bCs/>
                <w:color w:val="000000" w:themeColor="text1"/>
              </w:rPr>
            </w:pPr>
            <w:r>
              <w:rPr>
                <w:b/>
                <w:bCs/>
                <w:color w:val="000000" w:themeColor="text1"/>
              </w:rPr>
              <w:t>ROLE</w:t>
            </w:r>
          </w:p>
        </w:tc>
        <w:tc>
          <w:tcPr>
            <w:tcW w:w="2160" w:type="dxa"/>
          </w:tcPr>
          <w:p w14:paraId="0037EBD8" w14:textId="717AD60A" w:rsidR="005F0F94" w:rsidRDefault="005F0F94" w:rsidP="005F0F94">
            <w:pPr>
              <w:spacing w:before="240"/>
              <w:jc w:val="center"/>
              <w:rPr>
                <w:b/>
                <w:bCs/>
                <w:color w:val="000000" w:themeColor="text1"/>
              </w:rPr>
            </w:pPr>
            <w:r>
              <w:rPr>
                <w:b/>
                <w:bCs/>
                <w:color w:val="000000" w:themeColor="text1"/>
              </w:rPr>
              <w:t>OS</w:t>
            </w:r>
          </w:p>
        </w:tc>
        <w:tc>
          <w:tcPr>
            <w:tcW w:w="1890" w:type="dxa"/>
          </w:tcPr>
          <w:p w14:paraId="2152F6C4" w14:textId="5C496797" w:rsidR="005F0F94" w:rsidRDefault="005F0F94" w:rsidP="005F0F94">
            <w:pPr>
              <w:spacing w:before="240"/>
              <w:jc w:val="center"/>
              <w:rPr>
                <w:color w:val="000000" w:themeColor="text1"/>
              </w:rPr>
            </w:pPr>
            <w:r>
              <w:rPr>
                <w:b/>
                <w:bCs/>
                <w:color w:val="000000" w:themeColor="text1"/>
              </w:rPr>
              <w:t>SERVICES</w:t>
            </w:r>
          </w:p>
        </w:tc>
        <w:tc>
          <w:tcPr>
            <w:tcW w:w="2430" w:type="dxa"/>
          </w:tcPr>
          <w:p w14:paraId="43451D59" w14:textId="79A929FD" w:rsidR="005F0F94" w:rsidRDefault="005F0F94" w:rsidP="005F0F94">
            <w:pPr>
              <w:spacing w:before="240"/>
              <w:jc w:val="center"/>
              <w:rPr>
                <w:color w:val="000000" w:themeColor="text1"/>
              </w:rPr>
            </w:pPr>
            <w:r>
              <w:rPr>
                <w:b/>
                <w:bCs/>
                <w:color w:val="000000" w:themeColor="text1"/>
              </w:rPr>
              <w:t>WHY</w:t>
            </w:r>
          </w:p>
        </w:tc>
      </w:tr>
      <w:tr w:rsidR="005F0F94" w14:paraId="56DADB64" w14:textId="4D83AD1B" w:rsidTr="005F0F94">
        <w:tc>
          <w:tcPr>
            <w:tcW w:w="1800" w:type="dxa"/>
          </w:tcPr>
          <w:p w14:paraId="7318559F" w14:textId="77777777" w:rsidR="005F0F94" w:rsidRDefault="005F0F94" w:rsidP="005F0F94">
            <w:pPr>
              <w:spacing w:line="360" w:lineRule="auto"/>
              <w:jc w:val="center"/>
              <w:rPr>
                <w:b/>
                <w:bCs/>
                <w:color w:val="000000" w:themeColor="text1"/>
              </w:rPr>
            </w:pPr>
            <w:r>
              <w:rPr>
                <w:b/>
                <w:bCs/>
                <w:color w:val="000000" w:themeColor="text1"/>
              </w:rPr>
              <w:t>System</w:t>
            </w:r>
          </w:p>
        </w:tc>
        <w:tc>
          <w:tcPr>
            <w:tcW w:w="1800" w:type="dxa"/>
          </w:tcPr>
          <w:p w14:paraId="0799A8D4" w14:textId="4081ABC8" w:rsidR="005F0F94" w:rsidRPr="002E6EB2" w:rsidRDefault="005F0F94" w:rsidP="005F0F94">
            <w:pPr>
              <w:spacing w:before="240"/>
              <w:jc w:val="center"/>
              <w:rPr>
                <w:b/>
                <w:bCs/>
                <w:color w:val="000000" w:themeColor="text1"/>
              </w:rPr>
            </w:pPr>
            <w:r>
              <w:rPr>
                <w:b/>
                <w:bCs/>
                <w:color w:val="000000" w:themeColor="text1"/>
              </w:rPr>
              <w:t>ROLE</w:t>
            </w:r>
          </w:p>
        </w:tc>
        <w:tc>
          <w:tcPr>
            <w:tcW w:w="2160" w:type="dxa"/>
          </w:tcPr>
          <w:p w14:paraId="2CEE8E6E" w14:textId="3A7A998B" w:rsidR="005F0F94" w:rsidRDefault="005F0F94" w:rsidP="005F0F94">
            <w:pPr>
              <w:spacing w:before="240"/>
              <w:jc w:val="center"/>
              <w:rPr>
                <w:b/>
                <w:bCs/>
                <w:color w:val="000000" w:themeColor="text1"/>
              </w:rPr>
            </w:pPr>
            <w:r>
              <w:rPr>
                <w:b/>
                <w:bCs/>
                <w:color w:val="000000" w:themeColor="text1"/>
              </w:rPr>
              <w:t>OS</w:t>
            </w:r>
          </w:p>
        </w:tc>
        <w:tc>
          <w:tcPr>
            <w:tcW w:w="1890" w:type="dxa"/>
          </w:tcPr>
          <w:p w14:paraId="2D91813A" w14:textId="1BB8C460" w:rsidR="005F0F94" w:rsidRDefault="005F0F94" w:rsidP="005F0F94">
            <w:pPr>
              <w:spacing w:before="240"/>
              <w:jc w:val="center"/>
              <w:rPr>
                <w:color w:val="000000" w:themeColor="text1"/>
              </w:rPr>
            </w:pPr>
            <w:r>
              <w:rPr>
                <w:b/>
                <w:bCs/>
                <w:color w:val="000000" w:themeColor="text1"/>
              </w:rPr>
              <w:t>SERVICES</w:t>
            </w:r>
          </w:p>
        </w:tc>
        <w:tc>
          <w:tcPr>
            <w:tcW w:w="2430" w:type="dxa"/>
          </w:tcPr>
          <w:p w14:paraId="4F94D37A" w14:textId="547A8CCF" w:rsidR="005F0F94" w:rsidRDefault="005F0F94" w:rsidP="005F0F94">
            <w:pPr>
              <w:spacing w:before="240"/>
              <w:jc w:val="center"/>
              <w:rPr>
                <w:color w:val="000000" w:themeColor="text1"/>
              </w:rPr>
            </w:pPr>
            <w:r>
              <w:rPr>
                <w:b/>
                <w:bCs/>
                <w:color w:val="000000" w:themeColor="text1"/>
              </w:rPr>
              <w:t>WHY</w:t>
            </w:r>
          </w:p>
        </w:tc>
      </w:tr>
      <w:tr w:rsidR="005F0F94" w14:paraId="0A760E41" w14:textId="1B81D407" w:rsidTr="005F0F94">
        <w:tc>
          <w:tcPr>
            <w:tcW w:w="1800" w:type="dxa"/>
          </w:tcPr>
          <w:p w14:paraId="251F6578" w14:textId="77777777" w:rsidR="005F0F94" w:rsidRDefault="005F0F94" w:rsidP="005F0F94">
            <w:pPr>
              <w:spacing w:line="360" w:lineRule="auto"/>
              <w:jc w:val="center"/>
              <w:rPr>
                <w:b/>
                <w:bCs/>
                <w:color w:val="000000" w:themeColor="text1"/>
              </w:rPr>
            </w:pPr>
            <w:r>
              <w:rPr>
                <w:b/>
                <w:bCs/>
                <w:color w:val="000000" w:themeColor="text1"/>
              </w:rPr>
              <w:t>Web Application</w:t>
            </w:r>
          </w:p>
        </w:tc>
        <w:tc>
          <w:tcPr>
            <w:tcW w:w="1800" w:type="dxa"/>
          </w:tcPr>
          <w:p w14:paraId="408473C7" w14:textId="4B72FE49" w:rsidR="005F0F94" w:rsidRPr="002E6EB2" w:rsidRDefault="005F0F94" w:rsidP="005F0F94">
            <w:pPr>
              <w:spacing w:before="240"/>
              <w:jc w:val="center"/>
              <w:rPr>
                <w:b/>
                <w:bCs/>
                <w:color w:val="000000" w:themeColor="text1"/>
              </w:rPr>
            </w:pPr>
            <w:r>
              <w:rPr>
                <w:b/>
                <w:bCs/>
                <w:color w:val="000000" w:themeColor="text1"/>
              </w:rPr>
              <w:t>ROLE</w:t>
            </w:r>
          </w:p>
        </w:tc>
        <w:tc>
          <w:tcPr>
            <w:tcW w:w="2160" w:type="dxa"/>
          </w:tcPr>
          <w:p w14:paraId="345A6233" w14:textId="535462D6" w:rsidR="005F0F94" w:rsidRDefault="005F0F94" w:rsidP="005F0F94">
            <w:pPr>
              <w:spacing w:before="240"/>
              <w:jc w:val="center"/>
              <w:rPr>
                <w:b/>
                <w:bCs/>
                <w:color w:val="000000" w:themeColor="text1"/>
              </w:rPr>
            </w:pPr>
            <w:r>
              <w:rPr>
                <w:b/>
                <w:bCs/>
                <w:color w:val="000000" w:themeColor="text1"/>
              </w:rPr>
              <w:t>OS</w:t>
            </w:r>
          </w:p>
        </w:tc>
        <w:tc>
          <w:tcPr>
            <w:tcW w:w="1890" w:type="dxa"/>
          </w:tcPr>
          <w:p w14:paraId="1505FDD2" w14:textId="1D672FFD" w:rsidR="005F0F94" w:rsidRDefault="005F0F94" w:rsidP="005F0F94">
            <w:pPr>
              <w:spacing w:before="240"/>
              <w:jc w:val="center"/>
              <w:rPr>
                <w:color w:val="000000" w:themeColor="text1"/>
              </w:rPr>
            </w:pPr>
            <w:r>
              <w:rPr>
                <w:b/>
                <w:bCs/>
                <w:color w:val="000000" w:themeColor="text1"/>
              </w:rPr>
              <w:t>SERVICES</w:t>
            </w:r>
          </w:p>
        </w:tc>
        <w:tc>
          <w:tcPr>
            <w:tcW w:w="2430" w:type="dxa"/>
          </w:tcPr>
          <w:p w14:paraId="5EAFC8D0" w14:textId="4A1C5FF3" w:rsidR="005F0F94" w:rsidRDefault="005F0F94" w:rsidP="005F0F94">
            <w:pPr>
              <w:spacing w:before="240"/>
              <w:jc w:val="center"/>
              <w:rPr>
                <w:color w:val="000000" w:themeColor="text1"/>
              </w:rPr>
            </w:pPr>
            <w:r>
              <w:rPr>
                <w:b/>
                <w:bCs/>
                <w:color w:val="000000" w:themeColor="text1"/>
              </w:rPr>
              <w:t>WHY</w:t>
            </w:r>
          </w:p>
        </w:tc>
      </w:tr>
      <w:tr w:rsidR="005F0F94" w14:paraId="3A80325E" w14:textId="18B7BD37" w:rsidTr="005F0F94">
        <w:tc>
          <w:tcPr>
            <w:tcW w:w="1800" w:type="dxa"/>
          </w:tcPr>
          <w:p w14:paraId="6E0D9147" w14:textId="77777777" w:rsidR="005F0F94" w:rsidRPr="002E6EB2" w:rsidRDefault="005F0F94" w:rsidP="005F0F94">
            <w:pPr>
              <w:jc w:val="center"/>
              <w:rPr>
                <w:b/>
                <w:bCs/>
                <w:color w:val="000000" w:themeColor="text1"/>
                <w:sz w:val="36"/>
                <w:szCs w:val="36"/>
              </w:rPr>
            </w:pPr>
            <w:r>
              <w:rPr>
                <w:b/>
                <w:bCs/>
                <w:color w:val="000000" w:themeColor="text1"/>
              </w:rPr>
              <w:t>Other</w:t>
            </w:r>
          </w:p>
        </w:tc>
        <w:tc>
          <w:tcPr>
            <w:tcW w:w="1800" w:type="dxa"/>
          </w:tcPr>
          <w:p w14:paraId="198B3D71" w14:textId="6ABE84A1" w:rsidR="005F0F94" w:rsidRPr="00105CD3" w:rsidRDefault="005F0F94" w:rsidP="005F0F94">
            <w:pPr>
              <w:spacing w:before="240"/>
              <w:jc w:val="center"/>
              <w:rPr>
                <w:b/>
                <w:bCs/>
                <w:color w:val="000000" w:themeColor="text1"/>
              </w:rPr>
            </w:pPr>
            <w:r>
              <w:rPr>
                <w:b/>
                <w:bCs/>
                <w:color w:val="000000" w:themeColor="text1"/>
              </w:rPr>
              <w:t>ROLE</w:t>
            </w:r>
          </w:p>
        </w:tc>
        <w:tc>
          <w:tcPr>
            <w:tcW w:w="2160" w:type="dxa"/>
          </w:tcPr>
          <w:p w14:paraId="0DC0DA37" w14:textId="354F0322" w:rsidR="005F0F94" w:rsidRDefault="005F0F94" w:rsidP="005F0F94">
            <w:pPr>
              <w:spacing w:before="240"/>
              <w:jc w:val="center"/>
              <w:rPr>
                <w:b/>
                <w:bCs/>
                <w:color w:val="000000" w:themeColor="text1"/>
              </w:rPr>
            </w:pPr>
            <w:r>
              <w:rPr>
                <w:b/>
                <w:bCs/>
                <w:color w:val="000000" w:themeColor="text1"/>
              </w:rPr>
              <w:t>OS</w:t>
            </w:r>
          </w:p>
        </w:tc>
        <w:tc>
          <w:tcPr>
            <w:tcW w:w="1890" w:type="dxa"/>
          </w:tcPr>
          <w:p w14:paraId="3CFCC7DF" w14:textId="63423B4A" w:rsidR="005F0F94" w:rsidRDefault="005F0F94" w:rsidP="005F0F94">
            <w:pPr>
              <w:spacing w:before="240"/>
              <w:jc w:val="center"/>
              <w:rPr>
                <w:color w:val="000000" w:themeColor="text1"/>
              </w:rPr>
            </w:pPr>
            <w:r>
              <w:rPr>
                <w:b/>
                <w:bCs/>
                <w:color w:val="000000" w:themeColor="text1"/>
              </w:rPr>
              <w:t>SERVICES</w:t>
            </w:r>
          </w:p>
        </w:tc>
        <w:tc>
          <w:tcPr>
            <w:tcW w:w="2430" w:type="dxa"/>
          </w:tcPr>
          <w:p w14:paraId="5BE29ECD" w14:textId="6C0743E6" w:rsidR="005F0F94" w:rsidRDefault="005F0F94" w:rsidP="005F0F94">
            <w:pPr>
              <w:spacing w:before="240"/>
              <w:jc w:val="center"/>
              <w:rPr>
                <w:color w:val="000000" w:themeColor="text1"/>
              </w:rPr>
            </w:pPr>
            <w:r>
              <w:rPr>
                <w:b/>
                <w:bCs/>
                <w:color w:val="000000" w:themeColor="text1"/>
              </w:rPr>
              <w:t>WHY</w:t>
            </w:r>
          </w:p>
        </w:tc>
      </w:tr>
    </w:tbl>
    <w:p w14:paraId="63F774D5" w14:textId="5210CB68" w:rsidR="005F0F94" w:rsidRDefault="005F0F94" w:rsidP="005F0F94">
      <w:pPr>
        <w:spacing w:before="240"/>
        <w:jc w:val="center"/>
        <w:rPr>
          <w:color w:val="000000" w:themeColor="text1"/>
        </w:rPr>
      </w:pPr>
      <w:r w:rsidRPr="002E6EB2">
        <w:rPr>
          <w:color w:val="000000" w:themeColor="text1"/>
        </w:rPr>
        <w:t xml:space="preserve">Table </w:t>
      </w:r>
      <w:r>
        <w:rPr>
          <w:color w:val="000000" w:themeColor="text1"/>
        </w:rPr>
        <w:t>4</w:t>
      </w:r>
      <w:r w:rsidRPr="002E6EB2">
        <w:rPr>
          <w:color w:val="000000" w:themeColor="text1"/>
        </w:rPr>
        <w:t xml:space="preserve">: </w:t>
      </w:r>
      <w:r>
        <w:rPr>
          <w:color w:val="000000" w:themeColor="text1"/>
        </w:rPr>
        <w:t>Environment Overview</w:t>
      </w:r>
    </w:p>
    <w:p w14:paraId="428BFDFC" w14:textId="62E3BC30" w:rsidR="005560E0" w:rsidRDefault="005F0F94" w:rsidP="005F0F94">
      <w:pPr>
        <w:spacing w:line="360" w:lineRule="auto"/>
        <w:ind w:left="720"/>
      </w:pPr>
      <w:r>
        <w:t xml:space="preserve">Of the systems identified during enumeration. </w:t>
      </w:r>
      <w:r>
        <w:rPr>
          <w:b/>
          <w:bCs/>
        </w:rPr>
        <w:t xml:space="preserve">TEAM-X </w:t>
      </w:r>
      <w:r>
        <w:t xml:space="preserve">considered </w:t>
      </w:r>
      <w:r>
        <w:rPr>
          <w:b/>
          <w:bCs/>
        </w:rPr>
        <w:t xml:space="preserve">SYSTEM 1, SYSTEM 2, </w:t>
      </w:r>
      <w:r>
        <w:t xml:space="preserve">and </w:t>
      </w:r>
      <w:r>
        <w:rPr>
          <w:b/>
          <w:bCs/>
        </w:rPr>
        <w:t>SYSTEM 3</w:t>
      </w:r>
      <w:r>
        <w:t xml:space="preserve">, especially important because they support </w:t>
      </w:r>
      <w:r>
        <w:rPr>
          <w:b/>
          <w:bCs/>
        </w:rPr>
        <w:t>BUSINESS FUNCTION</w:t>
      </w:r>
      <w:r w:rsidR="007C38C7">
        <w:rPr>
          <w:b/>
          <w:bCs/>
        </w:rPr>
        <w:t xml:space="preserve"> / OPERATION</w:t>
      </w:r>
      <w:r w:rsidR="007C38C7">
        <w:t xml:space="preserve">. </w:t>
      </w:r>
      <w:r w:rsidR="007C38C7" w:rsidRPr="007C38C7">
        <w:t xml:space="preserve">Weaknesses affecting these systems could have a greater impact on Butter Family Farms than weaknesses affecting </w:t>
      </w:r>
      <w:r w:rsidR="007C38C7">
        <w:t>lower-value</w:t>
      </w:r>
      <w:r w:rsidR="007C38C7" w:rsidRPr="007C38C7">
        <w:t xml:space="preserve"> systems.</w:t>
      </w:r>
    </w:p>
    <w:p w14:paraId="5CF27C35" w14:textId="37D717C5" w:rsidR="007C38C7" w:rsidRDefault="007C38C7" w:rsidP="005F0F94">
      <w:pPr>
        <w:spacing w:line="360" w:lineRule="auto"/>
        <w:ind w:left="720"/>
      </w:pPr>
      <w:r>
        <w:rPr>
          <w:b/>
          <w:bCs/>
        </w:rPr>
        <w:t xml:space="preserve">TEAM-X </w:t>
      </w:r>
      <w:r>
        <w:t xml:space="preserve">identified several services that were important to </w:t>
      </w:r>
      <w:proofErr w:type="gramStart"/>
      <w:r>
        <w:t>understanding</w:t>
      </w:r>
      <w:proofErr w:type="gramEnd"/>
      <w:r>
        <w:t xml:space="preserve"> the available attack surface. Notable services included </w:t>
      </w:r>
      <w:r>
        <w:rPr>
          <w:b/>
          <w:bCs/>
        </w:rPr>
        <w:t>SERVICE</w:t>
      </w:r>
      <w:r>
        <w:t xml:space="preserve">, </w:t>
      </w:r>
      <w:r>
        <w:rPr>
          <w:b/>
          <w:bCs/>
        </w:rPr>
        <w:t>SERVICE</w:t>
      </w:r>
      <w:r>
        <w:t xml:space="preserve">, </w:t>
      </w:r>
      <w:r w:rsidRPr="007C38C7">
        <w:t>and</w:t>
      </w:r>
      <w:r>
        <w:rPr>
          <w:b/>
          <w:bCs/>
        </w:rPr>
        <w:t xml:space="preserve"> SERVICE. </w:t>
      </w:r>
      <w:r w:rsidRPr="007C38C7">
        <w:t>These services were reviewed for insecure configurations, outdated software, weak authentication, unnecessary exposure, and other weaknesses that could be used to gain or expand access.</w:t>
      </w:r>
    </w:p>
    <w:p w14:paraId="7B55A5F2" w14:textId="2F9373F3" w:rsidR="007C38C7" w:rsidRPr="007C38C7" w:rsidRDefault="007C38C7" w:rsidP="005F0F94">
      <w:pPr>
        <w:spacing w:line="360" w:lineRule="auto"/>
        <w:ind w:left="720"/>
      </w:pPr>
      <w:r w:rsidRPr="007C38C7">
        <w:t>The environment overview provided</w:t>
      </w:r>
      <w:r>
        <w:t xml:space="preserve"> </w:t>
      </w:r>
      <w:r>
        <w:rPr>
          <w:b/>
          <w:bCs/>
        </w:rPr>
        <w:t xml:space="preserve">TEAM-X </w:t>
      </w:r>
      <w:r>
        <w:t xml:space="preserve"> with the information needed to </w:t>
      </w:r>
      <w:r w:rsidRPr="007C38C7">
        <w:t xml:space="preserve">better understand how systems were connected and where potential attack paths could exist. A </w:t>
      </w:r>
      <w:r w:rsidR="00C94343">
        <w:t>high-level</w:t>
      </w:r>
      <w:r w:rsidRPr="007C38C7">
        <w:t xml:space="preserve"> view of these relationships is shown in </w:t>
      </w:r>
      <w:r w:rsidRPr="007C38C7">
        <w:rPr>
          <w:b/>
          <w:bCs/>
        </w:rPr>
        <w:t>Appendix A</w:t>
      </w:r>
      <w:r>
        <w:t>.</w:t>
      </w:r>
    </w:p>
    <w:p w14:paraId="5DDF8261" w14:textId="7151C5DF" w:rsidR="005560E0" w:rsidRDefault="00C94343" w:rsidP="004A78BF">
      <w:pPr>
        <w:pStyle w:val="Heading1"/>
        <w:rPr>
          <w:rFonts w:ascii="Georgia" w:hAnsi="Georgia"/>
        </w:rPr>
      </w:pPr>
      <w:bookmarkStart w:id="22" w:name="_Toc242452866"/>
      <w:r>
        <w:rPr>
          <w:rFonts w:ascii="Georgia" w:hAnsi="Georgia"/>
        </w:rPr>
        <w:t>4. METHODOLOGY AND RISK ANALYSIS</w:t>
      </w:r>
      <w:bookmarkEnd w:id="22"/>
    </w:p>
    <w:p w14:paraId="66805DD3" w14:textId="7415BB39" w:rsidR="00C94343" w:rsidRPr="00135482" w:rsidRDefault="00C94343" w:rsidP="00135482">
      <w:pPr>
        <w:pStyle w:val="Heading2"/>
      </w:pPr>
      <w:bookmarkStart w:id="23" w:name="_Toc242452867"/>
      <w:r w:rsidRPr="00135482">
        <w:t>4.1 Penetration Testing Execution Standard</w:t>
      </w:r>
      <w:bookmarkEnd w:id="23"/>
    </w:p>
    <w:p w14:paraId="60E29FC6" w14:textId="56A2E159" w:rsidR="00C94343" w:rsidRPr="00C94343" w:rsidRDefault="00C94343" w:rsidP="003C7DF4">
      <w:pPr>
        <w:spacing w:line="360" w:lineRule="auto"/>
        <w:ind w:left="720"/>
      </w:pPr>
      <w:r w:rsidRPr="00C94343">
        <w:rPr>
          <w:b/>
          <w:bCs/>
        </w:rPr>
        <w:t>T</w:t>
      </w:r>
      <w:r>
        <w:rPr>
          <w:b/>
          <w:bCs/>
        </w:rPr>
        <w:t xml:space="preserve">eam-X </w:t>
      </w:r>
      <w:r>
        <w:t>f</w:t>
      </w:r>
      <w:r w:rsidRPr="00C94343">
        <w:t xml:space="preserve">ollows the Penetration Testing Execution Standard (PTES) to provide a consistent structure for penetration testing engagements. PTES breaks the assessment </w:t>
      </w:r>
      <w:r w:rsidRPr="00C94343">
        <w:lastRenderedPageBreak/>
        <w:t>process into seven phases that guide testing from the initial scope and planning process through final reporting.</w:t>
      </w:r>
    </w:p>
    <w:p w14:paraId="7555743C" w14:textId="18D0D6CC" w:rsidR="00C94343" w:rsidRDefault="00920958" w:rsidP="00920958">
      <w:pPr>
        <w:spacing w:line="360" w:lineRule="auto"/>
        <w:ind w:left="720"/>
      </w:pPr>
      <w:bookmarkStart w:id="24" w:name="_Toc209004904"/>
      <w:bookmarkStart w:id="25" w:name="_Toc209043424"/>
      <w:r w:rsidRPr="00920958">
        <w:t>Testing was conducted in accordance with the Penetration Testing Execution Standard (PTES), with individual assessment activities customized to fit the scope, rules of engagement, and infrastructure of Butter Family Farms.</w:t>
      </w:r>
      <w:r w:rsidR="00C94343" w:rsidRPr="002E6EB2">
        <w:rPr>
          <w:noProof/>
        </w:rPr>
        <w:drawing>
          <wp:inline distT="0" distB="0" distL="0" distR="0" wp14:anchorId="27F962F9" wp14:editId="14E69F7B">
            <wp:extent cx="6519545" cy="6395720"/>
            <wp:effectExtent l="38100" t="19050" r="14605" b="43180"/>
            <wp:docPr id="1612304580" name="Diagram 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3" r:lo="rId14" r:qs="rId15" r:cs="rId16"/>
              </a:graphicData>
            </a:graphic>
          </wp:inline>
        </w:drawing>
      </w:r>
      <w:bookmarkEnd w:id="24"/>
      <w:bookmarkEnd w:id="25"/>
      <w:r w:rsidR="00C94343">
        <w:t>Figure 2: PTES Diagram</w:t>
      </w:r>
    </w:p>
    <w:p w14:paraId="3EB8DC30" w14:textId="0E87DA4D" w:rsidR="00D53AA6" w:rsidRDefault="00D53AA6" w:rsidP="00D53AA6">
      <w:pPr>
        <w:spacing w:line="360" w:lineRule="auto"/>
        <w:ind w:left="720"/>
      </w:pPr>
      <w:r>
        <w:lastRenderedPageBreak/>
        <w:t xml:space="preserve">These phases were used to organize </w:t>
      </w:r>
      <w:r>
        <w:rPr>
          <w:b/>
          <w:bCs/>
        </w:rPr>
        <w:t>TEAM-X</w:t>
      </w:r>
      <w:r>
        <w:t>’s testing throughout</w:t>
      </w:r>
      <w:r w:rsidRPr="00D53AA6">
        <w:t xml:space="preserve"> the engagement. Specific techniques were selected based on the systems encountered and the testing activities permitted by the rules of engagement.</w:t>
      </w:r>
    </w:p>
    <w:p w14:paraId="56B77054" w14:textId="47369FDE" w:rsidR="00D53AA6" w:rsidRPr="00135482" w:rsidRDefault="00D53AA6" w:rsidP="00135482">
      <w:pPr>
        <w:pStyle w:val="Heading2"/>
      </w:pPr>
      <w:bookmarkStart w:id="26" w:name="_Toc242452868"/>
      <w:r w:rsidRPr="00135482">
        <w:t>4.2 Risk Analysis Framework</w:t>
      </w:r>
      <w:bookmarkEnd w:id="26"/>
    </w:p>
    <w:p w14:paraId="0AF541E5" w14:textId="77777777" w:rsidR="00D53AA6" w:rsidRPr="00D53AA6" w:rsidRDefault="00D53AA6" w:rsidP="0045331A">
      <w:pPr>
        <w:spacing w:line="360" w:lineRule="auto"/>
        <w:ind w:left="720"/>
      </w:pPr>
      <w:r>
        <w:rPr>
          <w:b/>
          <w:bCs/>
        </w:rPr>
        <w:t xml:space="preserve">TEAM-X </w:t>
      </w:r>
      <w:r>
        <w:t xml:space="preserve">evaluates each finding </w:t>
      </w:r>
      <w:r w:rsidRPr="00D53AA6">
        <w:t>using both technical severity and the potential impact to Butter Family Farms. A vulnerability with a high technical severity does not always create the same level of business risk on every system. For this reason,</w:t>
      </w:r>
      <w:r>
        <w:t xml:space="preserve"> </w:t>
      </w:r>
      <w:r>
        <w:rPr>
          <w:b/>
          <w:bCs/>
        </w:rPr>
        <w:t xml:space="preserve">TEAM-X </w:t>
      </w:r>
      <w:r>
        <w:t xml:space="preserve">considers </w:t>
      </w:r>
      <w:r w:rsidRPr="00D53AA6">
        <w:t>the affected asset, how likely the vulnerability is to be exploited, the impact of successful exploitation, and the security controls already in place.</w:t>
      </w:r>
    </w:p>
    <w:p w14:paraId="7DED9F0B" w14:textId="77777777" w:rsidR="00D53AA6" w:rsidRPr="00D53AA6" w:rsidRDefault="00D53AA6" w:rsidP="0045331A">
      <w:pPr>
        <w:spacing w:line="360" w:lineRule="auto"/>
        <w:ind w:left="720"/>
      </w:pPr>
      <w:r w:rsidRPr="00D53AA6">
        <w:t>This approach allows findings to be prioritized based on the risk they create within Butter Family Farms’ actual environment rather than relying only on a technical vulnerability score.</w:t>
      </w:r>
    </w:p>
    <w:tbl>
      <w:tblPr>
        <w:tblStyle w:val="TableGrid"/>
        <w:tblW w:w="9360" w:type="dxa"/>
        <w:tblInd w:w="805" w:type="dxa"/>
        <w:tblLook w:val="04A0" w:firstRow="1" w:lastRow="0" w:firstColumn="1" w:lastColumn="0" w:noHBand="0" w:noVBand="1"/>
      </w:tblPr>
      <w:tblGrid>
        <w:gridCol w:w="3780"/>
        <w:gridCol w:w="5580"/>
      </w:tblGrid>
      <w:tr w:rsidR="00855F3B" w:rsidRPr="002E6EB2" w14:paraId="403BE46E" w14:textId="77777777" w:rsidTr="00C345BC">
        <w:tc>
          <w:tcPr>
            <w:tcW w:w="3780" w:type="dxa"/>
            <w:shd w:val="clear" w:color="auto" w:fill="F1EBDE"/>
          </w:tcPr>
          <w:p w14:paraId="0BFB9C3D" w14:textId="2F23B31E" w:rsidR="00855F3B" w:rsidRPr="002E6EB2" w:rsidRDefault="00855F3B" w:rsidP="00C345BC">
            <w:pPr>
              <w:spacing w:before="240"/>
              <w:jc w:val="center"/>
              <w:rPr>
                <w:b/>
                <w:bCs/>
                <w:color w:val="443023"/>
                <w:sz w:val="28"/>
                <w:szCs w:val="28"/>
              </w:rPr>
            </w:pPr>
            <w:r>
              <w:rPr>
                <w:b/>
                <w:bCs/>
                <w:color w:val="443023"/>
                <w:sz w:val="28"/>
                <w:szCs w:val="28"/>
              </w:rPr>
              <w:t>RISK FACTOR</w:t>
            </w:r>
          </w:p>
        </w:tc>
        <w:tc>
          <w:tcPr>
            <w:tcW w:w="5580" w:type="dxa"/>
            <w:shd w:val="clear" w:color="auto" w:fill="F1EBDE"/>
          </w:tcPr>
          <w:p w14:paraId="4EA58DC0" w14:textId="09D822B8" w:rsidR="00855F3B" w:rsidRPr="002E6EB2" w:rsidRDefault="00855F3B" w:rsidP="00C345BC">
            <w:pPr>
              <w:spacing w:before="240"/>
              <w:jc w:val="center"/>
              <w:rPr>
                <w:b/>
                <w:bCs/>
                <w:color w:val="FFFFFF" w:themeColor="background1"/>
                <w:sz w:val="28"/>
                <w:szCs w:val="28"/>
              </w:rPr>
            </w:pPr>
            <w:r>
              <w:rPr>
                <w:b/>
                <w:bCs/>
                <w:color w:val="443023"/>
                <w:sz w:val="28"/>
                <w:szCs w:val="28"/>
              </w:rPr>
              <w:t>HOW IT IS USED</w:t>
            </w:r>
          </w:p>
        </w:tc>
      </w:tr>
      <w:tr w:rsidR="00855F3B" w:rsidRPr="00F46506" w14:paraId="42F9CF47" w14:textId="77777777" w:rsidTr="00C345BC">
        <w:tc>
          <w:tcPr>
            <w:tcW w:w="3780" w:type="dxa"/>
          </w:tcPr>
          <w:p w14:paraId="54B71618" w14:textId="77777777" w:rsidR="00855F3B" w:rsidRDefault="00855F3B" w:rsidP="00C345BC">
            <w:pPr>
              <w:spacing w:line="360" w:lineRule="auto"/>
              <w:jc w:val="center"/>
              <w:rPr>
                <w:b/>
                <w:bCs/>
                <w:color w:val="000000" w:themeColor="text1"/>
              </w:rPr>
            </w:pPr>
          </w:p>
          <w:p w14:paraId="0ED77129" w14:textId="0AADC398" w:rsidR="00855F3B" w:rsidRPr="00FA7104" w:rsidRDefault="00855F3B" w:rsidP="00C345BC">
            <w:pPr>
              <w:spacing w:line="360" w:lineRule="auto"/>
              <w:jc w:val="center"/>
              <w:rPr>
                <w:color w:val="000000" w:themeColor="text1"/>
                <w:sz w:val="36"/>
                <w:szCs w:val="36"/>
              </w:rPr>
            </w:pPr>
            <w:r>
              <w:rPr>
                <w:b/>
                <w:bCs/>
                <w:color w:val="000000" w:themeColor="text1"/>
              </w:rPr>
              <w:t>Asset/ Target Value</w:t>
            </w:r>
          </w:p>
        </w:tc>
        <w:tc>
          <w:tcPr>
            <w:tcW w:w="5580" w:type="dxa"/>
          </w:tcPr>
          <w:p w14:paraId="7A1CEE95" w14:textId="2ABA925F" w:rsidR="00855F3B" w:rsidRPr="00855F3B" w:rsidRDefault="00855F3B" w:rsidP="00C345BC">
            <w:pPr>
              <w:spacing w:before="240"/>
              <w:rPr>
                <w:color w:val="000000" w:themeColor="text1"/>
              </w:rPr>
            </w:pPr>
            <w:r w:rsidRPr="00855F3B">
              <w:rPr>
                <w:color w:val="000000" w:themeColor="text1"/>
              </w:rPr>
              <w:t>Considers the importance of the affected system, data, or business function.</w:t>
            </w:r>
          </w:p>
        </w:tc>
      </w:tr>
      <w:tr w:rsidR="00855F3B" w:rsidRPr="00F46506" w14:paraId="748E87A5" w14:textId="77777777" w:rsidTr="00C345BC">
        <w:tc>
          <w:tcPr>
            <w:tcW w:w="3780" w:type="dxa"/>
          </w:tcPr>
          <w:p w14:paraId="0491A818" w14:textId="77777777" w:rsidR="00855F3B" w:rsidRDefault="00855F3B" w:rsidP="00C345BC">
            <w:pPr>
              <w:spacing w:line="360" w:lineRule="auto"/>
              <w:jc w:val="center"/>
              <w:rPr>
                <w:b/>
                <w:bCs/>
                <w:color w:val="000000" w:themeColor="text1"/>
              </w:rPr>
            </w:pPr>
          </w:p>
          <w:p w14:paraId="62EA5744" w14:textId="53CA4136" w:rsidR="00855F3B" w:rsidRPr="002E6EB2" w:rsidRDefault="00855F3B" w:rsidP="00C345BC">
            <w:pPr>
              <w:spacing w:line="360" w:lineRule="auto"/>
              <w:jc w:val="center"/>
              <w:rPr>
                <w:b/>
                <w:bCs/>
                <w:color w:val="000000" w:themeColor="text1"/>
                <w:sz w:val="36"/>
                <w:szCs w:val="36"/>
              </w:rPr>
            </w:pPr>
            <w:r>
              <w:rPr>
                <w:b/>
                <w:bCs/>
                <w:color w:val="000000" w:themeColor="text1"/>
              </w:rPr>
              <w:t>Likelihood of Exploitation</w:t>
            </w:r>
          </w:p>
        </w:tc>
        <w:tc>
          <w:tcPr>
            <w:tcW w:w="5580" w:type="dxa"/>
          </w:tcPr>
          <w:p w14:paraId="5322AE88" w14:textId="49EA6FA1" w:rsidR="00855F3B" w:rsidRPr="00855F3B" w:rsidRDefault="00FE146B" w:rsidP="00C345BC">
            <w:pPr>
              <w:spacing w:before="240"/>
              <w:rPr>
                <w:color w:val="000000" w:themeColor="text1"/>
              </w:rPr>
            </w:pPr>
            <w:proofErr w:type="gramStart"/>
            <w:r w:rsidRPr="00855F3B">
              <w:rPr>
                <w:color w:val="000000" w:themeColor="text1"/>
              </w:rPr>
              <w:t>Consider</w:t>
            </w:r>
            <w:r>
              <w:rPr>
                <w:color w:val="000000" w:themeColor="text1"/>
              </w:rPr>
              <w:t>s</w:t>
            </w:r>
            <w:proofErr w:type="gramEnd"/>
            <w:r w:rsidR="00855F3B" w:rsidRPr="00855F3B">
              <w:rPr>
                <w:color w:val="000000" w:themeColor="text1"/>
              </w:rPr>
              <w:t xml:space="preserve"> how realistic it would be for an attacker to successfully exploit the weakness.</w:t>
            </w:r>
          </w:p>
        </w:tc>
      </w:tr>
      <w:tr w:rsidR="00855F3B" w:rsidRPr="00F46506" w14:paraId="73B11159" w14:textId="77777777" w:rsidTr="00C345BC">
        <w:tc>
          <w:tcPr>
            <w:tcW w:w="3780" w:type="dxa"/>
          </w:tcPr>
          <w:p w14:paraId="1AF6C8E5" w14:textId="77777777" w:rsidR="00855F3B" w:rsidRDefault="00855F3B" w:rsidP="00C345BC">
            <w:pPr>
              <w:spacing w:line="360" w:lineRule="auto"/>
              <w:jc w:val="center"/>
              <w:rPr>
                <w:b/>
                <w:bCs/>
                <w:color w:val="000000" w:themeColor="text1"/>
              </w:rPr>
            </w:pPr>
          </w:p>
          <w:p w14:paraId="0885A7BA" w14:textId="3C43E81C" w:rsidR="00855F3B" w:rsidRDefault="00855F3B" w:rsidP="00C345BC">
            <w:pPr>
              <w:spacing w:line="360" w:lineRule="auto"/>
              <w:jc w:val="center"/>
              <w:rPr>
                <w:b/>
                <w:bCs/>
                <w:color w:val="000000" w:themeColor="text1"/>
              </w:rPr>
            </w:pPr>
            <w:r w:rsidRPr="00855F3B">
              <w:rPr>
                <w:b/>
                <w:bCs/>
                <w:color w:val="000000" w:themeColor="text1"/>
              </w:rPr>
              <w:t xml:space="preserve">Impact if </w:t>
            </w:r>
            <w:proofErr w:type="gramStart"/>
            <w:r w:rsidRPr="00855F3B">
              <w:rPr>
                <w:b/>
                <w:bCs/>
                <w:color w:val="000000" w:themeColor="text1"/>
              </w:rPr>
              <w:t>Exploited</w:t>
            </w:r>
            <w:proofErr w:type="gramEnd"/>
          </w:p>
        </w:tc>
        <w:tc>
          <w:tcPr>
            <w:tcW w:w="5580" w:type="dxa"/>
          </w:tcPr>
          <w:p w14:paraId="0A803655" w14:textId="26FC3C4D" w:rsidR="00855F3B" w:rsidRPr="00855F3B" w:rsidRDefault="00855F3B" w:rsidP="00C345BC">
            <w:pPr>
              <w:spacing w:before="240"/>
              <w:rPr>
                <w:color w:val="000000" w:themeColor="text1"/>
              </w:rPr>
            </w:pPr>
            <w:r w:rsidRPr="00855F3B">
              <w:rPr>
                <w:color w:val="000000" w:themeColor="text1"/>
              </w:rPr>
              <w:t>Considers the potential effect on confidentiality, integrity, availability, business operations, and sensitive data.</w:t>
            </w:r>
          </w:p>
        </w:tc>
      </w:tr>
      <w:tr w:rsidR="00855F3B" w:rsidRPr="00F46506" w14:paraId="3738FE67" w14:textId="77777777" w:rsidTr="00C345BC">
        <w:tc>
          <w:tcPr>
            <w:tcW w:w="3780" w:type="dxa"/>
          </w:tcPr>
          <w:p w14:paraId="1B578D1A" w14:textId="323C77F6" w:rsidR="00855F3B" w:rsidRDefault="00FE146B" w:rsidP="00C345BC">
            <w:pPr>
              <w:spacing w:line="360" w:lineRule="auto"/>
              <w:jc w:val="center"/>
              <w:rPr>
                <w:b/>
                <w:bCs/>
                <w:color w:val="000000" w:themeColor="text1"/>
              </w:rPr>
            </w:pPr>
            <w:r>
              <w:rPr>
                <w:b/>
                <w:bCs/>
                <w:color w:val="000000" w:themeColor="text1"/>
              </w:rPr>
              <w:t>Exposure</w:t>
            </w:r>
          </w:p>
        </w:tc>
        <w:tc>
          <w:tcPr>
            <w:tcW w:w="5580" w:type="dxa"/>
          </w:tcPr>
          <w:p w14:paraId="08CCE34F" w14:textId="59E82440" w:rsidR="00855F3B" w:rsidRPr="00FE146B" w:rsidRDefault="00FE146B" w:rsidP="00C345BC">
            <w:pPr>
              <w:spacing w:before="240"/>
              <w:rPr>
                <w:color w:val="000000" w:themeColor="text1"/>
              </w:rPr>
            </w:pPr>
            <w:proofErr w:type="gramStart"/>
            <w:r w:rsidRPr="00FE146B">
              <w:rPr>
                <w:color w:val="000000" w:themeColor="text1"/>
              </w:rPr>
              <w:t>Considers</w:t>
            </w:r>
            <w:proofErr w:type="gramEnd"/>
            <w:r w:rsidRPr="00FE146B">
              <w:rPr>
                <w:color w:val="000000" w:themeColor="text1"/>
              </w:rPr>
              <w:t xml:space="preserve"> how accessible the affected system or service is to a potential attacker.</w:t>
            </w:r>
          </w:p>
        </w:tc>
      </w:tr>
      <w:tr w:rsidR="00855F3B" w:rsidRPr="002E6EB2" w14:paraId="24383EC9" w14:textId="77777777" w:rsidTr="00C345BC">
        <w:tc>
          <w:tcPr>
            <w:tcW w:w="3780" w:type="dxa"/>
          </w:tcPr>
          <w:p w14:paraId="208491CF" w14:textId="77777777" w:rsidR="00855F3B" w:rsidRDefault="00855F3B" w:rsidP="00C345BC">
            <w:pPr>
              <w:spacing w:line="360" w:lineRule="auto"/>
              <w:jc w:val="center"/>
              <w:rPr>
                <w:b/>
                <w:bCs/>
                <w:color w:val="000000" w:themeColor="text1"/>
              </w:rPr>
            </w:pPr>
          </w:p>
          <w:p w14:paraId="18DA6441" w14:textId="6B5FD382" w:rsidR="00855F3B" w:rsidRPr="002E6EB2" w:rsidRDefault="00FE146B" w:rsidP="00C345BC">
            <w:pPr>
              <w:jc w:val="center"/>
              <w:rPr>
                <w:b/>
                <w:bCs/>
                <w:color w:val="000000" w:themeColor="text1"/>
                <w:sz w:val="36"/>
                <w:szCs w:val="36"/>
              </w:rPr>
            </w:pPr>
            <w:r>
              <w:rPr>
                <w:b/>
                <w:bCs/>
                <w:color w:val="000000" w:themeColor="text1"/>
              </w:rPr>
              <w:t>Existing Controls</w:t>
            </w:r>
          </w:p>
        </w:tc>
        <w:tc>
          <w:tcPr>
            <w:tcW w:w="5580" w:type="dxa"/>
          </w:tcPr>
          <w:p w14:paraId="0D44D1FB" w14:textId="76CD59EF" w:rsidR="00855F3B" w:rsidRPr="002E6EB2" w:rsidRDefault="00FE146B" w:rsidP="00C345BC">
            <w:pPr>
              <w:spacing w:before="240"/>
              <w:rPr>
                <w:color w:val="000000" w:themeColor="text1"/>
              </w:rPr>
            </w:pPr>
            <w:proofErr w:type="gramStart"/>
            <w:r>
              <w:rPr>
                <w:color w:val="000000" w:themeColor="text1"/>
              </w:rPr>
              <w:t>Considers</w:t>
            </w:r>
            <w:proofErr w:type="gramEnd"/>
            <w:r>
              <w:rPr>
                <w:color w:val="000000" w:themeColor="text1"/>
              </w:rPr>
              <w:t xml:space="preserve"> whether security controls are already in place that reduce the likelihood or impact of exploitation.</w:t>
            </w:r>
          </w:p>
        </w:tc>
      </w:tr>
      <w:tr w:rsidR="00855F3B" w:rsidRPr="00F46506" w14:paraId="181A4335" w14:textId="77777777" w:rsidTr="00C345BC">
        <w:tc>
          <w:tcPr>
            <w:tcW w:w="3780" w:type="dxa"/>
          </w:tcPr>
          <w:p w14:paraId="1CCD6C21" w14:textId="77777777" w:rsidR="00855F3B" w:rsidRDefault="00855F3B" w:rsidP="00C345BC">
            <w:pPr>
              <w:spacing w:line="360" w:lineRule="auto"/>
              <w:jc w:val="center"/>
              <w:rPr>
                <w:b/>
                <w:bCs/>
                <w:color w:val="000000" w:themeColor="text1"/>
              </w:rPr>
            </w:pPr>
          </w:p>
          <w:p w14:paraId="0FB9EFEE" w14:textId="028B1F26" w:rsidR="00855F3B" w:rsidRDefault="00FE146B" w:rsidP="00C345BC">
            <w:pPr>
              <w:spacing w:line="360" w:lineRule="auto"/>
              <w:jc w:val="center"/>
              <w:rPr>
                <w:b/>
                <w:bCs/>
                <w:color w:val="000000" w:themeColor="text1"/>
              </w:rPr>
            </w:pPr>
            <w:r>
              <w:rPr>
                <w:b/>
                <w:bCs/>
                <w:color w:val="000000" w:themeColor="text1"/>
              </w:rPr>
              <w:t>CVSS Score</w:t>
            </w:r>
          </w:p>
        </w:tc>
        <w:tc>
          <w:tcPr>
            <w:tcW w:w="5580" w:type="dxa"/>
          </w:tcPr>
          <w:p w14:paraId="6B362AF1" w14:textId="7968B331" w:rsidR="00855F3B" w:rsidRPr="00F46506" w:rsidRDefault="00FE146B" w:rsidP="00C345BC">
            <w:pPr>
              <w:spacing w:before="240"/>
              <w:rPr>
                <w:color w:val="000000" w:themeColor="text1"/>
              </w:rPr>
            </w:pPr>
            <w:r w:rsidRPr="00FE146B">
              <w:rPr>
                <w:color w:val="000000" w:themeColor="text1"/>
              </w:rPr>
              <w:t>Provides a consistent measure of the technical severity of the vulnerability.</w:t>
            </w:r>
          </w:p>
        </w:tc>
      </w:tr>
      <w:tr w:rsidR="00855F3B" w:rsidRPr="00F46506" w14:paraId="043B3B16" w14:textId="77777777" w:rsidTr="00C345BC">
        <w:tc>
          <w:tcPr>
            <w:tcW w:w="3780" w:type="dxa"/>
          </w:tcPr>
          <w:p w14:paraId="42911235" w14:textId="77777777" w:rsidR="00855F3B" w:rsidRDefault="00855F3B" w:rsidP="00C345BC">
            <w:pPr>
              <w:spacing w:line="360" w:lineRule="auto"/>
              <w:jc w:val="center"/>
              <w:rPr>
                <w:b/>
                <w:bCs/>
                <w:color w:val="000000" w:themeColor="text1"/>
              </w:rPr>
            </w:pPr>
          </w:p>
          <w:p w14:paraId="52745FCF" w14:textId="711036AE" w:rsidR="00855F3B" w:rsidRDefault="00FE146B" w:rsidP="00C345BC">
            <w:pPr>
              <w:spacing w:line="360" w:lineRule="auto"/>
              <w:jc w:val="center"/>
              <w:rPr>
                <w:b/>
                <w:bCs/>
                <w:color w:val="000000" w:themeColor="text1"/>
              </w:rPr>
            </w:pPr>
            <w:r>
              <w:rPr>
                <w:b/>
                <w:bCs/>
                <w:color w:val="000000" w:themeColor="text1"/>
              </w:rPr>
              <w:t>Residual Risk</w:t>
            </w:r>
          </w:p>
        </w:tc>
        <w:tc>
          <w:tcPr>
            <w:tcW w:w="5580" w:type="dxa"/>
          </w:tcPr>
          <w:p w14:paraId="558C58E5" w14:textId="25773FEC" w:rsidR="00855F3B" w:rsidRPr="00F46506" w:rsidRDefault="00FE146B" w:rsidP="00C345BC">
            <w:pPr>
              <w:spacing w:before="240"/>
              <w:rPr>
                <w:color w:val="000000" w:themeColor="text1"/>
              </w:rPr>
            </w:pPr>
            <w:proofErr w:type="gramStart"/>
            <w:r w:rsidRPr="00FE146B">
              <w:rPr>
                <w:color w:val="000000" w:themeColor="text1"/>
              </w:rPr>
              <w:t>Considers</w:t>
            </w:r>
            <w:proofErr w:type="gramEnd"/>
            <w:r w:rsidRPr="00FE146B">
              <w:rPr>
                <w:color w:val="000000" w:themeColor="text1"/>
              </w:rPr>
              <w:t xml:space="preserve"> the risk that remains after existing protections and controls are </w:t>
            </w:r>
            <w:proofErr w:type="gramStart"/>
            <w:r w:rsidRPr="00FE146B">
              <w:rPr>
                <w:color w:val="000000" w:themeColor="text1"/>
              </w:rPr>
              <w:t>taken into account</w:t>
            </w:r>
            <w:proofErr w:type="gramEnd"/>
            <w:r w:rsidRPr="00FE146B">
              <w:rPr>
                <w:color w:val="000000" w:themeColor="text1"/>
              </w:rPr>
              <w:t>.</w:t>
            </w:r>
          </w:p>
        </w:tc>
      </w:tr>
      <w:tr w:rsidR="00855F3B" w14:paraId="5467ED6B" w14:textId="77777777" w:rsidTr="00C345BC">
        <w:tc>
          <w:tcPr>
            <w:tcW w:w="3780" w:type="dxa"/>
          </w:tcPr>
          <w:p w14:paraId="6F567210" w14:textId="77777777" w:rsidR="00855F3B" w:rsidRDefault="00855F3B" w:rsidP="00C345BC">
            <w:pPr>
              <w:spacing w:line="360" w:lineRule="auto"/>
              <w:jc w:val="center"/>
              <w:rPr>
                <w:b/>
                <w:bCs/>
                <w:color w:val="000000" w:themeColor="text1"/>
              </w:rPr>
            </w:pPr>
          </w:p>
          <w:p w14:paraId="6262BD0E" w14:textId="72503938" w:rsidR="00855F3B" w:rsidRPr="00E14226" w:rsidRDefault="00FE146B" w:rsidP="00C345BC">
            <w:pPr>
              <w:spacing w:line="360" w:lineRule="auto"/>
              <w:jc w:val="center"/>
              <w:rPr>
                <w:b/>
                <w:bCs/>
                <w:color w:val="000000" w:themeColor="text1"/>
              </w:rPr>
            </w:pPr>
            <w:r>
              <w:rPr>
                <w:b/>
                <w:bCs/>
                <w:color w:val="000000" w:themeColor="text1"/>
              </w:rPr>
              <w:t>Business Risk /Priority</w:t>
            </w:r>
          </w:p>
        </w:tc>
        <w:tc>
          <w:tcPr>
            <w:tcW w:w="5580" w:type="dxa"/>
          </w:tcPr>
          <w:p w14:paraId="00FBBC00" w14:textId="25F00AEB" w:rsidR="00855F3B" w:rsidRDefault="00FE146B" w:rsidP="00C345BC">
            <w:pPr>
              <w:spacing w:before="240"/>
              <w:rPr>
                <w:color w:val="000000" w:themeColor="text1"/>
              </w:rPr>
            </w:pPr>
            <w:r w:rsidRPr="00FE146B">
              <w:rPr>
                <w:color w:val="000000" w:themeColor="text1"/>
              </w:rPr>
              <w:t xml:space="preserve">Represents </w:t>
            </w:r>
            <w:r w:rsidRPr="00FE146B">
              <w:rPr>
                <w:b/>
                <w:bCs/>
                <w:color w:val="000000" w:themeColor="text1"/>
              </w:rPr>
              <w:t>TEAM-X’s</w:t>
            </w:r>
            <w:r w:rsidRPr="00FE146B">
              <w:rPr>
                <w:color w:val="000000" w:themeColor="text1"/>
              </w:rPr>
              <w:t xml:space="preserve"> final assessment of how urgently the issue should be addressed.</w:t>
            </w:r>
          </w:p>
        </w:tc>
      </w:tr>
    </w:tbl>
    <w:p w14:paraId="6B242F53" w14:textId="039180C0" w:rsidR="003C7DF4" w:rsidRDefault="003C7DF4" w:rsidP="003C7DF4">
      <w:pPr>
        <w:spacing w:before="240"/>
        <w:jc w:val="center"/>
        <w:rPr>
          <w:color w:val="000000" w:themeColor="text1"/>
        </w:rPr>
      </w:pPr>
      <w:r w:rsidRPr="002E6EB2">
        <w:rPr>
          <w:color w:val="000000" w:themeColor="text1"/>
        </w:rPr>
        <w:t xml:space="preserve">Table </w:t>
      </w:r>
      <w:r>
        <w:rPr>
          <w:color w:val="000000" w:themeColor="text1"/>
        </w:rPr>
        <w:t>5</w:t>
      </w:r>
      <w:r w:rsidRPr="002E6EB2">
        <w:rPr>
          <w:color w:val="000000" w:themeColor="text1"/>
        </w:rPr>
        <w:t xml:space="preserve">: </w:t>
      </w:r>
      <w:r>
        <w:rPr>
          <w:color w:val="000000" w:themeColor="text1"/>
        </w:rPr>
        <w:t>Risk Factor Rankings</w:t>
      </w:r>
    </w:p>
    <w:p w14:paraId="7FD5E899" w14:textId="500FDF70" w:rsidR="00D53AA6" w:rsidRDefault="00D53AA6" w:rsidP="00D53AA6">
      <w:pPr>
        <w:spacing w:line="360" w:lineRule="auto"/>
        <w:rPr>
          <w:b/>
          <w:bCs/>
        </w:rPr>
      </w:pPr>
    </w:p>
    <w:p w14:paraId="13E6F303" w14:textId="77777777" w:rsidR="00920958" w:rsidRPr="00920958" w:rsidRDefault="00920958" w:rsidP="0045331A">
      <w:pPr>
        <w:spacing w:line="360" w:lineRule="auto"/>
        <w:ind w:left="720"/>
      </w:pPr>
      <w:r w:rsidRPr="00920958">
        <w:rPr>
          <w:b/>
          <w:bCs/>
        </w:rPr>
        <w:t>TEAM-X</w:t>
      </w:r>
      <w:r w:rsidRPr="00920958">
        <w:t xml:space="preserve"> evaluates findings using distinct ratings for technical severity and business risk. Technical severity is assessed using the Common Vulnerability Scoring System (CVSS v3.1), whereas business risk reflects the overall potential impact on Butter Family Farms weighed against the likelihood of exploitation, expressed as: </w:t>
      </w:r>
      <w:r w:rsidRPr="00920958">
        <w:rPr>
          <w:b/>
          <w:bCs/>
        </w:rPr>
        <w:t>Risk Score = Likelihood * Impact</w:t>
      </w:r>
    </w:p>
    <w:p w14:paraId="6C4F2882" w14:textId="0154239D" w:rsidR="00D53AA6" w:rsidRPr="00D53AA6" w:rsidRDefault="00D53AA6" w:rsidP="0045331A">
      <w:pPr>
        <w:spacing w:line="360" w:lineRule="auto"/>
        <w:ind w:left="720"/>
      </w:pPr>
      <w:r>
        <w:t>L</w:t>
      </w:r>
      <w:r w:rsidRPr="00D53AA6">
        <w:t>ikelihood and impact are each assigned a score from 1 to 5, producing a total risk score between 1 and 25. The resulting score is then assigned a business risk rating ranging from Very Low to Critical.</w:t>
      </w:r>
    </w:p>
    <w:p w14:paraId="33D1E1CA" w14:textId="7C0A36A3" w:rsidR="00D53AA6" w:rsidRPr="00591607" w:rsidRDefault="00591607" w:rsidP="0045331A">
      <w:pPr>
        <w:spacing w:line="360" w:lineRule="auto"/>
        <w:ind w:left="720"/>
      </w:pPr>
      <w:r w:rsidRPr="00591607">
        <w:t xml:space="preserve">A comprehensive explanation of TEAM-X’s likelihood, impact, and business risk evaluation criteria is provided in </w:t>
      </w:r>
      <w:r w:rsidR="00D53AA6" w:rsidRPr="00591607">
        <w:t>Section 4.4.</w:t>
      </w:r>
    </w:p>
    <w:p w14:paraId="566AE7AB" w14:textId="652E2A4E" w:rsidR="00D53AA6" w:rsidRDefault="00855F3B" w:rsidP="0045331A">
      <w:pPr>
        <w:spacing w:line="360" w:lineRule="auto"/>
        <w:ind w:firstLine="720"/>
        <w:rPr>
          <w:b/>
          <w:bCs/>
        </w:rPr>
      </w:pPr>
      <w:r>
        <w:rPr>
          <w:b/>
          <w:bCs/>
        </w:rPr>
        <w:t>Technical Severity vs. Business Risk</w:t>
      </w:r>
    </w:p>
    <w:p w14:paraId="7860B67A" w14:textId="6F594841" w:rsidR="00855F3B" w:rsidRDefault="00855F3B" w:rsidP="0045331A">
      <w:pPr>
        <w:spacing w:line="360" w:lineRule="auto"/>
        <w:ind w:left="720"/>
      </w:pPr>
      <w:r w:rsidRPr="00855F3B">
        <w:t>Technical severity and business risk are not always the same. A vulnerability may have a high CVSS score but affect a system with limited business importance, while a technically moderate vulnerability on a critical system may create a much greater risk to Butter Family Farms.</w:t>
      </w:r>
    </w:p>
    <w:p w14:paraId="3F165493" w14:textId="3CE30545" w:rsidR="00D53AA6" w:rsidRPr="00D53AA6" w:rsidRDefault="00855F3B" w:rsidP="0045331A">
      <w:pPr>
        <w:spacing w:line="360" w:lineRule="auto"/>
        <w:ind w:left="720"/>
      </w:pPr>
      <w:r>
        <w:rPr>
          <w:b/>
          <w:bCs/>
        </w:rPr>
        <w:t xml:space="preserve">TEAM-X </w:t>
      </w:r>
      <w:r>
        <w:t xml:space="preserve"> uses both </w:t>
      </w:r>
      <w:r w:rsidRPr="00855F3B">
        <w:t xml:space="preserve">ratings to show the technical characteristics of </w:t>
      </w:r>
      <w:proofErr w:type="gramStart"/>
      <w:r w:rsidRPr="00855F3B">
        <w:t>a vulnerability</w:t>
      </w:r>
      <w:proofErr w:type="gramEnd"/>
      <w:r w:rsidRPr="00855F3B">
        <w:t xml:space="preserve"> while also considering how that vulnerability affects the organization.</w:t>
      </w:r>
    </w:p>
    <w:p w14:paraId="588B1F04" w14:textId="1AC6AE36" w:rsidR="005560E0" w:rsidRDefault="00FE146B" w:rsidP="00135482">
      <w:pPr>
        <w:pStyle w:val="Heading2"/>
      </w:pPr>
      <w:bookmarkStart w:id="27" w:name="_Toc242452869"/>
      <w:r>
        <w:t>4.3 CVSS v3.1 Severity Classification</w:t>
      </w:r>
      <w:bookmarkEnd w:id="27"/>
    </w:p>
    <w:p w14:paraId="11C3FE66" w14:textId="2F9829AB" w:rsidR="003C7DF4" w:rsidRPr="003C7DF4" w:rsidRDefault="003C7DF4" w:rsidP="0045331A">
      <w:pPr>
        <w:spacing w:line="360" w:lineRule="auto"/>
        <w:ind w:left="720"/>
      </w:pPr>
      <w:r>
        <w:rPr>
          <w:b/>
          <w:bCs/>
        </w:rPr>
        <w:t xml:space="preserve">TEAM-X </w:t>
      </w:r>
      <w:r>
        <w:t xml:space="preserve"> uses </w:t>
      </w:r>
      <w:r w:rsidRPr="003C7DF4">
        <w:t xml:space="preserve">the Common Vulnerability Scoring System version 3.1 (CVSS v3.1) to provide a consistent technical severity rating for identified vulnerabilities. CVSS considers characteristics such as how </w:t>
      </w:r>
      <w:proofErr w:type="gramStart"/>
      <w:r w:rsidRPr="003C7DF4">
        <w:t>a vulnerability</w:t>
      </w:r>
      <w:proofErr w:type="gramEnd"/>
      <w:r w:rsidRPr="003C7DF4">
        <w:t xml:space="preserve"> can be exploited, the level of access required, and the potential impact to confidentiality, integrity, and availability.</w:t>
      </w:r>
    </w:p>
    <w:p w14:paraId="0BFECA26" w14:textId="7FF3AE69" w:rsidR="003C7DF4" w:rsidRDefault="003C7DF4" w:rsidP="0045331A">
      <w:pPr>
        <w:spacing w:line="360" w:lineRule="auto"/>
        <w:ind w:left="720"/>
      </w:pPr>
      <w:r w:rsidRPr="003C7DF4">
        <w:lastRenderedPageBreak/>
        <w:t>Each scored vulnerability includes its CVSS base score and vector string. The vector provides additional detail on the characteristics that contributed to the final score and allows the rating to be independently reviewed.</w:t>
      </w:r>
    </w:p>
    <w:tbl>
      <w:tblPr>
        <w:tblStyle w:val="TableGrid"/>
        <w:tblW w:w="0" w:type="auto"/>
        <w:tblInd w:w="720" w:type="dxa"/>
        <w:tblLook w:val="04A0" w:firstRow="1" w:lastRow="0" w:firstColumn="1" w:lastColumn="0" w:noHBand="0" w:noVBand="1"/>
      </w:tblPr>
      <w:tblGrid>
        <w:gridCol w:w="1849"/>
        <w:gridCol w:w="1842"/>
        <w:gridCol w:w="1911"/>
        <w:gridCol w:w="1853"/>
        <w:gridCol w:w="1895"/>
      </w:tblGrid>
      <w:tr w:rsidR="003C7DF4" w:rsidRPr="002E6EB2" w14:paraId="119AAE22" w14:textId="77777777" w:rsidTr="00C345BC">
        <w:tc>
          <w:tcPr>
            <w:tcW w:w="1849" w:type="dxa"/>
            <w:shd w:val="clear" w:color="auto" w:fill="00B050"/>
          </w:tcPr>
          <w:p w14:paraId="48468B8A" w14:textId="77777777" w:rsidR="003C7DF4" w:rsidRPr="002E6EB2" w:rsidRDefault="003C7DF4" w:rsidP="00C345BC">
            <w:pPr>
              <w:spacing w:line="360" w:lineRule="auto"/>
              <w:jc w:val="center"/>
              <w:rPr>
                <w:b/>
                <w:bCs/>
              </w:rPr>
            </w:pPr>
            <w:r w:rsidRPr="002E6EB2">
              <w:rPr>
                <w:b/>
                <w:bCs/>
              </w:rPr>
              <w:t>Informative</w:t>
            </w:r>
          </w:p>
        </w:tc>
        <w:tc>
          <w:tcPr>
            <w:tcW w:w="1842" w:type="dxa"/>
            <w:shd w:val="clear" w:color="auto" w:fill="92D050"/>
          </w:tcPr>
          <w:p w14:paraId="55641642" w14:textId="77777777" w:rsidR="003C7DF4" w:rsidRPr="002E6EB2" w:rsidRDefault="003C7DF4" w:rsidP="00C345BC">
            <w:pPr>
              <w:spacing w:line="360" w:lineRule="auto"/>
              <w:jc w:val="center"/>
              <w:rPr>
                <w:b/>
                <w:bCs/>
              </w:rPr>
            </w:pPr>
            <w:r w:rsidRPr="002E6EB2">
              <w:rPr>
                <w:b/>
                <w:bCs/>
              </w:rPr>
              <w:t>Low</w:t>
            </w:r>
          </w:p>
        </w:tc>
        <w:tc>
          <w:tcPr>
            <w:tcW w:w="1911" w:type="dxa"/>
            <w:shd w:val="clear" w:color="auto" w:fill="FFFF00"/>
          </w:tcPr>
          <w:p w14:paraId="7BB6B5BE" w14:textId="77777777" w:rsidR="003C7DF4" w:rsidRPr="002E6EB2" w:rsidRDefault="003C7DF4" w:rsidP="00C345BC">
            <w:pPr>
              <w:spacing w:line="360" w:lineRule="auto"/>
              <w:jc w:val="center"/>
              <w:rPr>
                <w:b/>
                <w:bCs/>
              </w:rPr>
            </w:pPr>
            <w:r w:rsidRPr="002E6EB2">
              <w:rPr>
                <w:b/>
                <w:bCs/>
              </w:rPr>
              <w:t>Medium</w:t>
            </w:r>
          </w:p>
        </w:tc>
        <w:tc>
          <w:tcPr>
            <w:tcW w:w="1853" w:type="dxa"/>
            <w:shd w:val="clear" w:color="auto" w:fill="FFC000"/>
          </w:tcPr>
          <w:p w14:paraId="2B673D13" w14:textId="77777777" w:rsidR="003C7DF4" w:rsidRPr="002E6EB2" w:rsidRDefault="003C7DF4" w:rsidP="00C345BC">
            <w:pPr>
              <w:spacing w:line="360" w:lineRule="auto"/>
              <w:jc w:val="center"/>
            </w:pPr>
            <w:r w:rsidRPr="002E6EB2">
              <w:rPr>
                <w:b/>
                <w:bCs/>
              </w:rPr>
              <w:t>High</w:t>
            </w:r>
          </w:p>
        </w:tc>
        <w:tc>
          <w:tcPr>
            <w:tcW w:w="1895" w:type="dxa"/>
            <w:shd w:val="clear" w:color="auto" w:fill="EE0000"/>
          </w:tcPr>
          <w:p w14:paraId="329ECFE7" w14:textId="77777777" w:rsidR="003C7DF4" w:rsidRPr="002E6EB2" w:rsidRDefault="003C7DF4" w:rsidP="00C345BC">
            <w:pPr>
              <w:spacing w:line="360" w:lineRule="auto"/>
              <w:jc w:val="center"/>
              <w:rPr>
                <w:b/>
                <w:bCs/>
                <w:color w:val="EE0000"/>
              </w:rPr>
            </w:pPr>
            <w:r w:rsidRPr="002E6EB2">
              <w:rPr>
                <w:b/>
                <w:bCs/>
              </w:rPr>
              <w:t>Critical</w:t>
            </w:r>
          </w:p>
        </w:tc>
      </w:tr>
      <w:tr w:rsidR="003C7DF4" w:rsidRPr="002E6EB2" w14:paraId="74FD064E" w14:textId="77777777" w:rsidTr="00C345BC">
        <w:tc>
          <w:tcPr>
            <w:tcW w:w="1849" w:type="dxa"/>
          </w:tcPr>
          <w:p w14:paraId="76170053" w14:textId="587246D8" w:rsidR="003C7DF4" w:rsidRPr="002E6EB2" w:rsidRDefault="003C7DF4" w:rsidP="00C345BC">
            <w:pPr>
              <w:spacing w:line="360" w:lineRule="auto"/>
              <w:jc w:val="center"/>
            </w:pPr>
            <w:r>
              <w:t>N/A</w:t>
            </w:r>
          </w:p>
        </w:tc>
        <w:tc>
          <w:tcPr>
            <w:tcW w:w="1842" w:type="dxa"/>
          </w:tcPr>
          <w:p w14:paraId="6B747646" w14:textId="3A7CBD47" w:rsidR="003C7DF4" w:rsidRPr="002E6EB2" w:rsidRDefault="003C7DF4" w:rsidP="00C345BC">
            <w:pPr>
              <w:spacing w:line="360" w:lineRule="auto"/>
              <w:jc w:val="center"/>
            </w:pPr>
            <w:r w:rsidRPr="003C7DF4">
              <w:t>0.1–3.9</w:t>
            </w:r>
          </w:p>
        </w:tc>
        <w:tc>
          <w:tcPr>
            <w:tcW w:w="1911" w:type="dxa"/>
          </w:tcPr>
          <w:p w14:paraId="6DEA3AA9" w14:textId="466705E6" w:rsidR="003C7DF4" w:rsidRPr="002E6EB2" w:rsidRDefault="003C7DF4" w:rsidP="00C345BC">
            <w:pPr>
              <w:spacing w:line="360" w:lineRule="auto"/>
              <w:jc w:val="center"/>
            </w:pPr>
            <w:r w:rsidRPr="003C7DF4">
              <w:t>4.0–6.9</w:t>
            </w:r>
          </w:p>
        </w:tc>
        <w:tc>
          <w:tcPr>
            <w:tcW w:w="1853" w:type="dxa"/>
          </w:tcPr>
          <w:p w14:paraId="4DD96080" w14:textId="4415B9A4" w:rsidR="003C7DF4" w:rsidRPr="002E6EB2" w:rsidRDefault="003C7DF4" w:rsidP="00C345BC">
            <w:pPr>
              <w:spacing w:line="360" w:lineRule="auto"/>
              <w:jc w:val="center"/>
            </w:pPr>
            <w:r w:rsidRPr="003C7DF4">
              <w:t>7.0–8.9</w:t>
            </w:r>
          </w:p>
        </w:tc>
        <w:tc>
          <w:tcPr>
            <w:tcW w:w="1895" w:type="dxa"/>
          </w:tcPr>
          <w:p w14:paraId="2757F920" w14:textId="2866018A" w:rsidR="003C7DF4" w:rsidRPr="002E6EB2" w:rsidRDefault="003C7DF4" w:rsidP="00C345BC">
            <w:pPr>
              <w:spacing w:line="360" w:lineRule="auto"/>
              <w:jc w:val="center"/>
            </w:pPr>
            <w:r w:rsidRPr="003C7DF4">
              <w:t>9.0–10.0</w:t>
            </w:r>
          </w:p>
        </w:tc>
      </w:tr>
    </w:tbl>
    <w:p w14:paraId="556F74C6" w14:textId="1FCEF7D8" w:rsidR="003C7DF4" w:rsidRPr="00957497" w:rsidRDefault="00957497" w:rsidP="00957497">
      <w:pPr>
        <w:spacing w:before="240"/>
        <w:jc w:val="center"/>
        <w:rPr>
          <w:color w:val="000000" w:themeColor="text1"/>
        </w:rPr>
      </w:pPr>
      <w:r w:rsidRPr="002E6EB2">
        <w:rPr>
          <w:color w:val="000000" w:themeColor="text1"/>
        </w:rPr>
        <w:t xml:space="preserve">Table </w:t>
      </w:r>
      <w:r>
        <w:rPr>
          <w:color w:val="000000" w:themeColor="text1"/>
        </w:rPr>
        <w:t>6</w:t>
      </w:r>
      <w:r w:rsidRPr="002E6EB2">
        <w:rPr>
          <w:color w:val="000000" w:themeColor="text1"/>
        </w:rPr>
        <w:t xml:space="preserve">: </w:t>
      </w:r>
      <w:r>
        <w:rPr>
          <w:color w:val="000000" w:themeColor="text1"/>
        </w:rPr>
        <w:t>CVSS v3.1 Classifications</w:t>
      </w:r>
    </w:p>
    <w:p w14:paraId="751CE385" w14:textId="760AD264" w:rsidR="003C7DF4" w:rsidRDefault="00957497" w:rsidP="0045331A">
      <w:pPr>
        <w:spacing w:line="360" w:lineRule="auto"/>
        <w:ind w:left="720"/>
      </w:pPr>
      <w:r>
        <w:t xml:space="preserve">Informative findings do not </w:t>
      </w:r>
      <w:r w:rsidRPr="00957497">
        <w:t>represent an official CVSS v3.1 severity level. TEAM-X uses the Informative category for observations that do not require a CVSS score but may still be useful for Butter Family Farms to address, monitor, or consider when improving its overall security posture.</w:t>
      </w:r>
    </w:p>
    <w:p w14:paraId="0E7AC06E" w14:textId="70A46D8F" w:rsidR="00957497" w:rsidRDefault="00957497" w:rsidP="0045331A">
      <w:pPr>
        <w:spacing w:line="360" w:lineRule="auto"/>
        <w:ind w:left="720"/>
        <w:rPr>
          <w:b/>
          <w:bCs/>
        </w:rPr>
      </w:pPr>
      <w:r w:rsidRPr="00957497">
        <w:t xml:space="preserve">CVSS is used to describe the technical severity of a vulnerability and does not automatically determine its final business risk rating. TEAM-X also considers the affected system, likelihood of exploitation, existing security controls, and the potential impact to Butter Family Farms when determining business risk. The business risk classifications used during this assessment are described in </w:t>
      </w:r>
      <w:r w:rsidRPr="00957497">
        <w:rPr>
          <w:b/>
          <w:bCs/>
        </w:rPr>
        <w:t>Section 4.4.</w:t>
      </w:r>
    </w:p>
    <w:p w14:paraId="5E34FB4A" w14:textId="2DCB0057" w:rsidR="00B23D4D" w:rsidRDefault="00B23D4D" w:rsidP="00135482">
      <w:pPr>
        <w:pStyle w:val="Heading2"/>
      </w:pPr>
      <w:bookmarkStart w:id="28" w:name="_Toc242452870"/>
      <w:r>
        <w:t>4.4 Business Risk Classification</w:t>
      </w:r>
      <w:bookmarkEnd w:id="28"/>
    </w:p>
    <w:p w14:paraId="20AF5214" w14:textId="15C5A06B" w:rsidR="00957497" w:rsidRDefault="00B23D4D" w:rsidP="0045331A">
      <w:pPr>
        <w:spacing w:line="360" w:lineRule="auto"/>
        <w:ind w:left="720"/>
      </w:pPr>
      <w:r>
        <w:rPr>
          <w:b/>
          <w:bCs/>
        </w:rPr>
        <w:t xml:space="preserve">TEAM-X </w:t>
      </w:r>
      <w:r w:rsidRPr="00B23D4D">
        <w:t>assigns each finding a business risk rating in addition to its technical severity. Business risk is used to show how much risk a vulnerability creates specifically within Butter Family Farms’ environment. TEAM-X considers both the likelihood of successful exploitation and the potential impact to the organization.</w:t>
      </w:r>
    </w:p>
    <w:p w14:paraId="505A1081" w14:textId="08C66606" w:rsidR="00B23D4D" w:rsidRDefault="00B23D4D" w:rsidP="0045331A">
      <w:pPr>
        <w:spacing w:line="360" w:lineRule="auto"/>
        <w:ind w:firstLine="720"/>
      </w:pPr>
      <w:r>
        <w:rPr>
          <w:b/>
          <w:bCs/>
        </w:rPr>
        <w:t>Business Risk Score = Likelihood * Impact</w:t>
      </w:r>
    </w:p>
    <w:p w14:paraId="68A7834F" w14:textId="46AFD8E5" w:rsidR="00B23D4D" w:rsidRPr="00591607" w:rsidRDefault="00591607" w:rsidP="0045331A">
      <w:pPr>
        <w:spacing w:line="360" w:lineRule="auto"/>
        <w:ind w:left="720"/>
      </w:pPr>
      <w:r w:rsidRPr="00591607">
        <w:t xml:space="preserve">Likelihood and impact metrics are quantified on a scale from 1 to 5, creating a total risk score between 1 and 25. When establishing these ratings, </w:t>
      </w:r>
      <w:r w:rsidRPr="00591607">
        <w:rPr>
          <w:b/>
          <w:bCs/>
        </w:rPr>
        <w:t>TEAM-X</w:t>
      </w:r>
      <w:r w:rsidRPr="00591607">
        <w:t xml:space="preserve"> incorporates systemic variables such as target criticality, attack feasibility, mitigating security controls, potential exposure, and consequences regarding Butter Family Farms’ operations, sensitive data, and brand reputation.</w:t>
      </w:r>
    </w:p>
    <w:tbl>
      <w:tblPr>
        <w:tblStyle w:val="TableGrid"/>
        <w:tblW w:w="0" w:type="auto"/>
        <w:tblInd w:w="720" w:type="dxa"/>
        <w:tblLook w:val="04A0" w:firstRow="1" w:lastRow="0" w:firstColumn="1" w:lastColumn="0" w:noHBand="0" w:noVBand="1"/>
      </w:tblPr>
      <w:tblGrid>
        <w:gridCol w:w="1849"/>
        <w:gridCol w:w="1842"/>
        <w:gridCol w:w="1911"/>
        <w:gridCol w:w="1853"/>
        <w:gridCol w:w="1895"/>
      </w:tblGrid>
      <w:tr w:rsidR="00B23D4D" w:rsidRPr="00591607" w14:paraId="6BB7B03D" w14:textId="77777777" w:rsidTr="00C345BC">
        <w:tc>
          <w:tcPr>
            <w:tcW w:w="1849" w:type="dxa"/>
            <w:shd w:val="clear" w:color="auto" w:fill="00B050"/>
          </w:tcPr>
          <w:p w14:paraId="43789426" w14:textId="604FFEE0" w:rsidR="00B23D4D" w:rsidRPr="00591607" w:rsidRDefault="0045331A" w:rsidP="00C345BC">
            <w:pPr>
              <w:spacing w:line="360" w:lineRule="auto"/>
              <w:jc w:val="center"/>
              <w:rPr>
                <w:b/>
                <w:bCs/>
              </w:rPr>
            </w:pPr>
            <w:r w:rsidRPr="00591607">
              <w:rPr>
                <w:b/>
                <w:bCs/>
              </w:rPr>
              <w:t>Very Low</w:t>
            </w:r>
          </w:p>
        </w:tc>
        <w:tc>
          <w:tcPr>
            <w:tcW w:w="1842" w:type="dxa"/>
            <w:shd w:val="clear" w:color="auto" w:fill="92D050"/>
          </w:tcPr>
          <w:p w14:paraId="03D860A8" w14:textId="77777777" w:rsidR="00B23D4D" w:rsidRPr="00591607" w:rsidRDefault="00B23D4D" w:rsidP="00C345BC">
            <w:pPr>
              <w:spacing w:line="360" w:lineRule="auto"/>
              <w:jc w:val="center"/>
              <w:rPr>
                <w:b/>
                <w:bCs/>
              </w:rPr>
            </w:pPr>
            <w:r w:rsidRPr="00591607">
              <w:rPr>
                <w:b/>
                <w:bCs/>
              </w:rPr>
              <w:t>Low</w:t>
            </w:r>
          </w:p>
        </w:tc>
        <w:tc>
          <w:tcPr>
            <w:tcW w:w="1911" w:type="dxa"/>
            <w:shd w:val="clear" w:color="auto" w:fill="FFFF00"/>
          </w:tcPr>
          <w:p w14:paraId="1F00C142" w14:textId="77777777" w:rsidR="00B23D4D" w:rsidRPr="00591607" w:rsidRDefault="00B23D4D" w:rsidP="00C345BC">
            <w:pPr>
              <w:spacing w:line="360" w:lineRule="auto"/>
              <w:jc w:val="center"/>
              <w:rPr>
                <w:b/>
                <w:bCs/>
              </w:rPr>
            </w:pPr>
            <w:r w:rsidRPr="00591607">
              <w:rPr>
                <w:b/>
                <w:bCs/>
              </w:rPr>
              <w:t>Medium</w:t>
            </w:r>
          </w:p>
        </w:tc>
        <w:tc>
          <w:tcPr>
            <w:tcW w:w="1853" w:type="dxa"/>
            <w:shd w:val="clear" w:color="auto" w:fill="FFC000"/>
          </w:tcPr>
          <w:p w14:paraId="7B02CB9A" w14:textId="77777777" w:rsidR="00B23D4D" w:rsidRPr="00591607" w:rsidRDefault="00B23D4D" w:rsidP="00C345BC">
            <w:pPr>
              <w:spacing w:line="360" w:lineRule="auto"/>
              <w:jc w:val="center"/>
            </w:pPr>
            <w:r w:rsidRPr="00591607">
              <w:rPr>
                <w:b/>
                <w:bCs/>
              </w:rPr>
              <w:t>High</w:t>
            </w:r>
          </w:p>
        </w:tc>
        <w:tc>
          <w:tcPr>
            <w:tcW w:w="1895" w:type="dxa"/>
            <w:shd w:val="clear" w:color="auto" w:fill="EE0000"/>
          </w:tcPr>
          <w:p w14:paraId="3549CFDA" w14:textId="77777777" w:rsidR="00B23D4D" w:rsidRPr="00591607" w:rsidRDefault="00B23D4D" w:rsidP="00C345BC">
            <w:pPr>
              <w:spacing w:line="360" w:lineRule="auto"/>
              <w:jc w:val="center"/>
              <w:rPr>
                <w:b/>
                <w:bCs/>
                <w:color w:val="EE0000"/>
              </w:rPr>
            </w:pPr>
            <w:r w:rsidRPr="00591607">
              <w:rPr>
                <w:b/>
                <w:bCs/>
              </w:rPr>
              <w:t>Critical</w:t>
            </w:r>
          </w:p>
        </w:tc>
      </w:tr>
      <w:tr w:rsidR="00B23D4D" w:rsidRPr="002E6EB2" w14:paraId="33E13912" w14:textId="77777777" w:rsidTr="00C345BC">
        <w:tc>
          <w:tcPr>
            <w:tcW w:w="1849" w:type="dxa"/>
          </w:tcPr>
          <w:p w14:paraId="00F11065" w14:textId="77777777" w:rsidR="00B23D4D" w:rsidRPr="002E6EB2" w:rsidRDefault="00B23D4D" w:rsidP="00C345BC">
            <w:pPr>
              <w:spacing w:line="360" w:lineRule="auto"/>
              <w:jc w:val="center"/>
            </w:pPr>
            <w:r w:rsidRPr="002E6EB2">
              <w:t>1-2</w:t>
            </w:r>
          </w:p>
        </w:tc>
        <w:tc>
          <w:tcPr>
            <w:tcW w:w="1842" w:type="dxa"/>
          </w:tcPr>
          <w:p w14:paraId="3B0EAC76" w14:textId="77777777" w:rsidR="00B23D4D" w:rsidRPr="002E6EB2" w:rsidRDefault="00B23D4D" w:rsidP="00C345BC">
            <w:pPr>
              <w:spacing w:line="360" w:lineRule="auto"/>
              <w:jc w:val="center"/>
            </w:pPr>
            <w:r w:rsidRPr="002E6EB2">
              <w:t>3-5</w:t>
            </w:r>
          </w:p>
        </w:tc>
        <w:tc>
          <w:tcPr>
            <w:tcW w:w="1911" w:type="dxa"/>
          </w:tcPr>
          <w:p w14:paraId="3CFB066E" w14:textId="77777777" w:rsidR="00B23D4D" w:rsidRPr="002E6EB2" w:rsidRDefault="00B23D4D" w:rsidP="00C345BC">
            <w:pPr>
              <w:spacing w:line="360" w:lineRule="auto"/>
              <w:jc w:val="center"/>
            </w:pPr>
            <w:r w:rsidRPr="002E6EB2">
              <w:t>6-10</w:t>
            </w:r>
          </w:p>
        </w:tc>
        <w:tc>
          <w:tcPr>
            <w:tcW w:w="1853" w:type="dxa"/>
          </w:tcPr>
          <w:p w14:paraId="05328DEB" w14:textId="77777777" w:rsidR="00B23D4D" w:rsidRPr="002E6EB2" w:rsidRDefault="00B23D4D" w:rsidP="00C345BC">
            <w:pPr>
              <w:spacing w:line="360" w:lineRule="auto"/>
              <w:jc w:val="center"/>
            </w:pPr>
            <w:r w:rsidRPr="002E6EB2">
              <w:t>11-17</w:t>
            </w:r>
          </w:p>
        </w:tc>
        <w:tc>
          <w:tcPr>
            <w:tcW w:w="1895" w:type="dxa"/>
          </w:tcPr>
          <w:p w14:paraId="7F7B2FAF" w14:textId="77777777" w:rsidR="00B23D4D" w:rsidRPr="002E6EB2" w:rsidRDefault="00B23D4D" w:rsidP="00C345BC">
            <w:pPr>
              <w:spacing w:line="360" w:lineRule="auto"/>
              <w:jc w:val="center"/>
            </w:pPr>
            <w:r w:rsidRPr="002E6EB2">
              <w:t>18-25</w:t>
            </w:r>
          </w:p>
        </w:tc>
      </w:tr>
      <w:tr w:rsidR="0045331A" w:rsidRPr="002E6EB2" w14:paraId="7675CEC9" w14:textId="77777777" w:rsidTr="00C345BC">
        <w:tc>
          <w:tcPr>
            <w:tcW w:w="1849" w:type="dxa"/>
          </w:tcPr>
          <w:p w14:paraId="42AF130D" w14:textId="0B46C26F" w:rsidR="0045331A" w:rsidRPr="002E6EB2" w:rsidRDefault="0045331A" w:rsidP="00C345BC">
            <w:pPr>
              <w:spacing w:line="360" w:lineRule="auto"/>
              <w:jc w:val="center"/>
            </w:pPr>
            <w:r>
              <w:lastRenderedPageBreak/>
              <w:t>Little Impact and/or unlikely to be exploited.</w:t>
            </w:r>
          </w:p>
        </w:tc>
        <w:tc>
          <w:tcPr>
            <w:tcW w:w="1842" w:type="dxa"/>
          </w:tcPr>
          <w:p w14:paraId="517AACF8" w14:textId="41DE903C" w:rsidR="0045331A" w:rsidRPr="002E6EB2" w:rsidRDefault="0045331A" w:rsidP="00C345BC">
            <w:pPr>
              <w:spacing w:line="360" w:lineRule="auto"/>
              <w:jc w:val="center"/>
            </w:pPr>
            <w:r>
              <w:t>Limited impact or difficult to exploit.</w:t>
            </w:r>
          </w:p>
        </w:tc>
        <w:tc>
          <w:tcPr>
            <w:tcW w:w="1911" w:type="dxa"/>
          </w:tcPr>
          <w:p w14:paraId="6A4A785D" w14:textId="1753B4D3" w:rsidR="0045331A" w:rsidRPr="002E6EB2" w:rsidRDefault="0045331A" w:rsidP="00C345BC">
            <w:pPr>
              <w:spacing w:line="360" w:lineRule="auto"/>
              <w:jc w:val="center"/>
            </w:pPr>
            <w:r>
              <w:t>Realistic exploitation with moderate impact.</w:t>
            </w:r>
          </w:p>
        </w:tc>
        <w:tc>
          <w:tcPr>
            <w:tcW w:w="1853" w:type="dxa"/>
          </w:tcPr>
          <w:p w14:paraId="45F8728F" w14:textId="41D569F2" w:rsidR="0045331A" w:rsidRPr="002E6EB2" w:rsidRDefault="0045331A" w:rsidP="00C345BC">
            <w:pPr>
              <w:spacing w:line="360" w:lineRule="auto"/>
              <w:jc w:val="center"/>
            </w:pPr>
            <w:r>
              <w:t>Likely exploitation or significant impact.</w:t>
            </w:r>
          </w:p>
        </w:tc>
        <w:tc>
          <w:tcPr>
            <w:tcW w:w="1895" w:type="dxa"/>
          </w:tcPr>
          <w:p w14:paraId="674FAB91" w14:textId="56AFCF46" w:rsidR="0045331A" w:rsidRPr="002E6EB2" w:rsidRDefault="0045331A" w:rsidP="00C345BC">
            <w:pPr>
              <w:spacing w:line="360" w:lineRule="auto"/>
              <w:jc w:val="center"/>
            </w:pPr>
            <w:r w:rsidRPr="0045331A">
              <w:t>Severe impact to critical systems, data, operations, or safety</w:t>
            </w:r>
            <w:r>
              <w:t>.</w:t>
            </w:r>
          </w:p>
        </w:tc>
      </w:tr>
    </w:tbl>
    <w:p w14:paraId="6267EC8D" w14:textId="08063478" w:rsidR="0045331A" w:rsidRPr="00957497" w:rsidRDefault="0045331A" w:rsidP="0045331A">
      <w:pPr>
        <w:spacing w:before="240"/>
        <w:jc w:val="center"/>
        <w:rPr>
          <w:color w:val="000000" w:themeColor="text1"/>
        </w:rPr>
      </w:pPr>
      <w:r w:rsidRPr="002E6EB2">
        <w:rPr>
          <w:color w:val="000000" w:themeColor="text1"/>
        </w:rPr>
        <w:t xml:space="preserve">Table </w:t>
      </w:r>
      <w:r>
        <w:rPr>
          <w:color w:val="000000" w:themeColor="text1"/>
        </w:rPr>
        <w:t>7</w:t>
      </w:r>
      <w:r w:rsidRPr="002E6EB2">
        <w:rPr>
          <w:color w:val="000000" w:themeColor="text1"/>
        </w:rPr>
        <w:t xml:space="preserve">: </w:t>
      </w:r>
      <w:r>
        <w:rPr>
          <w:color w:val="000000" w:themeColor="text1"/>
        </w:rPr>
        <w:t>Business Risk Classifications</w:t>
      </w:r>
    </w:p>
    <w:p w14:paraId="326ABA44" w14:textId="3FE900A5" w:rsidR="00B23D4D" w:rsidRDefault="0045331A" w:rsidP="0045331A">
      <w:pPr>
        <w:spacing w:line="360" w:lineRule="auto"/>
        <w:ind w:left="720"/>
      </w:pPr>
      <w:r>
        <w:t xml:space="preserve">A </w:t>
      </w:r>
      <w:r w:rsidRPr="0045331A">
        <w:t xml:space="preserve">likelihood score of </w:t>
      </w:r>
      <w:r w:rsidRPr="0045331A">
        <w:rPr>
          <w:b/>
          <w:bCs/>
        </w:rPr>
        <w:t>1</w:t>
      </w:r>
      <w:r w:rsidRPr="0045331A">
        <w:t xml:space="preserve"> represents an attack that would be very unlikely or require several difficult conditions, while a score of </w:t>
      </w:r>
      <w:r w:rsidRPr="0045331A">
        <w:rPr>
          <w:b/>
          <w:bCs/>
        </w:rPr>
        <w:t>5</w:t>
      </w:r>
      <w:r w:rsidRPr="0045331A">
        <w:t xml:space="preserve"> represents an attack that is straightforward and requires few prerequisites. An impact score of </w:t>
      </w:r>
      <w:r w:rsidRPr="0045331A">
        <w:rPr>
          <w:b/>
          <w:bCs/>
        </w:rPr>
        <w:t>1</w:t>
      </w:r>
      <w:r w:rsidRPr="0045331A">
        <w:t xml:space="preserve"> represents little effect on Butter Family Farms’ systems or operations, while a score of </w:t>
      </w:r>
      <w:r w:rsidRPr="0045331A">
        <w:rPr>
          <w:b/>
          <w:bCs/>
        </w:rPr>
        <w:t>5</w:t>
      </w:r>
      <w:r w:rsidRPr="0045331A">
        <w:t xml:space="preserve"> represents severe impact </w:t>
      </w:r>
      <w:proofErr w:type="gramStart"/>
      <w:r w:rsidRPr="0045331A">
        <w:t>to</w:t>
      </w:r>
      <w:proofErr w:type="gramEnd"/>
      <w:r w:rsidRPr="0045331A">
        <w:t xml:space="preserve"> critical systems, sensitive information, business operations, financial interests, reputation, or safety.</w:t>
      </w:r>
    </w:p>
    <w:p w14:paraId="45CC397B" w14:textId="5F8F0B5A" w:rsidR="0045331A" w:rsidRDefault="0045331A" w:rsidP="0045331A">
      <w:pPr>
        <w:spacing w:line="360" w:lineRule="auto"/>
        <w:ind w:left="720"/>
      </w:pPr>
      <w:r w:rsidRPr="0045331A">
        <w:t>Business risk may differ from CVSS technical severity because the same vulnerability can create different levels of risk depending on where it exists and what an attacker could gain from exploiting it. TEAM-X uses both ratings to help Butter Family Farms understand the technical severity of a finding and how urgently it should be addressed.</w:t>
      </w:r>
    </w:p>
    <w:p w14:paraId="1230DAED" w14:textId="0A7B9D13" w:rsidR="0045331A" w:rsidRPr="00135482" w:rsidRDefault="0045331A" w:rsidP="00135482">
      <w:pPr>
        <w:pStyle w:val="Heading2"/>
      </w:pPr>
      <w:bookmarkStart w:id="29" w:name="_Toc242452871"/>
      <w:r w:rsidRPr="00135482">
        <w:t>4.5 MITRE ATT&amp;CK Mapping</w:t>
      </w:r>
      <w:bookmarkEnd w:id="29"/>
    </w:p>
    <w:p w14:paraId="197EABCC" w14:textId="57242C94" w:rsidR="0045331A" w:rsidRDefault="0045331A" w:rsidP="0045331A">
      <w:pPr>
        <w:spacing w:line="360" w:lineRule="auto"/>
        <w:ind w:left="720"/>
      </w:pPr>
      <w:r>
        <w:rPr>
          <w:b/>
          <w:bCs/>
        </w:rPr>
        <w:t xml:space="preserve">TEAM-X </w:t>
      </w:r>
      <w:r>
        <w:t xml:space="preserve">uses the MITRE ATT&amp;CK Framework to map observed attack techniques to known adversary behavior. </w:t>
      </w:r>
      <w:r w:rsidRPr="0045331A">
        <w:t>This helps show how the weaknesses identified during the assessment could be used as part of a larger attack path rather than viewing each vulnerability as an isolated issue.</w:t>
      </w:r>
    </w:p>
    <w:p w14:paraId="35DC30D7" w14:textId="128EE1EA" w:rsidR="0045331A" w:rsidRDefault="0045331A" w:rsidP="0045331A">
      <w:pPr>
        <w:spacing w:line="360" w:lineRule="auto"/>
        <w:ind w:left="720"/>
      </w:pPr>
      <w:r w:rsidRPr="0045331A">
        <w:t>When applicable, findings are mapped to the ATT&amp;CK tactic and technique that best represent the activity demonstrated during testing. These mappings help Butter Family Farms understand what an attacker may be trying to accomplish, how the activity could appear within the environment, and where additional prevention or detection controls may be useful.</w:t>
      </w:r>
    </w:p>
    <w:p w14:paraId="6322D430" w14:textId="42C9CC20" w:rsidR="0045331A" w:rsidRDefault="0045331A" w:rsidP="0045331A">
      <w:pPr>
        <w:spacing w:line="360" w:lineRule="auto"/>
        <w:ind w:left="720"/>
      </w:pPr>
      <w:r w:rsidRPr="0045331A">
        <w:t xml:space="preserve">MITRE ATT&amp;CK mappings are included with relevant technical findings and summarized in Appendix B. Not every finding will have an applicable ATT&amp;CK </w:t>
      </w:r>
      <w:r w:rsidRPr="0045331A">
        <w:lastRenderedPageBreak/>
        <w:t>technique, particularly Informative findings or observations that do not represent active adversary behavior.</w:t>
      </w:r>
    </w:p>
    <w:p w14:paraId="1F982F7F" w14:textId="44719A19" w:rsidR="0045331A" w:rsidRDefault="0045331A" w:rsidP="0045331A">
      <w:pPr>
        <w:spacing w:line="360" w:lineRule="auto"/>
        <w:ind w:left="720"/>
      </w:pPr>
      <w:r w:rsidRPr="0045331A">
        <w:rPr>
          <w:b/>
          <w:bCs/>
        </w:rPr>
        <w:t>TEAM-X</w:t>
      </w:r>
      <w:r w:rsidRPr="0045331A">
        <w:t xml:space="preserve"> uses these mappings as additional context for the findings and attack narrative. ATT&amp;CK mappings do not determine the severity or business risk of </w:t>
      </w:r>
      <w:proofErr w:type="gramStart"/>
      <w:r w:rsidRPr="0045331A">
        <w:t>a vulnerability</w:t>
      </w:r>
      <w:proofErr w:type="gramEnd"/>
      <w:r w:rsidRPr="0045331A">
        <w:t xml:space="preserve"> but provide another way to understand how identified weaknesses could be used by an attacker.</w:t>
      </w:r>
    </w:p>
    <w:p w14:paraId="7019EECC" w14:textId="69E6D2E2" w:rsidR="0045331A" w:rsidRPr="0045331A" w:rsidRDefault="0045331A" w:rsidP="0045331A">
      <w:pPr>
        <w:spacing w:line="360" w:lineRule="auto"/>
        <w:ind w:left="720"/>
      </w:pPr>
      <w:r w:rsidRPr="0045331A">
        <w:t xml:space="preserve">Detailed ATT&amp;CK terminology and mapping information are provided in </w:t>
      </w:r>
      <w:r w:rsidRPr="0045331A">
        <w:rPr>
          <w:b/>
          <w:bCs/>
        </w:rPr>
        <w:t>Appendix B</w:t>
      </w:r>
      <w:r w:rsidRPr="0045331A">
        <w:t>.</w:t>
      </w:r>
    </w:p>
    <w:p w14:paraId="6F9092F8" w14:textId="10E04D8E" w:rsidR="0045331A" w:rsidRDefault="0045331A" w:rsidP="004A78BF">
      <w:pPr>
        <w:pStyle w:val="Heading1"/>
        <w:rPr>
          <w:rFonts w:ascii="Georgia" w:hAnsi="Georgia"/>
        </w:rPr>
      </w:pPr>
      <w:bookmarkStart w:id="30" w:name="_Toc242452872"/>
      <w:r w:rsidRPr="002E6EB2">
        <w:rPr>
          <w:rFonts w:ascii="Georgia" w:hAnsi="Georgia"/>
        </w:rPr>
        <w:t xml:space="preserve">5. </w:t>
      </w:r>
      <w:r>
        <w:rPr>
          <w:rFonts w:ascii="Georgia" w:hAnsi="Georgia"/>
        </w:rPr>
        <w:t>TECHNICAL FINDINGS</w:t>
      </w:r>
      <w:bookmarkEnd w:id="30"/>
    </w:p>
    <w:p w14:paraId="0244F123" w14:textId="67A77CA6" w:rsidR="00335DA5" w:rsidRPr="00135482" w:rsidRDefault="00335DA5" w:rsidP="00135482">
      <w:pPr>
        <w:pStyle w:val="Heading2"/>
      </w:pPr>
      <w:bookmarkStart w:id="31" w:name="_Toc242452873"/>
      <w:r w:rsidRPr="00135482">
        <w:t>5.1 Technical Findings Summary</w:t>
      </w:r>
      <w:bookmarkEnd w:id="31"/>
    </w:p>
    <w:p w14:paraId="2229A02E" w14:textId="6070E128" w:rsidR="00335DA5" w:rsidRDefault="00395C0C" w:rsidP="00395C0C">
      <w:pPr>
        <w:spacing w:line="360" w:lineRule="auto"/>
        <w:ind w:left="720"/>
      </w:pPr>
      <w:r>
        <w:rPr>
          <w:b/>
          <w:bCs/>
        </w:rPr>
        <w:t xml:space="preserve">TEAM-X </w:t>
      </w:r>
      <w:r>
        <w:t xml:space="preserve">identified </w:t>
      </w:r>
      <w:r>
        <w:rPr>
          <w:b/>
          <w:bCs/>
        </w:rPr>
        <w:t xml:space="preserve">TOTAL FINDINGS </w:t>
      </w:r>
      <w:proofErr w:type="spellStart"/>
      <w:r>
        <w:t>findings</w:t>
      </w:r>
      <w:proofErr w:type="spellEnd"/>
      <w:r>
        <w:t xml:space="preserve"> during the assessment of Butter Family Farms’ environment. These findings included </w:t>
      </w:r>
      <w:r>
        <w:rPr>
          <w:b/>
          <w:bCs/>
        </w:rPr>
        <w:t>CRITICAL COUNT</w:t>
      </w:r>
      <w:r>
        <w:t xml:space="preserve"> Critical, </w:t>
      </w:r>
      <w:proofErr w:type="gramStart"/>
      <w:r>
        <w:rPr>
          <w:b/>
          <w:bCs/>
        </w:rPr>
        <w:t>HIGH COUNT</w:t>
      </w:r>
      <w:proofErr w:type="gramEnd"/>
      <w:r>
        <w:rPr>
          <w:b/>
          <w:bCs/>
        </w:rPr>
        <w:t xml:space="preserve"> </w:t>
      </w:r>
      <w:r>
        <w:t xml:space="preserve">High, </w:t>
      </w:r>
      <w:r>
        <w:rPr>
          <w:b/>
          <w:bCs/>
        </w:rPr>
        <w:t>MEDIUM COUNT</w:t>
      </w:r>
      <w:r>
        <w:t xml:space="preserve"> Medium, </w:t>
      </w:r>
      <w:r>
        <w:rPr>
          <w:b/>
          <w:bCs/>
        </w:rPr>
        <w:t xml:space="preserve">LOW COUNT </w:t>
      </w:r>
      <w:r>
        <w:t xml:space="preserve">Low, and </w:t>
      </w:r>
      <w:r>
        <w:rPr>
          <w:b/>
          <w:bCs/>
        </w:rPr>
        <w:t>INFORMATIVE COUNT</w:t>
      </w:r>
      <w:r>
        <w:t xml:space="preserve"> Informative findings. </w:t>
      </w:r>
    </w:p>
    <w:p w14:paraId="032E7228" w14:textId="722A3EE8" w:rsidR="00395C0C" w:rsidRDefault="00395C0C" w:rsidP="00395C0C">
      <w:pPr>
        <w:spacing w:line="360" w:lineRule="auto"/>
        <w:ind w:left="720"/>
      </w:pPr>
      <w:r>
        <w:t xml:space="preserve">The findings identified during testing affected </w:t>
      </w:r>
      <w:r>
        <w:rPr>
          <w:b/>
          <w:bCs/>
        </w:rPr>
        <w:t>SYSTEM TYPES/ APPLICATIONS / NETWORK SERVICES / BUSINESS FUNCTIONS</w:t>
      </w:r>
      <w:r>
        <w:t xml:space="preserve"> and included weaknesses involving </w:t>
      </w:r>
      <w:r>
        <w:rPr>
          <w:b/>
          <w:bCs/>
        </w:rPr>
        <w:t xml:space="preserve">PRIMARY FINDING THEME 1, PRIMARY FINDING THEME 2, and PRIMARY FINDING THEME 3. </w:t>
      </w:r>
      <w:r>
        <w:t>Some of these weaknesses were able to be combined as part of a larger attack path, increasing the potential impact beyond that of the individual findings alone.</w:t>
      </w:r>
    </w:p>
    <w:p w14:paraId="393D92AA" w14:textId="77777777" w:rsidR="00591607" w:rsidRPr="00591607" w:rsidRDefault="00591607" w:rsidP="00395C0C">
      <w:pPr>
        <w:spacing w:line="360" w:lineRule="auto"/>
        <w:ind w:left="720"/>
      </w:pPr>
      <w:r w:rsidRPr="00591607">
        <w:t xml:space="preserve">Findings were rated using CVSS v3.1 for technical severity and </w:t>
      </w:r>
      <w:r w:rsidRPr="00591607">
        <w:rPr>
          <w:b/>
          <w:bCs/>
        </w:rPr>
        <w:t>TEAM-X’s</w:t>
      </w:r>
      <w:r w:rsidRPr="00591607">
        <w:t xml:space="preserve"> risk methodology to establish overall business impact to Butter Family Farms. Each finding detailed in this section includes affected hosts, captured evidence, business risk analysis, proof-of-concept steps, and remediation guidance. </w:t>
      </w:r>
    </w:p>
    <w:p w14:paraId="496E05A4" w14:textId="60E48134" w:rsidR="00335DA5" w:rsidRPr="00395C0C" w:rsidRDefault="00395C0C" w:rsidP="00395C0C">
      <w:pPr>
        <w:spacing w:line="360" w:lineRule="auto"/>
        <w:ind w:left="720"/>
      </w:pPr>
      <w:r w:rsidRPr="00395C0C">
        <w:t xml:space="preserve">The following section provides a </w:t>
      </w:r>
      <w:r>
        <w:t>high-level</w:t>
      </w:r>
      <w:r w:rsidRPr="00395C0C">
        <w:t xml:space="preserve"> overview of the findings identified during the engagement. Full technical details and supporting evidence are provided in Section 5.3.</w:t>
      </w:r>
    </w:p>
    <w:p w14:paraId="6FDC5112" w14:textId="47A597C4" w:rsidR="00335DA5" w:rsidRPr="00135482" w:rsidRDefault="00335DA5" w:rsidP="00135482">
      <w:pPr>
        <w:pStyle w:val="Heading2"/>
      </w:pPr>
      <w:bookmarkStart w:id="32" w:name="_Toc242452874"/>
      <w:r w:rsidRPr="00135482">
        <w:t>5.2 Findings Overview</w:t>
      </w:r>
      <w:bookmarkEnd w:id="32"/>
    </w:p>
    <w:p w14:paraId="65E1581E" w14:textId="08300634" w:rsidR="00335DA5" w:rsidRDefault="00395C0C" w:rsidP="00395C0C">
      <w:pPr>
        <w:spacing w:line="360" w:lineRule="auto"/>
        <w:ind w:left="720"/>
      </w:pPr>
      <w:r w:rsidRPr="00395C0C">
        <w:lastRenderedPageBreak/>
        <w:t>The</w:t>
      </w:r>
      <w:r>
        <w:t xml:space="preserve"> table below provides a high-level overview of the findings identified during the engagement. Each finding is assigned </w:t>
      </w:r>
      <w:r w:rsidRPr="00395C0C">
        <w:t>a technical severity and business risk rating to help show both the technical seriousness of the issue and the level of risk it creates for Butter Family Farms.</w:t>
      </w:r>
    </w:p>
    <w:tbl>
      <w:tblPr>
        <w:tblStyle w:val="TableGrid"/>
        <w:tblW w:w="0" w:type="auto"/>
        <w:tblInd w:w="720" w:type="dxa"/>
        <w:tblLayout w:type="fixed"/>
        <w:tblLook w:val="04A0" w:firstRow="1" w:lastRow="0" w:firstColumn="1" w:lastColumn="0" w:noHBand="0" w:noVBand="1"/>
      </w:tblPr>
      <w:tblGrid>
        <w:gridCol w:w="1705"/>
        <w:gridCol w:w="2250"/>
        <w:gridCol w:w="1620"/>
        <w:gridCol w:w="1350"/>
        <w:gridCol w:w="1530"/>
      </w:tblGrid>
      <w:tr w:rsidR="00354383" w:rsidRPr="002E6EB2" w14:paraId="1B6AE8E9" w14:textId="01C9E3CA" w:rsidTr="00354383">
        <w:trPr>
          <w:trHeight w:val="647"/>
        </w:trPr>
        <w:tc>
          <w:tcPr>
            <w:tcW w:w="1705" w:type="dxa"/>
            <w:shd w:val="clear" w:color="auto" w:fill="F1EBDE"/>
          </w:tcPr>
          <w:p w14:paraId="43745CE1" w14:textId="77777777" w:rsidR="00354383" w:rsidRPr="002E6EB2" w:rsidRDefault="00354383" w:rsidP="00C345BC">
            <w:pPr>
              <w:spacing w:before="240"/>
              <w:jc w:val="center"/>
              <w:rPr>
                <w:b/>
                <w:bCs/>
                <w:color w:val="443023"/>
              </w:rPr>
            </w:pPr>
            <w:r w:rsidRPr="002E6EB2">
              <w:rPr>
                <w:b/>
                <w:bCs/>
                <w:color w:val="443023"/>
              </w:rPr>
              <w:t>Finding ID</w:t>
            </w:r>
          </w:p>
        </w:tc>
        <w:tc>
          <w:tcPr>
            <w:tcW w:w="2250" w:type="dxa"/>
            <w:shd w:val="clear" w:color="auto" w:fill="F1EBDE"/>
          </w:tcPr>
          <w:p w14:paraId="621BFFC0" w14:textId="4EB112B6" w:rsidR="00354383" w:rsidRPr="002E6EB2" w:rsidRDefault="00354383" w:rsidP="00C345BC">
            <w:pPr>
              <w:tabs>
                <w:tab w:val="left" w:pos="2157"/>
              </w:tabs>
              <w:spacing w:before="240"/>
              <w:jc w:val="center"/>
              <w:rPr>
                <w:b/>
                <w:bCs/>
                <w:color w:val="443023"/>
                <w:sz w:val="28"/>
                <w:szCs w:val="28"/>
              </w:rPr>
            </w:pPr>
            <w:r>
              <w:rPr>
                <w:b/>
                <w:bCs/>
                <w:color w:val="443023"/>
              </w:rPr>
              <w:t>Finding Name</w:t>
            </w:r>
          </w:p>
        </w:tc>
        <w:tc>
          <w:tcPr>
            <w:tcW w:w="1620" w:type="dxa"/>
            <w:shd w:val="clear" w:color="auto" w:fill="F1EBDE"/>
          </w:tcPr>
          <w:p w14:paraId="672F44AF" w14:textId="0936E661" w:rsidR="00354383" w:rsidRPr="002E6EB2" w:rsidRDefault="00354383" w:rsidP="00C345BC">
            <w:pPr>
              <w:spacing w:before="240"/>
              <w:jc w:val="center"/>
              <w:rPr>
                <w:b/>
                <w:bCs/>
                <w:color w:val="443023"/>
                <w:sz w:val="28"/>
                <w:szCs w:val="28"/>
              </w:rPr>
            </w:pPr>
            <w:r>
              <w:rPr>
                <w:b/>
                <w:bCs/>
                <w:color w:val="443023"/>
              </w:rPr>
              <w:t>Technical Severity</w:t>
            </w:r>
          </w:p>
        </w:tc>
        <w:tc>
          <w:tcPr>
            <w:tcW w:w="1350" w:type="dxa"/>
            <w:shd w:val="clear" w:color="auto" w:fill="F1EBDE"/>
          </w:tcPr>
          <w:p w14:paraId="3DF38271" w14:textId="01D703BE" w:rsidR="00354383" w:rsidRDefault="00354383" w:rsidP="00C345BC">
            <w:pPr>
              <w:spacing w:before="240"/>
              <w:jc w:val="center"/>
              <w:rPr>
                <w:b/>
                <w:bCs/>
                <w:color w:val="443023"/>
              </w:rPr>
            </w:pPr>
            <w:r>
              <w:rPr>
                <w:b/>
                <w:bCs/>
                <w:color w:val="443023"/>
              </w:rPr>
              <w:t>Business Risk</w:t>
            </w:r>
          </w:p>
        </w:tc>
        <w:tc>
          <w:tcPr>
            <w:tcW w:w="1530" w:type="dxa"/>
            <w:shd w:val="clear" w:color="auto" w:fill="F1EBDE"/>
          </w:tcPr>
          <w:p w14:paraId="393466DE" w14:textId="61F9EA73" w:rsidR="00354383" w:rsidRDefault="00354383" w:rsidP="00C345BC">
            <w:pPr>
              <w:spacing w:before="240"/>
              <w:jc w:val="center"/>
              <w:rPr>
                <w:b/>
                <w:bCs/>
                <w:color w:val="443023"/>
              </w:rPr>
            </w:pPr>
            <w:r>
              <w:rPr>
                <w:b/>
                <w:bCs/>
                <w:color w:val="443023"/>
              </w:rPr>
              <w:t>Affected Systems</w:t>
            </w:r>
          </w:p>
        </w:tc>
      </w:tr>
      <w:tr w:rsidR="00354383" w:rsidRPr="002E6EB2" w14:paraId="1DD4D02E" w14:textId="2A5B2C1E" w:rsidTr="00354383">
        <w:tc>
          <w:tcPr>
            <w:tcW w:w="1705" w:type="dxa"/>
          </w:tcPr>
          <w:p w14:paraId="6F75E55E" w14:textId="77777777" w:rsidR="00354383" w:rsidRPr="002E6EB2" w:rsidRDefault="00354383" w:rsidP="00C345BC">
            <w:pPr>
              <w:pStyle w:val="paragraph"/>
              <w:spacing w:before="0" w:beforeAutospacing="0" w:after="0" w:afterAutospacing="0" w:line="360" w:lineRule="auto"/>
              <w:textAlignment w:val="baseline"/>
              <w:rPr>
                <w:rStyle w:val="eop"/>
                <w:rFonts w:ascii="Georgia" w:eastAsiaTheme="majorEastAsia" w:hAnsi="Georgia" w:cs="Segoe UI"/>
              </w:rPr>
            </w:pPr>
          </w:p>
        </w:tc>
        <w:tc>
          <w:tcPr>
            <w:tcW w:w="2250" w:type="dxa"/>
          </w:tcPr>
          <w:p w14:paraId="18ED463B" w14:textId="77777777" w:rsidR="00354383" w:rsidRPr="002E6EB2" w:rsidRDefault="00354383" w:rsidP="00C345BC">
            <w:pPr>
              <w:pStyle w:val="paragraph"/>
              <w:spacing w:before="0" w:beforeAutospacing="0" w:after="0" w:afterAutospacing="0" w:line="360" w:lineRule="auto"/>
              <w:textAlignment w:val="baseline"/>
              <w:rPr>
                <w:rStyle w:val="eop"/>
                <w:rFonts w:ascii="Georgia" w:eastAsiaTheme="majorEastAsia" w:hAnsi="Georgia" w:cs="Segoe UI"/>
              </w:rPr>
            </w:pPr>
          </w:p>
        </w:tc>
        <w:tc>
          <w:tcPr>
            <w:tcW w:w="1620" w:type="dxa"/>
          </w:tcPr>
          <w:p w14:paraId="61ABFB4E" w14:textId="77777777" w:rsidR="00354383" w:rsidRPr="002E6EB2" w:rsidRDefault="00354383" w:rsidP="00C345BC">
            <w:pPr>
              <w:pStyle w:val="paragraph"/>
              <w:spacing w:before="0" w:beforeAutospacing="0" w:after="0" w:afterAutospacing="0" w:line="360" w:lineRule="auto"/>
              <w:textAlignment w:val="baseline"/>
              <w:rPr>
                <w:rStyle w:val="eop"/>
                <w:rFonts w:ascii="Georgia" w:eastAsiaTheme="majorEastAsia" w:hAnsi="Georgia" w:cs="Segoe UI"/>
              </w:rPr>
            </w:pPr>
          </w:p>
        </w:tc>
        <w:tc>
          <w:tcPr>
            <w:tcW w:w="1350" w:type="dxa"/>
          </w:tcPr>
          <w:p w14:paraId="49E4561D" w14:textId="77777777" w:rsidR="00354383" w:rsidRPr="002E6EB2" w:rsidRDefault="00354383" w:rsidP="00C345BC">
            <w:pPr>
              <w:pStyle w:val="paragraph"/>
              <w:spacing w:before="0" w:beforeAutospacing="0" w:after="0" w:afterAutospacing="0" w:line="360" w:lineRule="auto"/>
              <w:textAlignment w:val="baseline"/>
              <w:rPr>
                <w:rStyle w:val="eop"/>
                <w:rFonts w:ascii="Georgia" w:eastAsiaTheme="majorEastAsia" w:hAnsi="Georgia" w:cs="Segoe UI"/>
              </w:rPr>
            </w:pPr>
          </w:p>
        </w:tc>
        <w:tc>
          <w:tcPr>
            <w:tcW w:w="1530" w:type="dxa"/>
          </w:tcPr>
          <w:p w14:paraId="06B840BC" w14:textId="77777777" w:rsidR="00354383" w:rsidRPr="002E6EB2" w:rsidRDefault="00354383" w:rsidP="00C345BC">
            <w:pPr>
              <w:pStyle w:val="paragraph"/>
              <w:spacing w:before="0" w:beforeAutospacing="0" w:after="0" w:afterAutospacing="0" w:line="360" w:lineRule="auto"/>
              <w:textAlignment w:val="baseline"/>
              <w:rPr>
                <w:rStyle w:val="eop"/>
                <w:rFonts w:ascii="Georgia" w:eastAsiaTheme="majorEastAsia" w:hAnsi="Georgia" w:cs="Segoe UI"/>
              </w:rPr>
            </w:pPr>
          </w:p>
        </w:tc>
      </w:tr>
      <w:tr w:rsidR="00354383" w:rsidRPr="002E6EB2" w14:paraId="7882DDB7" w14:textId="65982ADC" w:rsidTr="00354383">
        <w:tc>
          <w:tcPr>
            <w:tcW w:w="1705" w:type="dxa"/>
          </w:tcPr>
          <w:p w14:paraId="08433D52" w14:textId="77777777" w:rsidR="00354383" w:rsidRPr="002E6EB2" w:rsidRDefault="00354383" w:rsidP="00C345BC">
            <w:pPr>
              <w:pStyle w:val="paragraph"/>
              <w:spacing w:before="0" w:beforeAutospacing="0" w:after="0" w:afterAutospacing="0" w:line="360" w:lineRule="auto"/>
              <w:textAlignment w:val="baseline"/>
              <w:rPr>
                <w:rStyle w:val="eop"/>
                <w:rFonts w:ascii="Georgia" w:eastAsiaTheme="majorEastAsia" w:hAnsi="Georgia" w:cs="Segoe UI"/>
              </w:rPr>
            </w:pPr>
          </w:p>
        </w:tc>
        <w:tc>
          <w:tcPr>
            <w:tcW w:w="2250" w:type="dxa"/>
          </w:tcPr>
          <w:p w14:paraId="169426A4" w14:textId="77777777" w:rsidR="00354383" w:rsidRPr="002E6EB2" w:rsidRDefault="00354383" w:rsidP="00C345BC">
            <w:pPr>
              <w:pStyle w:val="paragraph"/>
              <w:spacing w:before="0" w:beforeAutospacing="0" w:after="0" w:afterAutospacing="0" w:line="360" w:lineRule="auto"/>
              <w:textAlignment w:val="baseline"/>
              <w:rPr>
                <w:rStyle w:val="eop"/>
                <w:rFonts w:ascii="Georgia" w:eastAsiaTheme="majorEastAsia" w:hAnsi="Georgia" w:cs="Segoe UI"/>
              </w:rPr>
            </w:pPr>
          </w:p>
        </w:tc>
        <w:tc>
          <w:tcPr>
            <w:tcW w:w="1620" w:type="dxa"/>
          </w:tcPr>
          <w:p w14:paraId="4C9B2FBA" w14:textId="77777777" w:rsidR="00354383" w:rsidRPr="002E6EB2" w:rsidRDefault="00354383" w:rsidP="00C345BC">
            <w:pPr>
              <w:pStyle w:val="paragraph"/>
              <w:spacing w:before="0" w:beforeAutospacing="0" w:after="0" w:afterAutospacing="0" w:line="360" w:lineRule="auto"/>
              <w:textAlignment w:val="baseline"/>
              <w:rPr>
                <w:rStyle w:val="eop"/>
                <w:rFonts w:ascii="Georgia" w:eastAsiaTheme="majorEastAsia" w:hAnsi="Georgia" w:cs="Segoe UI"/>
              </w:rPr>
            </w:pPr>
          </w:p>
        </w:tc>
        <w:tc>
          <w:tcPr>
            <w:tcW w:w="1350" w:type="dxa"/>
          </w:tcPr>
          <w:p w14:paraId="3DA05AA9" w14:textId="77777777" w:rsidR="00354383" w:rsidRPr="002E6EB2" w:rsidRDefault="00354383" w:rsidP="00C345BC">
            <w:pPr>
              <w:pStyle w:val="paragraph"/>
              <w:spacing w:before="0" w:beforeAutospacing="0" w:after="0" w:afterAutospacing="0" w:line="360" w:lineRule="auto"/>
              <w:textAlignment w:val="baseline"/>
              <w:rPr>
                <w:rStyle w:val="eop"/>
                <w:rFonts w:ascii="Georgia" w:eastAsiaTheme="majorEastAsia" w:hAnsi="Georgia" w:cs="Segoe UI"/>
              </w:rPr>
            </w:pPr>
          </w:p>
        </w:tc>
        <w:tc>
          <w:tcPr>
            <w:tcW w:w="1530" w:type="dxa"/>
          </w:tcPr>
          <w:p w14:paraId="19B12D77" w14:textId="77777777" w:rsidR="00354383" w:rsidRPr="002E6EB2" w:rsidRDefault="00354383" w:rsidP="00C345BC">
            <w:pPr>
              <w:pStyle w:val="paragraph"/>
              <w:spacing w:before="0" w:beforeAutospacing="0" w:after="0" w:afterAutospacing="0" w:line="360" w:lineRule="auto"/>
              <w:textAlignment w:val="baseline"/>
              <w:rPr>
                <w:rStyle w:val="eop"/>
                <w:rFonts w:ascii="Georgia" w:eastAsiaTheme="majorEastAsia" w:hAnsi="Georgia" w:cs="Segoe UI"/>
              </w:rPr>
            </w:pPr>
          </w:p>
        </w:tc>
      </w:tr>
      <w:tr w:rsidR="00354383" w:rsidRPr="002E6EB2" w14:paraId="26642F8D" w14:textId="3D29E527" w:rsidTr="00354383">
        <w:tc>
          <w:tcPr>
            <w:tcW w:w="1705" w:type="dxa"/>
          </w:tcPr>
          <w:p w14:paraId="4F80ABF1" w14:textId="77777777" w:rsidR="00354383" w:rsidRPr="002E6EB2" w:rsidRDefault="00354383" w:rsidP="00C345BC">
            <w:pPr>
              <w:pStyle w:val="paragraph"/>
              <w:spacing w:before="0" w:beforeAutospacing="0" w:after="0" w:afterAutospacing="0" w:line="360" w:lineRule="auto"/>
              <w:textAlignment w:val="baseline"/>
              <w:rPr>
                <w:rStyle w:val="eop"/>
                <w:rFonts w:ascii="Georgia" w:eastAsiaTheme="majorEastAsia" w:hAnsi="Georgia" w:cs="Segoe UI"/>
              </w:rPr>
            </w:pPr>
          </w:p>
        </w:tc>
        <w:tc>
          <w:tcPr>
            <w:tcW w:w="2250" w:type="dxa"/>
          </w:tcPr>
          <w:p w14:paraId="16511D23" w14:textId="77777777" w:rsidR="00354383" w:rsidRPr="002E6EB2" w:rsidRDefault="00354383" w:rsidP="00C345BC">
            <w:pPr>
              <w:pStyle w:val="paragraph"/>
              <w:spacing w:before="0" w:beforeAutospacing="0" w:after="0" w:afterAutospacing="0" w:line="360" w:lineRule="auto"/>
              <w:textAlignment w:val="baseline"/>
              <w:rPr>
                <w:rStyle w:val="eop"/>
                <w:rFonts w:ascii="Georgia" w:eastAsiaTheme="majorEastAsia" w:hAnsi="Georgia" w:cs="Segoe UI"/>
              </w:rPr>
            </w:pPr>
          </w:p>
        </w:tc>
        <w:tc>
          <w:tcPr>
            <w:tcW w:w="1620" w:type="dxa"/>
          </w:tcPr>
          <w:p w14:paraId="40D7805C" w14:textId="77777777" w:rsidR="00354383" w:rsidRPr="002E6EB2" w:rsidRDefault="00354383" w:rsidP="00C345BC">
            <w:pPr>
              <w:pStyle w:val="paragraph"/>
              <w:spacing w:before="0" w:beforeAutospacing="0" w:after="0" w:afterAutospacing="0" w:line="360" w:lineRule="auto"/>
              <w:textAlignment w:val="baseline"/>
              <w:rPr>
                <w:rStyle w:val="eop"/>
                <w:rFonts w:ascii="Georgia" w:eastAsiaTheme="majorEastAsia" w:hAnsi="Georgia" w:cs="Segoe UI"/>
              </w:rPr>
            </w:pPr>
          </w:p>
        </w:tc>
        <w:tc>
          <w:tcPr>
            <w:tcW w:w="1350" w:type="dxa"/>
          </w:tcPr>
          <w:p w14:paraId="1008DACE" w14:textId="77777777" w:rsidR="00354383" w:rsidRPr="002E6EB2" w:rsidRDefault="00354383" w:rsidP="00C345BC">
            <w:pPr>
              <w:pStyle w:val="paragraph"/>
              <w:spacing w:before="0" w:beforeAutospacing="0" w:after="0" w:afterAutospacing="0" w:line="360" w:lineRule="auto"/>
              <w:textAlignment w:val="baseline"/>
              <w:rPr>
                <w:rStyle w:val="eop"/>
                <w:rFonts w:ascii="Georgia" w:eastAsiaTheme="majorEastAsia" w:hAnsi="Georgia" w:cs="Segoe UI"/>
              </w:rPr>
            </w:pPr>
          </w:p>
        </w:tc>
        <w:tc>
          <w:tcPr>
            <w:tcW w:w="1530" w:type="dxa"/>
          </w:tcPr>
          <w:p w14:paraId="0B48E87B" w14:textId="77777777" w:rsidR="00354383" w:rsidRPr="002E6EB2" w:rsidRDefault="00354383" w:rsidP="00C345BC">
            <w:pPr>
              <w:pStyle w:val="paragraph"/>
              <w:spacing w:before="0" w:beforeAutospacing="0" w:after="0" w:afterAutospacing="0" w:line="360" w:lineRule="auto"/>
              <w:textAlignment w:val="baseline"/>
              <w:rPr>
                <w:rStyle w:val="eop"/>
                <w:rFonts w:ascii="Georgia" w:eastAsiaTheme="majorEastAsia" w:hAnsi="Georgia" w:cs="Segoe UI"/>
              </w:rPr>
            </w:pPr>
          </w:p>
        </w:tc>
      </w:tr>
      <w:tr w:rsidR="00354383" w:rsidRPr="002E6EB2" w14:paraId="5331E5C8" w14:textId="070B6BF6" w:rsidTr="00354383">
        <w:tc>
          <w:tcPr>
            <w:tcW w:w="1705" w:type="dxa"/>
          </w:tcPr>
          <w:p w14:paraId="6C80FDCD" w14:textId="77777777" w:rsidR="00354383" w:rsidRPr="002E6EB2" w:rsidRDefault="00354383" w:rsidP="00C345BC">
            <w:pPr>
              <w:pStyle w:val="paragraph"/>
              <w:spacing w:before="0" w:beforeAutospacing="0" w:after="0" w:afterAutospacing="0" w:line="360" w:lineRule="auto"/>
              <w:textAlignment w:val="baseline"/>
              <w:rPr>
                <w:rStyle w:val="eop"/>
                <w:rFonts w:ascii="Georgia" w:eastAsiaTheme="majorEastAsia" w:hAnsi="Georgia" w:cs="Segoe UI"/>
              </w:rPr>
            </w:pPr>
          </w:p>
        </w:tc>
        <w:tc>
          <w:tcPr>
            <w:tcW w:w="2250" w:type="dxa"/>
          </w:tcPr>
          <w:p w14:paraId="2B95898D" w14:textId="77777777" w:rsidR="00354383" w:rsidRPr="002E6EB2" w:rsidRDefault="00354383" w:rsidP="00C345BC">
            <w:pPr>
              <w:pStyle w:val="paragraph"/>
              <w:spacing w:before="0" w:beforeAutospacing="0" w:after="0" w:afterAutospacing="0" w:line="360" w:lineRule="auto"/>
              <w:textAlignment w:val="baseline"/>
              <w:rPr>
                <w:rStyle w:val="eop"/>
                <w:rFonts w:ascii="Georgia" w:eastAsiaTheme="majorEastAsia" w:hAnsi="Georgia" w:cs="Segoe UI"/>
              </w:rPr>
            </w:pPr>
          </w:p>
        </w:tc>
        <w:tc>
          <w:tcPr>
            <w:tcW w:w="1620" w:type="dxa"/>
          </w:tcPr>
          <w:p w14:paraId="22CAA53D" w14:textId="77777777" w:rsidR="00354383" w:rsidRPr="002E6EB2" w:rsidRDefault="00354383" w:rsidP="00C345BC">
            <w:pPr>
              <w:pStyle w:val="paragraph"/>
              <w:spacing w:before="0" w:beforeAutospacing="0" w:after="0" w:afterAutospacing="0" w:line="360" w:lineRule="auto"/>
              <w:textAlignment w:val="baseline"/>
              <w:rPr>
                <w:rStyle w:val="eop"/>
                <w:rFonts w:ascii="Georgia" w:eastAsiaTheme="majorEastAsia" w:hAnsi="Georgia" w:cs="Segoe UI"/>
              </w:rPr>
            </w:pPr>
          </w:p>
        </w:tc>
        <w:tc>
          <w:tcPr>
            <w:tcW w:w="1350" w:type="dxa"/>
          </w:tcPr>
          <w:p w14:paraId="3963CCE1" w14:textId="77777777" w:rsidR="00354383" w:rsidRPr="002E6EB2" w:rsidRDefault="00354383" w:rsidP="00C345BC">
            <w:pPr>
              <w:pStyle w:val="paragraph"/>
              <w:spacing w:before="0" w:beforeAutospacing="0" w:after="0" w:afterAutospacing="0" w:line="360" w:lineRule="auto"/>
              <w:textAlignment w:val="baseline"/>
              <w:rPr>
                <w:rStyle w:val="eop"/>
                <w:rFonts w:ascii="Georgia" w:eastAsiaTheme="majorEastAsia" w:hAnsi="Georgia" w:cs="Segoe UI"/>
              </w:rPr>
            </w:pPr>
          </w:p>
        </w:tc>
        <w:tc>
          <w:tcPr>
            <w:tcW w:w="1530" w:type="dxa"/>
          </w:tcPr>
          <w:p w14:paraId="5C397576" w14:textId="77777777" w:rsidR="00354383" w:rsidRPr="002E6EB2" w:rsidRDefault="00354383" w:rsidP="00C345BC">
            <w:pPr>
              <w:pStyle w:val="paragraph"/>
              <w:spacing w:before="0" w:beforeAutospacing="0" w:after="0" w:afterAutospacing="0" w:line="360" w:lineRule="auto"/>
              <w:textAlignment w:val="baseline"/>
              <w:rPr>
                <w:rStyle w:val="eop"/>
                <w:rFonts w:ascii="Georgia" w:eastAsiaTheme="majorEastAsia" w:hAnsi="Georgia" w:cs="Segoe UI"/>
              </w:rPr>
            </w:pPr>
          </w:p>
        </w:tc>
      </w:tr>
      <w:tr w:rsidR="00354383" w:rsidRPr="002E6EB2" w14:paraId="53F9F34F" w14:textId="235C1971" w:rsidTr="00354383">
        <w:tc>
          <w:tcPr>
            <w:tcW w:w="1705" w:type="dxa"/>
          </w:tcPr>
          <w:p w14:paraId="3C491494" w14:textId="77777777" w:rsidR="00354383" w:rsidRPr="002E6EB2" w:rsidRDefault="00354383" w:rsidP="00C345BC">
            <w:pPr>
              <w:pStyle w:val="paragraph"/>
              <w:spacing w:before="0" w:beforeAutospacing="0" w:after="0" w:afterAutospacing="0" w:line="360" w:lineRule="auto"/>
              <w:textAlignment w:val="baseline"/>
              <w:rPr>
                <w:rStyle w:val="eop"/>
                <w:rFonts w:ascii="Georgia" w:eastAsiaTheme="majorEastAsia" w:hAnsi="Georgia" w:cs="Segoe UI"/>
              </w:rPr>
            </w:pPr>
          </w:p>
        </w:tc>
        <w:tc>
          <w:tcPr>
            <w:tcW w:w="2250" w:type="dxa"/>
          </w:tcPr>
          <w:p w14:paraId="5AA75352" w14:textId="77777777" w:rsidR="00354383" w:rsidRPr="002E6EB2" w:rsidRDefault="00354383" w:rsidP="00C345BC">
            <w:pPr>
              <w:pStyle w:val="paragraph"/>
              <w:spacing w:before="0" w:beforeAutospacing="0" w:after="0" w:afterAutospacing="0" w:line="360" w:lineRule="auto"/>
              <w:textAlignment w:val="baseline"/>
              <w:rPr>
                <w:rStyle w:val="eop"/>
                <w:rFonts w:ascii="Georgia" w:eastAsiaTheme="majorEastAsia" w:hAnsi="Georgia" w:cs="Segoe UI"/>
              </w:rPr>
            </w:pPr>
          </w:p>
        </w:tc>
        <w:tc>
          <w:tcPr>
            <w:tcW w:w="1620" w:type="dxa"/>
          </w:tcPr>
          <w:p w14:paraId="60345DA9" w14:textId="77777777" w:rsidR="00354383" w:rsidRPr="002E6EB2" w:rsidRDefault="00354383" w:rsidP="00C345BC">
            <w:pPr>
              <w:pStyle w:val="paragraph"/>
              <w:spacing w:before="0" w:beforeAutospacing="0" w:after="0" w:afterAutospacing="0" w:line="360" w:lineRule="auto"/>
              <w:textAlignment w:val="baseline"/>
              <w:rPr>
                <w:rStyle w:val="eop"/>
                <w:rFonts w:ascii="Georgia" w:eastAsiaTheme="majorEastAsia" w:hAnsi="Georgia" w:cs="Segoe UI"/>
              </w:rPr>
            </w:pPr>
          </w:p>
        </w:tc>
        <w:tc>
          <w:tcPr>
            <w:tcW w:w="1350" w:type="dxa"/>
          </w:tcPr>
          <w:p w14:paraId="5496836E" w14:textId="77777777" w:rsidR="00354383" w:rsidRPr="002E6EB2" w:rsidRDefault="00354383" w:rsidP="00C345BC">
            <w:pPr>
              <w:pStyle w:val="paragraph"/>
              <w:spacing w:before="0" w:beforeAutospacing="0" w:after="0" w:afterAutospacing="0" w:line="360" w:lineRule="auto"/>
              <w:textAlignment w:val="baseline"/>
              <w:rPr>
                <w:rStyle w:val="eop"/>
                <w:rFonts w:ascii="Georgia" w:eastAsiaTheme="majorEastAsia" w:hAnsi="Georgia" w:cs="Segoe UI"/>
              </w:rPr>
            </w:pPr>
          </w:p>
        </w:tc>
        <w:tc>
          <w:tcPr>
            <w:tcW w:w="1530" w:type="dxa"/>
          </w:tcPr>
          <w:p w14:paraId="1F48DB45" w14:textId="77777777" w:rsidR="00354383" w:rsidRPr="002E6EB2" w:rsidRDefault="00354383" w:rsidP="00C345BC">
            <w:pPr>
              <w:pStyle w:val="paragraph"/>
              <w:spacing w:before="0" w:beforeAutospacing="0" w:after="0" w:afterAutospacing="0" w:line="360" w:lineRule="auto"/>
              <w:textAlignment w:val="baseline"/>
              <w:rPr>
                <w:rStyle w:val="eop"/>
                <w:rFonts w:ascii="Georgia" w:eastAsiaTheme="majorEastAsia" w:hAnsi="Georgia" w:cs="Segoe UI"/>
              </w:rPr>
            </w:pPr>
          </w:p>
        </w:tc>
      </w:tr>
    </w:tbl>
    <w:p w14:paraId="7F97A14E" w14:textId="63A3ED22" w:rsidR="00354383" w:rsidRDefault="00354383" w:rsidP="00354383">
      <w:pPr>
        <w:spacing w:before="240"/>
        <w:jc w:val="center"/>
        <w:rPr>
          <w:color w:val="000000" w:themeColor="text1"/>
        </w:rPr>
      </w:pPr>
      <w:r w:rsidRPr="002E6EB2">
        <w:rPr>
          <w:color w:val="000000" w:themeColor="text1"/>
        </w:rPr>
        <w:t xml:space="preserve">Table </w:t>
      </w:r>
      <w:r>
        <w:rPr>
          <w:color w:val="000000" w:themeColor="text1"/>
        </w:rPr>
        <w:t>8</w:t>
      </w:r>
      <w:r w:rsidRPr="002E6EB2">
        <w:rPr>
          <w:color w:val="000000" w:themeColor="text1"/>
        </w:rPr>
        <w:t xml:space="preserve">: </w:t>
      </w:r>
      <w:r>
        <w:rPr>
          <w:color w:val="000000" w:themeColor="text1"/>
        </w:rPr>
        <w:t>Overview of Identified Findings</w:t>
      </w:r>
    </w:p>
    <w:p w14:paraId="6595EB65" w14:textId="746F6800" w:rsidR="00354383" w:rsidRPr="00F0513A" w:rsidRDefault="00E955AD" w:rsidP="00F0513A">
      <w:pPr>
        <w:spacing w:before="240" w:line="360" w:lineRule="auto"/>
        <w:ind w:left="720"/>
        <w:rPr>
          <w:color w:val="000000" w:themeColor="text1"/>
        </w:rPr>
      </w:pPr>
      <w:r w:rsidRPr="00E955AD">
        <w:rPr>
          <w:color w:val="000000" w:themeColor="text1"/>
        </w:rPr>
        <w:t xml:space="preserve">Findings are listed in order of priority based on their assigned business risk and role in the overall attack path. Detailed descriptions, evidence, business impact, attack replication steps, and remediation guidance are provided </w:t>
      </w:r>
      <w:r w:rsidRPr="0051242B">
        <w:rPr>
          <w:b/>
          <w:bCs/>
          <w:color w:val="000000" w:themeColor="text1"/>
        </w:rPr>
        <w:t>in Section 5.3.</w:t>
      </w:r>
    </w:p>
    <w:p w14:paraId="6A3576FF" w14:textId="2F07FC41" w:rsidR="00335DA5" w:rsidRPr="00135482" w:rsidRDefault="00335DA5" w:rsidP="00135482">
      <w:pPr>
        <w:pStyle w:val="Heading2"/>
      </w:pPr>
      <w:bookmarkStart w:id="33" w:name="_Toc242452875"/>
      <w:r w:rsidRPr="00135482">
        <w:t>5.3 Detailed Technical Findings</w:t>
      </w:r>
      <w:bookmarkEnd w:id="33"/>
    </w:p>
    <w:p w14:paraId="50EEE0D6" w14:textId="3F42F28C" w:rsidR="0045331A" w:rsidRPr="0045331A" w:rsidRDefault="00F0513A" w:rsidP="00F0513A">
      <w:pPr>
        <w:spacing w:line="360" w:lineRule="auto"/>
        <w:ind w:left="720"/>
      </w:pPr>
      <w:r>
        <w:rPr>
          <w:color w:val="000000" w:themeColor="text1"/>
        </w:rPr>
        <w:t>T</w:t>
      </w:r>
      <w:r w:rsidRPr="00F0513A">
        <w:rPr>
          <w:color w:val="000000" w:themeColor="text1"/>
        </w:rPr>
        <w:t>he following section provides detailed information for each finding identified during the assessment. Each finding includes its technical severity, business risk, affected systems, evidence collected during testing, potential impact to Butter Family Farms, steps used to validate the issue, and recommended remediation.</w:t>
      </w:r>
    </w:p>
    <w:p w14:paraId="2E77899D" w14:textId="457E734E" w:rsidR="00F0513A" w:rsidRDefault="00F0513A" w:rsidP="00F0513A">
      <w:pPr>
        <w:pStyle w:val="Heading1"/>
        <w:rPr>
          <w:rFonts w:ascii="Georgia" w:hAnsi="Georgia"/>
        </w:rPr>
      </w:pPr>
      <w:bookmarkStart w:id="34" w:name="_Toc242452876"/>
      <w:r>
        <w:rPr>
          <w:rFonts w:ascii="Georgia" w:hAnsi="Georgia"/>
        </w:rPr>
        <w:t>6</w:t>
      </w:r>
      <w:r w:rsidRPr="002E6EB2">
        <w:rPr>
          <w:rFonts w:ascii="Georgia" w:hAnsi="Georgia"/>
        </w:rPr>
        <w:t xml:space="preserve">. </w:t>
      </w:r>
      <w:r>
        <w:rPr>
          <w:rFonts w:ascii="Georgia" w:hAnsi="Georgia"/>
        </w:rPr>
        <w:t>ATTACK NARRATIVE</w:t>
      </w:r>
      <w:bookmarkEnd w:id="34"/>
    </w:p>
    <w:p w14:paraId="31BF52C6" w14:textId="77777777" w:rsidR="00591607" w:rsidRPr="00591607" w:rsidRDefault="00591607" w:rsidP="00F0513A">
      <w:pPr>
        <w:spacing w:line="360" w:lineRule="auto"/>
        <w:ind w:left="720"/>
        <w:rPr>
          <w:color w:val="000000" w:themeColor="text1"/>
        </w:rPr>
      </w:pPr>
      <w:r w:rsidRPr="00591607">
        <w:rPr>
          <w:color w:val="000000" w:themeColor="text1"/>
        </w:rPr>
        <w:t xml:space="preserve">This could encapsulate what we are trying to say a little more professionally. -&gt; This section details the multi-stage attack path executed </w:t>
      </w:r>
      <w:r w:rsidRPr="00591607">
        <w:rPr>
          <w:b/>
          <w:bCs/>
          <w:color w:val="000000" w:themeColor="text1"/>
        </w:rPr>
        <w:t>by TEAM-X</w:t>
      </w:r>
      <w:r w:rsidRPr="00591607">
        <w:rPr>
          <w:color w:val="000000" w:themeColor="text1"/>
        </w:rPr>
        <w:t xml:space="preserve"> during the engagement. While individual vulnerabilities are cataloged independently in </w:t>
      </w:r>
      <w:r w:rsidRPr="00591607">
        <w:rPr>
          <w:b/>
          <w:bCs/>
          <w:color w:val="000000" w:themeColor="text1"/>
        </w:rPr>
        <w:t>Section 5</w:t>
      </w:r>
      <w:r w:rsidRPr="00591607">
        <w:rPr>
          <w:color w:val="000000" w:themeColor="text1"/>
        </w:rPr>
        <w:t>, this narrative demonstrates how distinct security weaknesses were chained together to gain initial access, escalate privileges, move laterally, and compromise critical assets within the Butter Family Farms environment.</w:t>
      </w:r>
    </w:p>
    <w:p w14:paraId="448ACF44" w14:textId="2F0D7146" w:rsidR="00F0513A" w:rsidRPr="00F0513A" w:rsidRDefault="00F0513A" w:rsidP="00F0513A">
      <w:pPr>
        <w:spacing w:line="360" w:lineRule="auto"/>
        <w:ind w:left="720"/>
      </w:pPr>
      <w:r w:rsidRPr="00F0513A">
        <w:lastRenderedPageBreak/>
        <w:t>The narrative is based on actions successfully demonstrated during testing and does not assume access or capabilities that</w:t>
      </w:r>
      <w:r>
        <w:t xml:space="preserve"> </w:t>
      </w:r>
      <w:r>
        <w:rPr>
          <w:b/>
          <w:bCs/>
        </w:rPr>
        <w:t xml:space="preserve">TEAM-X </w:t>
      </w:r>
      <w:r>
        <w:t>was unable to validate.</w:t>
      </w:r>
    </w:p>
    <w:p w14:paraId="079F8E97" w14:textId="0A72DE9F" w:rsidR="00F0513A" w:rsidRPr="00135482" w:rsidRDefault="00F0513A" w:rsidP="00135482">
      <w:pPr>
        <w:pStyle w:val="Heading2"/>
      </w:pPr>
      <w:bookmarkStart w:id="35" w:name="_Toc242452877"/>
      <w:r w:rsidRPr="00135482">
        <w:t>6.1 Attack Path Overview</w:t>
      </w:r>
      <w:bookmarkEnd w:id="35"/>
    </w:p>
    <w:p w14:paraId="09051D1E" w14:textId="04859492" w:rsidR="00F0513A" w:rsidRDefault="00F0513A" w:rsidP="004D3626">
      <w:pPr>
        <w:spacing w:line="360" w:lineRule="auto"/>
        <w:ind w:left="720"/>
      </w:pPr>
      <w:r>
        <w:rPr>
          <w:b/>
          <w:bCs/>
        </w:rPr>
        <w:t xml:space="preserve">TEAM-X </w:t>
      </w:r>
      <w:r>
        <w:t xml:space="preserve">initially gained access to the Butter Family Farms environment through </w:t>
      </w:r>
      <w:r w:rsidR="004D3626">
        <w:rPr>
          <w:b/>
          <w:bCs/>
        </w:rPr>
        <w:t>INITIAL ACCESS METHOD / SYSTEM</w:t>
      </w:r>
      <w:r w:rsidR="004D3626">
        <w:t xml:space="preserve">. From this initial access, </w:t>
      </w:r>
      <w:r w:rsidR="004D3626">
        <w:rPr>
          <w:b/>
          <w:bCs/>
        </w:rPr>
        <w:t xml:space="preserve">TEAM-X </w:t>
      </w:r>
      <w:r w:rsidR="004D3626">
        <w:t xml:space="preserve">was able to </w:t>
      </w:r>
      <w:r w:rsidR="004D3626">
        <w:rPr>
          <w:b/>
          <w:bCs/>
        </w:rPr>
        <w:t>GAIN FOOTHOLD / OBTAIN CREDS / ACCESS INTERNAL RESOURCES</w:t>
      </w:r>
      <w:r w:rsidR="004D3626">
        <w:t xml:space="preserve">. These weaknesses were then used to </w:t>
      </w:r>
      <w:r w:rsidR="004D3626">
        <w:rPr>
          <w:b/>
          <w:bCs/>
        </w:rPr>
        <w:t>ESCALATE PRIVS / MOVE TO ANOTHER SYSTEM</w:t>
      </w:r>
      <w:r w:rsidR="004D3626">
        <w:t xml:space="preserve"> eventually allowing </w:t>
      </w:r>
      <w:r w:rsidR="004D3626">
        <w:rPr>
          <w:b/>
          <w:bCs/>
        </w:rPr>
        <w:t xml:space="preserve">TEAM-X </w:t>
      </w:r>
      <w:r w:rsidR="004D3626">
        <w:t xml:space="preserve">to reach </w:t>
      </w:r>
      <w:r w:rsidR="004D3626">
        <w:rPr>
          <w:b/>
          <w:bCs/>
        </w:rPr>
        <w:t>HIGHEST VALUE SYSTEM / DATA / PRIVILEGED ACCESS</w:t>
      </w:r>
      <w:r w:rsidR="004D3626">
        <w:t>.</w:t>
      </w:r>
    </w:p>
    <w:p w14:paraId="0AD62E21" w14:textId="0DAC7675" w:rsidR="004D3626" w:rsidRPr="004D3626" w:rsidRDefault="004D3626" w:rsidP="004D3626">
      <w:pPr>
        <w:spacing w:line="360" w:lineRule="auto"/>
        <w:ind w:left="720"/>
      </w:pPr>
      <w:r>
        <w:t xml:space="preserve">The attack path demonstrated how findings </w:t>
      </w:r>
      <w:r>
        <w:rPr>
          <w:b/>
          <w:bCs/>
        </w:rPr>
        <w:t xml:space="preserve">FINDING IDS </w:t>
      </w:r>
      <w:r>
        <w:t>could be combined to create a larger level of risk than any of the individual weaknesses alone.</w:t>
      </w:r>
    </w:p>
    <w:p w14:paraId="441A6B18" w14:textId="54DC2F1E" w:rsidR="004D3626" w:rsidRDefault="004D3626" w:rsidP="00135482">
      <w:pPr>
        <w:pStyle w:val="Heading2"/>
      </w:pPr>
      <w:bookmarkStart w:id="36" w:name="_Toc242452878"/>
      <w:r>
        <w:t>6.2 Initial Access</w:t>
      </w:r>
      <w:bookmarkEnd w:id="36"/>
    </w:p>
    <w:p w14:paraId="47E5979F" w14:textId="4FCEF770" w:rsidR="004D3626" w:rsidRDefault="004D3626" w:rsidP="004D3626">
      <w:pPr>
        <w:spacing w:line="360" w:lineRule="auto"/>
        <w:ind w:left="720"/>
      </w:pPr>
      <w:r w:rsidRPr="004D3626">
        <w:rPr>
          <w:b/>
          <w:bCs/>
        </w:rPr>
        <w:t>T</w:t>
      </w:r>
      <w:r>
        <w:rPr>
          <w:b/>
          <w:bCs/>
        </w:rPr>
        <w:t xml:space="preserve">EAM-X </w:t>
      </w:r>
      <w:r>
        <w:t xml:space="preserve">began testing </w:t>
      </w:r>
      <w:r w:rsidRPr="004D3626">
        <w:t>by performing reconnaissance and enumeration against the systems included within the authorized scope. During this process,</w:t>
      </w:r>
      <w:r>
        <w:t xml:space="preserve"> </w:t>
      </w:r>
      <w:r>
        <w:rPr>
          <w:b/>
          <w:bCs/>
        </w:rPr>
        <w:t xml:space="preserve">TEAM-X </w:t>
      </w:r>
      <w:r>
        <w:t xml:space="preserve">identified </w:t>
      </w:r>
      <w:r>
        <w:rPr>
          <w:b/>
          <w:bCs/>
        </w:rPr>
        <w:t xml:space="preserve">SERVICE / APPLICATION / CONFIGURATION / VULNERABILITY </w:t>
      </w:r>
      <w:r>
        <w:t xml:space="preserve">on </w:t>
      </w:r>
      <w:r>
        <w:rPr>
          <w:b/>
          <w:bCs/>
        </w:rPr>
        <w:t>SYSTEM</w:t>
      </w:r>
      <w:r>
        <w:t xml:space="preserve"> that provided a potential entry point into the environment.</w:t>
      </w:r>
    </w:p>
    <w:p w14:paraId="694DA921" w14:textId="67294443" w:rsidR="004D3626" w:rsidRDefault="004D3626" w:rsidP="004D3626">
      <w:pPr>
        <w:spacing w:line="360" w:lineRule="auto"/>
        <w:ind w:left="720"/>
      </w:pPr>
      <w:r>
        <w:rPr>
          <w:b/>
          <w:bCs/>
        </w:rPr>
        <w:t>TEAM-X</w:t>
      </w:r>
      <w:r>
        <w:t xml:space="preserve"> validated this weakness by </w:t>
      </w:r>
      <w:r>
        <w:rPr>
          <w:b/>
          <w:bCs/>
        </w:rPr>
        <w:t>TECHNICAL EXPLANATION</w:t>
      </w:r>
      <w:r>
        <w:t xml:space="preserve">. Successful exploitation allowed </w:t>
      </w:r>
      <w:r>
        <w:rPr>
          <w:b/>
          <w:bCs/>
        </w:rPr>
        <w:t xml:space="preserve">TEAM-X </w:t>
      </w:r>
      <w:r>
        <w:t xml:space="preserve">to </w:t>
      </w:r>
      <w:r>
        <w:rPr>
          <w:b/>
          <w:bCs/>
        </w:rPr>
        <w:t>GAINED ACCESS</w:t>
      </w:r>
      <w:r>
        <w:t>.</w:t>
      </w:r>
    </w:p>
    <w:p w14:paraId="43C97D4D" w14:textId="567A39BD" w:rsidR="004D3626" w:rsidRDefault="004D3626" w:rsidP="004D3626">
      <w:pPr>
        <w:spacing w:line="360" w:lineRule="auto"/>
        <w:ind w:left="720"/>
      </w:pPr>
      <w:r>
        <w:t xml:space="preserve">This initial access was associated with finding </w:t>
      </w:r>
      <w:proofErr w:type="spellStart"/>
      <w:r>
        <w:rPr>
          <w:b/>
          <w:bCs/>
        </w:rPr>
        <w:t>FINDING</w:t>
      </w:r>
      <w:proofErr w:type="spellEnd"/>
      <w:r>
        <w:rPr>
          <w:b/>
          <w:bCs/>
        </w:rPr>
        <w:t xml:space="preserve"> ID</w:t>
      </w:r>
      <w:r>
        <w:t xml:space="preserve">: </w:t>
      </w:r>
      <w:r>
        <w:rPr>
          <w:b/>
          <w:bCs/>
        </w:rPr>
        <w:t>FINDING NAME</w:t>
      </w:r>
      <w:r>
        <w:t xml:space="preserve"> and provided the starting point for additional testing within the environment.</w:t>
      </w:r>
    </w:p>
    <w:p w14:paraId="6E42888B" w14:textId="300C415D" w:rsidR="004D3626" w:rsidRDefault="004D3626" w:rsidP="00135482">
      <w:pPr>
        <w:pStyle w:val="Heading2"/>
      </w:pPr>
      <w:bookmarkStart w:id="37" w:name="_Toc242452879"/>
      <w:r>
        <w:t>6.3 Foothold</w:t>
      </w:r>
      <w:bookmarkEnd w:id="37"/>
    </w:p>
    <w:p w14:paraId="2E0D8AF1" w14:textId="16242CBD" w:rsidR="004D3626" w:rsidRDefault="004D3626" w:rsidP="004D3626">
      <w:pPr>
        <w:spacing w:line="360" w:lineRule="auto"/>
        <w:ind w:left="720"/>
      </w:pPr>
      <w:r>
        <w:t xml:space="preserve">After gaining initial access to </w:t>
      </w:r>
      <w:r>
        <w:rPr>
          <w:b/>
          <w:bCs/>
        </w:rPr>
        <w:t>SYSTEM</w:t>
      </w:r>
      <w:r>
        <w:t xml:space="preserve">, </w:t>
      </w:r>
      <w:r>
        <w:rPr>
          <w:b/>
          <w:bCs/>
        </w:rPr>
        <w:t xml:space="preserve">TEAM-X </w:t>
      </w:r>
      <w:r>
        <w:t xml:space="preserve"> established a foothold that allowed </w:t>
      </w:r>
      <w:r w:rsidR="0060640A">
        <w:t xml:space="preserve">additional </w:t>
      </w:r>
      <w:r>
        <w:t xml:space="preserve">enumeration of the system and </w:t>
      </w:r>
      <w:r w:rsidR="0060640A">
        <w:t xml:space="preserve">surrounding environment. The level of access obtained was </w:t>
      </w:r>
      <w:r w:rsidR="0060640A">
        <w:rPr>
          <w:b/>
          <w:bCs/>
        </w:rPr>
        <w:t>USER/SERVICE/APPLICATION/ACCESS LEVEL</w:t>
      </w:r>
      <w:r w:rsidR="0060640A">
        <w:t>.</w:t>
      </w:r>
    </w:p>
    <w:p w14:paraId="7E51E142" w14:textId="30A2E0B6" w:rsidR="0060640A" w:rsidRPr="0060640A" w:rsidRDefault="0060640A" w:rsidP="004D3626">
      <w:pPr>
        <w:spacing w:line="360" w:lineRule="auto"/>
        <w:ind w:left="720"/>
      </w:pPr>
      <w:r>
        <w:t xml:space="preserve">From this position, </w:t>
      </w:r>
      <w:r>
        <w:rPr>
          <w:b/>
          <w:bCs/>
        </w:rPr>
        <w:t xml:space="preserve">TEAM-X </w:t>
      </w:r>
      <w:r>
        <w:t xml:space="preserve">identified </w:t>
      </w:r>
      <w:r>
        <w:rPr>
          <w:b/>
          <w:bCs/>
        </w:rPr>
        <w:t>CREDENTIALS / CONFIGURATION FILES / INTERNAL SERVICES / USER ACCOUNTS / NETWORK INFO</w:t>
      </w:r>
      <w:r>
        <w:t xml:space="preserve"> that could be used to continue the attack path.</w:t>
      </w:r>
    </w:p>
    <w:p w14:paraId="3D66CBA8" w14:textId="2CB22F70" w:rsidR="004D3626" w:rsidRDefault="0060640A" w:rsidP="004D3626">
      <w:pPr>
        <w:spacing w:line="360" w:lineRule="auto"/>
        <w:ind w:left="720"/>
      </w:pPr>
      <w:r>
        <w:lastRenderedPageBreak/>
        <w:t xml:space="preserve">This foothold provided </w:t>
      </w:r>
      <w:r>
        <w:rPr>
          <w:b/>
          <w:bCs/>
        </w:rPr>
        <w:t xml:space="preserve">TEAM-X </w:t>
      </w:r>
      <w:r>
        <w:t xml:space="preserve">with access to </w:t>
      </w:r>
      <w:r>
        <w:rPr>
          <w:b/>
          <w:bCs/>
        </w:rPr>
        <w:t>WHAT WAS GAINED</w:t>
      </w:r>
      <w:r>
        <w:t xml:space="preserve"> and contributed to findings </w:t>
      </w:r>
      <w:r>
        <w:rPr>
          <w:b/>
          <w:bCs/>
        </w:rPr>
        <w:t>FINDING IDS</w:t>
      </w:r>
      <w:r>
        <w:t>.</w:t>
      </w:r>
    </w:p>
    <w:p w14:paraId="6C815684" w14:textId="21B8CDB5" w:rsidR="0060640A" w:rsidRDefault="0060640A" w:rsidP="00135482">
      <w:pPr>
        <w:pStyle w:val="Heading2"/>
      </w:pPr>
      <w:bookmarkStart w:id="38" w:name="_Toc242452880"/>
      <w:r>
        <w:t>6.4 Privilege Escalation</w:t>
      </w:r>
      <w:bookmarkEnd w:id="38"/>
    </w:p>
    <w:p w14:paraId="40AFC9D1" w14:textId="2FD6CD4A" w:rsidR="0060640A" w:rsidRDefault="0060640A" w:rsidP="0060640A">
      <w:pPr>
        <w:spacing w:line="360" w:lineRule="auto"/>
        <w:ind w:left="720"/>
      </w:pPr>
      <w:r>
        <w:t xml:space="preserve">While operating from </w:t>
      </w:r>
      <w:r>
        <w:rPr>
          <w:b/>
          <w:bCs/>
        </w:rPr>
        <w:t xml:space="preserve">SYSTEM / ACCOUNT, TEAM-X </w:t>
      </w:r>
      <w:r>
        <w:t xml:space="preserve"> identified </w:t>
      </w:r>
      <w:r>
        <w:rPr>
          <w:b/>
          <w:bCs/>
        </w:rPr>
        <w:t xml:space="preserve">MISCONFIGURATION / CREDENTIAL / PERM </w:t>
      </w:r>
      <w:r>
        <w:t>that allowed the current level of access to be increased.</w:t>
      </w:r>
    </w:p>
    <w:p w14:paraId="16588874" w14:textId="48FBCE2F" w:rsidR="0060640A" w:rsidRDefault="0060640A" w:rsidP="0060640A">
      <w:pPr>
        <w:spacing w:line="360" w:lineRule="auto"/>
        <w:ind w:left="720"/>
        <w:rPr>
          <w:b/>
          <w:bCs/>
        </w:rPr>
      </w:pPr>
      <w:r>
        <w:rPr>
          <w:b/>
          <w:bCs/>
        </w:rPr>
        <w:t xml:space="preserve">TEAM-X </w:t>
      </w:r>
      <w:r>
        <w:t xml:space="preserve">successfully used this weakness to move from </w:t>
      </w:r>
      <w:r>
        <w:rPr>
          <w:b/>
          <w:bCs/>
        </w:rPr>
        <w:t xml:space="preserve">ORIGINAL PRIV LEVEL </w:t>
      </w:r>
      <w:r>
        <w:t xml:space="preserve"> to </w:t>
      </w:r>
      <w:r>
        <w:rPr>
          <w:b/>
          <w:bCs/>
        </w:rPr>
        <w:t xml:space="preserve">NEW PRIV LEVEL </w:t>
      </w:r>
      <w:r>
        <w:t xml:space="preserve"> providing additional control over </w:t>
      </w:r>
      <w:r>
        <w:rPr>
          <w:b/>
          <w:bCs/>
        </w:rPr>
        <w:t>SYSTEM / APPLICATION / DOMAIN / RESOURCE.</w:t>
      </w:r>
    </w:p>
    <w:p w14:paraId="497D122A" w14:textId="426108C9" w:rsidR="0060640A" w:rsidRDefault="0060640A" w:rsidP="0060640A">
      <w:pPr>
        <w:spacing w:line="360" w:lineRule="auto"/>
        <w:ind w:left="720"/>
      </w:pPr>
      <w:r>
        <w:t xml:space="preserve">The increased level of access allowed </w:t>
      </w:r>
      <w:r>
        <w:rPr>
          <w:b/>
          <w:bCs/>
        </w:rPr>
        <w:t xml:space="preserve">TEAM-X </w:t>
      </w:r>
      <w:r>
        <w:t xml:space="preserve">to </w:t>
      </w:r>
      <w:r>
        <w:rPr>
          <w:b/>
          <w:bCs/>
        </w:rPr>
        <w:t>ACCESS WHAT / ENUMERATE WHAT/ ENUMERATE CREDS / MODIFY CONFIG.</w:t>
      </w:r>
      <w:r>
        <w:t xml:space="preserve"> This activity was associated with findings. </w:t>
      </w:r>
    </w:p>
    <w:p w14:paraId="445190D3" w14:textId="3E45AA80" w:rsidR="0060640A" w:rsidRDefault="0060640A" w:rsidP="0060640A">
      <w:pPr>
        <w:spacing w:line="360" w:lineRule="auto"/>
        <w:ind w:left="720"/>
        <w:rPr>
          <w:b/>
          <w:bCs/>
        </w:rPr>
      </w:pPr>
      <w:r>
        <w:rPr>
          <w:b/>
          <w:bCs/>
        </w:rPr>
        <w:t>REPEAT AND ELABORATE AS MUCH AS NECESSARY.</w:t>
      </w:r>
    </w:p>
    <w:p w14:paraId="5DE1CD6C" w14:textId="3E6B87CD" w:rsidR="0060640A" w:rsidRPr="0060640A" w:rsidRDefault="0060640A" w:rsidP="00135482">
      <w:pPr>
        <w:pStyle w:val="Heading2"/>
      </w:pPr>
      <w:bookmarkStart w:id="39" w:name="_Toc242452881"/>
      <w:r>
        <w:t>6.5 Lateral Movement</w:t>
      </w:r>
      <w:bookmarkEnd w:id="39"/>
    </w:p>
    <w:p w14:paraId="0DEFEBB9" w14:textId="48DE4EC2" w:rsidR="0060640A" w:rsidRDefault="0060640A" w:rsidP="0060640A">
      <w:pPr>
        <w:spacing w:line="360" w:lineRule="auto"/>
        <w:ind w:left="720"/>
      </w:pPr>
      <w:r>
        <w:t xml:space="preserve">Using access and information obtained from </w:t>
      </w:r>
      <w:r>
        <w:rPr>
          <w:b/>
          <w:bCs/>
        </w:rPr>
        <w:t xml:space="preserve">SOURCE SYSTEM, TEAM-X </w:t>
      </w:r>
      <w:r>
        <w:t xml:space="preserve">identified a path to </w:t>
      </w:r>
      <w:r>
        <w:rPr>
          <w:b/>
          <w:bCs/>
        </w:rPr>
        <w:t>DESTINATION SYSTEM</w:t>
      </w:r>
      <w:r>
        <w:t xml:space="preserve">. </w:t>
      </w:r>
      <w:r>
        <w:rPr>
          <w:b/>
          <w:bCs/>
        </w:rPr>
        <w:t xml:space="preserve">CREDENTIALS / TRUST RELATIONSHIP / SERVICE / CONFIG </w:t>
      </w:r>
      <w:r>
        <w:t xml:space="preserve">allowed </w:t>
      </w:r>
      <w:r>
        <w:rPr>
          <w:b/>
          <w:bCs/>
        </w:rPr>
        <w:t xml:space="preserve">TEAM-X </w:t>
      </w:r>
      <w:r>
        <w:t>to authenticate or otherwise access the additional system.</w:t>
      </w:r>
    </w:p>
    <w:p w14:paraId="0A8D5637" w14:textId="7BBBE362" w:rsidR="0060640A" w:rsidRDefault="0060640A" w:rsidP="0060640A">
      <w:pPr>
        <w:spacing w:line="360" w:lineRule="auto"/>
        <w:ind w:left="720"/>
      </w:pPr>
      <w:r>
        <w:t xml:space="preserve">Successful lateral movement expanded </w:t>
      </w:r>
      <w:r>
        <w:rPr>
          <w:b/>
          <w:bCs/>
        </w:rPr>
        <w:t>TEAM-X</w:t>
      </w:r>
      <w:r>
        <w:t xml:space="preserve"> access from </w:t>
      </w:r>
      <w:r>
        <w:rPr>
          <w:b/>
          <w:bCs/>
        </w:rPr>
        <w:t>ORIGINAL SYSTEM</w:t>
      </w:r>
      <w:r>
        <w:t xml:space="preserve"> into </w:t>
      </w:r>
      <w:r>
        <w:rPr>
          <w:b/>
          <w:bCs/>
        </w:rPr>
        <w:t>NEW SYSTEM</w:t>
      </w:r>
      <w:r>
        <w:t xml:space="preserve">. </w:t>
      </w:r>
    </w:p>
    <w:p w14:paraId="4881B37B" w14:textId="6DAE9547" w:rsidR="0060640A" w:rsidRDefault="0060640A" w:rsidP="0060640A">
      <w:pPr>
        <w:spacing w:line="360" w:lineRule="auto"/>
        <w:ind w:left="720"/>
      </w:pPr>
      <w:r>
        <w:t xml:space="preserve">This demonstrated that compromise of </w:t>
      </w:r>
      <w:r>
        <w:rPr>
          <w:b/>
          <w:bCs/>
        </w:rPr>
        <w:t>ORIGINAL SYSTEM</w:t>
      </w:r>
      <w:r>
        <w:t xml:space="preserve"> could potentially be used as a </w:t>
      </w:r>
      <w:proofErr w:type="gramStart"/>
      <w:r>
        <w:t>stepping stone</w:t>
      </w:r>
      <w:proofErr w:type="gramEnd"/>
      <w:r>
        <w:t xml:space="preserve"> to reach more important systems within Butter Family Farms’ environment. </w:t>
      </w:r>
    </w:p>
    <w:p w14:paraId="1DEA8C2F" w14:textId="32052748" w:rsidR="00B57450" w:rsidRDefault="00B57450" w:rsidP="0060640A">
      <w:pPr>
        <w:spacing w:line="360" w:lineRule="auto"/>
        <w:ind w:left="720"/>
      </w:pPr>
      <w:r>
        <w:t xml:space="preserve">Lateral movement was associated with findings </w:t>
      </w:r>
      <w:r>
        <w:rPr>
          <w:b/>
          <w:bCs/>
        </w:rPr>
        <w:t>FINDING IDS</w:t>
      </w:r>
      <w:r>
        <w:t xml:space="preserve">. </w:t>
      </w:r>
    </w:p>
    <w:p w14:paraId="62492216" w14:textId="77777777" w:rsidR="00B57450" w:rsidRDefault="00B57450" w:rsidP="00B57450">
      <w:pPr>
        <w:spacing w:line="360" w:lineRule="auto"/>
        <w:ind w:left="720"/>
        <w:rPr>
          <w:b/>
          <w:bCs/>
        </w:rPr>
      </w:pPr>
      <w:r>
        <w:rPr>
          <w:b/>
          <w:bCs/>
        </w:rPr>
        <w:t>REPEAT AND ELABORATE AS MUCH AS NECESSARY.</w:t>
      </w:r>
    </w:p>
    <w:p w14:paraId="00CCE6DF" w14:textId="7496B1F2" w:rsidR="00B57450" w:rsidRDefault="00B57450" w:rsidP="00135482">
      <w:pPr>
        <w:pStyle w:val="Heading2"/>
      </w:pPr>
      <w:bookmarkStart w:id="40" w:name="_Toc242452882"/>
      <w:r>
        <w:t>6.6 Discovery and Access to Sensitive Resources</w:t>
      </w:r>
      <w:bookmarkEnd w:id="40"/>
    </w:p>
    <w:p w14:paraId="21F96875" w14:textId="070A72EB" w:rsidR="00B57450" w:rsidRDefault="00B57450" w:rsidP="00B57450">
      <w:pPr>
        <w:spacing w:line="360" w:lineRule="auto"/>
        <w:ind w:left="720"/>
      </w:pPr>
      <w:r>
        <w:lastRenderedPageBreak/>
        <w:t xml:space="preserve">After </w:t>
      </w:r>
      <w:r w:rsidRPr="00B57450">
        <w:t>expanding access within the environment</w:t>
      </w:r>
      <w:r>
        <w:t>,</w:t>
      </w:r>
      <w:r>
        <w:rPr>
          <w:b/>
          <w:bCs/>
        </w:rPr>
        <w:t xml:space="preserve"> TEAM-</w:t>
      </w:r>
      <w:proofErr w:type="gramStart"/>
      <w:r>
        <w:rPr>
          <w:b/>
          <w:bCs/>
        </w:rPr>
        <w:t>X</w:t>
      </w:r>
      <w:r>
        <w:t>,</w:t>
      </w:r>
      <w:proofErr w:type="gramEnd"/>
      <w:r>
        <w:t xml:space="preserve"> performed </w:t>
      </w:r>
      <w:r w:rsidRPr="00B57450">
        <w:t>additional enumeration to determine what systems, services, data, and resources were accessible from the compromised position.</w:t>
      </w:r>
    </w:p>
    <w:p w14:paraId="299231E1" w14:textId="775FCE70" w:rsidR="00B57450" w:rsidRDefault="00B57450" w:rsidP="00B57450">
      <w:pPr>
        <w:spacing w:line="360" w:lineRule="auto"/>
        <w:ind w:left="720"/>
      </w:pPr>
      <w:r>
        <w:rPr>
          <w:b/>
          <w:bCs/>
        </w:rPr>
        <w:t xml:space="preserve">TEAM-X </w:t>
      </w:r>
      <w:r>
        <w:t xml:space="preserve">identified access to </w:t>
      </w:r>
      <w:r>
        <w:rPr>
          <w:b/>
          <w:bCs/>
        </w:rPr>
        <w:t xml:space="preserve">SENSITIVE DATA / ADMIN INTERFACE / APPLICATION. </w:t>
      </w:r>
      <w:r>
        <w:t xml:space="preserve">This access demonstrated the potential for an attacker to impact </w:t>
      </w:r>
      <w:r>
        <w:rPr>
          <w:b/>
          <w:bCs/>
        </w:rPr>
        <w:t>BUSINESS FUNCTION / CUSTOMER DATA /EMPLOYEE DATA / PARK OPS</w:t>
      </w:r>
      <w:r>
        <w:t>.</w:t>
      </w:r>
    </w:p>
    <w:p w14:paraId="04DA86CA" w14:textId="5078DABE" w:rsidR="00B57450" w:rsidRDefault="00B57450" w:rsidP="00B57450">
      <w:pPr>
        <w:spacing w:line="360" w:lineRule="auto"/>
        <w:ind w:left="720"/>
      </w:pPr>
      <w:r>
        <w:rPr>
          <w:b/>
          <w:bCs/>
        </w:rPr>
        <w:t>TEAM-X</w:t>
      </w:r>
      <w:r>
        <w:t xml:space="preserve"> limited access to the amount necessary to validate the security impact and did not i</w:t>
      </w:r>
      <w:r w:rsidRPr="00B57450">
        <w:t xml:space="preserve">ntentionally </w:t>
      </w:r>
      <w:r>
        <w:t xml:space="preserve">view, </w:t>
      </w:r>
      <w:r w:rsidRPr="00B57450">
        <w:t>modify</w:t>
      </w:r>
      <w:r>
        <w:t>,</w:t>
      </w:r>
      <w:r w:rsidRPr="00B57450">
        <w:t xml:space="preserve"> or remove sensitive information unless specifically permitted by the rules of engagement.</w:t>
      </w:r>
    </w:p>
    <w:p w14:paraId="12E98719" w14:textId="74D27E47" w:rsidR="00B57450" w:rsidRDefault="00B57450" w:rsidP="00135482">
      <w:pPr>
        <w:pStyle w:val="Heading2"/>
      </w:pPr>
      <w:bookmarkStart w:id="41" w:name="_Toc242452883"/>
      <w:r>
        <w:t>6.7 Persistence</w:t>
      </w:r>
      <w:bookmarkEnd w:id="41"/>
    </w:p>
    <w:p w14:paraId="135AFA99" w14:textId="548A3F98" w:rsidR="00B57450" w:rsidRDefault="00B57450" w:rsidP="00B57450">
      <w:r>
        <w:tab/>
      </w:r>
      <w:r>
        <w:rPr>
          <w:b/>
          <w:bCs/>
        </w:rPr>
        <w:t>IF APPLICABLE</w:t>
      </w:r>
      <w:r>
        <w:t xml:space="preserve">. </w:t>
      </w:r>
    </w:p>
    <w:p w14:paraId="341D17CD" w14:textId="7116F1E3" w:rsidR="00B57450" w:rsidRDefault="00B57450" w:rsidP="00B57450">
      <w:pPr>
        <w:spacing w:line="360" w:lineRule="auto"/>
        <w:ind w:left="720"/>
      </w:pPr>
      <w:r>
        <w:rPr>
          <w:b/>
          <w:bCs/>
        </w:rPr>
        <w:t xml:space="preserve">TEAM-X </w:t>
      </w:r>
      <w:r>
        <w:t xml:space="preserve">identified </w:t>
      </w:r>
      <w:r>
        <w:rPr>
          <w:b/>
          <w:bCs/>
        </w:rPr>
        <w:t xml:space="preserve">METHOD / CONFIG / ACCESS </w:t>
      </w:r>
      <w:r>
        <w:t xml:space="preserve">that could allow continued access to </w:t>
      </w:r>
      <w:r>
        <w:rPr>
          <w:b/>
          <w:bCs/>
        </w:rPr>
        <w:t>SYSTEM / ENVIRONMENT</w:t>
      </w:r>
      <w:r>
        <w:t xml:space="preserve"> after the original method of access was no longer available.</w:t>
      </w:r>
    </w:p>
    <w:p w14:paraId="6C1EC66A" w14:textId="2BF16D7E" w:rsidR="00B57450" w:rsidRDefault="00B57450" w:rsidP="00B57450">
      <w:pPr>
        <w:spacing w:line="360" w:lineRule="auto"/>
        <w:ind w:left="720"/>
      </w:pPr>
      <w:r>
        <w:rPr>
          <w:b/>
          <w:bCs/>
        </w:rPr>
        <w:t>TEAM-X VALIDATED / DID NOT FULLY VALIDATE</w:t>
      </w:r>
      <w:r>
        <w:t xml:space="preserve"> this method in accordance </w:t>
      </w:r>
      <w:r w:rsidRPr="00B57450">
        <w:t>with the rules of engagement. If used by a malicious actor, this type of access could make it more difficult for Butter Family Farms to fully remove an attacker from the environment.</w:t>
      </w:r>
      <w:r>
        <w:t xml:space="preserve"> </w:t>
      </w:r>
    </w:p>
    <w:p w14:paraId="3ABA30A0" w14:textId="4689B079" w:rsidR="00B57450" w:rsidRDefault="00B57450" w:rsidP="00B57450">
      <w:pPr>
        <w:spacing w:line="360" w:lineRule="auto"/>
        <w:ind w:left="720"/>
        <w:rPr>
          <w:b/>
          <w:bCs/>
        </w:rPr>
      </w:pPr>
      <w:proofErr w:type="gramStart"/>
      <w:r>
        <w:rPr>
          <w:b/>
          <w:bCs/>
        </w:rPr>
        <w:t>REPEAT</w:t>
      </w:r>
      <w:proofErr w:type="gramEnd"/>
      <w:r>
        <w:rPr>
          <w:b/>
          <w:bCs/>
        </w:rPr>
        <w:t xml:space="preserve"> AS NEED </w:t>
      </w:r>
      <w:proofErr w:type="gramStart"/>
      <w:r>
        <w:rPr>
          <w:b/>
          <w:bCs/>
        </w:rPr>
        <w:t>BE</w:t>
      </w:r>
      <w:proofErr w:type="gramEnd"/>
      <w:r>
        <w:rPr>
          <w:b/>
          <w:bCs/>
        </w:rPr>
        <w:t>!</w:t>
      </w:r>
    </w:p>
    <w:p w14:paraId="78953C66" w14:textId="6C1DCEB8" w:rsidR="00B57450" w:rsidRDefault="00B57450" w:rsidP="00135482">
      <w:pPr>
        <w:pStyle w:val="Heading2"/>
      </w:pPr>
      <w:bookmarkStart w:id="42" w:name="_Toc242452884"/>
      <w:r>
        <w:t>6.8 Data Access / Exfiltration</w:t>
      </w:r>
      <w:bookmarkEnd w:id="42"/>
    </w:p>
    <w:p w14:paraId="15909DBB" w14:textId="5094C152" w:rsidR="00B57450" w:rsidRDefault="00B57450" w:rsidP="00B57450">
      <w:pPr>
        <w:spacing w:line="360" w:lineRule="auto"/>
        <w:ind w:left="720"/>
      </w:pPr>
      <w:r>
        <w:rPr>
          <w:b/>
          <w:bCs/>
        </w:rPr>
        <w:t xml:space="preserve">TEAM-X </w:t>
      </w:r>
      <w:r>
        <w:t xml:space="preserve">identified access to </w:t>
      </w:r>
      <w:r>
        <w:rPr>
          <w:b/>
          <w:bCs/>
        </w:rPr>
        <w:t>DATA / FILES / DATABASE / INFO</w:t>
      </w:r>
      <w:r>
        <w:t xml:space="preserve"> while testing </w:t>
      </w:r>
      <w:r>
        <w:rPr>
          <w:b/>
          <w:bCs/>
        </w:rPr>
        <w:t xml:space="preserve">SYSTEM. </w:t>
      </w:r>
      <w:r>
        <w:t xml:space="preserve">This information included </w:t>
      </w:r>
      <w:r>
        <w:rPr>
          <w:b/>
          <w:bCs/>
        </w:rPr>
        <w:t>HIGH LEVEL DESCRIPTION WITHOUT PUTTING SENSITIVE DATA IN THE REPORT</w:t>
      </w:r>
      <w:r>
        <w:t>.</w:t>
      </w:r>
    </w:p>
    <w:p w14:paraId="4622C241" w14:textId="3826E616" w:rsidR="00B57450" w:rsidRDefault="00B57450" w:rsidP="00B57450">
      <w:pPr>
        <w:spacing w:line="360" w:lineRule="auto"/>
        <w:ind w:left="720"/>
      </w:pPr>
      <w:r>
        <w:rPr>
          <w:b/>
          <w:bCs/>
        </w:rPr>
        <w:t xml:space="preserve">TEAM-X </w:t>
      </w:r>
      <w:r w:rsidRPr="00B57450">
        <w:t>accessed only the information necessary to confirm the finding and demonstrate potential impact.</w:t>
      </w:r>
      <w:r>
        <w:t xml:space="preserve"> </w:t>
      </w:r>
      <w:r>
        <w:rPr>
          <w:b/>
          <w:bCs/>
        </w:rPr>
        <w:t>NO DATA WAS REMOVED FROM THE ENV/ EXFIL WAS AUTHORIZED / EXFIL WAS SIMULATED / LIMITED DATA TRANSFER</w:t>
      </w:r>
      <w:r>
        <w:t>.</w:t>
      </w:r>
    </w:p>
    <w:p w14:paraId="536D2808" w14:textId="461A7EAF" w:rsidR="00FE578D" w:rsidRDefault="00FE578D" w:rsidP="00B57450">
      <w:pPr>
        <w:spacing w:line="360" w:lineRule="auto"/>
        <w:ind w:left="720"/>
      </w:pPr>
      <w:r>
        <w:lastRenderedPageBreak/>
        <w:t xml:space="preserve">A malicious actor with similar access could potentially use this information for </w:t>
      </w:r>
      <w:r>
        <w:rPr>
          <w:b/>
          <w:bCs/>
        </w:rPr>
        <w:t>FURTHER ATTACKS / FRAUD / ACCOUNT COMPROMISE / OPERATIONAL DISRUPTION</w:t>
      </w:r>
      <w:r>
        <w:t>.</w:t>
      </w:r>
    </w:p>
    <w:p w14:paraId="6066AF84" w14:textId="1101AADA" w:rsidR="00FE578D" w:rsidRDefault="00FE578D" w:rsidP="00135482">
      <w:pPr>
        <w:pStyle w:val="Heading2"/>
      </w:pPr>
      <w:bookmarkStart w:id="43" w:name="_Toc242452885"/>
      <w:r>
        <w:t>6.9 Detection and Logging Observations</w:t>
      </w:r>
      <w:bookmarkEnd w:id="43"/>
    </w:p>
    <w:p w14:paraId="20D67EA0" w14:textId="073B9935" w:rsidR="00FE578D" w:rsidRDefault="00FE578D" w:rsidP="00FE578D">
      <w:pPr>
        <w:spacing w:line="360" w:lineRule="auto"/>
        <w:ind w:left="720"/>
        <w:rPr>
          <w:bCs/>
        </w:rPr>
      </w:pPr>
      <w:r>
        <w:t xml:space="preserve">Throughout the demonstrated attack path, </w:t>
      </w:r>
      <w:r>
        <w:rPr>
          <w:b/>
        </w:rPr>
        <w:t xml:space="preserve">TEAM-X </w:t>
      </w:r>
      <w:r>
        <w:rPr>
          <w:bCs/>
        </w:rPr>
        <w:t xml:space="preserve">observed </w:t>
      </w:r>
      <w:r>
        <w:rPr>
          <w:b/>
        </w:rPr>
        <w:t xml:space="preserve">LOGGING / ALERTING / SECURIT CONTROLS / RESPONSES </w:t>
      </w:r>
      <w:r>
        <w:rPr>
          <w:bCs/>
        </w:rPr>
        <w:t>that affected testing.</w:t>
      </w:r>
    </w:p>
    <w:p w14:paraId="165EB52B" w14:textId="77777777" w:rsidR="00FE578D" w:rsidRDefault="00FE578D" w:rsidP="00FE578D">
      <w:pPr>
        <w:spacing w:line="360" w:lineRule="auto"/>
        <w:ind w:left="720"/>
        <w:rPr>
          <w:b/>
        </w:rPr>
      </w:pPr>
      <w:r>
        <w:rPr>
          <w:b/>
        </w:rPr>
        <w:t>ACTIVITY</w:t>
      </w:r>
      <w:r>
        <w:rPr>
          <w:bCs/>
        </w:rPr>
        <w:t xml:space="preserve"> was successfully detected or blocked by </w:t>
      </w:r>
      <w:r>
        <w:rPr>
          <w:b/>
        </w:rPr>
        <w:t xml:space="preserve">CONTROL, </w:t>
      </w:r>
      <w:r>
        <w:rPr>
          <w:bCs/>
        </w:rPr>
        <w:t xml:space="preserve">which limited </w:t>
      </w:r>
      <w:r>
        <w:rPr>
          <w:b/>
        </w:rPr>
        <w:t>TEAM-X</w:t>
      </w:r>
      <w:r>
        <w:rPr>
          <w:bCs/>
        </w:rPr>
        <w:t xml:space="preserve">’s ability to </w:t>
      </w:r>
      <w:r>
        <w:rPr>
          <w:b/>
        </w:rPr>
        <w:t xml:space="preserve">ACTION. </w:t>
      </w:r>
      <w:r>
        <w:rPr>
          <w:bCs/>
        </w:rPr>
        <w:t xml:space="preserve">However, </w:t>
      </w:r>
      <w:r>
        <w:rPr>
          <w:b/>
        </w:rPr>
        <w:t xml:space="preserve">TEAM-X </w:t>
      </w:r>
      <w:r>
        <w:rPr>
          <w:bCs/>
        </w:rPr>
        <w:t xml:space="preserve">also identified portions of the attack path where </w:t>
      </w:r>
      <w:r>
        <w:rPr>
          <w:b/>
        </w:rPr>
        <w:t>ACTIVITY</w:t>
      </w:r>
      <w:r>
        <w:rPr>
          <w:bCs/>
        </w:rPr>
        <w:t xml:space="preserve"> appeared to occur without an observable response. </w:t>
      </w:r>
      <w:r>
        <w:rPr>
          <w:b/>
        </w:rPr>
        <w:t xml:space="preserve">OR!! </w:t>
      </w:r>
    </w:p>
    <w:p w14:paraId="57224835" w14:textId="03ACC719" w:rsidR="00FE578D" w:rsidRPr="00FE578D" w:rsidRDefault="00FE578D" w:rsidP="00FE578D">
      <w:pPr>
        <w:spacing w:line="360" w:lineRule="auto"/>
        <w:ind w:left="720"/>
        <w:rPr>
          <w:bCs/>
        </w:rPr>
      </w:pPr>
      <w:r w:rsidRPr="00135482">
        <w:rPr>
          <w:b/>
        </w:rPr>
        <w:t>TEAM-X</w:t>
      </w:r>
      <w:r w:rsidRPr="00FE578D">
        <w:rPr>
          <w:bCs/>
        </w:rPr>
        <w:t xml:space="preserve"> was unable to confirm whether all activity associated with the demonstrated attack path generated alerts. Butter Family Farms should review the relevant logs and security controls to determine whether each stage of the attack would have been visible to defenders.</w:t>
      </w:r>
    </w:p>
    <w:p w14:paraId="39163DB4" w14:textId="080F5F6A" w:rsidR="00FE578D" w:rsidRPr="00FE578D" w:rsidRDefault="00FE578D" w:rsidP="00FE578D">
      <w:pPr>
        <w:spacing w:line="360" w:lineRule="auto"/>
        <w:ind w:left="720"/>
        <w:rPr>
          <w:bCs/>
        </w:rPr>
      </w:pPr>
      <w:r>
        <w:rPr>
          <w:b/>
        </w:rPr>
        <w:t xml:space="preserve">TEAM-X </w:t>
      </w:r>
      <w:r>
        <w:rPr>
          <w:bCs/>
        </w:rPr>
        <w:t xml:space="preserve">recommends that </w:t>
      </w:r>
      <w:r w:rsidRPr="00FE578D">
        <w:rPr>
          <w:bCs/>
        </w:rPr>
        <w:t>Butter Family Farms review logging and alerting coverage across the demonstrated attack path to ensure that suspicious authentication, privilege escalation, lateral movement, and access to sensitive resources can be identified and investigated.</w:t>
      </w:r>
    </w:p>
    <w:p w14:paraId="4DBD7744" w14:textId="17298662" w:rsidR="00B57450" w:rsidRPr="00FE578D" w:rsidRDefault="00FE578D" w:rsidP="00FE578D">
      <w:pPr>
        <w:spacing w:line="360" w:lineRule="auto"/>
        <w:ind w:left="720"/>
      </w:pPr>
      <w:r w:rsidRPr="00FE578D">
        <w:t xml:space="preserve">The </w:t>
      </w:r>
      <w:proofErr w:type="gramStart"/>
      <w:r w:rsidRPr="00FE578D">
        <w:t>demonstrated attack path</w:t>
      </w:r>
      <w:proofErr w:type="gramEnd"/>
      <w:r w:rsidRPr="00FE578D">
        <w:t xml:space="preserve"> shows that the greatest risk to Butter Family Farms may not come from a single vulnerability, but from multiple weaknesses being combined. Addressing the individual findings described in Section 5, along with the broader recommendations in Section 7, would make it more difficult for an attacker to gain initial access, expand that access, and reach critical systems or information.</w:t>
      </w:r>
    </w:p>
    <w:p w14:paraId="1005564D" w14:textId="159C0695" w:rsidR="00B35505" w:rsidRDefault="00B35505" w:rsidP="004A78BF">
      <w:pPr>
        <w:pStyle w:val="Heading1"/>
        <w:rPr>
          <w:rFonts w:ascii="Georgia" w:hAnsi="Georgia"/>
        </w:rPr>
      </w:pPr>
      <w:bookmarkStart w:id="44" w:name="_Toc242452886"/>
      <w:r>
        <w:rPr>
          <w:rFonts w:ascii="Georgia" w:hAnsi="Georgia"/>
        </w:rPr>
        <w:t>7</w:t>
      </w:r>
      <w:r w:rsidRPr="002E6EB2">
        <w:rPr>
          <w:rFonts w:ascii="Georgia" w:hAnsi="Georgia"/>
        </w:rPr>
        <w:t xml:space="preserve">. </w:t>
      </w:r>
      <w:r w:rsidR="00CD54D1">
        <w:rPr>
          <w:rFonts w:ascii="Georgia" w:hAnsi="Georgia"/>
        </w:rPr>
        <w:t>STRATEGIC RECOMMENDATIONS</w:t>
      </w:r>
      <w:bookmarkEnd w:id="44"/>
    </w:p>
    <w:p w14:paraId="2EA1DA80" w14:textId="2C33656E" w:rsidR="00B35505" w:rsidRDefault="00B35505" w:rsidP="00135482">
      <w:pPr>
        <w:pStyle w:val="Heading2"/>
      </w:pPr>
      <w:bookmarkStart w:id="45" w:name="_Toc242452887"/>
      <w:r>
        <w:t>7.1 Immediate Priorities</w:t>
      </w:r>
      <w:bookmarkEnd w:id="45"/>
    </w:p>
    <w:p w14:paraId="34465D45" w14:textId="372638D0" w:rsidR="00B35505" w:rsidRPr="00591607" w:rsidRDefault="00591607" w:rsidP="00CD54D1">
      <w:pPr>
        <w:spacing w:line="360" w:lineRule="auto"/>
        <w:ind w:left="720"/>
      </w:pPr>
      <w:r w:rsidRPr="00591607">
        <w:rPr>
          <w:b/>
          <w:bCs/>
        </w:rPr>
        <w:t>TEAM-X</w:t>
      </w:r>
      <w:r w:rsidRPr="00591607">
        <w:t xml:space="preserve"> recommends prioritizing remediation based on immediate risk to Butter Family Farms' critical systems and data. Priority is assigned by evaluating business risk ratings, asset criticality, and whether a vulnerability enables multi-stage attack paths</w:t>
      </w:r>
      <w:r w:rsidR="00CD54D1" w:rsidRPr="00591607">
        <w:t>.</w:t>
      </w:r>
    </w:p>
    <w:p w14:paraId="01451AC0" w14:textId="5D398C26" w:rsidR="00CD54D1" w:rsidRDefault="00CD54D1" w:rsidP="00CD54D1">
      <w:pPr>
        <w:pStyle w:val="ListParagraph"/>
        <w:numPr>
          <w:ilvl w:val="0"/>
          <w:numId w:val="33"/>
        </w:numPr>
        <w:spacing w:line="360" w:lineRule="auto"/>
        <w:rPr>
          <w:b/>
          <w:bCs/>
        </w:rPr>
      </w:pPr>
      <w:r w:rsidRPr="00CD54D1">
        <w:rPr>
          <w:b/>
          <w:bCs/>
        </w:rPr>
        <w:lastRenderedPageBreak/>
        <w:t>IMMEDIATE PRIORITY 1</w:t>
      </w:r>
    </w:p>
    <w:p w14:paraId="2FAA4269" w14:textId="49FF00F5" w:rsidR="00CD54D1" w:rsidRDefault="00CD54D1" w:rsidP="00CD54D1">
      <w:pPr>
        <w:spacing w:line="360" w:lineRule="auto"/>
        <w:ind w:left="720"/>
      </w:pPr>
      <w:r>
        <w:t>Explain the issue and why it should be addressed.</w:t>
      </w:r>
    </w:p>
    <w:p w14:paraId="32BA2C2B" w14:textId="626C3B97" w:rsidR="00CD54D1" w:rsidRPr="00CD54D1" w:rsidRDefault="00CD54D1" w:rsidP="00CD54D1">
      <w:pPr>
        <w:spacing w:line="360" w:lineRule="auto"/>
        <w:ind w:left="720"/>
      </w:pPr>
      <w:r>
        <w:t>Also explain the risk.</w:t>
      </w:r>
    </w:p>
    <w:p w14:paraId="1A58D6EA" w14:textId="783855B0" w:rsidR="00CD54D1" w:rsidRDefault="00CD54D1" w:rsidP="00CD54D1">
      <w:pPr>
        <w:spacing w:line="360" w:lineRule="auto"/>
        <w:ind w:left="720"/>
      </w:pPr>
      <w:r>
        <w:t xml:space="preserve">This recommendation is primarily associated with findings </w:t>
      </w:r>
      <w:r>
        <w:rPr>
          <w:b/>
          <w:bCs/>
        </w:rPr>
        <w:t>FINDING IDS</w:t>
      </w:r>
      <w:r>
        <w:t xml:space="preserve"> and would reduce the risk of </w:t>
      </w:r>
      <w:r>
        <w:rPr>
          <w:b/>
          <w:bCs/>
        </w:rPr>
        <w:t>INITIAL ACCESS / PRIVESC / LATERAL MOVEMENT / DATA EXPOSURE / OPERATION DISRUPTION</w:t>
      </w:r>
      <w:r>
        <w:t>.</w:t>
      </w:r>
    </w:p>
    <w:p w14:paraId="352064E6" w14:textId="141C7DF8" w:rsidR="00CD54D1" w:rsidRDefault="00CD54D1" w:rsidP="00CD54D1">
      <w:pPr>
        <w:spacing w:line="360" w:lineRule="auto"/>
        <w:ind w:left="720"/>
      </w:pPr>
      <w:r>
        <w:t>Recommended actions include:</w:t>
      </w:r>
    </w:p>
    <w:p w14:paraId="7BC01DA9" w14:textId="0F204C76" w:rsidR="00CD54D1" w:rsidRDefault="00CD54D1" w:rsidP="00CD54D1">
      <w:pPr>
        <w:pStyle w:val="ListParagraph"/>
        <w:numPr>
          <w:ilvl w:val="0"/>
          <w:numId w:val="34"/>
        </w:numPr>
        <w:spacing w:line="360" w:lineRule="auto"/>
      </w:pPr>
      <w:r>
        <w:t>ACTION 1</w:t>
      </w:r>
    </w:p>
    <w:p w14:paraId="6754C30A" w14:textId="2A81B00F" w:rsidR="00CD54D1" w:rsidRDefault="00CD54D1" w:rsidP="00CD54D1">
      <w:pPr>
        <w:pStyle w:val="ListParagraph"/>
        <w:numPr>
          <w:ilvl w:val="0"/>
          <w:numId w:val="34"/>
        </w:numPr>
        <w:spacing w:line="360" w:lineRule="auto"/>
      </w:pPr>
      <w:r>
        <w:t>ACTION 2</w:t>
      </w:r>
    </w:p>
    <w:p w14:paraId="18CB9310" w14:textId="3BB995D5" w:rsidR="00CD54D1" w:rsidRDefault="00CD54D1" w:rsidP="00CD54D1">
      <w:pPr>
        <w:pStyle w:val="ListParagraph"/>
        <w:numPr>
          <w:ilvl w:val="0"/>
          <w:numId w:val="34"/>
        </w:numPr>
        <w:spacing w:line="360" w:lineRule="auto"/>
      </w:pPr>
      <w:r>
        <w:t>ACTION 3</w:t>
      </w:r>
    </w:p>
    <w:p w14:paraId="748C6333" w14:textId="77777777" w:rsidR="00CD54D1" w:rsidRDefault="00CD54D1" w:rsidP="00CD54D1">
      <w:pPr>
        <w:pStyle w:val="ListParagraph"/>
        <w:spacing w:line="360" w:lineRule="auto"/>
        <w:ind w:left="1440"/>
      </w:pPr>
    </w:p>
    <w:p w14:paraId="2DD8BC11" w14:textId="056B3108" w:rsidR="00CD54D1" w:rsidRDefault="00CD54D1" w:rsidP="00CD54D1">
      <w:pPr>
        <w:pStyle w:val="ListParagraph"/>
        <w:numPr>
          <w:ilvl w:val="0"/>
          <w:numId w:val="33"/>
        </w:numPr>
        <w:spacing w:line="360" w:lineRule="auto"/>
        <w:rPr>
          <w:b/>
          <w:bCs/>
        </w:rPr>
      </w:pPr>
      <w:r w:rsidRPr="00CD54D1">
        <w:rPr>
          <w:b/>
          <w:bCs/>
        </w:rPr>
        <w:t xml:space="preserve">IMMEDIATE PRIORITY </w:t>
      </w:r>
      <w:r>
        <w:rPr>
          <w:b/>
          <w:bCs/>
        </w:rPr>
        <w:t>2</w:t>
      </w:r>
    </w:p>
    <w:p w14:paraId="6EB3AFEA" w14:textId="77777777" w:rsidR="00CD54D1" w:rsidRDefault="00CD54D1" w:rsidP="00CD54D1">
      <w:pPr>
        <w:spacing w:line="360" w:lineRule="auto"/>
        <w:ind w:left="720"/>
      </w:pPr>
      <w:r>
        <w:t>Explain the issue and why it should be addressed.</w:t>
      </w:r>
    </w:p>
    <w:p w14:paraId="7E7098BE" w14:textId="77777777" w:rsidR="00CD54D1" w:rsidRPr="00CD54D1" w:rsidRDefault="00CD54D1" w:rsidP="00CD54D1">
      <w:pPr>
        <w:spacing w:line="360" w:lineRule="auto"/>
        <w:ind w:left="720"/>
      </w:pPr>
      <w:r>
        <w:t>Also explain the risk.</w:t>
      </w:r>
    </w:p>
    <w:p w14:paraId="40A0B13A" w14:textId="77777777" w:rsidR="00CD54D1" w:rsidRDefault="00CD54D1" w:rsidP="00CD54D1">
      <w:pPr>
        <w:spacing w:line="360" w:lineRule="auto"/>
        <w:ind w:left="720"/>
      </w:pPr>
      <w:r>
        <w:t xml:space="preserve">This recommendation is primarily associated with findings </w:t>
      </w:r>
      <w:r>
        <w:rPr>
          <w:b/>
          <w:bCs/>
        </w:rPr>
        <w:t>FINDING IDS</w:t>
      </w:r>
      <w:r>
        <w:t xml:space="preserve"> and would reduce the risk of </w:t>
      </w:r>
      <w:r>
        <w:rPr>
          <w:b/>
          <w:bCs/>
        </w:rPr>
        <w:t>INITIAL ACCESS / PRIVESC / LATERAL MOVEMENT / DATA EXPOSURE / OPERATION DISRUPTION</w:t>
      </w:r>
      <w:r>
        <w:t>.</w:t>
      </w:r>
    </w:p>
    <w:p w14:paraId="6FBBCFD1" w14:textId="77777777" w:rsidR="00CD54D1" w:rsidRDefault="00CD54D1" w:rsidP="00CD54D1">
      <w:pPr>
        <w:spacing w:line="360" w:lineRule="auto"/>
        <w:ind w:left="720"/>
      </w:pPr>
      <w:r>
        <w:t>Recommended actions include:</w:t>
      </w:r>
    </w:p>
    <w:p w14:paraId="13206549" w14:textId="77777777" w:rsidR="00CD54D1" w:rsidRDefault="00CD54D1" w:rsidP="00CD54D1">
      <w:pPr>
        <w:pStyle w:val="ListParagraph"/>
        <w:numPr>
          <w:ilvl w:val="0"/>
          <w:numId w:val="34"/>
        </w:numPr>
        <w:spacing w:line="360" w:lineRule="auto"/>
      </w:pPr>
      <w:r>
        <w:t>ACTION 1</w:t>
      </w:r>
    </w:p>
    <w:p w14:paraId="5CDA6BC6" w14:textId="77777777" w:rsidR="00CD54D1" w:rsidRDefault="00CD54D1" w:rsidP="00CD54D1">
      <w:pPr>
        <w:pStyle w:val="ListParagraph"/>
        <w:numPr>
          <w:ilvl w:val="0"/>
          <w:numId w:val="34"/>
        </w:numPr>
        <w:spacing w:line="360" w:lineRule="auto"/>
      </w:pPr>
      <w:r>
        <w:t>ACTION 2</w:t>
      </w:r>
    </w:p>
    <w:p w14:paraId="426564FE" w14:textId="77777777" w:rsidR="00CD54D1" w:rsidRDefault="00CD54D1" w:rsidP="00CD54D1">
      <w:pPr>
        <w:pStyle w:val="ListParagraph"/>
        <w:numPr>
          <w:ilvl w:val="0"/>
          <w:numId w:val="34"/>
        </w:numPr>
        <w:spacing w:line="360" w:lineRule="auto"/>
      </w:pPr>
      <w:r>
        <w:t>ACTION 3</w:t>
      </w:r>
    </w:p>
    <w:p w14:paraId="3B5125AD" w14:textId="77777777" w:rsidR="00CD54D1" w:rsidRPr="00CD54D1" w:rsidRDefault="00CD54D1" w:rsidP="00CD54D1">
      <w:pPr>
        <w:pStyle w:val="ListParagraph"/>
        <w:spacing w:line="360" w:lineRule="auto"/>
        <w:ind w:left="1440"/>
      </w:pPr>
    </w:p>
    <w:p w14:paraId="7C44AA50" w14:textId="2876BB84" w:rsidR="00CD54D1" w:rsidRDefault="00CD54D1" w:rsidP="00CD54D1">
      <w:pPr>
        <w:pStyle w:val="ListParagraph"/>
        <w:numPr>
          <w:ilvl w:val="0"/>
          <w:numId w:val="33"/>
        </w:numPr>
        <w:spacing w:line="360" w:lineRule="auto"/>
        <w:rPr>
          <w:b/>
          <w:bCs/>
        </w:rPr>
      </w:pPr>
      <w:r w:rsidRPr="00CD54D1">
        <w:rPr>
          <w:b/>
          <w:bCs/>
        </w:rPr>
        <w:t xml:space="preserve">IMMEDIATE PRIORITY </w:t>
      </w:r>
      <w:r>
        <w:rPr>
          <w:b/>
          <w:bCs/>
        </w:rPr>
        <w:t>3</w:t>
      </w:r>
    </w:p>
    <w:p w14:paraId="7146B7EB" w14:textId="77777777" w:rsidR="00CD54D1" w:rsidRDefault="00CD54D1" w:rsidP="00CD54D1">
      <w:pPr>
        <w:spacing w:line="360" w:lineRule="auto"/>
        <w:ind w:left="720"/>
      </w:pPr>
      <w:r>
        <w:t>Explain the issue and why it should be addressed.</w:t>
      </w:r>
    </w:p>
    <w:p w14:paraId="410AB220" w14:textId="77777777" w:rsidR="00CD54D1" w:rsidRPr="00CD54D1" w:rsidRDefault="00CD54D1" w:rsidP="00CD54D1">
      <w:pPr>
        <w:spacing w:line="360" w:lineRule="auto"/>
        <w:ind w:left="720"/>
      </w:pPr>
      <w:r>
        <w:t>Also explain the risk.</w:t>
      </w:r>
    </w:p>
    <w:p w14:paraId="526043ED" w14:textId="77777777" w:rsidR="00CD54D1" w:rsidRDefault="00CD54D1" w:rsidP="00CD54D1">
      <w:pPr>
        <w:spacing w:line="360" w:lineRule="auto"/>
        <w:ind w:left="720"/>
      </w:pPr>
      <w:r>
        <w:lastRenderedPageBreak/>
        <w:t xml:space="preserve">This recommendation is primarily associated with findings </w:t>
      </w:r>
      <w:r>
        <w:rPr>
          <w:b/>
          <w:bCs/>
        </w:rPr>
        <w:t>FINDING IDS</w:t>
      </w:r>
      <w:r>
        <w:t xml:space="preserve"> and would reduce the risk of </w:t>
      </w:r>
      <w:r>
        <w:rPr>
          <w:b/>
          <w:bCs/>
        </w:rPr>
        <w:t>INITIAL ACCESS / PRIVESC / LATERAL MOVEMENT / DATA EXPOSURE / OPERATION DISRUPTION</w:t>
      </w:r>
      <w:r>
        <w:t>.</w:t>
      </w:r>
    </w:p>
    <w:p w14:paraId="521AADD1" w14:textId="77777777" w:rsidR="00CD54D1" w:rsidRDefault="00CD54D1" w:rsidP="00CD54D1">
      <w:pPr>
        <w:spacing w:line="360" w:lineRule="auto"/>
        <w:ind w:left="720"/>
      </w:pPr>
      <w:r>
        <w:t>Recommended actions include:</w:t>
      </w:r>
    </w:p>
    <w:p w14:paraId="648B1925" w14:textId="77777777" w:rsidR="00CD54D1" w:rsidRDefault="00CD54D1" w:rsidP="00CD54D1">
      <w:pPr>
        <w:pStyle w:val="ListParagraph"/>
        <w:numPr>
          <w:ilvl w:val="0"/>
          <w:numId w:val="34"/>
        </w:numPr>
        <w:spacing w:line="360" w:lineRule="auto"/>
      </w:pPr>
      <w:r>
        <w:t>ACTION 1</w:t>
      </w:r>
    </w:p>
    <w:p w14:paraId="475081B3" w14:textId="77777777" w:rsidR="00CD54D1" w:rsidRDefault="00CD54D1" w:rsidP="00CD54D1">
      <w:pPr>
        <w:pStyle w:val="ListParagraph"/>
        <w:numPr>
          <w:ilvl w:val="0"/>
          <w:numId w:val="34"/>
        </w:numPr>
        <w:spacing w:line="360" w:lineRule="auto"/>
      </w:pPr>
      <w:r>
        <w:t>ACTION 2</w:t>
      </w:r>
    </w:p>
    <w:p w14:paraId="768C8106" w14:textId="77777777" w:rsidR="00CD54D1" w:rsidRPr="00CD54D1" w:rsidRDefault="00CD54D1" w:rsidP="00CD54D1">
      <w:pPr>
        <w:pStyle w:val="ListParagraph"/>
        <w:numPr>
          <w:ilvl w:val="0"/>
          <w:numId w:val="34"/>
        </w:numPr>
        <w:spacing w:line="360" w:lineRule="auto"/>
      </w:pPr>
      <w:r>
        <w:t>ACTION 3</w:t>
      </w:r>
    </w:p>
    <w:p w14:paraId="30ABA461" w14:textId="5FCD257D" w:rsidR="00CD54D1" w:rsidRDefault="00CD54D1" w:rsidP="00CD54D1">
      <w:pPr>
        <w:spacing w:line="360" w:lineRule="auto"/>
        <w:ind w:left="720"/>
        <w:rPr>
          <w:b/>
          <w:bCs/>
        </w:rPr>
      </w:pPr>
      <w:r>
        <w:rPr>
          <w:b/>
          <w:bCs/>
        </w:rPr>
        <w:t>REPEAT AS NEEDED</w:t>
      </w:r>
    </w:p>
    <w:p w14:paraId="3A6727CB" w14:textId="32FA36A8" w:rsidR="00BD6C07" w:rsidRPr="00BD6C07" w:rsidRDefault="00BD6C07" w:rsidP="00CD54D1">
      <w:pPr>
        <w:spacing w:line="360" w:lineRule="auto"/>
        <w:ind w:left="720"/>
      </w:pPr>
      <w:r w:rsidRPr="00BD6C07">
        <w:t>These actions are intended to address the weaknesses that present the greatest immediate risk to Butter Family Farms. Detailed remediation steps for each vulnerability are provided in the corresponding technical findings in Section 5.</w:t>
      </w:r>
    </w:p>
    <w:p w14:paraId="4E6E4E63" w14:textId="4D1447E1" w:rsidR="00B35505" w:rsidRDefault="00B35505" w:rsidP="00135482">
      <w:pPr>
        <w:pStyle w:val="Heading2"/>
      </w:pPr>
      <w:bookmarkStart w:id="46" w:name="_Toc242452888"/>
      <w:r>
        <w:t>7.2 Near-Term Improvements</w:t>
      </w:r>
      <w:bookmarkEnd w:id="46"/>
    </w:p>
    <w:p w14:paraId="7EB36873" w14:textId="2EC9E6C9" w:rsidR="009A4658" w:rsidRPr="00C50E31" w:rsidRDefault="00C50E31" w:rsidP="00111055">
      <w:pPr>
        <w:spacing w:line="360" w:lineRule="auto"/>
        <w:ind w:left="720"/>
      </w:pPr>
      <w:r w:rsidRPr="00C50E31">
        <w:rPr>
          <w:b/>
          <w:bCs/>
        </w:rPr>
        <w:t>TEAM-X</w:t>
      </w:r>
      <w:r w:rsidRPr="00C50E31">
        <w:t xml:space="preserve"> recommends addressing these secondary findings following the remediation of critical risks. Although these vulnerabilities do not present an immediate standalone path to compromise, resolving them reduces overall attack surface and mitigates the potential severity of future attacks against Butter Family Farms</w:t>
      </w:r>
      <w:r w:rsidR="00111055" w:rsidRPr="00C50E31">
        <w:t>.</w:t>
      </w:r>
    </w:p>
    <w:p w14:paraId="0145CE58" w14:textId="6600DC72" w:rsidR="00111055" w:rsidRPr="00111055" w:rsidRDefault="00111055" w:rsidP="00111055">
      <w:pPr>
        <w:pStyle w:val="ListParagraph"/>
        <w:numPr>
          <w:ilvl w:val="0"/>
          <w:numId w:val="35"/>
        </w:numPr>
        <w:spacing w:line="360" w:lineRule="auto"/>
        <w:rPr>
          <w:b/>
          <w:bCs/>
        </w:rPr>
      </w:pPr>
      <w:r w:rsidRPr="00111055">
        <w:rPr>
          <w:b/>
          <w:bCs/>
        </w:rPr>
        <w:t>NEAR-TERM PRIORITY 1</w:t>
      </w:r>
    </w:p>
    <w:p w14:paraId="6E09C4FB" w14:textId="77777777" w:rsidR="00111055" w:rsidRDefault="00111055" w:rsidP="00111055">
      <w:pPr>
        <w:spacing w:line="360" w:lineRule="auto"/>
        <w:ind w:left="720"/>
      </w:pPr>
      <w:r>
        <w:t>Explain the issue and why it should be addressed.</w:t>
      </w:r>
    </w:p>
    <w:p w14:paraId="07D6C82D" w14:textId="77777777" w:rsidR="00111055" w:rsidRPr="00CD54D1" w:rsidRDefault="00111055" w:rsidP="00111055">
      <w:pPr>
        <w:spacing w:line="360" w:lineRule="auto"/>
        <w:ind w:left="720"/>
      </w:pPr>
      <w:r>
        <w:t>Also explain the risk.</w:t>
      </w:r>
    </w:p>
    <w:p w14:paraId="55CA1015" w14:textId="77777777" w:rsidR="00111055" w:rsidRDefault="00111055" w:rsidP="00111055">
      <w:pPr>
        <w:spacing w:line="360" w:lineRule="auto"/>
        <w:ind w:left="720"/>
      </w:pPr>
      <w:r>
        <w:t xml:space="preserve">This recommendation is primarily associated with findings </w:t>
      </w:r>
      <w:r>
        <w:rPr>
          <w:b/>
          <w:bCs/>
        </w:rPr>
        <w:t>FINDING IDS</w:t>
      </w:r>
      <w:r>
        <w:t xml:space="preserve"> and would reduce the risk of </w:t>
      </w:r>
      <w:r>
        <w:rPr>
          <w:b/>
          <w:bCs/>
        </w:rPr>
        <w:t>INITIAL ACCESS / PRIVESC / LATERAL MOVEMENT / DATA EXPOSURE / OPERATION DISRUPTION</w:t>
      </w:r>
      <w:r>
        <w:t>.</w:t>
      </w:r>
    </w:p>
    <w:p w14:paraId="43D7D623" w14:textId="77777777" w:rsidR="00111055" w:rsidRDefault="00111055" w:rsidP="00111055">
      <w:pPr>
        <w:spacing w:line="360" w:lineRule="auto"/>
        <w:ind w:left="720"/>
      </w:pPr>
      <w:r>
        <w:t>Recommended actions include:</w:t>
      </w:r>
    </w:p>
    <w:p w14:paraId="4A3ED4C1" w14:textId="77777777" w:rsidR="00111055" w:rsidRDefault="00111055" w:rsidP="00111055">
      <w:pPr>
        <w:pStyle w:val="ListParagraph"/>
        <w:numPr>
          <w:ilvl w:val="0"/>
          <w:numId w:val="34"/>
        </w:numPr>
        <w:spacing w:line="360" w:lineRule="auto"/>
      </w:pPr>
      <w:r>
        <w:t>ACTION 1</w:t>
      </w:r>
    </w:p>
    <w:p w14:paraId="6774DA5C" w14:textId="77777777" w:rsidR="00111055" w:rsidRDefault="00111055" w:rsidP="00111055">
      <w:pPr>
        <w:pStyle w:val="ListParagraph"/>
        <w:numPr>
          <w:ilvl w:val="0"/>
          <w:numId w:val="34"/>
        </w:numPr>
        <w:spacing w:line="360" w:lineRule="auto"/>
      </w:pPr>
      <w:r>
        <w:t>ACTION 2</w:t>
      </w:r>
    </w:p>
    <w:p w14:paraId="08E9EAFE" w14:textId="77777777" w:rsidR="00111055" w:rsidRDefault="00111055" w:rsidP="00111055">
      <w:pPr>
        <w:pStyle w:val="ListParagraph"/>
        <w:numPr>
          <w:ilvl w:val="0"/>
          <w:numId w:val="34"/>
        </w:numPr>
        <w:spacing w:line="360" w:lineRule="auto"/>
      </w:pPr>
      <w:r>
        <w:t>ACTION 3</w:t>
      </w:r>
    </w:p>
    <w:p w14:paraId="54E1D5B9" w14:textId="77777777" w:rsidR="00111055" w:rsidRDefault="00111055" w:rsidP="00111055">
      <w:pPr>
        <w:pStyle w:val="ListParagraph"/>
        <w:numPr>
          <w:ilvl w:val="0"/>
          <w:numId w:val="34"/>
        </w:numPr>
        <w:spacing w:line="360" w:lineRule="auto"/>
      </w:pPr>
    </w:p>
    <w:p w14:paraId="31AD806F" w14:textId="41256510" w:rsidR="00111055" w:rsidRPr="00111055" w:rsidRDefault="00111055" w:rsidP="00111055">
      <w:pPr>
        <w:pStyle w:val="ListParagraph"/>
        <w:numPr>
          <w:ilvl w:val="0"/>
          <w:numId w:val="35"/>
        </w:numPr>
        <w:spacing w:line="360" w:lineRule="auto"/>
        <w:rPr>
          <w:b/>
          <w:bCs/>
        </w:rPr>
      </w:pPr>
      <w:r w:rsidRPr="00111055">
        <w:rPr>
          <w:b/>
          <w:bCs/>
        </w:rPr>
        <w:t xml:space="preserve">NEAR-TERM PRIORITY </w:t>
      </w:r>
      <w:r>
        <w:rPr>
          <w:b/>
          <w:bCs/>
        </w:rPr>
        <w:t>2</w:t>
      </w:r>
    </w:p>
    <w:p w14:paraId="6825030E" w14:textId="77777777" w:rsidR="00111055" w:rsidRDefault="00111055" w:rsidP="00111055">
      <w:pPr>
        <w:spacing w:line="360" w:lineRule="auto"/>
        <w:ind w:left="720"/>
      </w:pPr>
      <w:r>
        <w:t>Explain the issue and why it should be addressed.</w:t>
      </w:r>
    </w:p>
    <w:p w14:paraId="6EF31D07" w14:textId="77777777" w:rsidR="00111055" w:rsidRPr="00CD54D1" w:rsidRDefault="00111055" w:rsidP="00111055">
      <w:pPr>
        <w:spacing w:line="360" w:lineRule="auto"/>
        <w:ind w:left="720"/>
      </w:pPr>
      <w:r>
        <w:t>Also explain the risk.</w:t>
      </w:r>
    </w:p>
    <w:p w14:paraId="7FAD99CA" w14:textId="77777777" w:rsidR="00111055" w:rsidRDefault="00111055" w:rsidP="00111055">
      <w:pPr>
        <w:spacing w:line="360" w:lineRule="auto"/>
        <w:ind w:left="720"/>
      </w:pPr>
      <w:r>
        <w:t xml:space="preserve">This recommendation is primarily associated with findings </w:t>
      </w:r>
      <w:r>
        <w:rPr>
          <w:b/>
          <w:bCs/>
        </w:rPr>
        <w:t>FINDING IDS</w:t>
      </w:r>
      <w:r>
        <w:t xml:space="preserve"> and would reduce the risk of </w:t>
      </w:r>
      <w:r>
        <w:rPr>
          <w:b/>
          <w:bCs/>
        </w:rPr>
        <w:t>INITIAL ACCESS / PRIVESC / LATERAL MOVEMENT / DATA EXPOSURE / OPERATION DISRUPTION</w:t>
      </w:r>
      <w:r>
        <w:t>.</w:t>
      </w:r>
    </w:p>
    <w:p w14:paraId="41F1CB26" w14:textId="77777777" w:rsidR="00111055" w:rsidRDefault="00111055" w:rsidP="00111055">
      <w:pPr>
        <w:spacing w:line="360" w:lineRule="auto"/>
        <w:ind w:left="720"/>
      </w:pPr>
      <w:r>
        <w:t>Recommended actions include:</w:t>
      </w:r>
    </w:p>
    <w:p w14:paraId="740B58E1" w14:textId="77777777" w:rsidR="00111055" w:rsidRDefault="00111055" w:rsidP="00111055">
      <w:pPr>
        <w:pStyle w:val="ListParagraph"/>
        <w:numPr>
          <w:ilvl w:val="0"/>
          <w:numId w:val="34"/>
        </w:numPr>
        <w:spacing w:line="360" w:lineRule="auto"/>
      </w:pPr>
      <w:r>
        <w:t>ACTION 1</w:t>
      </w:r>
    </w:p>
    <w:p w14:paraId="725D950A" w14:textId="77777777" w:rsidR="00111055" w:rsidRDefault="00111055" w:rsidP="00111055">
      <w:pPr>
        <w:pStyle w:val="ListParagraph"/>
        <w:numPr>
          <w:ilvl w:val="0"/>
          <w:numId w:val="34"/>
        </w:numPr>
        <w:spacing w:line="360" w:lineRule="auto"/>
      </w:pPr>
      <w:r>
        <w:t>ACTION 2</w:t>
      </w:r>
    </w:p>
    <w:p w14:paraId="0B2B90A7" w14:textId="77777777" w:rsidR="00111055" w:rsidRDefault="00111055" w:rsidP="00111055">
      <w:pPr>
        <w:pStyle w:val="ListParagraph"/>
        <w:numPr>
          <w:ilvl w:val="0"/>
          <w:numId w:val="34"/>
        </w:numPr>
        <w:spacing w:line="360" w:lineRule="auto"/>
      </w:pPr>
      <w:r>
        <w:t>ACTION 3</w:t>
      </w:r>
    </w:p>
    <w:p w14:paraId="21DD1E2F" w14:textId="77777777" w:rsidR="00111055" w:rsidRDefault="00111055" w:rsidP="00111055">
      <w:pPr>
        <w:pStyle w:val="ListParagraph"/>
        <w:spacing w:line="360" w:lineRule="auto"/>
        <w:ind w:left="1440"/>
      </w:pPr>
    </w:p>
    <w:p w14:paraId="52A2F5E5" w14:textId="6DDAF4B8" w:rsidR="00111055" w:rsidRPr="00111055" w:rsidRDefault="00111055" w:rsidP="00111055">
      <w:pPr>
        <w:pStyle w:val="ListParagraph"/>
        <w:numPr>
          <w:ilvl w:val="0"/>
          <w:numId w:val="35"/>
        </w:numPr>
        <w:spacing w:line="360" w:lineRule="auto"/>
        <w:rPr>
          <w:b/>
          <w:bCs/>
        </w:rPr>
      </w:pPr>
      <w:r w:rsidRPr="00111055">
        <w:rPr>
          <w:b/>
          <w:bCs/>
        </w:rPr>
        <w:t>NEAR-TERM PRIORITY 1</w:t>
      </w:r>
    </w:p>
    <w:p w14:paraId="50C03F49" w14:textId="77777777" w:rsidR="00111055" w:rsidRDefault="00111055" w:rsidP="00111055">
      <w:pPr>
        <w:spacing w:line="360" w:lineRule="auto"/>
        <w:ind w:left="720"/>
      </w:pPr>
      <w:r>
        <w:t>Explain the issue and why it should be addressed.</w:t>
      </w:r>
    </w:p>
    <w:p w14:paraId="7A48BF57" w14:textId="77777777" w:rsidR="00111055" w:rsidRPr="00CD54D1" w:rsidRDefault="00111055" w:rsidP="00111055">
      <w:pPr>
        <w:spacing w:line="360" w:lineRule="auto"/>
        <w:ind w:left="720"/>
      </w:pPr>
      <w:r>
        <w:t>Also explain the risk.</w:t>
      </w:r>
    </w:p>
    <w:p w14:paraId="53E1550E" w14:textId="77777777" w:rsidR="00111055" w:rsidRDefault="00111055" w:rsidP="00111055">
      <w:pPr>
        <w:spacing w:line="360" w:lineRule="auto"/>
        <w:ind w:left="720"/>
      </w:pPr>
      <w:r>
        <w:t xml:space="preserve">This recommendation is primarily associated with findings </w:t>
      </w:r>
      <w:r>
        <w:rPr>
          <w:b/>
          <w:bCs/>
        </w:rPr>
        <w:t>FINDING IDS</w:t>
      </w:r>
      <w:r>
        <w:t xml:space="preserve"> and would reduce the risk of </w:t>
      </w:r>
      <w:r>
        <w:rPr>
          <w:b/>
          <w:bCs/>
        </w:rPr>
        <w:t>INITIAL ACCESS / PRIVESC / LATERAL MOVEMENT / DATA EXPOSURE / OPERATION DISRUPTION</w:t>
      </w:r>
      <w:r>
        <w:t>.</w:t>
      </w:r>
    </w:p>
    <w:p w14:paraId="0688DC05" w14:textId="77777777" w:rsidR="00111055" w:rsidRDefault="00111055" w:rsidP="00111055">
      <w:pPr>
        <w:spacing w:line="360" w:lineRule="auto"/>
        <w:ind w:left="720"/>
      </w:pPr>
      <w:r>
        <w:t>Recommended actions include:</w:t>
      </w:r>
    </w:p>
    <w:p w14:paraId="4B6D6ECD" w14:textId="77777777" w:rsidR="00111055" w:rsidRDefault="00111055" w:rsidP="00111055">
      <w:pPr>
        <w:pStyle w:val="ListParagraph"/>
        <w:numPr>
          <w:ilvl w:val="0"/>
          <w:numId w:val="34"/>
        </w:numPr>
        <w:spacing w:line="360" w:lineRule="auto"/>
      </w:pPr>
      <w:r>
        <w:t>ACTION 1</w:t>
      </w:r>
    </w:p>
    <w:p w14:paraId="40409726" w14:textId="77777777" w:rsidR="00111055" w:rsidRDefault="00111055" w:rsidP="00111055">
      <w:pPr>
        <w:pStyle w:val="ListParagraph"/>
        <w:numPr>
          <w:ilvl w:val="0"/>
          <w:numId w:val="34"/>
        </w:numPr>
        <w:spacing w:line="360" w:lineRule="auto"/>
      </w:pPr>
      <w:r>
        <w:t>ACTION 2</w:t>
      </w:r>
    </w:p>
    <w:p w14:paraId="042B0404" w14:textId="78699E8C" w:rsidR="00111055" w:rsidRPr="00111055" w:rsidRDefault="00111055" w:rsidP="00111055">
      <w:pPr>
        <w:pStyle w:val="ListParagraph"/>
        <w:numPr>
          <w:ilvl w:val="0"/>
          <w:numId w:val="34"/>
        </w:numPr>
        <w:spacing w:line="360" w:lineRule="auto"/>
      </w:pPr>
      <w:r>
        <w:t>ACTION 3</w:t>
      </w:r>
    </w:p>
    <w:p w14:paraId="5B2C8876" w14:textId="2FC1A519" w:rsidR="00B35505" w:rsidRPr="00135482" w:rsidRDefault="00B35505" w:rsidP="00135482">
      <w:pPr>
        <w:pStyle w:val="Heading2"/>
      </w:pPr>
      <w:bookmarkStart w:id="47" w:name="_Toc242452889"/>
      <w:r w:rsidRPr="00135482">
        <w:t>7.3 Long-Term Improvements</w:t>
      </w:r>
      <w:bookmarkEnd w:id="47"/>
    </w:p>
    <w:p w14:paraId="6939692D" w14:textId="14097668" w:rsidR="00111055" w:rsidRDefault="00111055" w:rsidP="00111055">
      <w:pPr>
        <w:spacing w:line="360" w:lineRule="auto"/>
        <w:ind w:left="720"/>
      </w:pPr>
      <w:r>
        <w:rPr>
          <w:b/>
          <w:bCs/>
        </w:rPr>
        <w:t xml:space="preserve">TEAM-X </w:t>
      </w:r>
      <w:r>
        <w:t>recommends that Butter Fa</w:t>
      </w:r>
      <w:r w:rsidRPr="00111055">
        <w:t xml:space="preserve">mily Farms use the results of this assessment to guide longer-term improvements to its security program. While the immediate and near-term recommendations focus on reducing current risk, the following </w:t>
      </w:r>
      <w:r w:rsidRPr="00111055">
        <w:lastRenderedPageBreak/>
        <w:t xml:space="preserve">improvements are intended to make the environment more secure over time and reduce the chance that similar weaknesses </w:t>
      </w:r>
      <w:proofErr w:type="gramStart"/>
      <w:r w:rsidRPr="00111055">
        <w:t>appear</w:t>
      </w:r>
      <w:proofErr w:type="gramEnd"/>
      <w:r w:rsidRPr="00111055">
        <w:t xml:space="preserve"> again.</w:t>
      </w:r>
    </w:p>
    <w:p w14:paraId="429A2544" w14:textId="4C97F4B7" w:rsidR="00111055" w:rsidRPr="00111055" w:rsidRDefault="00111055" w:rsidP="00111055">
      <w:pPr>
        <w:pStyle w:val="ListParagraph"/>
        <w:numPr>
          <w:ilvl w:val="0"/>
          <w:numId w:val="36"/>
        </w:numPr>
        <w:spacing w:line="360" w:lineRule="auto"/>
        <w:rPr>
          <w:b/>
          <w:bCs/>
        </w:rPr>
      </w:pPr>
      <w:r w:rsidRPr="00111055">
        <w:rPr>
          <w:b/>
          <w:bCs/>
        </w:rPr>
        <w:t>LONG-TERM IMPROVEMENT 1</w:t>
      </w:r>
    </w:p>
    <w:p w14:paraId="33FEAF4D" w14:textId="7A5DA279" w:rsidR="00111055" w:rsidRDefault="00111055" w:rsidP="00111055">
      <w:pPr>
        <w:pStyle w:val="ListParagraph"/>
        <w:spacing w:line="360" w:lineRule="auto"/>
        <w:ind w:left="1080"/>
        <w:rPr>
          <w:b/>
          <w:bCs/>
        </w:rPr>
      </w:pPr>
      <w:r>
        <w:rPr>
          <w:b/>
          <w:bCs/>
        </w:rPr>
        <w:t>Explain the larger security process or program that should be improved why it matters.</w:t>
      </w:r>
    </w:p>
    <w:p w14:paraId="238A254D" w14:textId="5BBC7064" w:rsidR="00111055" w:rsidRDefault="00111055" w:rsidP="00111055">
      <w:pPr>
        <w:pStyle w:val="ListParagraph"/>
        <w:spacing w:line="360" w:lineRule="auto"/>
        <w:ind w:left="1080"/>
      </w:pPr>
      <w:r>
        <w:t xml:space="preserve">This improvement </w:t>
      </w:r>
      <w:r w:rsidRPr="00111055">
        <w:t>would help Butter Family Farms reduce the likelihood of recurring weaknesses involving</w:t>
      </w:r>
      <w:r>
        <w:t xml:space="preserve"> </w:t>
      </w:r>
      <w:r>
        <w:rPr>
          <w:b/>
          <w:bCs/>
        </w:rPr>
        <w:t>RELATED AREA</w:t>
      </w:r>
      <w:r>
        <w:t xml:space="preserve"> and provide a more consistent way to manage security across the environment.</w:t>
      </w:r>
    </w:p>
    <w:p w14:paraId="504C5B1B" w14:textId="216BDE9C" w:rsidR="00111055" w:rsidRDefault="00111055" w:rsidP="00111055">
      <w:pPr>
        <w:pStyle w:val="ListParagraph"/>
        <w:spacing w:line="360" w:lineRule="auto"/>
        <w:ind w:left="1080"/>
      </w:pPr>
      <w:r>
        <w:t>Recommended actions include:</w:t>
      </w:r>
    </w:p>
    <w:p w14:paraId="576376F4" w14:textId="420DF12C" w:rsidR="00111055" w:rsidRPr="00111055" w:rsidRDefault="00111055" w:rsidP="00111055">
      <w:pPr>
        <w:pStyle w:val="ListParagraph"/>
        <w:numPr>
          <w:ilvl w:val="0"/>
          <w:numId w:val="37"/>
        </w:numPr>
        <w:spacing w:line="360" w:lineRule="auto"/>
      </w:pPr>
      <w:r>
        <w:rPr>
          <w:b/>
          <w:bCs/>
        </w:rPr>
        <w:t>ACTION 1</w:t>
      </w:r>
    </w:p>
    <w:p w14:paraId="489470D6" w14:textId="70DBC579" w:rsidR="00111055" w:rsidRPr="00111055" w:rsidRDefault="00111055" w:rsidP="00111055">
      <w:pPr>
        <w:pStyle w:val="ListParagraph"/>
        <w:numPr>
          <w:ilvl w:val="0"/>
          <w:numId w:val="37"/>
        </w:numPr>
        <w:spacing w:line="360" w:lineRule="auto"/>
      </w:pPr>
      <w:r>
        <w:rPr>
          <w:b/>
          <w:bCs/>
        </w:rPr>
        <w:t>ACTION 2</w:t>
      </w:r>
    </w:p>
    <w:p w14:paraId="6AF18EB6" w14:textId="74D34F3D" w:rsidR="00111055" w:rsidRPr="00111055" w:rsidRDefault="00111055" w:rsidP="00111055">
      <w:pPr>
        <w:pStyle w:val="ListParagraph"/>
        <w:numPr>
          <w:ilvl w:val="0"/>
          <w:numId w:val="37"/>
        </w:numPr>
        <w:spacing w:line="360" w:lineRule="auto"/>
      </w:pPr>
      <w:r>
        <w:rPr>
          <w:b/>
          <w:bCs/>
        </w:rPr>
        <w:t>ACTION 3</w:t>
      </w:r>
    </w:p>
    <w:p w14:paraId="6F608C6D" w14:textId="77777777" w:rsidR="00111055" w:rsidRPr="00111055" w:rsidRDefault="00111055" w:rsidP="00111055">
      <w:pPr>
        <w:pStyle w:val="ListParagraph"/>
        <w:spacing w:line="360" w:lineRule="auto"/>
        <w:ind w:left="1800"/>
      </w:pPr>
    </w:p>
    <w:p w14:paraId="49C0CAB2" w14:textId="7DA9B67F" w:rsidR="00111055" w:rsidRPr="00111055" w:rsidRDefault="00111055" w:rsidP="00111055">
      <w:pPr>
        <w:pStyle w:val="ListParagraph"/>
        <w:numPr>
          <w:ilvl w:val="0"/>
          <w:numId w:val="36"/>
        </w:numPr>
        <w:spacing w:line="360" w:lineRule="auto"/>
        <w:rPr>
          <w:b/>
          <w:bCs/>
        </w:rPr>
      </w:pPr>
      <w:r w:rsidRPr="00111055">
        <w:rPr>
          <w:b/>
          <w:bCs/>
        </w:rPr>
        <w:t xml:space="preserve">LONG-TERM IMPROVEMENT </w:t>
      </w:r>
      <w:r>
        <w:rPr>
          <w:b/>
          <w:bCs/>
        </w:rPr>
        <w:t>2</w:t>
      </w:r>
    </w:p>
    <w:p w14:paraId="042CF23F" w14:textId="77777777" w:rsidR="00111055" w:rsidRDefault="00111055" w:rsidP="00111055">
      <w:pPr>
        <w:pStyle w:val="ListParagraph"/>
        <w:spacing w:line="360" w:lineRule="auto"/>
        <w:ind w:left="1080"/>
        <w:rPr>
          <w:b/>
          <w:bCs/>
        </w:rPr>
      </w:pPr>
      <w:r>
        <w:rPr>
          <w:b/>
          <w:bCs/>
        </w:rPr>
        <w:t>Explain the larger security process or program that should be improved why it matters.</w:t>
      </w:r>
    </w:p>
    <w:p w14:paraId="4B561DB9" w14:textId="77777777" w:rsidR="00111055" w:rsidRDefault="00111055" w:rsidP="00111055">
      <w:pPr>
        <w:pStyle w:val="ListParagraph"/>
        <w:spacing w:line="360" w:lineRule="auto"/>
        <w:ind w:left="1080"/>
      </w:pPr>
      <w:r>
        <w:t xml:space="preserve">This improvement </w:t>
      </w:r>
      <w:r w:rsidRPr="00111055">
        <w:t>would help Butter Family Farms reduce the likelihood of recurring weaknesses involving</w:t>
      </w:r>
      <w:r>
        <w:t xml:space="preserve"> </w:t>
      </w:r>
      <w:r>
        <w:rPr>
          <w:b/>
          <w:bCs/>
        </w:rPr>
        <w:t>RELATED AREA</w:t>
      </w:r>
      <w:r>
        <w:t xml:space="preserve"> and provide a more consistent way to manage security across the environment.</w:t>
      </w:r>
    </w:p>
    <w:p w14:paraId="41BF1CF2" w14:textId="77777777" w:rsidR="00111055" w:rsidRDefault="00111055" w:rsidP="00111055">
      <w:pPr>
        <w:pStyle w:val="ListParagraph"/>
        <w:spacing w:line="360" w:lineRule="auto"/>
        <w:ind w:left="1080"/>
      </w:pPr>
      <w:r>
        <w:t>Recommended actions include:</w:t>
      </w:r>
    </w:p>
    <w:p w14:paraId="5BC6487A" w14:textId="77777777" w:rsidR="00111055" w:rsidRPr="00111055" w:rsidRDefault="00111055" w:rsidP="00111055">
      <w:pPr>
        <w:pStyle w:val="ListParagraph"/>
        <w:numPr>
          <w:ilvl w:val="0"/>
          <w:numId w:val="37"/>
        </w:numPr>
        <w:spacing w:line="360" w:lineRule="auto"/>
      </w:pPr>
      <w:r>
        <w:rPr>
          <w:b/>
          <w:bCs/>
        </w:rPr>
        <w:t>ACTION 1</w:t>
      </w:r>
    </w:p>
    <w:p w14:paraId="60D764FB" w14:textId="77777777" w:rsidR="00111055" w:rsidRPr="00111055" w:rsidRDefault="00111055" w:rsidP="00111055">
      <w:pPr>
        <w:pStyle w:val="ListParagraph"/>
        <w:numPr>
          <w:ilvl w:val="0"/>
          <w:numId w:val="37"/>
        </w:numPr>
        <w:spacing w:line="360" w:lineRule="auto"/>
      </w:pPr>
      <w:r>
        <w:rPr>
          <w:b/>
          <w:bCs/>
        </w:rPr>
        <w:t>ACTION 2</w:t>
      </w:r>
    </w:p>
    <w:p w14:paraId="4249EA45" w14:textId="77777777" w:rsidR="00111055" w:rsidRPr="00111055" w:rsidRDefault="00111055" w:rsidP="00111055">
      <w:pPr>
        <w:pStyle w:val="ListParagraph"/>
        <w:numPr>
          <w:ilvl w:val="0"/>
          <w:numId w:val="37"/>
        </w:numPr>
        <w:spacing w:line="360" w:lineRule="auto"/>
      </w:pPr>
      <w:r>
        <w:rPr>
          <w:b/>
          <w:bCs/>
        </w:rPr>
        <w:t>ACTION 3</w:t>
      </w:r>
    </w:p>
    <w:p w14:paraId="396A3057" w14:textId="77777777" w:rsidR="00111055" w:rsidRPr="00111055" w:rsidRDefault="00111055" w:rsidP="00111055">
      <w:pPr>
        <w:pStyle w:val="ListParagraph"/>
        <w:spacing w:line="360" w:lineRule="auto"/>
        <w:ind w:left="1800"/>
      </w:pPr>
    </w:p>
    <w:p w14:paraId="72CB1148" w14:textId="649DA354" w:rsidR="00111055" w:rsidRPr="00111055" w:rsidRDefault="00111055" w:rsidP="00111055">
      <w:pPr>
        <w:pStyle w:val="ListParagraph"/>
        <w:numPr>
          <w:ilvl w:val="0"/>
          <w:numId w:val="36"/>
        </w:numPr>
        <w:spacing w:line="360" w:lineRule="auto"/>
        <w:rPr>
          <w:b/>
          <w:bCs/>
        </w:rPr>
      </w:pPr>
      <w:r w:rsidRPr="00111055">
        <w:rPr>
          <w:b/>
          <w:bCs/>
        </w:rPr>
        <w:t xml:space="preserve">LONG-TERM IMPROVEMENT </w:t>
      </w:r>
      <w:r>
        <w:rPr>
          <w:b/>
          <w:bCs/>
        </w:rPr>
        <w:t>3</w:t>
      </w:r>
    </w:p>
    <w:p w14:paraId="7362EDC4" w14:textId="77777777" w:rsidR="00111055" w:rsidRDefault="00111055" w:rsidP="00111055">
      <w:pPr>
        <w:pStyle w:val="ListParagraph"/>
        <w:spacing w:line="360" w:lineRule="auto"/>
        <w:ind w:left="1080"/>
        <w:rPr>
          <w:b/>
          <w:bCs/>
        </w:rPr>
      </w:pPr>
      <w:r>
        <w:rPr>
          <w:b/>
          <w:bCs/>
        </w:rPr>
        <w:t>Explain the larger security process or program that should be improved why it matters.</w:t>
      </w:r>
    </w:p>
    <w:p w14:paraId="354866B9" w14:textId="77777777" w:rsidR="00111055" w:rsidRDefault="00111055" w:rsidP="00111055">
      <w:pPr>
        <w:pStyle w:val="ListParagraph"/>
        <w:spacing w:line="360" w:lineRule="auto"/>
        <w:ind w:left="1080"/>
      </w:pPr>
      <w:r>
        <w:t xml:space="preserve">This improvement </w:t>
      </w:r>
      <w:r w:rsidRPr="00111055">
        <w:t>would help Butter Family Farms reduce the likelihood of recurring weaknesses involving</w:t>
      </w:r>
      <w:r>
        <w:t xml:space="preserve"> </w:t>
      </w:r>
      <w:r>
        <w:rPr>
          <w:b/>
          <w:bCs/>
        </w:rPr>
        <w:t>RELATED AREA</w:t>
      </w:r>
      <w:r>
        <w:t xml:space="preserve"> and provide a more consistent way to manage security across the environment.</w:t>
      </w:r>
    </w:p>
    <w:p w14:paraId="35999E0D" w14:textId="77777777" w:rsidR="00111055" w:rsidRDefault="00111055" w:rsidP="00111055">
      <w:pPr>
        <w:pStyle w:val="ListParagraph"/>
        <w:spacing w:line="360" w:lineRule="auto"/>
        <w:ind w:left="1080"/>
      </w:pPr>
      <w:r>
        <w:t>Recommended actions include:</w:t>
      </w:r>
    </w:p>
    <w:p w14:paraId="61512034" w14:textId="77777777" w:rsidR="00111055" w:rsidRPr="00111055" w:rsidRDefault="00111055" w:rsidP="00111055">
      <w:pPr>
        <w:pStyle w:val="ListParagraph"/>
        <w:numPr>
          <w:ilvl w:val="0"/>
          <w:numId w:val="37"/>
        </w:numPr>
        <w:spacing w:line="360" w:lineRule="auto"/>
      </w:pPr>
      <w:r>
        <w:rPr>
          <w:b/>
          <w:bCs/>
        </w:rPr>
        <w:lastRenderedPageBreak/>
        <w:t>ACTION 1</w:t>
      </w:r>
    </w:p>
    <w:p w14:paraId="004D4FAC" w14:textId="77777777" w:rsidR="00111055" w:rsidRPr="00111055" w:rsidRDefault="00111055" w:rsidP="00111055">
      <w:pPr>
        <w:pStyle w:val="ListParagraph"/>
        <w:numPr>
          <w:ilvl w:val="0"/>
          <w:numId w:val="37"/>
        </w:numPr>
        <w:spacing w:line="360" w:lineRule="auto"/>
      </w:pPr>
      <w:r>
        <w:rPr>
          <w:b/>
          <w:bCs/>
        </w:rPr>
        <w:t>ACTION 2</w:t>
      </w:r>
    </w:p>
    <w:p w14:paraId="30F638BA" w14:textId="77777777" w:rsidR="00111055" w:rsidRPr="00111055" w:rsidRDefault="00111055" w:rsidP="00111055">
      <w:pPr>
        <w:pStyle w:val="ListParagraph"/>
        <w:numPr>
          <w:ilvl w:val="0"/>
          <w:numId w:val="37"/>
        </w:numPr>
        <w:spacing w:line="360" w:lineRule="auto"/>
      </w:pPr>
      <w:r>
        <w:rPr>
          <w:b/>
          <w:bCs/>
        </w:rPr>
        <w:t>ACTION 3</w:t>
      </w:r>
    </w:p>
    <w:p w14:paraId="22C69077" w14:textId="5F3D3803" w:rsidR="00111055" w:rsidRPr="00111055" w:rsidRDefault="00111055" w:rsidP="00111055">
      <w:pPr>
        <w:spacing w:line="360" w:lineRule="auto"/>
        <w:ind w:left="720"/>
      </w:pPr>
      <w:r w:rsidRPr="00111055">
        <w:t>These improvements are intended to build on the remediation work completed after the assessment and strengthen Butter Family Farms’ overall security posture over time.</w:t>
      </w:r>
      <w:r>
        <w:t xml:space="preserve"> </w:t>
      </w:r>
      <w:r>
        <w:rPr>
          <w:b/>
          <w:bCs/>
        </w:rPr>
        <w:t xml:space="preserve">TEAM-X </w:t>
      </w:r>
      <w:r w:rsidRPr="00111055">
        <w:t>recommends reviewing these areas regularly as the organization grows, adds new systems, and continues expanding its operations.</w:t>
      </w:r>
    </w:p>
    <w:p w14:paraId="74D454BC" w14:textId="7E0E041A" w:rsidR="00B35505" w:rsidRDefault="00B35505" w:rsidP="00B35505">
      <w:pPr>
        <w:pStyle w:val="Header2"/>
      </w:pPr>
      <w:r>
        <w:t>7.4 Key Security Strengths</w:t>
      </w:r>
    </w:p>
    <w:p w14:paraId="29755EEC" w14:textId="7EFE0B78" w:rsidR="000145A5" w:rsidRDefault="000145A5" w:rsidP="000145A5">
      <w:pPr>
        <w:spacing w:line="360" w:lineRule="auto"/>
        <w:ind w:left="720"/>
      </w:pPr>
      <w:r>
        <w:t xml:space="preserve">During the assessment, </w:t>
      </w:r>
      <w:r>
        <w:rPr>
          <w:b/>
          <w:bCs/>
        </w:rPr>
        <w:t xml:space="preserve">TEAM-X </w:t>
      </w:r>
      <w:r>
        <w:t xml:space="preserve">identified </w:t>
      </w:r>
      <w:r w:rsidRPr="000145A5">
        <w:t>several security controls and practices that helped protect Butter Family Farms’ environment or made exploitation more difficult. These strengths should be maintained and expanded where appropriate as the organization continues to improve its overall security posture.</w:t>
      </w:r>
      <w:r>
        <w:t xml:space="preserve"> </w:t>
      </w:r>
    </w:p>
    <w:p w14:paraId="70FF0735" w14:textId="098830F8" w:rsidR="000145A5" w:rsidRDefault="000145A5" w:rsidP="000145A5">
      <w:pPr>
        <w:spacing w:line="360" w:lineRule="auto"/>
        <w:ind w:left="720"/>
        <w:rPr>
          <w:b/>
          <w:bCs/>
        </w:rPr>
      </w:pPr>
      <w:r>
        <w:rPr>
          <w:b/>
          <w:bCs/>
        </w:rPr>
        <w:t>Security Strength 1</w:t>
      </w:r>
    </w:p>
    <w:p w14:paraId="3CE12F64" w14:textId="7A6FA57A" w:rsidR="000145A5" w:rsidRDefault="000145A5" w:rsidP="000145A5">
      <w:pPr>
        <w:spacing w:line="360" w:lineRule="auto"/>
        <w:ind w:left="720"/>
      </w:pPr>
      <w:r>
        <w:rPr>
          <w:b/>
          <w:bCs/>
        </w:rPr>
        <w:t xml:space="preserve">TEAM-X </w:t>
      </w:r>
      <w:r>
        <w:t xml:space="preserve">observed </w:t>
      </w:r>
      <w:r>
        <w:rPr>
          <w:b/>
          <w:bCs/>
        </w:rPr>
        <w:t>CONTROL/PRACTICE/CONFIG</w:t>
      </w:r>
      <w:r>
        <w:t xml:space="preserve"> on </w:t>
      </w:r>
      <w:r>
        <w:rPr>
          <w:b/>
          <w:bCs/>
        </w:rPr>
        <w:t xml:space="preserve">SYSTEM/APPLICATION/ AREA of ENVIRONMENT. </w:t>
      </w:r>
      <w:r>
        <w:t xml:space="preserve">This helped </w:t>
      </w:r>
      <w:r>
        <w:rPr>
          <w:b/>
          <w:bCs/>
        </w:rPr>
        <w:t>BLOCK/LIMIT/SLOW ACTIVITY/ATTACK</w:t>
      </w:r>
      <w:r>
        <w:t xml:space="preserve"> during testing. Maintaining this control would continue to reduce the risk of </w:t>
      </w:r>
      <w:r>
        <w:rPr>
          <w:b/>
          <w:bCs/>
        </w:rPr>
        <w:t>RELATED ATTACK/BUSINESS RISK</w:t>
      </w:r>
      <w:r>
        <w:t>.</w:t>
      </w:r>
    </w:p>
    <w:p w14:paraId="3A57D246" w14:textId="5B082239" w:rsidR="000145A5" w:rsidRDefault="000145A5" w:rsidP="000145A5">
      <w:pPr>
        <w:spacing w:line="360" w:lineRule="auto"/>
        <w:ind w:left="720"/>
        <w:rPr>
          <w:b/>
          <w:bCs/>
        </w:rPr>
      </w:pPr>
      <w:r>
        <w:rPr>
          <w:b/>
          <w:bCs/>
        </w:rPr>
        <w:t>Security Strength 2</w:t>
      </w:r>
    </w:p>
    <w:p w14:paraId="562A88B1" w14:textId="77777777" w:rsidR="000145A5" w:rsidRDefault="000145A5" w:rsidP="000145A5">
      <w:pPr>
        <w:spacing w:line="360" w:lineRule="auto"/>
        <w:ind w:left="720"/>
      </w:pPr>
      <w:r>
        <w:rPr>
          <w:b/>
          <w:bCs/>
        </w:rPr>
        <w:t xml:space="preserve">TEAM-X </w:t>
      </w:r>
      <w:r>
        <w:t xml:space="preserve">observed </w:t>
      </w:r>
      <w:r>
        <w:rPr>
          <w:b/>
          <w:bCs/>
        </w:rPr>
        <w:t>CONTROL/PRACTICE/CONFIG</w:t>
      </w:r>
      <w:r>
        <w:t xml:space="preserve"> on </w:t>
      </w:r>
      <w:r>
        <w:rPr>
          <w:b/>
          <w:bCs/>
        </w:rPr>
        <w:t xml:space="preserve">SYSTEM/APPLICATION/ AREA of ENVIRONMENT. </w:t>
      </w:r>
      <w:r>
        <w:t xml:space="preserve">This helped </w:t>
      </w:r>
      <w:r>
        <w:rPr>
          <w:b/>
          <w:bCs/>
        </w:rPr>
        <w:t>BLOCK/LIMIT/SLOW ACTIVITY/ATTACK</w:t>
      </w:r>
      <w:r>
        <w:t xml:space="preserve"> during testing. Maintaining this control would continue to reduce the risk of </w:t>
      </w:r>
      <w:r>
        <w:rPr>
          <w:b/>
          <w:bCs/>
        </w:rPr>
        <w:t>RELATED ATTACK/BUSINESS RISK</w:t>
      </w:r>
      <w:r>
        <w:t>.</w:t>
      </w:r>
    </w:p>
    <w:p w14:paraId="4C8C105E" w14:textId="19F28DCB" w:rsidR="000145A5" w:rsidRDefault="000145A5" w:rsidP="000145A5">
      <w:pPr>
        <w:spacing w:line="360" w:lineRule="auto"/>
        <w:ind w:left="720"/>
        <w:rPr>
          <w:b/>
          <w:bCs/>
        </w:rPr>
      </w:pPr>
      <w:r>
        <w:rPr>
          <w:b/>
          <w:bCs/>
        </w:rPr>
        <w:t>Security Strength 3</w:t>
      </w:r>
    </w:p>
    <w:p w14:paraId="345CC921" w14:textId="77777777" w:rsidR="000145A5" w:rsidRDefault="000145A5" w:rsidP="000145A5">
      <w:pPr>
        <w:spacing w:line="360" w:lineRule="auto"/>
        <w:ind w:left="720"/>
      </w:pPr>
      <w:r>
        <w:rPr>
          <w:b/>
          <w:bCs/>
        </w:rPr>
        <w:t xml:space="preserve">TEAM-X </w:t>
      </w:r>
      <w:r>
        <w:t xml:space="preserve">observed </w:t>
      </w:r>
      <w:r>
        <w:rPr>
          <w:b/>
          <w:bCs/>
        </w:rPr>
        <w:t>CONTROL/PRACTICE/CONFIG</w:t>
      </w:r>
      <w:r>
        <w:t xml:space="preserve"> on </w:t>
      </w:r>
      <w:r>
        <w:rPr>
          <w:b/>
          <w:bCs/>
        </w:rPr>
        <w:t xml:space="preserve">SYSTEM/APPLICATION/ AREA of ENVIRONMENT. </w:t>
      </w:r>
      <w:r>
        <w:t xml:space="preserve">This helped </w:t>
      </w:r>
      <w:r>
        <w:rPr>
          <w:b/>
          <w:bCs/>
        </w:rPr>
        <w:t>BLOCK/LIMIT/SLOW ACTIVITY/ATTACK</w:t>
      </w:r>
      <w:r>
        <w:t xml:space="preserve"> during testing. Maintaining this control would continue to reduce the risk of </w:t>
      </w:r>
      <w:r>
        <w:rPr>
          <w:b/>
          <w:bCs/>
        </w:rPr>
        <w:t>RELATED ATTACK/BUSINESS RISK</w:t>
      </w:r>
      <w:r>
        <w:t>.</w:t>
      </w:r>
    </w:p>
    <w:p w14:paraId="419F52E9" w14:textId="794AF5C9" w:rsidR="000145A5" w:rsidRPr="000145A5" w:rsidRDefault="000145A5" w:rsidP="000145A5">
      <w:pPr>
        <w:spacing w:line="360" w:lineRule="auto"/>
        <w:ind w:left="720"/>
      </w:pPr>
      <w:r w:rsidRPr="000145A5">
        <w:lastRenderedPageBreak/>
        <w:t>These strengths provided meaningful protection during the assessment and should be maintained as Butter Family Farms addresses the weaknesses identified throughout this report. Expanding successful controls to other parts of the environment may also help reduce risk without requiring an entirely new security approach.</w:t>
      </w:r>
    </w:p>
    <w:p w14:paraId="40C3210C" w14:textId="3CAACBA4" w:rsidR="00B35505" w:rsidRDefault="00B35505" w:rsidP="00135482">
      <w:pPr>
        <w:pStyle w:val="Heading2"/>
      </w:pPr>
      <w:bookmarkStart w:id="48" w:name="_Toc242452890"/>
      <w:r>
        <w:t>7.5 Key Areas for Improvements</w:t>
      </w:r>
      <w:bookmarkEnd w:id="48"/>
    </w:p>
    <w:p w14:paraId="5EA0DB8E" w14:textId="77777777" w:rsidR="000145A5" w:rsidRPr="000145A5" w:rsidRDefault="000145A5" w:rsidP="000145A5">
      <w:pPr>
        <w:spacing w:line="360" w:lineRule="auto"/>
        <w:ind w:left="720"/>
      </w:pPr>
      <w:r>
        <w:t xml:space="preserve">During the assessment, </w:t>
      </w:r>
      <w:r>
        <w:rPr>
          <w:b/>
          <w:bCs/>
        </w:rPr>
        <w:t xml:space="preserve">TEAM-X </w:t>
      </w:r>
      <w:r>
        <w:t xml:space="preserve">identified several areas where Butter Family Farms could improve its overall security posture. </w:t>
      </w:r>
      <w:r w:rsidRPr="000145A5">
        <w:t>While the individual findings in Section 5 address specific vulnerabilities, many of those findings connect back to larger technical, process, or operational weaknesses within the environment.</w:t>
      </w:r>
    </w:p>
    <w:p w14:paraId="5C13C122" w14:textId="77777777" w:rsidR="000145A5" w:rsidRPr="000145A5" w:rsidRDefault="000145A5" w:rsidP="000145A5">
      <w:pPr>
        <w:spacing w:line="360" w:lineRule="auto"/>
        <w:ind w:left="720"/>
      </w:pPr>
      <w:r w:rsidRPr="000145A5">
        <w:t>The following areas should be considered as Butter Family Farms works through remediation and continues improving its security program.</w:t>
      </w:r>
    </w:p>
    <w:p w14:paraId="3A606722" w14:textId="6FD7E185" w:rsidR="000145A5" w:rsidRDefault="000145A5" w:rsidP="000145A5">
      <w:pPr>
        <w:spacing w:line="360" w:lineRule="auto"/>
        <w:ind w:left="720"/>
        <w:rPr>
          <w:b/>
          <w:bCs/>
        </w:rPr>
      </w:pPr>
      <w:r>
        <w:rPr>
          <w:b/>
          <w:bCs/>
        </w:rPr>
        <w:t xml:space="preserve">Technical Weaknesses </w:t>
      </w:r>
    </w:p>
    <w:p w14:paraId="65DA8F2C" w14:textId="5FEC4546" w:rsidR="000145A5" w:rsidRDefault="000145A5" w:rsidP="000145A5">
      <w:pPr>
        <w:spacing w:line="360" w:lineRule="auto"/>
        <w:ind w:left="720"/>
      </w:pPr>
      <w:r>
        <w:t xml:space="preserve">Several findings were connected to technical weaknesses within the environment, including </w:t>
      </w:r>
      <w:r>
        <w:rPr>
          <w:b/>
          <w:bCs/>
        </w:rPr>
        <w:t>CONFIG ISSUES / OUTDATED SOFTWARE / WEAK ACCESS CONTROLS / OTHER</w:t>
      </w:r>
      <w:r>
        <w:t>.</w:t>
      </w:r>
    </w:p>
    <w:p w14:paraId="25701F69" w14:textId="3507B6A0" w:rsidR="000145A5" w:rsidRDefault="000145A5" w:rsidP="000145A5">
      <w:pPr>
        <w:spacing w:line="360" w:lineRule="auto"/>
        <w:ind w:left="720"/>
      </w:pPr>
      <w:r>
        <w:t xml:space="preserve">These weaknesses increased the available attack surface </w:t>
      </w:r>
      <w:proofErr w:type="gramStart"/>
      <w:r>
        <w:t>and in some cases</w:t>
      </w:r>
      <w:proofErr w:type="gramEnd"/>
      <w:r>
        <w:t xml:space="preserve"> allowed </w:t>
      </w:r>
      <w:r>
        <w:rPr>
          <w:b/>
          <w:bCs/>
        </w:rPr>
        <w:t xml:space="preserve">TEAM-X </w:t>
      </w:r>
      <w:r>
        <w:t xml:space="preserve">to </w:t>
      </w:r>
      <w:r>
        <w:rPr>
          <w:b/>
          <w:bCs/>
        </w:rPr>
        <w:t>GAIN ACCESS / ESCALATE PRIVS / MOVE BETWEEN SYSTEMS / ACCESS SENSITIVE INFO</w:t>
      </w:r>
      <w:r>
        <w:t xml:space="preserve">. </w:t>
      </w:r>
    </w:p>
    <w:p w14:paraId="0E9813AA" w14:textId="69CA52AB" w:rsidR="000145A5" w:rsidRDefault="000145A5" w:rsidP="000145A5">
      <w:pPr>
        <w:pStyle w:val="ListParagraph"/>
        <w:numPr>
          <w:ilvl w:val="0"/>
          <w:numId w:val="38"/>
        </w:numPr>
        <w:spacing w:line="360" w:lineRule="auto"/>
      </w:pPr>
      <w:r>
        <w:rPr>
          <w:b/>
          <w:bCs/>
        </w:rPr>
        <w:t xml:space="preserve">TECHNICAL WEAKNESS 1: </w:t>
      </w:r>
      <w:r>
        <w:t>Short explanation of weakness</w:t>
      </w:r>
    </w:p>
    <w:p w14:paraId="0CF1C4BE" w14:textId="4230EC80" w:rsidR="000145A5" w:rsidRPr="000145A5" w:rsidRDefault="000145A5" w:rsidP="000145A5">
      <w:pPr>
        <w:pStyle w:val="ListParagraph"/>
        <w:numPr>
          <w:ilvl w:val="0"/>
          <w:numId w:val="38"/>
        </w:numPr>
        <w:spacing w:line="360" w:lineRule="auto"/>
      </w:pPr>
      <w:r>
        <w:rPr>
          <w:b/>
          <w:bCs/>
        </w:rPr>
        <w:t xml:space="preserve">TECHNICAL WEAKNESS 2: </w:t>
      </w:r>
      <w:r>
        <w:t>Short explanation of weakness</w:t>
      </w:r>
    </w:p>
    <w:p w14:paraId="4DCCC4FC" w14:textId="611674D6" w:rsidR="000145A5" w:rsidRPr="000145A5" w:rsidRDefault="000145A5" w:rsidP="000145A5">
      <w:pPr>
        <w:pStyle w:val="ListParagraph"/>
        <w:numPr>
          <w:ilvl w:val="0"/>
          <w:numId w:val="38"/>
        </w:numPr>
        <w:spacing w:line="360" w:lineRule="auto"/>
      </w:pPr>
      <w:r>
        <w:rPr>
          <w:b/>
          <w:bCs/>
        </w:rPr>
        <w:t xml:space="preserve">TECHNICAL WEAKNESS 3: </w:t>
      </w:r>
      <w:r>
        <w:t>Short explanation of weakness</w:t>
      </w:r>
    </w:p>
    <w:p w14:paraId="653D893B" w14:textId="329C85EE" w:rsidR="000145A5" w:rsidRDefault="000145A5" w:rsidP="000145A5">
      <w:pPr>
        <w:spacing w:line="360" w:lineRule="auto"/>
        <w:ind w:left="720"/>
      </w:pPr>
      <w:r>
        <w:rPr>
          <w:b/>
          <w:bCs/>
        </w:rPr>
        <w:t xml:space="preserve">TEAM-X </w:t>
      </w:r>
      <w:r>
        <w:t xml:space="preserve">also identified areas where stronger security processes could help prevent similar vulnerabilities from appearing in the future. These issues may not be tied to a single </w:t>
      </w:r>
      <w:proofErr w:type="gramStart"/>
      <w:r>
        <w:t>system, but</w:t>
      </w:r>
      <w:proofErr w:type="gramEnd"/>
      <w:r>
        <w:t xml:space="preserve"> can affect how consistently security is managed across the environment. </w:t>
      </w:r>
    </w:p>
    <w:p w14:paraId="23A76737" w14:textId="0FAB510A" w:rsidR="000145A5" w:rsidRDefault="000145A5" w:rsidP="000145A5">
      <w:pPr>
        <w:pStyle w:val="ListParagraph"/>
        <w:numPr>
          <w:ilvl w:val="0"/>
          <w:numId w:val="38"/>
        </w:numPr>
        <w:spacing w:line="360" w:lineRule="auto"/>
      </w:pPr>
      <w:r>
        <w:rPr>
          <w:b/>
          <w:bCs/>
        </w:rPr>
        <w:t xml:space="preserve">PROCESS WEAKNESS 1: </w:t>
      </w:r>
      <w:r>
        <w:t>Short explanation of weakness (like patching accounts, configs, vuln management)</w:t>
      </w:r>
    </w:p>
    <w:p w14:paraId="09572CCB" w14:textId="029426FC" w:rsidR="000145A5" w:rsidRDefault="000145A5" w:rsidP="000145A5">
      <w:pPr>
        <w:pStyle w:val="ListParagraph"/>
        <w:numPr>
          <w:ilvl w:val="0"/>
          <w:numId w:val="38"/>
        </w:numPr>
        <w:spacing w:line="360" w:lineRule="auto"/>
      </w:pPr>
      <w:r>
        <w:rPr>
          <w:b/>
          <w:bCs/>
        </w:rPr>
        <w:lastRenderedPageBreak/>
        <w:t xml:space="preserve">PROCESS WEAKNESS 2: </w:t>
      </w:r>
      <w:r>
        <w:t>Short explanation of weakness (like patching accounts, configs, vuln management)</w:t>
      </w:r>
    </w:p>
    <w:p w14:paraId="41ADE8C2" w14:textId="3AB1340E" w:rsidR="000145A5" w:rsidRDefault="000145A5" w:rsidP="000145A5">
      <w:pPr>
        <w:pStyle w:val="ListParagraph"/>
        <w:numPr>
          <w:ilvl w:val="0"/>
          <w:numId w:val="38"/>
        </w:numPr>
        <w:spacing w:line="360" w:lineRule="auto"/>
      </w:pPr>
      <w:r>
        <w:rPr>
          <w:b/>
          <w:bCs/>
        </w:rPr>
        <w:t xml:space="preserve">PROCESS WEAKNESS 3: </w:t>
      </w:r>
      <w:r>
        <w:t>Short explanation of weakness (like patching accounts, configs, vuln management)</w:t>
      </w:r>
    </w:p>
    <w:p w14:paraId="52A51F1C" w14:textId="313E90DE" w:rsidR="000145A5" w:rsidRPr="00053AB3" w:rsidRDefault="00053AB3" w:rsidP="000145A5">
      <w:pPr>
        <w:spacing w:line="360" w:lineRule="auto"/>
        <w:ind w:left="720"/>
      </w:pPr>
      <w:r w:rsidRPr="00053AB3">
        <w:t>Addressing these areas would help Butter Family Farms fix the specific issues identified during the assessment while also reducing the chance that similar weaknesses appear elsewhere in the environment.</w:t>
      </w:r>
      <w:r>
        <w:t xml:space="preserve"> </w:t>
      </w:r>
      <w:r>
        <w:rPr>
          <w:b/>
          <w:bCs/>
        </w:rPr>
        <w:t xml:space="preserve">TEAM-X </w:t>
      </w:r>
      <w:r>
        <w:t>recommends using the findings and recommendations in this report as a starting point for continued security improvements.</w:t>
      </w:r>
    </w:p>
    <w:p w14:paraId="6AEE964B" w14:textId="2854D324" w:rsidR="004A78BF" w:rsidRDefault="00053AB3" w:rsidP="004A78BF">
      <w:pPr>
        <w:pStyle w:val="Heading1"/>
        <w:rPr>
          <w:rFonts w:ascii="Georgia" w:hAnsi="Georgia"/>
        </w:rPr>
      </w:pPr>
      <w:bookmarkStart w:id="49" w:name="_Toc242452891"/>
      <w:r>
        <w:rPr>
          <w:rFonts w:ascii="Georgia" w:hAnsi="Georgia"/>
        </w:rPr>
        <w:t>8</w:t>
      </w:r>
      <w:r w:rsidR="004A78BF" w:rsidRPr="002E6EB2">
        <w:rPr>
          <w:rFonts w:ascii="Georgia" w:hAnsi="Georgia"/>
        </w:rPr>
        <w:t xml:space="preserve">. </w:t>
      </w:r>
      <w:r>
        <w:rPr>
          <w:rFonts w:ascii="Georgia" w:hAnsi="Georgia"/>
        </w:rPr>
        <w:t>APPLICABLE STANDARDS AND CONTROLS</w:t>
      </w:r>
      <w:bookmarkEnd w:id="49"/>
    </w:p>
    <w:p w14:paraId="65DFDB41" w14:textId="50356F20" w:rsidR="00053AB3" w:rsidRPr="00135482" w:rsidRDefault="00053AB3" w:rsidP="00135482">
      <w:pPr>
        <w:pStyle w:val="Heading2"/>
      </w:pPr>
      <w:bookmarkStart w:id="50" w:name="_Toc242452892"/>
      <w:r w:rsidRPr="00135482">
        <w:t>8.1 Overview</w:t>
      </w:r>
      <w:bookmarkEnd w:id="50"/>
    </w:p>
    <w:p w14:paraId="5098B49D" w14:textId="3474A5DB" w:rsidR="00053AB3" w:rsidRDefault="00053AB3" w:rsidP="00053AB3">
      <w:pPr>
        <w:spacing w:line="360" w:lineRule="auto"/>
        <w:ind w:left="720"/>
      </w:pPr>
      <w:r>
        <w:rPr>
          <w:b/>
          <w:bCs/>
        </w:rPr>
        <w:t>TEAM-X</w:t>
      </w:r>
      <w:r>
        <w:t xml:space="preserve"> reviewed </w:t>
      </w:r>
      <w:r w:rsidRPr="00053AB3">
        <w:t>the findings from this assessment against security frameworks and industry standards that are relevant to Butter Family Farms’ environment. These mappings are intended to show where identified weaknesses may relate to larger security practices and help Butter Family Farms prioritize improvements beyond the individual vulnerabilities identified during testing.</w:t>
      </w:r>
    </w:p>
    <w:p w14:paraId="5133BC5B" w14:textId="77777777" w:rsidR="00956558" w:rsidRDefault="00956558" w:rsidP="00053AB3">
      <w:pPr>
        <w:spacing w:line="360" w:lineRule="auto"/>
        <w:ind w:left="720"/>
      </w:pPr>
      <w:r w:rsidRPr="00956558">
        <w:t>This assessment was not a formal compliance audit, and</w:t>
      </w:r>
      <w:r w:rsidRPr="00956558">
        <w:rPr>
          <w:b/>
          <w:bCs/>
        </w:rPr>
        <w:t xml:space="preserve"> TEAM-X</w:t>
      </w:r>
      <w:r w:rsidRPr="00956558">
        <w:t xml:space="preserve"> is not </w:t>
      </w:r>
      <w:proofErr w:type="gramStart"/>
      <w:r w:rsidRPr="00956558">
        <w:t>making a determination</w:t>
      </w:r>
      <w:proofErr w:type="gramEnd"/>
      <w:r w:rsidRPr="00956558">
        <w:t xml:space="preserve"> that Butter Family Farms is compliant or noncompliant with any specific framework, regulation, or standard. The references in this section are provided to show how the findings and recommendations in this report relate to accepted cybersecurity practices, industry guidance, and requirements that may be relevant to Butter Family Farms.</w:t>
      </w:r>
      <w:r>
        <w:t xml:space="preserve"> </w:t>
      </w:r>
    </w:p>
    <w:p w14:paraId="4DF35556" w14:textId="7A9214C5" w:rsidR="00053AB3" w:rsidRDefault="00053AB3" w:rsidP="00053AB3">
      <w:pPr>
        <w:spacing w:line="360" w:lineRule="auto"/>
        <w:ind w:left="720"/>
      </w:pPr>
      <w:r>
        <w:rPr>
          <w:b/>
          <w:bCs/>
        </w:rPr>
        <w:t xml:space="preserve">TEAM-X </w:t>
      </w:r>
      <w:r>
        <w:t>considered the following frameworks and standards during the assessment:</w:t>
      </w:r>
    </w:p>
    <w:p w14:paraId="7CE40EA0" w14:textId="7C9CCE38" w:rsidR="00053AB3" w:rsidRDefault="00053AB3" w:rsidP="00053AB3">
      <w:pPr>
        <w:pStyle w:val="ListParagraph"/>
        <w:numPr>
          <w:ilvl w:val="0"/>
          <w:numId w:val="39"/>
        </w:numPr>
        <w:spacing w:line="360" w:lineRule="auto"/>
      </w:pPr>
      <w:r>
        <w:rPr>
          <w:b/>
          <w:bCs/>
        </w:rPr>
        <w:t xml:space="preserve">NIST Cybersecurity Framework: </w:t>
      </w:r>
      <w:r w:rsidRPr="00053AB3">
        <w:t>Used to relate findings to broader security functions such as protecting systems, detecting malicious activity, responding to incidents, and recovering from security events.</w:t>
      </w:r>
    </w:p>
    <w:p w14:paraId="25E86FE9" w14:textId="2D92BDEC" w:rsidR="00053AB3" w:rsidRDefault="00053AB3" w:rsidP="00053AB3">
      <w:pPr>
        <w:pStyle w:val="ListParagraph"/>
        <w:numPr>
          <w:ilvl w:val="0"/>
          <w:numId w:val="39"/>
        </w:numPr>
        <w:spacing w:line="360" w:lineRule="auto"/>
      </w:pPr>
      <w:r>
        <w:rPr>
          <w:b/>
          <w:bCs/>
        </w:rPr>
        <w:t>CIS Controls:</w:t>
      </w:r>
      <w:r>
        <w:t xml:space="preserve"> Used to connect findings to more specific technical and operational security practices.</w:t>
      </w:r>
    </w:p>
    <w:p w14:paraId="1974D138" w14:textId="588C3E65" w:rsidR="00053AB3" w:rsidRPr="00956558" w:rsidRDefault="00053AB3" w:rsidP="00053AB3">
      <w:pPr>
        <w:pStyle w:val="ListParagraph"/>
        <w:numPr>
          <w:ilvl w:val="0"/>
          <w:numId w:val="39"/>
        </w:numPr>
        <w:spacing w:line="360" w:lineRule="auto"/>
      </w:pPr>
      <w:r>
        <w:rPr>
          <w:b/>
          <w:bCs/>
        </w:rPr>
        <w:lastRenderedPageBreak/>
        <w:t xml:space="preserve">PCI DSS: </w:t>
      </w:r>
      <w:r w:rsidR="00956558" w:rsidRPr="00956558">
        <w:t>Used when findings affect payment systems, cardholder data, or systems that support payment processing.</w:t>
      </w:r>
      <w:r w:rsidR="00956558" w:rsidRPr="00956558">
        <w:rPr>
          <w:b/>
          <w:bCs/>
        </w:rPr>
        <w:t xml:space="preserve"> </w:t>
      </w:r>
    </w:p>
    <w:p w14:paraId="49570FEF" w14:textId="15E5A9CD" w:rsidR="00956558" w:rsidRPr="00956558" w:rsidRDefault="00956558" w:rsidP="00053AB3">
      <w:pPr>
        <w:pStyle w:val="ListParagraph"/>
        <w:numPr>
          <w:ilvl w:val="0"/>
          <w:numId w:val="39"/>
        </w:numPr>
        <w:spacing w:line="360" w:lineRule="auto"/>
      </w:pPr>
      <w:r>
        <w:rPr>
          <w:b/>
          <w:bCs/>
        </w:rPr>
        <w:t xml:space="preserve">NIST SP 800-82 Guide to Operational Technology Security: </w:t>
      </w:r>
      <w:r w:rsidRPr="00956558">
        <w:t xml:space="preserve">Used when findings affect operational technology or systems that interact with the physical environment. This is especially relevant when weaknesses involve </w:t>
      </w:r>
      <w:proofErr w:type="gramStart"/>
      <w:r w:rsidRPr="00956558">
        <w:t>ride</w:t>
      </w:r>
      <w:proofErr w:type="gramEnd"/>
      <w:r w:rsidRPr="00956558">
        <w:t xml:space="preserve"> systems, building controls, physical access systems, monitoring equipment, or other technology that supports park operations. NIST SP 800-82 also considers the additional reliability, availability, and safety concerns that come with securing operational technology.</w:t>
      </w:r>
    </w:p>
    <w:p w14:paraId="630ECD8A" w14:textId="4BCC3E7D" w:rsidR="00053AB3" w:rsidRDefault="00053AB3" w:rsidP="00053AB3">
      <w:pPr>
        <w:pStyle w:val="ListParagraph"/>
        <w:numPr>
          <w:ilvl w:val="0"/>
          <w:numId w:val="39"/>
        </w:numPr>
        <w:spacing w:line="360" w:lineRule="auto"/>
      </w:pPr>
      <w:r>
        <w:rPr>
          <w:b/>
          <w:bCs/>
        </w:rPr>
        <w:t>ISO/TC 254</w:t>
      </w:r>
      <w:r w:rsidR="00956558">
        <w:rPr>
          <w:b/>
          <w:bCs/>
        </w:rPr>
        <w:t xml:space="preserve"> &amp; ISO 17842</w:t>
      </w:r>
      <w:r>
        <w:rPr>
          <w:b/>
          <w:bCs/>
        </w:rPr>
        <w:t xml:space="preserve"> Safety of Amusement Rides and Amusement Devices: </w:t>
      </w:r>
      <w:r w:rsidRPr="00053AB3">
        <w:t>Used as an industry-relevant reference when findings affect systems that support amusement rides, ride operations, maintenance, inspection, or other safety-related functions. ISO/TC 254 specifically covers standardization for the safety of amusement rides and amusement devices, and IAAPA participates as a Category A liaison.</w:t>
      </w:r>
    </w:p>
    <w:p w14:paraId="6A70E458" w14:textId="4E2DCC7B" w:rsidR="00053AB3" w:rsidRDefault="00053AB3" w:rsidP="00053AB3">
      <w:pPr>
        <w:pStyle w:val="ListParagraph"/>
        <w:numPr>
          <w:ilvl w:val="0"/>
          <w:numId w:val="39"/>
        </w:numPr>
        <w:spacing w:line="360" w:lineRule="auto"/>
      </w:pPr>
      <w:r>
        <w:rPr>
          <w:b/>
          <w:bCs/>
        </w:rPr>
        <w:t xml:space="preserve">ISO/TC 228 Tourism and Related Services: </w:t>
      </w:r>
      <w:r>
        <w:t xml:space="preserve">Used as a </w:t>
      </w:r>
      <w:r w:rsidRPr="00053AB3">
        <w:t>broader industry reference for systems and services that support Butter Family Farms’ guest experience and tourism-related operations. IAAPA also participates as a Category A liaison to this committee.</w:t>
      </w:r>
    </w:p>
    <w:p w14:paraId="3C247289" w14:textId="0EF19ADA" w:rsidR="00053AB3" w:rsidRDefault="00956558" w:rsidP="00053AB3">
      <w:pPr>
        <w:pStyle w:val="ListParagraph"/>
        <w:numPr>
          <w:ilvl w:val="0"/>
          <w:numId w:val="39"/>
        </w:numPr>
        <w:spacing w:line="360" w:lineRule="auto"/>
      </w:pPr>
      <w:r>
        <w:rPr>
          <w:b/>
          <w:bCs/>
        </w:rPr>
        <w:t xml:space="preserve">ASTM F24 Amusement Rides and Devices: </w:t>
      </w:r>
      <w:r>
        <w:t xml:space="preserve">Used </w:t>
      </w:r>
      <w:r w:rsidRPr="00956558">
        <w:t xml:space="preserve">as an additional industry reference when findings affect the operation, maintenance, inspection, testing, or safety of amusement rides and attractions. ASTM F24 develops standards covering areas such as design, testing, operation, maintenance, and quality assurance for amusement rides and devices. </w:t>
      </w:r>
    </w:p>
    <w:p w14:paraId="631A131E" w14:textId="12ED6073" w:rsidR="00956558" w:rsidRDefault="00956558" w:rsidP="00053AB3">
      <w:pPr>
        <w:pStyle w:val="ListParagraph"/>
        <w:numPr>
          <w:ilvl w:val="0"/>
          <w:numId w:val="39"/>
        </w:numPr>
        <w:spacing w:line="360" w:lineRule="auto"/>
      </w:pPr>
      <w:r w:rsidRPr="00956558">
        <w:rPr>
          <w:b/>
          <w:bCs/>
        </w:rPr>
        <w:t>Illinois Amusement Ride and Attraction Safety Requirements :</w:t>
      </w:r>
      <w:r w:rsidRPr="00956558">
        <w:t xml:space="preserve"> Because Butter Family Farms </w:t>
      </w:r>
      <w:proofErr w:type="gramStart"/>
      <w:r w:rsidRPr="00956558">
        <w:t>operates</w:t>
      </w:r>
      <w:proofErr w:type="gramEnd"/>
      <w:r w:rsidRPr="00956558">
        <w:t xml:space="preserve"> in Illinois, state amusement ride and attraction safety requirements provide additional operational context when cybersecurity findings affect ride-related or safety-supporting systems. The Illinois Department of Labor requires amusement rides and attractions open to the public to be inspected before initial operation and annually thereafter, and a ride cannot operate without passing inspection and receiving the required permit.</w:t>
      </w:r>
      <w:r>
        <w:t xml:space="preserve"> </w:t>
      </w:r>
      <w:r w:rsidRPr="00956558">
        <w:t xml:space="preserve">Illinois </w:t>
      </w:r>
      <w:r w:rsidRPr="00956558">
        <w:lastRenderedPageBreak/>
        <w:t>regulations also require daily inspection and testing of amusement rides, including safety-related equipment such as control devices, brakes, and other protective equipment.</w:t>
      </w:r>
      <w:r>
        <w:t xml:space="preserve"> </w:t>
      </w:r>
    </w:p>
    <w:p w14:paraId="223DC776" w14:textId="67845E31" w:rsidR="00956558" w:rsidRPr="00956558" w:rsidRDefault="00956558" w:rsidP="00956558">
      <w:pPr>
        <w:spacing w:line="360" w:lineRule="auto"/>
        <w:ind w:left="720"/>
      </w:pPr>
      <w:r w:rsidRPr="00956558">
        <w:t xml:space="preserve">When a cybersecurity weakness affects a system that supports amusement ride operation, monitoring, maintenance, or another safety-related function, </w:t>
      </w:r>
      <w:r w:rsidRPr="00956558">
        <w:rPr>
          <w:b/>
          <w:bCs/>
        </w:rPr>
        <w:t>TEAM-X</w:t>
      </w:r>
      <w:r w:rsidRPr="00956558">
        <w:t xml:space="preserve"> considers both the traditional cybersecurity impact and the potential effect on the reliability and safety of park operations. This does not mean that a cybersecurity finding automatically represents a violation of Illinois safety regulations or an amusement-industry standard, but the regulatory and safety context may increase the importance of protecting the affected system.</w:t>
      </w:r>
    </w:p>
    <w:p w14:paraId="1AB2131A" w14:textId="7D7546EF" w:rsidR="00956558" w:rsidRPr="00956558" w:rsidRDefault="00956558" w:rsidP="00956558">
      <w:pPr>
        <w:spacing w:line="360" w:lineRule="auto"/>
        <w:ind w:left="720"/>
      </w:pPr>
      <w:r w:rsidRPr="00956558">
        <w:t xml:space="preserve">A </w:t>
      </w:r>
      <w:proofErr w:type="gramStart"/>
      <w:r w:rsidRPr="00956558">
        <w:t>high level</w:t>
      </w:r>
      <w:proofErr w:type="gramEnd"/>
      <w:r w:rsidRPr="00956558">
        <w:t xml:space="preserve"> summary of the most relevant control areas is provided throughout this section. Detailed finding-to-control mappings</w:t>
      </w:r>
      <w:r w:rsidR="00E13E09">
        <w:t xml:space="preserve"> a</w:t>
      </w:r>
      <w:r w:rsidRPr="00956558">
        <w:t xml:space="preserve">re provided in </w:t>
      </w:r>
      <w:r w:rsidRPr="00956558">
        <w:rPr>
          <w:b/>
          <w:bCs/>
        </w:rPr>
        <w:t>Appendix C.</w:t>
      </w:r>
    </w:p>
    <w:p w14:paraId="44B26FAB" w14:textId="1E61513F" w:rsidR="00C65258" w:rsidRPr="00135482" w:rsidRDefault="00C65258" w:rsidP="00135482">
      <w:pPr>
        <w:pStyle w:val="Heading2"/>
      </w:pPr>
      <w:bookmarkStart w:id="51" w:name="_Toc242452893"/>
      <w:r w:rsidRPr="00135482">
        <w:t>8.2 NIST Cybersecurity Framework</w:t>
      </w:r>
      <w:bookmarkEnd w:id="51"/>
    </w:p>
    <w:p w14:paraId="5C7984A5" w14:textId="053642C6" w:rsidR="00053AB3" w:rsidRDefault="00E13E09" w:rsidP="00E13E09">
      <w:pPr>
        <w:spacing w:line="360" w:lineRule="auto"/>
        <w:ind w:left="720"/>
      </w:pPr>
      <w:r>
        <w:rPr>
          <w:b/>
          <w:bCs/>
        </w:rPr>
        <w:t xml:space="preserve">TEAM-X </w:t>
      </w:r>
      <w:r>
        <w:t xml:space="preserve">uses the NIST </w:t>
      </w:r>
      <w:r w:rsidRPr="00E13E09">
        <w:t>Cybersecurity Framework (CSF) 2.0 as a high-level way to relate identified findings to larger areas of cybersecurity risk. The framework is organized into six functions: Govern, Identify, Protect, Detect, Respond, and Recover. Together, these functions cover how an organization manages cybersecurity risk, protects important systems and data, detects malicious activity, responds to security incidents, and restores normal operations afterward.</w:t>
      </w:r>
      <w:r>
        <w:t xml:space="preserve"> </w:t>
      </w:r>
    </w:p>
    <w:p w14:paraId="2778E1C2" w14:textId="5CA3FAD1" w:rsidR="00E13E09" w:rsidRDefault="00E13E09" w:rsidP="00E13E09">
      <w:pPr>
        <w:spacing w:line="360" w:lineRule="auto"/>
        <w:ind w:left="720"/>
      </w:pPr>
      <w:r>
        <w:t xml:space="preserve">During assessment, </w:t>
      </w:r>
      <w:r>
        <w:rPr>
          <w:b/>
          <w:bCs/>
        </w:rPr>
        <w:t xml:space="preserve">TEAM-X </w:t>
      </w:r>
      <w:r>
        <w:t xml:space="preserve">used </w:t>
      </w:r>
      <w:r w:rsidRPr="00E13E09">
        <w:t>the NIST CSF to identify which areas of Butter Family Farms’ security program were most affected by the weaknesses discovered during testing. Findings may relate to one or more CSF functions depending on the systems involved and the type of risk created.</w:t>
      </w:r>
      <w:r>
        <w:t xml:space="preserve"> </w:t>
      </w:r>
    </w:p>
    <w:tbl>
      <w:tblPr>
        <w:tblStyle w:val="TableGrid"/>
        <w:tblW w:w="9360" w:type="dxa"/>
        <w:tblInd w:w="805" w:type="dxa"/>
        <w:tblLook w:val="04A0" w:firstRow="1" w:lastRow="0" w:firstColumn="1" w:lastColumn="0" w:noHBand="0" w:noVBand="1"/>
      </w:tblPr>
      <w:tblGrid>
        <w:gridCol w:w="3780"/>
        <w:gridCol w:w="5580"/>
      </w:tblGrid>
      <w:tr w:rsidR="00E13E09" w:rsidRPr="002E6EB2" w14:paraId="63C1B6C3" w14:textId="77777777" w:rsidTr="00C345BC">
        <w:tc>
          <w:tcPr>
            <w:tcW w:w="3780" w:type="dxa"/>
            <w:shd w:val="clear" w:color="auto" w:fill="F1EBDE"/>
          </w:tcPr>
          <w:p w14:paraId="7C8A34DB" w14:textId="2CC42714" w:rsidR="00E13E09" w:rsidRPr="002E6EB2" w:rsidRDefault="00E13E09" w:rsidP="00C345BC">
            <w:pPr>
              <w:spacing w:before="240"/>
              <w:jc w:val="center"/>
              <w:rPr>
                <w:b/>
                <w:bCs/>
                <w:color w:val="443023"/>
                <w:sz w:val="28"/>
                <w:szCs w:val="28"/>
              </w:rPr>
            </w:pPr>
            <w:r>
              <w:rPr>
                <w:b/>
                <w:bCs/>
                <w:color w:val="443023"/>
                <w:sz w:val="28"/>
                <w:szCs w:val="28"/>
              </w:rPr>
              <w:t>NIST CSF FUNCTION</w:t>
            </w:r>
          </w:p>
        </w:tc>
        <w:tc>
          <w:tcPr>
            <w:tcW w:w="5580" w:type="dxa"/>
            <w:shd w:val="clear" w:color="auto" w:fill="F1EBDE"/>
          </w:tcPr>
          <w:p w14:paraId="5D1AAF3E" w14:textId="1C555FD3" w:rsidR="00E13E09" w:rsidRPr="00E13E09" w:rsidRDefault="00E13E09" w:rsidP="00E13E09">
            <w:pPr>
              <w:spacing w:before="240"/>
              <w:jc w:val="center"/>
              <w:rPr>
                <w:b/>
                <w:bCs/>
                <w:color w:val="443023"/>
                <w:sz w:val="28"/>
                <w:szCs w:val="28"/>
              </w:rPr>
            </w:pPr>
            <w:r>
              <w:rPr>
                <w:b/>
                <w:bCs/>
                <w:color w:val="443023"/>
                <w:sz w:val="28"/>
                <w:szCs w:val="28"/>
              </w:rPr>
              <w:t>ASSESSMENT RELATION</w:t>
            </w:r>
          </w:p>
        </w:tc>
      </w:tr>
      <w:tr w:rsidR="00E13E09" w:rsidRPr="002E6EB2" w14:paraId="557C68E5" w14:textId="77777777" w:rsidTr="00E13E09">
        <w:tc>
          <w:tcPr>
            <w:tcW w:w="3780" w:type="dxa"/>
          </w:tcPr>
          <w:p w14:paraId="78571C7C" w14:textId="217F1EFC" w:rsidR="00E13E09" w:rsidRDefault="00556FC9" w:rsidP="00C345BC">
            <w:pPr>
              <w:spacing w:before="240"/>
              <w:jc w:val="center"/>
              <w:rPr>
                <w:b/>
                <w:bCs/>
                <w:color w:val="443023"/>
                <w:sz w:val="28"/>
                <w:szCs w:val="28"/>
              </w:rPr>
            </w:pPr>
            <w:r>
              <w:rPr>
                <w:b/>
                <w:bCs/>
              </w:rPr>
              <w:t>Govern</w:t>
            </w:r>
          </w:p>
        </w:tc>
        <w:tc>
          <w:tcPr>
            <w:tcW w:w="5580" w:type="dxa"/>
          </w:tcPr>
          <w:p w14:paraId="40ECBF87" w14:textId="71AC4108" w:rsidR="00E13E09" w:rsidRDefault="00556FC9" w:rsidP="00C345BC">
            <w:pPr>
              <w:spacing w:before="240"/>
              <w:jc w:val="center"/>
              <w:rPr>
                <w:b/>
                <w:bCs/>
                <w:color w:val="443023"/>
                <w:sz w:val="28"/>
                <w:szCs w:val="28"/>
              </w:rPr>
            </w:pPr>
            <w:r w:rsidRPr="00556FC9">
              <w:t>Policies, responsibilities, risk management, and oversight of cybersecurity across the organization.</w:t>
            </w:r>
          </w:p>
        </w:tc>
      </w:tr>
      <w:tr w:rsidR="00E13E09" w:rsidRPr="002E6EB2" w14:paraId="60AD0F1F" w14:textId="77777777" w:rsidTr="00E13E09">
        <w:tc>
          <w:tcPr>
            <w:tcW w:w="3780" w:type="dxa"/>
          </w:tcPr>
          <w:p w14:paraId="12A22069" w14:textId="3451561F" w:rsidR="00E13E09" w:rsidRDefault="00556FC9" w:rsidP="00C345BC">
            <w:pPr>
              <w:spacing w:before="240"/>
              <w:jc w:val="center"/>
              <w:rPr>
                <w:b/>
                <w:bCs/>
                <w:color w:val="443023"/>
                <w:sz w:val="28"/>
                <w:szCs w:val="28"/>
              </w:rPr>
            </w:pPr>
            <w:r>
              <w:rPr>
                <w:b/>
                <w:bCs/>
              </w:rPr>
              <w:t>Identify</w:t>
            </w:r>
          </w:p>
        </w:tc>
        <w:tc>
          <w:tcPr>
            <w:tcW w:w="5580" w:type="dxa"/>
          </w:tcPr>
          <w:p w14:paraId="70C21503" w14:textId="6B00A053" w:rsidR="00E13E09" w:rsidRDefault="00556FC9" w:rsidP="00556FC9">
            <w:pPr>
              <w:spacing w:before="240"/>
              <w:rPr>
                <w:b/>
                <w:bCs/>
                <w:color w:val="443023"/>
                <w:sz w:val="28"/>
                <w:szCs w:val="28"/>
              </w:rPr>
            </w:pPr>
            <w:r w:rsidRPr="00556FC9">
              <w:t>Understanding systems, assets, risks, dependencies, and the importance of different parts of the environment.</w:t>
            </w:r>
          </w:p>
        </w:tc>
      </w:tr>
      <w:tr w:rsidR="00E13E09" w:rsidRPr="002E6EB2" w14:paraId="582A78A1" w14:textId="77777777" w:rsidTr="00E13E09">
        <w:tc>
          <w:tcPr>
            <w:tcW w:w="3780" w:type="dxa"/>
          </w:tcPr>
          <w:p w14:paraId="28356EDB" w14:textId="136AA18B" w:rsidR="00E13E09" w:rsidRDefault="00556FC9" w:rsidP="00C345BC">
            <w:pPr>
              <w:spacing w:before="240"/>
              <w:jc w:val="center"/>
              <w:rPr>
                <w:b/>
                <w:bCs/>
                <w:color w:val="443023"/>
                <w:sz w:val="28"/>
                <w:szCs w:val="28"/>
              </w:rPr>
            </w:pPr>
            <w:r>
              <w:rPr>
                <w:b/>
                <w:bCs/>
              </w:rPr>
              <w:lastRenderedPageBreak/>
              <w:t>Protect</w:t>
            </w:r>
          </w:p>
        </w:tc>
        <w:tc>
          <w:tcPr>
            <w:tcW w:w="5580" w:type="dxa"/>
          </w:tcPr>
          <w:p w14:paraId="24EAA0E0" w14:textId="61B5882C" w:rsidR="00E13E09" w:rsidRDefault="00556FC9" w:rsidP="00C345BC">
            <w:pPr>
              <w:spacing w:before="240"/>
              <w:jc w:val="center"/>
              <w:rPr>
                <w:b/>
                <w:bCs/>
                <w:color w:val="443023"/>
                <w:sz w:val="28"/>
                <w:szCs w:val="28"/>
              </w:rPr>
            </w:pPr>
            <w:r>
              <w:t>Controls</w:t>
            </w:r>
            <w:r w:rsidRPr="00556FC9">
              <w:t xml:space="preserve"> used to prevent or limit unauthorized access, including identity management, system hardening, patching, and data protection.</w:t>
            </w:r>
          </w:p>
        </w:tc>
      </w:tr>
      <w:tr w:rsidR="00E13E09" w:rsidRPr="002E6EB2" w14:paraId="1C92D405" w14:textId="77777777" w:rsidTr="00E13E09">
        <w:tc>
          <w:tcPr>
            <w:tcW w:w="3780" w:type="dxa"/>
          </w:tcPr>
          <w:p w14:paraId="6C2C3976" w14:textId="3B5A16F9" w:rsidR="00E13E09" w:rsidRDefault="00556FC9" w:rsidP="00C345BC">
            <w:pPr>
              <w:spacing w:before="240"/>
              <w:jc w:val="center"/>
              <w:rPr>
                <w:b/>
                <w:bCs/>
                <w:color w:val="443023"/>
                <w:sz w:val="28"/>
                <w:szCs w:val="28"/>
              </w:rPr>
            </w:pPr>
            <w:r>
              <w:rPr>
                <w:b/>
                <w:bCs/>
              </w:rPr>
              <w:t>Detect</w:t>
            </w:r>
          </w:p>
        </w:tc>
        <w:tc>
          <w:tcPr>
            <w:tcW w:w="5580" w:type="dxa"/>
          </w:tcPr>
          <w:p w14:paraId="77A553F5" w14:textId="10F97965" w:rsidR="00E13E09" w:rsidRDefault="00556FC9" w:rsidP="00C345BC">
            <w:pPr>
              <w:spacing w:before="240"/>
              <w:jc w:val="center"/>
              <w:rPr>
                <w:b/>
                <w:bCs/>
                <w:color w:val="443023"/>
                <w:sz w:val="28"/>
                <w:szCs w:val="28"/>
              </w:rPr>
            </w:pPr>
            <w:r w:rsidRPr="00556FC9">
              <w:t>Logging, monitoring, alerting, and other controls used to identify suspicious or malicious activity.</w:t>
            </w:r>
          </w:p>
        </w:tc>
      </w:tr>
      <w:tr w:rsidR="00556FC9" w:rsidRPr="002E6EB2" w14:paraId="25C8A72F" w14:textId="77777777" w:rsidTr="00E13E09">
        <w:tc>
          <w:tcPr>
            <w:tcW w:w="3780" w:type="dxa"/>
          </w:tcPr>
          <w:p w14:paraId="729AC224" w14:textId="08C97B76" w:rsidR="00556FC9" w:rsidRDefault="00556FC9" w:rsidP="00C345BC">
            <w:pPr>
              <w:spacing w:before="240"/>
              <w:jc w:val="center"/>
              <w:rPr>
                <w:b/>
                <w:bCs/>
              </w:rPr>
            </w:pPr>
            <w:r>
              <w:rPr>
                <w:b/>
                <w:bCs/>
              </w:rPr>
              <w:t>Respond</w:t>
            </w:r>
          </w:p>
        </w:tc>
        <w:tc>
          <w:tcPr>
            <w:tcW w:w="5580" w:type="dxa"/>
          </w:tcPr>
          <w:p w14:paraId="3616DA7C" w14:textId="6B959D00" w:rsidR="00556FC9" w:rsidRDefault="00556FC9" w:rsidP="00C345BC">
            <w:pPr>
              <w:spacing w:before="240"/>
              <w:jc w:val="center"/>
              <w:rPr>
                <w:b/>
                <w:bCs/>
                <w:color w:val="443023"/>
                <w:sz w:val="28"/>
                <w:szCs w:val="28"/>
              </w:rPr>
            </w:pPr>
            <w:r w:rsidRPr="00556FC9">
              <w:t>Actions used to contain, investigate, communicate, and respond to a cybersecurity incident</w:t>
            </w:r>
          </w:p>
        </w:tc>
      </w:tr>
      <w:tr w:rsidR="00556FC9" w:rsidRPr="002E6EB2" w14:paraId="6D178F4C" w14:textId="77777777" w:rsidTr="00E13E09">
        <w:tc>
          <w:tcPr>
            <w:tcW w:w="3780" w:type="dxa"/>
          </w:tcPr>
          <w:p w14:paraId="24ED0911" w14:textId="29CFE1B1" w:rsidR="00556FC9" w:rsidRDefault="00556FC9" w:rsidP="00C345BC">
            <w:pPr>
              <w:spacing w:before="240"/>
              <w:jc w:val="center"/>
              <w:rPr>
                <w:b/>
                <w:bCs/>
              </w:rPr>
            </w:pPr>
            <w:r>
              <w:rPr>
                <w:b/>
                <w:bCs/>
              </w:rPr>
              <w:t>Recover</w:t>
            </w:r>
          </w:p>
        </w:tc>
        <w:tc>
          <w:tcPr>
            <w:tcW w:w="5580" w:type="dxa"/>
          </w:tcPr>
          <w:p w14:paraId="3481A805" w14:textId="0C3D3E4E" w:rsidR="00556FC9" w:rsidRDefault="00556FC9" w:rsidP="00C345BC">
            <w:pPr>
              <w:spacing w:before="240"/>
              <w:jc w:val="center"/>
              <w:rPr>
                <w:b/>
                <w:bCs/>
                <w:color w:val="443023"/>
                <w:sz w:val="28"/>
                <w:szCs w:val="28"/>
              </w:rPr>
            </w:pPr>
            <w:r w:rsidRPr="00556FC9">
              <w:t>Restoring systems and operations following an incident and reducing the impact of future disruptions.</w:t>
            </w:r>
          </w:p>
        </w:tc>
      </w:tr>
    </w:tbl>
    <w:p w14:paraId="65CC2CC8" w14:textId="0E35D8C1" w:rsidR="00500319" w:rsidRDefault="00500319" w:rsidP="00500319">
      <w:pPr>
        <w:spacing w:before="240"/>
        <w:jc w:val="center"/>
        <w:rPr>
          <w:color w:val="000000" w:themeColor="text1"/>
        </w:rPr>
      </w:pPr>
      <w:r w:rsidRPr="002E6EB2">
        <w:rPr>
          <w:color w:val="000000" w:themeColor="text1"/>
        </w:rPr>
        <w:t xml:space="preserve">Table </w:t>
      </w:r>
      <w:r>
        <w:rPr>
          <w:color w:val="000000" w:themeColor="text1"/>
        </w:rPr>
        <w:t>9</w:t>
      </w:r>
      <w:r w:rsidRPr="002E6EB2">
        <w:rPr>
          <w:color w:val="000000" w:themeColor="text1"/>
        </w:rPr>
        <w:t xml:space="preserve">: </w:t>
      </w:r>
      <w:r>
        <w:rPr>
          <w:color w:val="000000" w:themeColor="text1"/>
        </w:rPr>
        <w:t>NIST Cybersecurity Framework Functions</w:t>
      </w:r>
    </w:p>
    <w:p w14:paraId="5BCC2FA8" w14:textId="6AEE78B6" w:rsidR="00E13E09" w:rsidRDefault="00500319" w:rsidP="00E13E09">
      <w:pPr>
        <w:spacing w:line="360" w:lineRule="auto"/>
        <w:ind w:left="720"/>
      </w:pPr>
      <w:r w:rsidRPr="00500319">
        <w:rPr>
          <w:b/>
          <w:bCs/>
        </w:rPr>
        <w:t>TEAM-X</w:t>
      </w:r>
      <w:r w:rsidRPr="00500319">
        <w:t xml:space="preserve"> used the NIST CSF to group findings into broader areas of security risk and identify where improvements would have the greatest impact. The specific functions and categories tied to each finding are documented in </w:t>
      </w:r>
      <w:r w:rsidRPr="00500319">
        <w:rPr>
          <w:b/>
          <w:bCs/>
        </w:rPr>
        <w:t>Appendix C</w:t>
      </w:r>
      <w:r w:rsidRPr="00500319">
        <w:t>.</w:t>
      </w:r>
    </w:p>
    <w:p w14:paraId="70B978B7" w14:textId="07EFDCA1" w:rsidR="00500319" w:rsidRDefault="00500319" w:rsidP="00135482">
      <w:pPr>
        <w:pStyle w:val="Heading2"/>
      </w:pPr>
      <w:bookmarkStart w:id="52" w:name="_Toc242452894"/>
      <w:r>
        <w:t>8.3 CIS Controls</w:t>
      </w:r>
      <w:bookmarkEnd w:id="52"/>
    </w:p>
    <w:p w14:paraId="103FD11C" w14:textId="77777777" w:rsidR="00C50E31" w:rsidRPr="00C50E31" w:rsidRDefault="00C50E31" w:rsidP="00500319">
      <w:pPr>
        <w:spacing w:line="360" w:lineRule="auto"/>
        <w:ind w:left="720"/>
      </w:pPr>
      <w:r w:rsidRPr="00C50E31">
        <w:rPr>
          <w:b/>
          <w:bCs/>
        </w:rPr>
        <w:t>TEAM-X</w:t>
      </w:r>
      <w:r w:rsidRPr="00C50E31">
        <w:t xml:space="preserve"> utilized the CIS Critical Security Controls to connect identified technical gaps to specific, actionable defensive safeguards. Compared to high-level frameworks like NIST CSF, the CIS Controls offer a practical, implementation-focused model that helps Butter Family Farms prioritize concrete security enhancements and dismantle common attack paths.</w:t>
      </w:r>
    </w:p>
    <w:p w14:paraId="1354E55E" w14:textId="6E99758F" w:rsidR="00500319" w:rsidRPr="00500319" w:rsidRDefault="00500319" w:rsidP="00500319">
      <w:pPr>
        <w:spacing w:line="360" w:lineRule="auto"/>
        <w:ind w:left="720"/>
      </w:pPr>
      <w:r w:rsidRPr="00500319">
        <w:t>During the assessment</w:t>
      </w:r>
      <w:r>
        <w:t xml:space="preserve">, </w:t>
      </w:r>
      <w:r>
        <w:rPr>
          <w:b/>
          <w:bCs/>
        </w:rPr>
        <w:t xml:space="preserve">TEAM-X </w:t>
      </w:r>
      <w:r>
        <w:t xml:space="preserve">may map findings to CIS Controls involving areas such as asset management, secure configuration, </w:t>
      </w:r>
      <w:r w:rsidRPr="00500319">
        <w:t>account management, vulnerability management, logging, network monitoring, and incident response.</w:t>
      </w:r>
    </w:p>
    <w:tbl>
      <w:tblPr>
        <w:tblStyle w:val="TableGrid"/>
        <w:tblW w:w="9360" w:type="dxa"/>
        <w:tblInd w:w="805" w:type="dxa"/>
        <w:tblLook w:val="04A0" w:firstRow="1" w:lastRow="0" w:firstColumn="1" w:lastColumn="0" w:noHBand="0" w:noVBand="1"/>
      </w:tblPr>
      <w:tblGrid>
        <w:gridCol w:w="3780"/>
        <w:gridCol w:w="5580"/>
      </w:tblGrid>
      <w:tr w:rsidR="00500319" w:rsidRPr="00E13E09" w14:paraId="0F4255FC" w14:textId="77777777" w:rsidTr="00C345BC">
        <w:tc>
          <w:tcPr>
            <w:tcW w:w="3780" w:type="dxa"/>
            <w:shd w:val="clear" w:color="auto" w:fill="F1EBDE"/>
          </w:tcPr>
          <w:p w14:paraId="79CEAE4A" w14:textId="48304AE6" w:rsidR="00500319" w:rsidRPr="002E6EB2" w:rsidRDefault="00500319" w:rsidP="00C345BC">
            <w:pPr>
              <w:spacing w:before="240"/>
              <w:jc w:val="center"/>
              <w:rPr>
                <w:b/>
                <w:bCs/>
                <w:color w:val="443023"/>
                <w:sz w:val="28"/>
                <w:szCs w:val="28"/>
              </w:rPr>
            </w:pPr>
            <w:r>
              <w:rPr>
                <w:b/>
                <w:bCs/>
                <w:color w:val="443023"/>
                <w:sz w:val="28"/>
                <w:szCs w:val="28"/>
              </w:rPr>
              <w:t>CIS CONTROL AREA</w:t>
            </w:r>
          </w:p>
        </w:tc>
        <w:tc>
          <w:tcPr>
            <w:tcW w:w="5580" w:type="dxa"/>
            <w:shd w:val="clear" w:color="auto" w:fill="F1EBDE"/>
          </w:tcPr>
          <w:p w14:paraId="09013B08" w14:textId="77777777" w:rsidR="00500319" w:rsidRPr="00E13E09" w:rsidRDefault="00500319" w:rsidP="00C345BC">
            <w:pPr>
              <w:spacing w:before="240"/>
              <w:jc w:val="center"/>
              <w:rPr>
                <w:b/>
                <w:bCs/>
                <w:color w:val="443023"/>
                <w:sz w:val="28"/>
                <w:szCs w:val="28"/>
              </w:rPr>
            </w:pPr>
            <w:r>
              <w:rPr>
                <w:b/>
                <w:bCs/>
                <w:color w:val="443023"/>
                <w:sz w:val="28"/>
                <w:szCs w:val="28"/>
              </w:rPr>
              <w:t>ASSESSMENT RELATION</w:t>
            </w:r>
          </w:p>
        </w:tc>
      </w:tr>
      <w:tr w:rsidR="00500319" w14:paraId="0755F837" w14:textId="77777777" w:rsidTr="00C345BC">
        <w:tc>
          <w:tcPr>
            <w:tcW w:w="3780" w:type="dxa"/>
          </w:tcPr>
          <w:p w14:paraId="7EE9613C" w14:textId="2D353764" w:rsidR="00500319" w:rsidRDefault="00500319" w:rsidP="00C345BC">
            <w:pPr>
              <w:spacing w:before="240"/>
              <w:jc w:val="center"/>
              <w:rPr>
                <w:b/>
                <w:bCs/>
                <w:color w:val="443023"/>
                <w:sz w:val="28"/>
                <w:szCs w:val="28"/>
              </w:rPr>
            </w:pPr>
            <w:r>
              <w:rPr>
                <w:b/>
                <w:bCs/>
              </w:rPr>
              <w:t>Asset and Software Management</w:t>
            </w:r>
          </w:p>
        </w:tc>
        <w:tc>
          <w:tcPr>
            <w:tcW w:w="5580" w:type="dxa"/>
          </w:tcPr>
          <w:p w14:paraId="5A443FF1" w14:textId="5675A37E" w:rsidR="00500319" w:rsidRPr="00500319" w:rsidRDefault="00500319" w:rsidP="00C345BC">
            <w:pPr>
              <w:spacing w:before="240"/>
              <w:jc w:val="center"/>
              <w:rPr>
                <w:color w:val="443023"/>
              </w:rPr>
            </w:pPr>
            <w:r w:rsidRPr="00500319">
              <w:rPr>
                <w:color w:val="443023"/>
              </w:rPr>
              <w:t>Helps identify and manage the systems, applications, and services present within the environment.</w:t>
            </w:r>
          </w:p>
        </w:tc>
      </w:tr>
      <w:tr w:rsidR="00500319" w14:paraId="5E895041" w14:textId="77777777" w:rsidTr="00C345BC">
        <w:tc>
          <w:tcPr>
            <w:tcW w:w="3780" w:type="dxa"/>
          </w:tcPr>
          <w:p w14:paraId="08200C88" w14:textId="0C47980B" w:rsidR="00500319" w:rsidRDefault="00500319" w:rsidP="00C345BC">
            <w:pPr>
              <w:spacing w:before="240"/>
              <w:jc w:val="center"/>
              <w:rPr>
                <w:b/>
                <w:bCs/>
                <w:color w:val="443023"/>
                <w:sz w:val="28"/>
                <w:szCs w:val="28"/>
              </w:rPr>
            </w:pPr>
            <w:r>
              <w:rPr>
                <w:b/>
                <w:bCs/>
              </w:rPr>
              <w:lastRenderedPageBreak/>
              <w:t>Secure Configuration</w:t>
            </w:r>
          </w:p>
        </w:tc>
        <w:tc>
          <w:tcPr>
            <w:tcW w:w="5580" w:type="dxa"/>
          </w:tcPr>
          <w:p w14:paraId="508D79DF" w14:textId="060DE18C" w:rsidR="00500319" w:rsidRPr="00500319" w:rsidRDefault="00500319" w:rsidP="00500319">
            <w:pPr>
              <w:spacing w:before="240"/>
              <w:jc w:val="center"/>
              <w:rPr>
                <w:color w:val="443023"/>
              </w:rPr>
            </w:pPr>
            <w:r w:rsidRPr="00500319">
              <w:rPr>
                <w:color w:val="443023"/>
              </w:rPr>
              <w:t>Focuses on reducing weaknesses caused by insecure or unnecessary system and service configurations.</w:t>
            </w:r>
          </w:p>
        </w:tc>
      </w:tr>
      <w:tr w:rsidR="00500319" w14:paraId="24DD597D" w14:textId="77777777" w:rsidTr="00C345BC">
        <w:tc>
          <w:tcPr>
            <w:tcW w:w="3780" w:type="dxa"/>
          </w:tcPr>
          <w:p w14:paraId="54D8AB33" w14:textId="5BBB0738" w:rsidR="00500319" w:rsidRDefault="00500319" w:rsidP="00C345BC">
            <w:pPr>
              <w:spacing w:before="240"/>
              <w:jc w:val="center"/>
              <w:rPr>
                <w:b/>
                <w:bCs/>
                <w:color w:val="443023"/>
                <w:sz w:val="28"/>
                <w:szCs w:val="28"/>
              </w:rPr>
            </w:pPr>
            <w:r>
              <w:rPr>
                <w:b/>
                <w:bCs/>
              </w:rPr>
              <w:t>Account and Access Management</w:t>
            </w:r>
          </w:p>
        </w:tc>
        <w:tc>
          <w:tcPr>
            <w:tcW w:w="5580" w:type="dxa"/>
          </w:tcPr>
          <w:p w14:paraId="172C9859" w14:textId="6AE387A6" w:rsidR="00500319" w:rsidRDefault="00500319" w:rsidP="00500319">
            <w:pPr>
              <w:spacing w:before="240"/>
              <w:jc w:val="center"/>
              <w:rPr>
                <w:b/>
                <w:bCs/>
                <w:color w:val="443023"/>
                <w:sz w:val="28"/>
                <w:szCs w:val="28"/>
              </w:rPr>
            </w:pPr>
            <w:r w:rsidRPr="00500319">
              <w:t>Covers user accounts, privileged access, authentication, and permissions.</w:t>
            </w:r>
          </w:p>
        </w:tc>
      </w:tr>
      <w:tr w:rsidR="00500319" w14:paraId="6DB93CB7" w14:textId="77777777" w:rsidTr="00C345BC">
        <w:tc>
          <w:tcPr>
            <w:tcW w:w="3780" w:type="dxa"/>
          </w:tcPr>
          <w:p w14:paraId="5ABECB01" w14:textId="2053A5AF" w:rsidR="00500319" w:rsidRDefault="00500319" w:rsidP="00C345BC">
            <w:pPr>
              <w:spacing w:before="240"/>
              <w:jc w:val="center"/>
              <w:rPr>
                <w:b/>
                <w:bCs/>
                <w:color w:val="443023"/>
                <w:sz w:val="28"/>
                <w:szCs w:val="28"/>
              </w:rPr>
            </w:pPr>
            <w:r>
              <w:rPr>
                <w:b/>
                <w:bCs/>
              </w:rPr>
              <w:t>Vulnerability Management</w:t>
            </w:r>
          </w:p>
        </w:tc>
        <w:tc>
          <w:tcPr>
            <w:tcW w:w="5580" w:type="dxa"/>
          </w:tcPr>
          <w:p w14:paraId="647EC0D9" w14:textId="379F21CE" w:rsidR="00500319" w:rsidRDefault="00500319" w:rsidP="00C345BC">
            <w:pPr>
              <w:spacing w:before="240"/>
              <w:jc w:val="center"/>
              <w:rPr>
                <w:b/>
                <w:bCs/>
                <w:color w:val="443023"/>
                <w:sz w:val="28"/>
                <w:szCs w:val="28"/>
              </w:rPr>
            </w:pPr>
            <w:r w:rsidRPr="00500319">
              <w:t>Supports the identification, prioritization, remediation, and continued tracking of vulnerabilities.</w:t>
            </w:r>
          </w:p>
        </w:tc>
      </w:tr>
      <w:tr w:rsidR="00500319" w14:paraId="1D11B638" w14:textId="77777777" w:rsidTr="00C345BC">
        <w:tc>
          <w:tcPr>
            <w:tcW w:w="3780" w:type="dxa"/>
          </w:tcPr>
          <w:p w14:paraId="765B2A4B" w14:textId="006316F5" w:rsidR="00500319" w:rsidRDefault="00500319" w:rsidP="00C345BC">
            <w:pPr>
              <w:spacing w:before="240"/>
              <w:jc w:val="center"/>
              <w:rPr>
                <w:b/>
                <w:bCs/>
              </w:rPr>
            </w:pPr>
            <w:r>
              <w:rPr>
                <w:b/>
                <w:bCs/>
              </w:rPr>
              <w:t>Logging and Monitoring</w:t>
            </w:r>
          </w:p>
        </w:tc>
        <w:tc>
          <w:tcPr>
            <w:tcW w:w="558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A2FD8" w:rsidRPr="004A2FD8" w14:paraId="6AAD9610" w14:textId="77777777">
              <w:trPr>
                <w:tblCellSpacing w:w="15" w:type="dxa"/>
              </w:trPr>
              <w:tc>
                <w:tcPr>
                  <w:tcW w:w="0" w:type="auto"/>
                  <w:vAlign w:val="center"/>
                  <w:hideMark/>
                </w:tcPr>
                <w:p w14:paraId="70F46402" w14:textId="77777777" w:rsidR="004A2FD8" w:rsidRPr="004A2FD8" w:rsidRDefault="004A2FD8" w:rsidP="004A2FD8">
                  <w:pPr>
                    <w:spacing w:before="240" w:after="0" w:line="240" w:lineRule="auto"/>
                    <w:jc w:val="center"/>
                  </w:pPr>
                </w:p>
              </w:tc>
            </w:tr>
          </w:tbl>
          <w:p w14:paraId="2062CF0A" w14:textId="77777777" w:rsidR="004A2FD8" w:rsidRPr="004A2FD8" w:rsidRDefault="004A2FD8" w:rsidP="004A2FD8">
            <w:pPr>
              <w:spacing w:before="240"/>
              <w:jc w:val="cente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64"/>
            </w:tblGrid>
            <w:tr w:rsidR="004A2FD8" w:rsidRPr="004A2FD8" w14:paraId="5BC8B6A1" w14:textId="77777777">
              <w:trPr>
                <w:tblCellSpacing w:w="15" w:type="dxa"/>
              </w:trPr>
              <w:tc>
                <w:tcPr>
                  <w:tcW w:w="0" w:type="auto"/>
                  <w:vAlign w:val="center"/>
                  <w:hideMark/>
                </w:tcPr>
                <w:p w14:paraId="09AD6357" w14:textId="77777777" w:rsidR="004A2FD8" w:rsidRPr="004A2FD8" w:rsidRDefault="004A2FD8" w:rsidP="004A2FD8">
                  <w:pPr>
                    <w:spacing w:before="240" w:after="0" w:line="240" w:lineRule="auto"/>
                    <w:jc w:val="center"/>
                  </w:pPr>
                  <w:r w:rsidRPr="004A2FD8">
                    <w:t>Supports the collection and review of security events that may indicate malicious activity.</w:t>
                  </w:r>
                </w:p>
              </w:tc>
            </w:tr>
          </w:tbl>
          <w:p w14:paraId="22727C27" w14:textId="5BA55680" w:rsidR="00500319" w:rsidRDefault="00500319" w:rsidP="00C345BC">
            <w:pPr>
              <w:spacing w:before="240"/>
              <w:jc w:val="center"/>
              <w:rPr>
                <w:b/>
                <w:bCs/>
                <w:color w:val="443023"/>
                <w:sz w:val="28"/>
                <w:szCs w:val="28"/>
              </w:rPr>
            </w:pPr>
          </w:p>
        </w:tc>
      </w:tr>
      <w:tr w:rsidR="004A2FD8" w14:paraId="6AFBDBC6" w14:textId="77777777" w:rsidTr="00C345BC">
        <w:tc>
          <w:tcPr>
            <w:tcW w:w="3780" w:type="dxa"/>
          </w:tcPr>
          <w:p w14:paraId="69D53770" w14:textId="7B57F75B" w:rsidR="004A2FD8" w:rsidRPr="004A2FD8" w:rsidRDefault="004A2FD8" w:rsidP="00C345BC">
            <w:pPr>
              <w:spacing w:before="240"/>
              <w:jc w:val="center"/>
              <w:rPr>
                <w:b/>
                <w:bCs/>
              </w:rPr>
            </w:pPr>
            <w:r>
              <w:rPr>
                <w:b/>
                <w:bCs/>
              </w:rPr>
              <w:t>Network Security</w:t>
            </w:r>
          </w:p>
        </w:tc>
        <w:tc>
          <w:tcPr>
            <w:tcW w:w="5580" w:type="dxa"/>
          </w:tcPr>
          <w:p w14:paraId="33BCBF18" w14:textId="18C6D0C3" w:rsidR="004A2FD8" w:rsidRPr="004A2FD8" w:rsidRDefault="004A2FD8" w:rsidP="004A2FD8">
            <w:pPr>
              <w:spacing w:before="240"/>
              <w:jc w:val="center"/>
            </w:pPr>
            <w:proofErr w:type="gramStart"/>
            <w:r w:rsidRPr="004A2FD8">
              <w:t>Helps</w:t>
            </w:r>
            <w:proofErr w:type="gramEnd"/>
            <w:r w:rsidRPr="004A2FD8">
              <w:t xml:space="preserve"> limit unnecessary access between systems and reduce opportunities for lateral movement.</w:t>
            </w:r>
          </w:p>
        </w:tc>
      </w:tr>
      <w:tr w:rsidR="004A2FD8" w14:paraId="4FE63434" w14:textId="77777777" w:rsidTr="00C345BC">
        <w:tc>
          <w:tcPr>
            <w:tcW w:w="3780" w:type="dxa"/>
          </w:tcPr>
          <w:p w14:paraId="1B1253A8" w14:textId="54E21114" w:rsidR="004A2FD8" w:rsidRPr="004A2FD8" w:rsidRDefault="004A2FD8" w:rsidP="00C345BC">
            <w:pPr>
              <w:spacing w:before="240"/>
              <w:jc w:val="center"/>
              <w:rPr>
                <w:b/>
                <w:bCs/>
              </w:rPr>
            </w:pPr>
            <w:r>
              <w:rPr>
                <w:b/>
                <w:bCs/>
              </w:rPr>
              <w:t>Incident Response</w:t>
            </w:r>
          </w:p>
        </w:tc>
        <w:tc>
          <w:tcPr>
            <w:tcW w:w="5580" w:type="dxa"/>
          </w:tcPr>
          <w:p w14:paraId="29201C30" w14:textId="73B5DE2A" w:rsidR="004A2FD8" w:rsidRPr="004A2FD8" w:rsidRDefault="004A2FD8" w:rsidP="004A2FD8">
            <w:pPr>
              <w:tabs>
                <w:tab w:val="left" w:pos="1470"/>
              </w:tabs>
              <w:spacing w:before="240"/>
            </w:pPr>
            <w:r w:rsidRPr="004A2FD8">
              <w:t>Supports the organization’s ability to identify, contain, and respond to security incidents.</w:t>
            </w:r>
          </w:p>
        </w:tc>
      </w:tr>
    </w:tbl>
    <w:p w14:paraId="6308FF62" w14:textId="1789AEB8" w:rsidR="00500319" w:rsidRDefault="004A2FD8" w:rsidP="004A2FD8">
      <w:pPr>
        <w:spacing w:before="240"/>
        <w:jc w:val="center"/>
        <w:rPr>
          <w:color w:val="000000" w:themeColor="text1"/>
        </w:rPr>
      </w:pPr>
      <w:r w:rsidRPr="002E6EB2">
        <w:rPr>
          <w:color w:val="000000" w:themeColor="text1"/>
        </w:rPr>
        <w:t xml:space="preserve">Table </w:t>
      </w:r>
      <w:r>
        <w:rPr>
          <w:color w:val="000000" w:themeColor="text1"/>
        </w:rPr>
        <w:t>10</w:t>
      </w:r>
      <w:r w:rsidRPr="002E6EB2">
        <w:rPr>
          <w:color w:val="000000" w:themeColor="text1"/>
        </w:rPr>
        <w:t xml:space="preserve">: </w:t>
      </w:r>
      <w:r>
        <w:rPr>
          <w:color w:val="000000" w:themeColor="text1"/>
        </w:rPr>
        <w:t>CIS Control Areas Relevant to the Assessment</w:t>
      </w:r>
    </w:p>
    <w:p w14:paraId="648EB464" w14:textId="4B39EADA" w:rsidR="004A2FD8" w:rsidRDefault="004A2FD8" w:rsidP="004A2FD8">
      <w:pPr>
        <w:spacing w:before="240" w:line="360" w:lineRule="auto"/>
        <w:ind w:left="720"/>
        <w:rPr>
          <w:b/>
          <w:bCs/>
          <w:color w:val="000000" w:themeColor="text1"/>
        </w:rPr>
      </w:pPr>
      <w:r w:rsidRPr="004A2FD8">
        <w:rPr>
          <w:b/>
          <w:bCs/>
          <w:color w:val="000000" w:themeColor="text1"/>
        </w:rPr>
        <w:t>TEAM-X</w:t>
      </w:r>
      <w:r w:rsidRPr="004A2FD8">
        <w:rPr>
          <w:color w:val="000000" w:themeColor="text1"/>
        </w:rPr>
        <w:t xml:space="preserve"> used </w:t>
      </w:r>
      <w:proofErr w:type="gramStart"/>
      <w:r w:rsidRPr="004A2FD8">
        <w:rPr>
          <w:color w:val="000000" w:themeColor="text1"/>
        </w:rPr>
        <w:t>the CIS</w:t>
      </w:r>
      <w:proofErr w:type="gramEnd"/>
      <w:r w:rsidRPr="004A2FD8">
        <w:rPr>
          <w:color w:val="000000" w:themeColor="text1"/>
        </w:rPr>
        <w:t xml:space="preserve"> Controls to connect identified weaknesses with specific security practices that could help prevent similar issues in the future. Detailed mappings between findings and applicable CIS Controls are provided in </w:t>
      </w:r>
      <w:r w:rsidRPr="004A2FD8">
        <w:rPr>
          <w:b/>
          <w:bCs/>
          <w:color w:val="000000" w:themeColor="text1"/>
        </w:rPr>
        <w:t>Appendix C</w:t>
      </w:r>
      <w:r>
        <w:rPr>
          <w:b/>
          <w:bCs/>
          <w:color w:val="000000" w:themeColor="text1"/>
        </w:rPr>
        <w:t>.</w:t>
      </w:r>
    </w:p>
    <w:p w14:paraId="7EBB5823" w14:textId="1CAB2C75" w:rsidR="004A2FD8" w:rsidRPr="004A2FD8" w:rsidRDefault="004A2FD8" w:rsidP="004A2FD8">
      <w:pPr>
        <w:spacing w:before="240" w:line="360" w:lineRule="auto"/>
        <w:ind w:left="720"/>
        <w:rPr>
          <w:color w:val="000000" w:themeColor="text1"/>
        </w:rPr>
      </w:pPr>
      <w:r w:rsidRPr="004A2FD8">
        <w:rPr>
          <w:color w:val="000000" w:themeColor="text1"/>
        </w:rPr>
        <w:t xml:space="preserve">In addition to the NIST Cybersecurity Framework and CIS Controls, </w:t>
      </w:r>
      <w:r w:rsidRPr="004A2FD8">
        <w:rPr>
          <w:b/>
          <w:bCs/>
          <w:color w:val="000000" w:themeColor="text1"/>
        </w:rPr>
        <w:t>TEAM-X</w:t>
      </w:r>
      <w:r w:rsidRPr="004A2FD8">
        <w:rPr>
          <w:color w:val="000000" w:themeColor="text1"/>
        </w:rPr>
        <w:t xml:space="preserve"> considered standards and requirements that may be relevant to Butter Family Farms based on its operations, systems, and industry. These standards are applied only when they relate to the systems or findings identified during the assessment.</w:t>
      </w:r>
    </w:p>
    <w:p w14:paraId="23EF3D30" w14:textId="3EB5CF7B" w:rsidR="004A2FD8" w:rsidRDefault="004A2FD8" w:rsidP="00135482">
      <w:pPr>
        <w:pStyle w:val="Heading2"/>
      </w:pPr>
      <w:bookmarkStart w:id="53" w:name="_Toc242452895"/>
      <w:r>
        <w:t>8.4 PCI DSS</w:t>
      </w:r>
      <w:bookmarkEnd w:id="53"/>
    </w:p>
    <w:p w14:paraId="64576E87" w14:textId="2C2BB0C4" w:rsidR="004A2FD8" w:rsidRDefault="004A2FD8" w:rsidP="004A2FD8">
      <w:pPr>
        <w:spacing w:line="360" w:lineRule="auto"/>
        <w:ind w:left="720"/>
      </w:pPr>
      <w:r>
        <w:rPr>
          <w:b/>
          <w:bCs/>
        </w:rPr>
        <w:t xml:space="preserve">TEAM-X </w:t>
      </w:r>
      <w:r>
        <w:t>considered the Payment Card Industry Data Security Standard (PCI DSS) when findings involved payment processing, cardholder data, or systems that support payment-related functions.</w:t>
      </w:r>
    </w:p>
    <w:p w14:paraId="795E079A" w14:textId="109D4211" w:rsidR="004A2FD8" w:rsidRDefault="004A2FD8" w:rsidP="004A2FD8">
      <w:pPr>
        <w:spacing w:line="360" w:lineRule="auto"/>
        <w:ind w:left="720"/>
      </w:pPr>
      <w:r>
        <w:t xml:space="preserve">For Butter Family Farms, this included systems used for </w:t>
      </w:r>
      <w:r>
        <w:rPr>
          <w:b/>
          <w:bCs/>
        </w:rPr>
        <w:t xml:space="preserve">TICKETING, ONLINE SALES, CONCESSIONS, RETAIL, </w:t>
      </w:r>
      <w:r>
        <w:t>or other payment-related services.</w:t>
      </w:r>
    </w:p>
    <w:p w14:paraId="180B5885" w14:textId="169EF331" w:rsidR="004A2FD8" w:rsidRDefault="004A2FD8" w:rsidP="004A2FD8">
      <w:pPr>
        <w:spacing w:line="360" w:lineRule="auto"/>
        <w:ind w:left="720"/>
      </w:pPr>
      <w:r>
        <w:lastRenderedPageBreak/>
        <w:t xml:space="preserve">Findings involving </w:t>
      </w:r>
      <w:r>
        <w:rPr>
          <w:b/>
          <w:bCs/>
        </w:rPr>
        <w:t xml:space="preserve">PAYMENT SYSTEM, NETWORK, APPLICATION, </w:t>
      </w:r>
      <w:r>
        <w:t xml:space="preserve">may relate to PCI DSS requirements involving access control, secure configurations, vulnerability management, logging, network security, or protection of cardholder data. </w:t>
      </w:r>
    </w:p>
    <w:p w14:paraId="0B2EE5B9" w14:textId="510D8FE9" w:rsidR="005803B5" w:rsidRDefault="005803B5" w:rsidP="004A2FD8">
      <w:pPr>
        <w:spacing w:line="360" w:lineRule="auto"/>
        <w:ind w:left="720"/>
      </w:pPr>
      <w:r w:rsidRPr="005803B5">
        <w:t xml:space="preserve">When applicable, </w:t>
      </w:r>
      <w:r w:rsidRPr="005803B5">
        <w:rPr>
          <w:b/>
          <w:bCs/>
        </w:rPr>
        <w:t>TEAM-X</w:t>
      </w:r>
      <w:r w:rsidRPr="005803B5">
        <w:t xml:space="preserve"> uses PCI DSS as an additional reference to show how identified weaknesses could affect systems involved in payment processing. Detailed mappings between relevant findings and PCI DSS requirements are provided in </w:t>
      </w:r>
      <w:r w:rsidRPr="005803B5">
        <w:rPr>
          <w:b/>
          <w:bCs/>
        </w:rPr>
        <w:t>Appendix C</w:t>
      </w:r>
      <w:r w:rsidRPr="005803B5">
        <w:t>.</w:t>
      </w:r>
    </w:p>
    <w:p w14:paraId="5CDAD298" w14:textId="4B0D5DA0" w:rsidR="005803B5" w:rsidRDefault="005803B5" w:rsidP="00135482">
      <w:pPr>
        <w:pStyle w:val="Heading2"/>
      </w:pPr>
      <w:bookmarkStart w:id="54" w:name="_Toc242452896"/>
      <w:r>
        <w:t>8.5 NIST SP 800-82 Rev. 3</w:t>
      </w:r>
      <w:bookmarkEnd w:id="54"/>
    </w:p>
    <w:p w14:paraId="1ABB5C0C" w14:textId="03D682CD" w:rsidR="005803B5" w:rsidRDefault="005803B5" w:rsidP="00993D2F">
      <w:pPr>
        <w:spacing w:line="360" w:lineRule="auto"/>
        <w:ind w:left="720"/>
      </w:pPr>
      <w:r>
        <w:rPr>
          <w:b/>
          <w:bCs/>
        </w:rPr>
        <w:t xml:space="preserve">TEAM-X </w:t>
      </w:r>
      <w:r w:rsidRPr="005803B5">
        <w:t>considered NIST SP 800-82 Rev. 3 when findings affected operational technology or systems that interact with the physical environment. This guidance is especially relevant when cybersecurity weaknesses could affect systems used to support park operations, physical access, building controls, monitoring systems, or amusement attractions.</w:t>
      </w:r>
      <w:r>
        <w:t xml:space="preserve"> </w:t>
      </w:r>
    </w:p>
    <w:p w14:paraId="09FA6FD2" w14:textId="0FA957FE" w:rsidR="005803B5" w:rsidRDefault="005803B5" w:rsidP="00993D2F">
      <w:pPr>
        <w:spacing w:line="360" w:lineRule="auto"/>
        <w:ind w:left="720"/>
      </w:pPr>
      <w:r w:rsidRPr="005803B5">
        <w:t xml:space="preserve">Operational technology has different priorities than traditional IT systems because security issues may affect not only data and access, but also system availability, reliability, and physical operations. Because of this, </w:t>
      </w:r>
      <w:r w:rsidRPr="005803B5">
        <w:rPr>
          <w:b/>
          <w:bCs/>
        </w:rPr>
        <w:t>TEAM-X</w:t>
      </w:r>
      <w:r w:rsidRPr="005803B5">
        <w:t xml:space="preserve"> considers the potential operational and safety impact when evaluating findings involving these systems.</w:t>
      </w:r>
    </w:p>
    <w:p w14:paraId="2D17FF52" w14:textId="2BCAC62A" w:rsidR="005803B5" w:rsidRDefault="005803B5" w:rsidP="00993D2F">
      <w:pPr>
        <w:spacing w:line="360" w:lineRule="auto"/>
        <w:ind w:left="720"/>
      </w:pPr>
      <w:r>
        <w:t xml:space="preserve">For Butter Family Farms, this may include systems supporting </w:t>
      </w:r>
      <w:r>
        <w:rPr>
          <w:b/>
          <w:bCs/>
        </w:rPr>
        <w:t>RIDE OPERATIONS, BUILDING CONTROL, PHYSICAL ACCESS, SAFETY SYSTEMS</w:t>
      </w:r>
      <w:r>
        <w:t xml:space="preserve">, or other operational technology identified during testing. </w:t>
      </w:r>
    </w:p>
    <w:p w14:paraId="18343FC6" w14:textId="75885CCA" w:rsidR="005803B5" w:rsidRDefault="005803B5" w:rsidP="00993D2F">
      <w:pPr>
        <w:spacing w:line="360" w:lineRule="auto"/>
        <w:ind w:left="720"/>
      </w:pPr>
      <w:r>
        <w:t xml:space="preserve">When applicable, </w:t>
      </w:r>
      <w:r>
        <w:rPr>
          <w:b/>
          <w:bCs/>
        </w:rPr>
        <w:t xml:space="preserve">TEAM-X </w:t>
      </w:r>
      <w:r>
        <w:t xml:space="preserve">uses NIST SP 800-82 as an additional reference to show how identified weaknesses could </w:t>
      </w:r>
      <w:r w:rsidRPr="005803B5">
        <w:t xml:space="preserve">affect the security and reliability of operational systems. Detailed mappings between relevant findings and applicable guidance are provided in </w:t>
      </w:r>
      <w:r w:rsidRPr="005803B5">
        <w:rPr>
          <w:b/>
          <w:bCs/>
        </w:rPr>
        <w:t>Appendix C</w:t>
      </w:r>
      <w:r w:rsidRPr="005803B5">
        <w:t>.</w:t>
      </w:r>
    </w:p>
    <w:p w14:paraId="517D65DC" w14:textId="18F4B508" w:rsidR="005803B5" w:rsidRDefault="005803B5" w:rsidP="00135482">
      <w:pPr>
        <w:pStyle w:val="Heading2"/>
      </w:pPr>
      <w:bookmarkStart w:id="55" w:name="_Toc242452897"/>
      <w:r>
        <w:t>8.6 ISO/TC 254 and ISO 17842</w:t>
      </w:r>
      <w:bookmarkEnd w:id="55"/>
    </w:p>
    <w:p w14:paraId="541D203A" w14:textId="77777777" w:rsidR="006F7AB4" w:rsidRPr="006F7AB4" w:rsidRDefault="005803B5" w:rsidP="00993D2F">
      <w:pPr>
        <w:spacing w:line="360" w:lineRule="auto"/>
        <w:ind w:left="720"/>
      </w:pPr>
      <w:r>
        <w:rPr>
          <w:b/>
          <w:bCs/>
        </w:rPr>
        <w:t xml:space="preserve">TEAM-X </w:t>
      </w:r>
      <w:r>
        <w:t xml:space="preserve">considered ISO/TC </w:t>
      </w:r>
      <w:r w:rsidR="006F7AB4">
        <w:t xml:space="preserve">254 and the ISO 17842 series when findings affected systems that support amusement rides, ride operations, maintenance, inspection, or other safety-related functions. </w:t>
      </w:r>
      <w:r w:rsidR="006F7AB4" w:rsidRPr="006F7AB4">
        <w:t xml:space="preserve">ISO/TC 254 focuses on the safety of amusement rides </w:t>
      </w:r>
      <w:r w:rsidR="006F7AB4" w:rsidRPr="006F7AB4">
        <w:lastRenderedPageBreak/>
        <w:t xml:space="preserve">and amusement devices, while the ISO 17842 series </w:t>
      </w:r>
      <w:proofErr w:type="gramStart"/>
      <w:r w:rsidR="006F7AB4" w:rsidRPr="006F7AB4">
        <w:t>provides</w:t>
      </w:r>
      <w:proofErr w:type="gramEnd"/>
      <w:r w:rsidR="006F7AB4" w:rsidRPr="006F7AB4">
        <w:t xml:space="preserve"> guidance related to areas such as ride design, operation, maintenance, inspection, and testing. IAAPA also participates in ISO/TC 254 as a Category A liaison.</w:t>
      </w:r>
    </w:p>
    <w:p w14:paraId="4BE6EE15" w14:textId="3B0D4A9E" w:rsidR="005803B5" w:rsidRDefault="006F7AB4" w:rsidP="00993D2F">
      <w:pPr>
        <w:spacing w:line="360" w:lineRule="auto"/>
        <w:ind w:left="720"/>
      </w:pPr>
      <w:r w:rsidRPr="006F7AB4">
        <w:t>For Butter Family Farms, these standards may be relevant when cybersecurity weaknesses affect</w:t>
      </w:r>
      <w:r>
        <w:t xml:space="preserve"> </w:t>
      </w:r>
      <w:r>
        <w:rPr>
          <w:b/>
          <w:bCs/>
        </w:rPr>
        <w:t xml:space="preserve">RIDE MANAGEMENT SYSTEMS, MAINTENANCE SYSTEMS, MONITORING SYSTEMS, SAFETY SUPPORTING SYSTEMS, </w:t>
      </w:r>
      <w:r>
        <w:t>and other technology used to support amusement attractions.</w:t>
      </w:r>
    </w:p>
    <w:p w14:paraId="47958DE6" w14:textId="289856EB" w:rsidR="006F7AB4" w:rsidRDefault="006F7AB4" w:rsidP="00993D2F">
      <w:pPr>
        <w:spacing w:line="360" w:lineRule="auto"/>
        <w:ind w:left="720"/>
      </w:pPr>
      <w:r>
        <w:t xml:space="preserve">When applicable, </w:t>
      </w:r>
      <w:r>
        <w:rPr>
          <w:b/>
          <w:bCs/>
        </w:rPr>
        <w:t xml:space="preserve">TEAM-X </w:t>
      </w:r>
      <w:r>
        <w:t>uses these standards as additional industry context to show why a cybersecurity weakness af</w:t>
      </w:r>
      <w:r w:rsidRPr="006F7AB4">
        <w:t xml:space="preserve">fecting ride-related systems may carry additional operational or safety importance. Detailed mappings between relevant findings and applicable standards are provided in </w:t>
      </w:r>
      <w:r w:rsidRPr="006F7AB4">
        <w:rPr>
          <w:b/>
          <w:bCs/>
        </w:rPr>
        <w:t>Appendix C</w:t>
      </w:r>
      <w:r w:rsidRPr="006F7AB4">
        <w:t>.</w:t>
      </w:r>
    </w:p>
    <w:p w14:paraId="2CF732D0" w14:textId="003D6F35" w:rsidR="006F7AB4" w:rsidRDefault="006F7AB4" w:rsidP="00135482">
      <w:pPr>
        <w:pStyle w:val="Heading2"/>
      </w:pPr>
      <w:bookmarkStart w:id="56" w:name="_Toc242452898"/>
      <w:r>
        <w:t>8.7 ISO/TC 228 Tourism and Related Services</w:t>
      </w:r>
      <w:bookmarkEnd w:id="56"/>
    </w:p>
    <w:p w14:paraId="60269BF9" w14:textId="375B231E" w:rsidR="006F7AB4" w:rsidRDefault="006F7AB4" w:rsidP="00993D2F">
      <w:pPr>
        <w:spacing w:line="360" w:lineRule="auto"/>
        <w:ind w:left="720"/>
      </w:pPr>
      <w:r>
        <w:rPr>
          <w:b/>
          <w:bCs/>
        </w:rPr>
        <w:t xml:space="preserve">TEAM-X </w:t>
      </w:r>
      <w:r>
        <w:t xml:space="preserve">considered ISO/TC 228 </w:t>
      </w:r>
      <w:r w:rsidRPr="006F7AB4">
        <w:t>when findings affected systems or services that support Butter Family Farms’ guest experience and tourism-related operations.</w:t>
      </w:r>
    </w:p>
    <w:p w14:paraId="709CD588" w14:textId="77777777" w:rsidR="00F1609F" w:rsidRPr="00F1609F" w:rsidRDefault="006F7AB4" w:rsidP="00993D2F">
      <w:pPr>
        <w:spacing w:line="360" w:lineRule="auto"/>
        <w:ind w:left="720"/>
      </w:pPr>
      <w:r>
        <w:t>For Butter Family Farms, this may inclu</w:t>
      </w:r>
      <w:r w:rsidR="00F1609F">
        <w:t>d</w:t>
      </w:r>
      <w:r>
        <w:t>e</w:t>
      </w:r>
      <w:r w:rsidR="00F1609F">
        <w:t xml:space="preserve"> </w:t>
      </w:r>
      <w:r w:rsidR="00F1609F">
        <w:rPr>
          <w:b/>
          <w:bCs/>
        </w:rPr>
        <w:t>TICKETING SYSTEMS, GUEST ACCOUNTS, RESERVATION SYSTEMS, PUBLIC FACING APPLICATIONS, CUSTOMER SERVICE SYSTEMS</w:t>
      </w:r>
      <w:r w:rsidR="00F1609F">
        <w:t xml:space="preserve"> and other technology used to support </w:t>
      </w:r>
      <w:r w:rsidR="00F1609F" w:rsidRPr="00F1609F">
        <w:t>visitors and day-to-day park operations.</w:t>
      </w:r>
    </w:p>
    <w:p w14:paraId="4BB8C59B" w14:textId="77777777" w:rsidR="00F1609F" w:rsidRPr="00F1609F" w:rsidRDefault="00F1609F" w:rsidP="00993D2F">
      <w:pPr>
        <w:spacing w:line="360" w:lineRule="auto"/>
        <w:ind w:left="720"/>
      </w:pPr>
      <w:r w:rsidRPr="00F1609F">
        <w:t>Cybersecurity weaknesses affecting these systems could impact more than the technical environment. Depending on the system involved, they could affect guest access to services, interrupt normal operations, expose customer information, or reduce trust in Butter Family Farms’ services.</w:t>
      </w:r>
    </w:p>
    <w:p w14:paraId="23EBED31" w14:textId="4EADD8E7" w:rsidR="006F7AB4" w:rsidRDefault="00F1609F" w:rsidP="00993D2F">
      <w:pPr>
        <w:spacing w:line="360" w:lineRule="auto"/>
        <w:ind w:left="720"/>
      </w:pPr>
      <w:r w:rsidRPr="00F1609F">
        <w:t xml:space="preserve">When applicable, </w:t>
      </w:r>
      <w:r w:rsidRPr="00F1609F">
        <w:rPr>
          <w:b/>
          <w:bCs/>
        </w:rPr>
        <w:t>TEAM-X</w:t>
      </w:r>
      <w:r w:rsidRPr="00F1609F">
        <w:t xml:space="preserve"> uses ISO/TC 228 as additional industry context for findings that affect guest-facing or tourism-related systems. Detailed mappings between relevant findings and applicable standards are provided in </w:t>
      </w:r>
      <w:r w:rsidRPr="00F1609F">
        <w:rPr>
          <w:b/>
          <w:bCs/>
        </w:rPr>
        <w:t>Appendix C</w:t>
      </w:r>
      <w:r w:rsidRPr="00F1609F">
        <w:t>.</w:t>
      </w:r>
    </w:p>
    <w:p w14:paraId="4BFD8EAF" w14:textId="6D178F81" w:rsidR="00F1609F" w:rsidRDefault="00F1609F" w:rsidP="00135482">
      <w:pPr>
        <w:pStyle w:val="Heading2"/>
      </w:pPr>
      <w:bookmarkStart w:id="57" w:name="_Toc242452899"/>
      <w:r>
        <w:t>8.8 ASTM F24 Amusement Rides and Device</w:t>
      </w:r>
      <w:r w:rsidR="00FC61CE">
        <w:t>s</w:t>
      </w:r>
      <w:bookmarkEnd w:id="57"/>
    </w:p>
    <w:p w14:paraId="06619A08" w14:textId="5ED2007B" w:rsidR="00F1609F" w:rsidRDefault="00F1609F" w:rsidP="00993D2F">
      <w:pPr>
        <w:spacing w:line="360" w:lineRule="auto"/>
        <w:ind w:left="720"/>
      </w:pPr>
      <w:r>
        <w:rPr>
          <w:b/>
          <w:bCs/>
        </w:rPr>
        <w:lastRenderedPageBreak/>
        <w:t xml:space="preserve">TEAM-X </w:t>
      </w:r>
      <w:r>
        <w:t xml:space="preserve">considered ASTM F24 when findings affected systems that support the operation, maintenance, inspection, testing, or </w:t>
      </w:r>
      <w:r w:rsidRPr="00F1609F">
        <w:t>safety of amusement rides and attractions.</w:t>
      </w:r>
    </w:p>
    <w:p w14:paraId="1774AC64" w14:textId="5764A679" w:rsidR="00F1609F" w:rsidRDefault="00F1609F" w:rsidP="00993D2F">
      <w:pPr>
        <w:spacing w:line="360" w:lineRule="auto"/>
        <w:ind w:left="720"/>
      </w:pPr>
      <w:r w:rsidRPr="00F1609F">
        <w:t xml:space="preserve">ASTM F24 develops standards for amusement rides and devices in areas such as design, testing, operation, maintenance, and quality assurance. For Butter Family Farms, these standards may be relevant when cybersecurity weaknesses affect </w:t>
      </w:r>
      <w:r>
        <w:rPr>
          <w:b/>
          <w:bCs/>
        </w:rPr>
        <w:t xml:space="preserve">RIDE MANAGEMENT SYSTEMS, MAINTENACE SYSTEMS, MONITORING SYSTEM, INSPECTION RECORDS, </w:t>
      </w:r>
      <w:r>
        <w:t xml:space="preserve">and other technology that supports amusement attractions. </w:t>
      </w:r>
    </w:p>
    <w:p w14:paraId="01605A47" w14:textId="77777777" w:rsidR="00F1609F" w:rsidRPr="00F1609F" w:rsidRDefault="00F1609F" w:rsidP="00993D2F">
      <w:pPr>
        <w:spacing w:line="360" w:lineRule="auto"/>
        <w:ind w:left="720"/>
      </w:pPr>
      <w:r w:rsidRPr="00F1609F">
        <w:t>A weakness affecting one of these systems could create more than a normal IT security issue if it also affects the reliability, availability, or integrity of information used to support ride operations and maintenance.</w:t>
      </w:r>
    </w:p>
    <w:p w14:paraId="6874134F" w14:textId="77777777" w:rsidR="00F1609F" w:rsidRPr="00F1609F" w:rsidRDefault="00F1609F" w:rsidP="00993D2F">
      <w:pPr>
        <w:spacing w:line="360" w:lineRule="auto"/>
        <w:ind w:left="720"/>
      </w:pPr>
      <w:r w:rsidRPr="00F1609F">
        <w:t xml:space="preserve">When applicable, </w:t>
      </w:r>
      <w:r w:rsidRPr="00F1609F">
        <w:rPr>
          <w:b/>
          <w:bCs/>
        </w:rPr>
        <w:t>TEAM-X</w:t>
      </w:r>
      <w:r w:rsidRPr="00F1609F">
        <w:t xml:space="preserve"> uses ASTM F24 as additional industry context for findings involving ride-related systems. Detailed mappings between relevant findings and applicable standards are provided in </w:t>
      </w:r>
      <w:r w:rsidRPr="00F1609F">
        <w:rPr>
          <w:b/>
          <w:bCs/>
        </w:rPr>
        <w:t>Appendix C</w:t>
      </w:r>
      <w:r w:rsidRPr="00F1609F">
        <w:t>.</w:t>
      </w:r>
    </w:p>
    <w:p w14:paraId="5435FDCA" w14:textId="5D3A8121" w:rsidR="00F1609F" w:rsidRDefault="00F1609F" w:rsidP="00135482">
      <w:pPr>
        <w:pStyle w:val="Heading2"/>
        <w:ind w:left="720" w:firstLine="0"/>
      </w:pPr>
      <w:bookmarkStart w:id="58" w:name="_Toc242452900"/>
      <w:r w:rsidRPr="00F1609F">
        <w:t>8.9 Illinois Amusement Ride and Attraction Safety Re</w:t>
      </w:r>
      <w:r>
        <w:t>quirements</w:t>
      </w:r>
      <w:bookmarkEnd w:id="58"/>
    </w:p>
    <w:p w14:paraId="3A8C80AF" w14:textId="412861FA" w:rsidR="00F1609F" w:rsidRDefault="00F1609F" w:rsidP="00F1609F">
      <w:pPr>
        <w:spacing w:line="360" w:lineRule="auto"/>
        <w:ind w:left="720"/>
      </w:pPr>
      <w:r>
        <w:t xml:space="preserve">Because </w:t>
      </w:r>
      <w:r w:rsidRPr="00F1609F">
        <w:t xml:space="preserve">Butter Family Farms </w:t>
      </w:r>
      <w:proofErr w:type="gramStart"/>
      <w:r w:rsidRPr="00F1609F">
        <w:t>operates</w:t>
      </w:r>
      <w:proofErr w:type="gramEnd"/>
      <w:r w:rsidRPr="00F1609F">
        <w:t xml:space="preserve"> in Illinois, </w:t>
      </w:r>
      <w:r w:rsidRPr="00F1609F">
        <w:rPr>
          <w:b/>
          <w:bCs/>
        </w:rPr>
        <w:t>TEAM-X</w:t>
      </w:r>
      <w:r w:rsidRPr="00F1609F">
        <w:t xml:space="preserve"> also considered state amusement ride and attraction safety requirements when findings affected ride-related or safety-supporting systems.</w:t>
      </w:r>
    </w:p>
    <w:p w14:paraId="562470D9" w14:textId="77777777" w:rsidR="00F1609F" w:rsidRPr="00F1609F" w:rsidRDefault="00F1609F" w:rsidP="00F1609F">
      <w:pPr>
        <w:spacing w:line="360" w:lineRule="auto"/>
        <w:ind w:left="720"/>
      </w:pPr>
      <w:r w:rsidRPr="00F1609F">
        <w:t xml:space="preserve">The Illinois Department of Labor requires amusement rides and attractions open to the public to be inspected before initial operation and at least once each year after that. A ride cannot operate until it passes inspection and receives the required permit. </w:t>
      </w:r>
    </w:p>
    <w:p w14:paraId="4F0A27C5" w14:textId="77777777" w:rsidR="00F1609F" w:rsidRPr="00F1609F" w:rsidRDefault="00F1609F" w:rsidP="00F1609F">
      <w:pPr>
        <w:spacing w:line="360" w:lineRule="auto"/>
        <w:ind w:left="720"/>
      </w:pPr>
      <w:r w:rsidRPr="00F1609F">
        <w:t>Illinois regulations also require amusement rides and attractions to be inspected and tested each day they are intended to operate. Daily inspection records must be documented and kept on file, and safety-related systems such as required signal systems must be tested before opening to the public.</w:t>
      </w:r>
    </w:p>
    <w:p w14:paraId="488DA15F" w14:textId="53AB30CC" w:rsidR="00F1609F" w:rsidRDefault="00F1609F" w:rsidP="00F1609F">
      <w:pPr>
        <w:spacing w:line="360" w:lineRule="auto"/>
        <w:ind w:left="720"/>
      </w:pPr>
      <w:r w:rsidRPr="00F1609F">
        <w:lastRenderedPageBreak/>
        <w:t>For Butter Family Farms, these requirements may become relevant when cybersecurity findings affect</w:t>
      </w:r>
      <w:r>
        <w:t xml:space="preserve"> </w:t>
      </w:r>
      <w:r>
        <w:rPr>
          <w:b/>
          <w:bCs/>
        </w:rPr>
        <w:t xml:space="preserve">RIDE CONTROL SYSTEMS, MONITORING SYSTEMS, MAINTENANCE RECORDS, INSPECTION SYSTESM, SAFETY SUPPORTING TECHNOLOGY, </w:t>
      </w:r>
      <w:r>
        <w:t xml:space="preserve">or other systems used to support ride operations. </w:t>
      </w:r>
    </w:p>
    <w:p w14:paraId="0D6F3D8B" w14:textId="77777777" w:rsidR="00F1609F" w:rsidRPr="00F1609F" w:rsidRDefault="00F1609F" w:rsidP="00F1609F">
      <w:pPr>
        <w:spacing w:line="360" w:lineRule="auto"/>
        <w:ind w:left="720"/>
      </w:pPr>
      <w:r w:rsidRPr="00F1609F">
        <w:t xml:space="preserve">When a cybersecurity weakness affects one of these systems, </w:t>
      </w:r>
      <w:r w:rsidRPr="00F1609F">
        <w:rPr>
          <w:b/>
          <w:bCs/>
        </w:rPr>
        <w:t>TEAM-X</w:t>
      </w:r>
      <w:r w:rsidRPr="00F1609F">
        <w:t xml:space="preserve"> considers the potential impact on the reliability, availability, or integrity of the information and technology used to support safe park operations.</w:t>
      </w:r>
    </w:p>
    <w:p w14:paraId="7F98C174" w14:textId="77777777" w:rsidR="00F1609F" w:rsidRPr="00F1609F" w:rsidRDefault="00F1609F" w:rsidP="00F1609F">
      <w:pPr>
        <w:spacing w:line="360" w:lineRule="auto"/>
        <w:ind w:left="720"/>
      </w:pPr>
      <w:r w:rsidRPr="00F1609F">
        <w:t xml:space="preserve">A cybersecurity finding does not automatically mean that Butter Family Farms has violated an Illinois safety requirement. </w:t>
      </w:r>
      <w:r w:rsidRPr="00F1609F">
        <w:rPr>
          <w:b/>
          <w:bCs/>
        </w:rPr>
        <w:t>TEAM-X</w:t>
      </w:r>
      <w:r w:rsidRPr="00F1609F">
        <w:t xml:space="preserve"> uses these requirements as additional context when determining the importance of findings that affect ride-related or safety-supporting systems.</w:t>
      </w:r>
    </w:p>
    <w:p w14:paraId="224275AE" w14:textId="77777777" w:rsidR="00F1609F" w:rsidRPr="00F1609F" w:rsidRDefault="00F1609F" w:rsidP="00F1609F">
      <w:pPr>
        <w:spacing w:line="360" w:lineRule="auto"/>
        <w:ind w:left="720"/>
      </w:pPr>
      <w:r w:rsidRPr="00F1609F">
        <w:t xml:space="preserve">Detailed mappings between relevant findings and applicable Illinois requirements are provided in </w:t>
      </w:r>
      <w:r w:rsidRPr="00F1609F">
        <w:rPr>
          <w:b/>
          <w:bCs/>
        </w:rPr>
        <w:t>Appendix C</w:t>
      </w:r>
      <w:r w:rsidRPr="00F1609F">
        <w:t>.</w:t>
      </w:r>
    </w:p>
    <w:p w14:paraId="51E5319A" w14:textId="5DA90144" w:rsidR="00F1609F" w:rsidRDefault="00FC61CE" w:rsidP="00135482">
      <w:pPr>
        <w:pStyle w:val="Heading2"/>
      </w:pPr>
      <w:bookmarkStart w:id="59" w:name="_Toc242452901"/>
      <w:r>
        <w:t>8.10 Control Alignment Summary</w:t>
      </w:r>
      <w:bookmarkEnd w:id="59"/>
    </w:p>
    <w:p w14:paraId="6CFACAB3" w14:textId="12EF47BC" w:rsidR="00FC61CE" w:rsidRDefault="00FC61CE" w:rsidP="00FC61CE">
      <w:pPr>
        <w:spacing w:line="360" w:lineRule="auto"/>
        <w:ind w:left="720"/>
      </w:pPr>
      <w:r>
        <w:t xml:space="preserve">The frameworks, standards, and regulatory requirements discussed in this </w:t>
      </w:r>
      <w:r w:rsidRPr="00FC61CE">
        <w:t xml:space="preserve">section provide additional context for the weaknesses identified during the assessment. </w:t>
      </w:r>
      <w:r w:rsidRPr="00FC61CE">
        <w:rPr>
          <w:b/>
          <w:bCs/>
        </w:rPr>
        <w:t>TEAM-X</w:t>
      </w:r>
      <w:r w:rsidRPr="00FC61CE">
        <w:t xml:space="preserve"> uses these references to show where individual findings may relate to broader security practices, operational requirements, or industry expectations.</w:t>
      </w:r>
      <w:r>
        <w:t xml:space="preserve"> </w:t>
      </w:r>
      <w:r w:rsidRPr="00FC61CE">
        <w:t>The table below summarizes the primary framework or standard areas connected to the findings identified during testing.</w:t>
      </w:r>
    </w:p>
    <w:tbl>
      <w:tblPr>
        <w:tblStyle w:val="TableGrid"/>
        <w:tblW w:w="9265" w:type="dxa"/>
        <w:tblInd w:w="805" w:type="dxa"/>
        <w:tblLayout w:type="fixed"/>
        <w:tblLook w:val="04A0" w:firstRow="1" w:lastRow="0" w:firstColumn="1" w:lastColumn="0" w:noHBand="0" w:noVBand="1"/>
      </w:tblPr>
      <w:tblGrid>
        <w:gridCol w:w="1870"/>
        <w:gridCol w:w="1756"/>
        <w:gridCol w:w="3124"/>
        <w:gridCol w:w="2515"/>
      </w:tblGrid>
      <w:tr w:rsidR="00FC61CE" w:rsidRPr="00E13E09" w14:paraId="4371DEA4" w14:textId="36BDCD42" w:rsidTr="00FC61CE">
        <w:tc>
          <w:tcPr>
            <w:tcW w:w="1870" w:type="dxa"/>
            <w:shd w:val="clear" w:color="auto" w:fill="F1EBDE"/>
          </w:tcPr>
          <w:p w14:paraId="6C95BEAB" w14:textId="4EBA93CE" w:rsidR="00FC61CE" w:rsidRPr="002E6EB2" w:rsidRDefault="00FC61CE" w:rsidP="00C345BC">
            <w:pPr>
              <w:spacing w:before="240"/>
              <w:jc w:val="center"/>
              <w:rPr>
                <w:b/>
                <w:bCs/>
                <w:color w:val="443023"/>
                <w:sz w:val="28"/>
                <w:szCs w:val="28"/>
              </w:rPr>
            </w:pPr>
            <w:r>
              <w:rPr>
                <w:b/>
                <w:bCs/>
                <w:color w:val="443023"/>
                <w:sz w:val="28"/>
                <w:szCs w:val="28"/>
              </w:rPr>
              <w:t>FINDING ID</w:t>
            </w:r>
          </w:p>
        </w:tc>
        <w:tc>
          <w:tcPr>
            <w:tcW w:w="1756" w:type="dxa"/>
            <w:shd w:val="clear" w:color="auto" w:fill="F1EBDE"/>
          </w:tcPr>
          <w:p w14:paraId="47C09DC8" w14:textId="5BB6B0DB" w:rsidR="00FC61CE" w:rsidRPr="00E13E09" w:rsidRDefault="00FC61CE" w:rsidP="00C345BC">
            <w:pPr>
              <w:spacing w:before="240"/>
              <w:jc w:val="center"/>
              <w:rPr>
                <w:b/>
                <w:bCs/>
                <w:color w:val="443023"/>
                <w:sz w:val="28"/>
                <w:szCs w:val="28"/>
              </w:rPr>
            </w:pPr>
            <w:r>
              <w:rPr>
                <w:b/>
                <w:bCs/>
                <w:color w:val="443023"/>
                <w:sz w:val="28"/>
                <w:szCs w:val="28"/>
              </w:rPr>
              <w:t>FINDING NAME</w:t>
            </w:r>
          </w:p>
        </w:tc>
        <w:tc>
          <w:tcPr>
            <w:tcW w:w="3124" w:type="dxa"/>
            <w:shd w:val="clear" w:color="auto" w:fill="F1EBDE"/>
          </w:tcPr>
          <w:p w14:paraId="09CFB2C2" w14:textId="23A06218" w:rsidR="00FC61CE" w:rsidRDefault="00FC61CE" w:rsidP="00C345BC">
            <w:pPr>
              <w:spacing w:before="240"/>
              <w:jc w:val="center"/>
              <w:rPr>
                <w:b/>
                <w:bCs/>
                <w:color w:val="443023"/>
                <w:sz w:val="28"/>
                <w:szCs w:val="28"/>
              </w:rPr>
            </w:pPr>
            <w:r>
              <w:rPr>
                <w:b/>
                <w:bCs/>
                <w:color w:val="443023"/>
                <w:sz w:val="28"/>
                <w:szCs w:val="28"/>
              </w:rPr>
              <w:t>RELEVANT FRAMEWORK</w:t>
            </w:r>
          </w:p>
        </w:tc>
        <w:tc>
          <w:tcPr>
            <w:tcW w:w="2515" w:type="dxa"/>
            <w:shd w:val="clear" w:color="auto" w:fill="F1EBDE"/>
          </w:tcPr>
          <w:p w14:paraId="2A782942" w14:textId="24E2A39A" w:rsidR="00FC61CE" w:rsidRDefault="00FC61CE" w:rsidP="00C345BC">
            <w:pPr>
              <w:spacing w:before="240"/>
              <w:jc w:val="center"/>
              <w:rPr>
                <w:b/>
                <w:bCs/>
                <w:color w:val="443023"/>
                <w:sz w:val="28"/>
                <w:szCs w:val="28"/>
              </w:rPr>
            </w:pPr>
            <w:r>
              <w:rPr>
                <w:b/>
                <w:bCs/>
                <w:color w:val="443023"/>
                <w:sz w:val="28"/>
                <w:szCs w:val="28"/>
              </w:rPr>
              <w:t>PRIMARY CONTROL AREA</w:t>
            </w:r>
          </w:p>
        </w:tc>
      </w:tr>
      <w:tr w:rsidR="00FC61CE" w14:paraId="423BF551" w14:textId="0135F5C0" w:rsidTr="00FC61CE">
        <w:tc>
          <w:tcPr>
            <w:tcW w:w="1870" w:type="dxa"/>
          </w:tcPr>
          <w:p w14:paraId="05AC4890" w14:textId="18CE538A" w:rsidR="00FC61CE" w:rsidRDefault="00FC61CE" w:rsidP="00C345BC">
            <w:pPr>
              <w:spacing w:before="240"/>
              <w:jc w:val="center"/>
              <w:rPr>
                <w:b/>
                <w:bCs/>
              </w:rPr>
            </w:pPr>
          </w:p>
        </w:tc>
        <w:tc>
          <w:tcPr>
            <w:tcW w:w="1756"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FC61CE" w:rsidRPr="004A2FD8" w14:paraId="686D82E2" w14:textId="77777777" w:rsidTr="00FC61CE">
              <w:trPr>
                <w:tblCellSpacing w:w="15" w:type="dxa"/>
              </w:trPr>
              <w:tc>
                <w:tcPr>
                  <w:tcW w:w="36" w:type="dxa"/>
                  <w:vAlign w:val="center"/>
                  <w:hideMark/>
                </w:tcPr>
                <w:p w14:paraId="3D686167" w14:textId="77777777" w:rsidR="00FC61CE" w:rsidRPr="004A2FD8" w:rsidRDefault="00FC61CE" w:rsidP="00C345BC">
                  <w:pPr>
                    <w:spacing w:before="240" w:after="0" w:line="240" w:lineRule="auto"/>
                    <w:jc w:val="center"/>
                  </w:pPr>
                </w:p>
              </w:tc>
            </w:tr>
          </w:tbl>
          <w:p w14:paraId="4C430978" w14:textId="77777777" w:rsidR="00FC61CE" w:rsidRPr="004A2FD8" w:rsidRDefault="00FC61CE" w:rsidP="00C345BC">
            <w:pPr>
              <w:spacing w:before="240"/>
              <w:jc w:val="center"/>
              <w:rPr>
                <w:vanish/>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540"/>
            </w:tblGrid>
            <w:tr w:rsidR="00FC61CE" w:rsidRPr="004A2FD8" w14:paraId="1D3051C4" w14:textId="77777777" w:rsidTr="00FC61CE">
              <w:trPr>
                <w:tblCellSpacing w:w="15" w:type="dxa"/>
              </w:trPr>
              <w:tc>
                <w:tcPr>
                  <w:tcW w:w="1480" w:type="dxa"/>
                  <w:vAlign w:val="center"/>
                  <w:hideMark/>
                </w:tcPr>
                <w:p w14:paraId="42CF139D" w14:textId="7AC2A8B0" w:rsidR="00FC61CE" w:rsidRPr="004A2FD8" w:rsidRDefault="00FC61CE" w:rsidP="00C345BC">
                  <w:pPr>
                    <w:spacing w:before="240" w:after="0" w:line="240" w:lineRule="auto"/>
                    <w:jc w:val="center"/>
                  </w:pPr>
                </w:p>
              </w:tc>
            </w:tr>
          </w:tbl>
          <w:p w14:paraId="61BD9CF9" w14:textId="77777777" w:rsidR="00FC61CE" w:rsidRDefault="00FC61CE" w:rsidP="00C345BC">
            <w:pPr>
              <w:spacing w:before="240"/>
              <w:jc w:val="center"/>
              <w:rPr>
                <w:b/>
                <w:bCs/>
                <w:color w:val="443023"/>
                <w:sz w:val="28"/>
                <w:szCs w:val="28"/>
              </w:rPr>
            </w:pPr>
          </w:p>
        </w:tc>
        <w:tc>
          <w:tcPr>
            <w:tcW w:w="3124" w:type="dxa"/>
          </w:tcPr>
          <w:p w14:paraId="5060FD07" w14:textId="77777777" w:rsidR="00FC61CE" w:rsidRPr="004A2FD8" w:rsidRDefault="00FC61CE" w:rsidP="00C345BC">
            <w:pPr>
              <w:spacing w:before="240"/>
              <w:jc w:val="center"/>
            </w:pPr>
          </w:p>
        </w:tc>
        <w:tc>
          <w:tcPr>
            <w:tcW w:w="2515" w:type="dxa"/>
          </w:tcPr>
          <w:p w14:paraId="0E217030" w14:textId="77777777" w:rsidR="00FC61CE" w:rsidRPr="004A2FD8" w:rsidRDefault="00FC61CE" w:rsidP="00C345BC">
            <w:pPr>
              <w:spacing w:before="240"/>
              <w:jc w:val="center"/>
            </w:pPr>
          </w:p>
        </w:tc>
      </w:tr>
      <w:tr w:rsidR="00FC61CE" w14:paraId="66D17F07" w14:textId="33D9A613" w:rsidTr="00FC61CE">
        <w:tc>
          <w:tcPr>
            <w:tcW w:w="1870" w:type="dxa"/>
          </w:tcPr>
          <w:p w14:paraId="113EFDBE" w14:textId="3E678251" w:rsidR="00FC61CE" w:rsidRPr="004A2FD8" w:rsidRDefault="00FC61CE" w:rsidP="00C345BC">
            <w:pPr>
              <w:spacing w:before="240"/>
              <w:jc w:val="center"/>
              <w:rPr>
                <w:b/>
                <w:bCs/>
              </w:rPr>
            </w:pPr>
          </w:p>
        </w:tc>
        <w:tc>
          <w:tcPr>
            <w:tcW w:w="1756" w:type="dxa"/>
          </w:tcPr>
          <w:p w14:paraId="38992948" w14:textId="0E433C8C" w:rsidR="00FC61CE" w:rsidRPr="004A2FD8" w:rsidRDefault="00FC61CE" w:rsidP="00C345BC">
            <w:pPr>
              <w:spacing w:before="240"/>
              <w:jc w:val="center"/>
            </w:pPr>
          </w:p>
        </w:tc>
        <w:tc>
          <w:tcPr>
            <w:tcW w:w="3124" w:type="dxa"/>
          </w:tcPr>
          <w:p w14:paraId="78168176" w14:textId="77777777" w:rsidR="00FC61CE" w:rsidRPr="004A2FD8" w:rsidRDefault="00FC61CE" w:rsidP="00C345BC">
            <w:pPr>
              <w:spacing w:before="240"/>
              <w:jc w:val="center"/>
            </w:pPr>
          </w:p>
        </w:tc>
        <w:tc>
          <w:tcPr>
            <w:tcW w:w="2515" w:type="dxa"/>
          </w:tcPr>
          <w:p w14:paraId="3FC4F491" w14:textId="77777777" w:rsidR="00FC61CE" w:rsidRPr="004A2FD8" w:rsidRDefault="00FC61CE" w:rsidP="00C345BC">
            <w:pPr>
              <w:spacing w:before="240"/>
              <w:jc w:val="center"/>
            </w:pPr>
          </w:p>
        </w:tc>
      </w:tr>
      <w:tr w:rsidR="00FC61CE" w14:paraId="32D3759D" w14:textId="01E72FB7" w:rsidTr="00FC61CE">
        <w:tc>
          <w:tcPr>
            <w:tcW w:w="1870" w:type="dxa"/>
          </w:tcPr>
          <w:p w14:paraId="0E032183" w14:textId="492B1281" w:rsidR="00FC61CE" w:rsidRPr="004A2FD8" w:rsidRDefault="00FC61CE" w:rsidP="00C345BC">
            <w:pPr>
              <w:spacing w:before="240"/>
              <w:jc w:val="center"/>
              <w:rPr>
                <w:b/>
                <w:bCs/>
              </w:rPr>
            </w:pPr>
          </w:p>
        </w:tc>
        <w:tc>
          <w:tcPr>
            <w:tcW w:w="1756" w:type="dxa"/>
          </w:tcPr>
          <w:p w14:paraId="29295CA2" w14:textId="60020949" w:rsidR="00FC61CE" w:rsidRPr="004A2FD8" w:rsidRDefault="00FC61CE" w:rsidP="00C345BC">
            <w:pPr>
              <w:tabs>
                <w:tab w:val="left" w:pos="1470"/>
              </w:tabs>
              <w:spacing w:before="240"/>
            </w:pPr>
          </w:p>
        </w:tc>
        <w:tc>
          <w:tcPr>
            <w:tcW w:w="3124" w:type="dxa"/>
          </w:tcPr>
          <w:p w14:paraId="28C6E3E9" w14:textId="77777777" w:rsidR="00FC61CE" w:rsidRPr="004A2FD8" w:rsidRDefault="00FC61CE" w:rsidP="00C345BC">
            <w:pPr>
              <w:tabs>
                <w:tab w:val="left" w:pos="1470"/>
              </w:tabs>
              <w:spacing w:before="240"/>
            </w:pPr>
          </w:p>
        </w:tc>
        <w:tc>
          <w:tcPr>
            <w:tcW w:w="2515" w:type="dxa"/>
          </w:tcPr>
          <w:p w14:paraId="1D1E30C9" w14:textId="77777777" w:rsidR="00FC61CE" w:rsidRPr="004A2FD8" w:rsidRDefault="00FC61CE" w:rsidP="00C345BC">
            <w:pPr>
              <w:tabs>
                <w:tab w:val="left" w:pos="1470"/>
              </w:tabs>
              <w:spacing w:before="240"/>
            </w:pPr>
          </w:p>
        </w:tc>
      </w:tr>
    </w:tbl>
    <w:p w14:paraId="7553DBCD" w14:textId="574FAF6A" w:rsidR="00FC61CE" w:rsidRDefault="00FC61CE" w:rsidP="00FC61CE">
      <w:pPr>
        <w:spacing w:before="240"/>
        <w:jc w:val="center"/>
        <w:rPr>
          <w:color w:val="000000" w:themeColor="text1"/>
        </w:rPr>
      </w:pPr>
      <w:r w:rsidRPr="002E6EB2">
        <w:rPr>
          <w:color w:val="000000" w:themeColor="text1"/>
        </w:rPr>
        <w:t xml:space="preserve">Table </w:t>
      </w:r>
      <w:r>
        <w:rPr>
          <w:color w:val="000000" w:themeColor="text1"/>
        </w:rPr>
        <w:t>11</w:t>
      </w:r>
      <w:r w:rsidRPr="002E6EB2">
        <w:rPr>
          <w:color w:val="000000" w:themeColor="text1"/>
        </w:rPr>
        <w:t xml:space="preserve">: </w:t>
      </w:r>
      <w:r>
        <w:rPr>
          <w:color w:val="000000" w:themeColor="text1"/>
        </w:rPr>
        <w:t>High-Level Control Alignment Summary</w:t>
      </w:r>
    </w:p>
    <w:p w14:paraId="0C744375" w14:textId="2B6A5745" w:rsidR="00FC61CE" w:rsidRDefault="00FC61CE" w:rsidP="00FC61CE">
      <w:pPr>
        <w:spacing w:line="360" w:lineRule="auto"/>
        <w:ind w:left="720"/>
      </w:pPr>
      <w:r w:rsidRPr="00FC61CE">
        <w:lastRenderedPageBreak/>
        <w:t xml:space="preserve">A single finding may relate to multiple frameworks or control areas depending on the systems involved and the type of risk created. The table above provides a high-level summary only. Detailed finding-to-control mappings, including applicable control identifiers and additional context, are provided in </w:t>
      </w:r>
      <w:r w:rsidRPr="00FC61CE">
        <w:rPr>
          <w:b/>
          <w:bCs/>
        </w:rPr>
        <w:t>Appendix C</w:t>
      </w:r>
      <w:r w:rsidRPr="00FC61CE">
        <w:t>.</w:t>
      </w:r>
    </w:p>
    <w:p w14:paraId="326530D1" w14:textId="77777777" w:rsidR="00FC61CE" w:rsidRPr="00FC61CE" w:rsidRDefault="00FC61CE" w:rsidP="00FC61CE">
      <w:pPr>
        <w:spacing w:line="360" w:lineRule="auto"/>
        <w:ind w:left="720"/>
      </w:pPr>
    </w:p>
    <w:p w14:paraId="7C960D65" w14:textId="4F6F1BB1" w:rsidR="00FC0687" w:rsidRPr="002E6EB2" w:rsidRDefault="00423D85" w:rsidP="001C5BAA">
      <w:pPr>
        <w:pStyle w:val="Heading1"/>
        <w:rPr>
          <w:rFonts w:ascii="Georgia" w:hAnsi="Georgia"/>
        </w:rPr>
      </w:pPr>
      <w:bookmarkStart w:id="60" w:name="_Toc242452902"/>
      <w:r>
        <w:rPr>
          <w:rFonts w:ascii="Georgia" w:hAnsi="Georgia"/>
        </w:rPr>
        <w:t xml:space="preserve">9. </w:t>
      </w:r>
      <w:r w:rsidR="00291A05" w:rsidRPr="002E6EB2">
        <w:rPr>
          <w:rFonts w:ascii="Georgia" w:hAnsi="Georgia"/>
        </w:rPr>
        <w:t xml:space="preserve">APPENDIX A: </w:t>
      </w:r>
      <w:r w:rsidR="0015550C" w:rsidRPr="002E6EB2">
        <w:rPr>
          <w:rFonts w:ascii="Georgia" w:hAnsi="Georgia"/>
        </w:rPr>
        <w:t>NETWORK TOPOLOGY</w:t>
      </w:r>
      <w:bookmarkEnd w:id="60"/>
    </w:p>
    <w:p w14:paraId="26656E88" w14:textId="5C46B8AD" w:rsidR="0015550C" w:rsidRPr="00135482" w:rsidRDefault="00423D85" w:rsidP="00135482">
      <w:pPr>
        <w:pStyle w:val="Heading2"/>
      </w:pPr>
      <w:bookmarkStart w:id="61" w:name="_Toc242452903"/>
      <w:r w:rsidRPr="00135482">
        <w:t>9</w:t>
      </w:r>
      <w:r w:rsidR="0015550C" w:rsidRPr="00135482">
        <w:t>.1 Network Topology Charts</w:t>
      </w:r>
      <w:bookmarkEnd w:id="61"/>
    </w:p>
    <w:p w14:paraId="2FAB61D0" w14:textId="50D5753F" w:rsidR="00423D85" w:rsidRPr="00423D85" w:rsidRDefault="00423D85" w:rsidP="00423D85">
      <w:pPr>
        <w:spacing w:line="360" w:lineRule="auto"/>
        <w:ind w:left="720"/>
      </w:pPr>
      <w:r>
        <w:t xml:space="preserve">During the engagement </w:t>
      </w:r>
      <w:r>
        <w:rPr>
          <w:b/>
          <w:bCs/>
        </w:rPr>
        <w:t xml:space="preserve">TEAM-X </w:t>
      </w:r>
      <w:r>
        <w:t xml:space="preserve">enumerated </w:t>
      </w:r>
      <w:r w:rsidRPr="00423D85">
        <w:t xml:space="preserve">the systems and network segments included within the authorized scope. The following diagram shows the high-level relationships between the systems identified during testing and provides a visual overview of the environment as observed by </w:t>
      </w:r>
      <w:r w:rsidRPr="00423D85">
        <w:rPr>
          <w:b/>
          <w:bCs/>
        </w:rPr>
        <w:t>TEAM-X</w:t>
      </w:r>
      <w:r w:rsidRPr="00423D85">
        <w:t>.</w:t>
      </w:r>
    </w:p>
    <w:p w14:paraId="10346A17" w14:textId="13249633" w:rsidR="00607AFD" w:rsidRDefault="00423D85" w:rsidP="00291A05">
      <w:pPr>
        <w:spacing w:line="360" w:lineRule="auto"/>
        <w:rPr>
          <w:rFonts w:cs="Times New Roman"/>
          <w:b/>
          <w:bCs/>
        </w:rPr>
      </w:pPr>
      <w:r w:rsidRPr="00423D85">
        <w:rPr>
          <w:rFonts w:cs="Times New Roman"/>
        </w:rPr>
        <w:tab/>
      </w:r>
      <w:r>
        <w:rPr>
          <w:rFonts w:cs="Times New Roman"/>
          <w:b/>
          <w:bCs/>
        </w:rPr>
        <w:t>INSERT NETWORK TOPOLOGY DIAGRAM HERE</w:t>
      </w:r>
    </w:p>
    <w:p w14:paraId="04823B2B" w14:textId="6E9263A7" w:rsidR="00423D85" w:rsidRDefault="00423D85" w:rsidP="00423D85">
      <w:pPr>
        <w:spacing w:line="360" w:lineRule="auto"/>
        <w:jc w:val="center"/>
      </w:pPr>
      <w:r>
        <w:t>Figure 3: Butter Family Farms Network Topology</w:t>
      </w:r>
    </w:p>
    <w:p w14:paraId="01B03B92" w14:textId="12356061" w:rsidR="00423D85" w:rsidRDefault="00423D85" w:rsidP="00423D85">
      <w:pPr>
        <w:spacing w:line="360" w:lineRule="auto"/>
        <w:ind w:left="720"/>
        <w:rPr>
          <w:rFonts w:cs="Times New Roman"/>
        </w:rPr>
      </w:pPr>
      <w:r w:rsidRPr="00423D85">
        <w:rPr>
          <w:rFonts w:cs="Times New Roman"/>
        </w:rPr>
        <w:t xml:space="preserve">The topology shown above is based on information collected during the assessment and represents the environment as it was visible to </w:t>
      </w:r>
      <w:r w:rsidRPr="00423D85">
        <w:rPr>
          <w:rFonts w:cs="Times New Roman"/>
          <w:b/>
          <w:bCs/>
        </w:rPr>
        <w:t>TEAM-X</w:t>
      </w:r>
      <w:r w:rsidRPr="00423D85">
        <w:rPr>
          <w:rFonts w:cs="Times New Roman"/>
        </w:rPr>
        <w:t xml:space="preserve"> during testing. Systems or relationships outside the authorized scope may not be represented.</w:t>
      </w:r>
    </w:p>
    <w:p w14:paraId="4F22AAE7" w14:textId="68E59491" w:rsidR="00423D85" w:rsidRPr="00135482" w:rsidRDefault="00423D85" w:rsidP="00135482">
      <w:pPr>
        <w:pStyle w:val="Heading2"/>
      </w:pPr>
      <w:bookmarkStart w:id="62" w:name="_Toc242452904"/>
      <w:r w:rsidRPr="00135482">
        <w:t>9.2 Network Segments</w:t>
      </w:r>
      <w:bookmarkEnd w:id="62"/>
    </w:p>
    <w:p w14:paraId="7EE4ACC0" w14:textId="35E427E0" w:rsidR="00423D85" w:rsidRPr="00423D85" w:rsidRDefault="00423D85" w:rsidP="00423D85">
      <w:pPr>
        <w:spacing w:line="360" w:lineRule="auto"/>
        <w:ind w:left="720"/>
      </w:pPr>
      <w:r>
        <w:rPr>
          <w:b/>
          <w:bCs/>
        </w:rPr>
        <w:t xml:space="preserve">TEAM-X </w:t>
      </w:r>
      <w:r>
        <w:t>identified the following network segments during enumeration of the authorized environment.</w:t>
      </w:r>
    </w:p>
    <w:tbl>
      <w:tblPr>
        <w:tblStyle w:val="TableGrid"/>
        <w:tblW w:w="8550" w:type="dxa"/>
        <w:tblInd w:w="805" w:type="dxa"/>
        <w:tblLayout w:type="fixed"/>
        <w:tblLook w:val="04A0" w:firstRow="1" w:lastRow="0" w:firstColumn="1" w:lastColumn="0" w:noHBand="0" w:noVBand="1"/>
      </w:tblPr>
      <w:tblGrid>
        <w:gridCol w:w="3330"/>
        <w:gridCol w:w="1980"/>
        <w:gridCol w:w="3240"/>
      </w:tblGrid>
      <w:tr w:rsidR="00423D85" w14:paraId="70BA8C88" w14:textId="77777777" w:rsidTr="000D1D1D">
        <w:tc>
          <w:tcPr>
            <w:tcW w:w="3330" w:type="dxa"/>
            <w:shd w:val="clear" w:color="auto" w:fill="F1EBDE"/>
          </w:tcPr>
          <w:p w14:paraId="25C441BB" w14:textId="108F0F33" w:rsidR="00423D85" w:rsidRPr="002E6EB2" w:rsidRDefault="00423D85" w:rsidP="00C345BC">
            <w:pPr>
              <w:spacing w:before="240"/>
              <w:jc w:val="center"/>
              <w:rPr>
                <w:b/>
                <w:bCs/>
                <w:color w:val="443023"/>
                <w:sz w:val="28"/>
                <w:szCs w:val="28"/>
              </w:rPr>
            </w:pPr>
            <w:r>
              <w:rPr>
                <w:b/>
                <w:bCs/>
                <w:color w:val="443023"/>
                <w:sz w:val="28"/>
                <w:szCs w:val="28"/>
              </w:rPr>
              <w:t>NETWORK /SUBNET</w:t>
            </w:r>
          </w:p>
        </w:tc>
        <w:tc>
          <w:tcPr>
            <w:tcW w:w="1980" w:type="dxa"/>
            <w:shd w:val="clear" w:color="auto" w:fill="F1EBDE"/>
          </w:tcPr>
          <w:p w14:paraId="751A5FB3" w14:textId="289FABD0" w:rsidR="00423D85" w:rsidRPr="00E13E09" w:rsidRDefault="00423D85" w:rsidP="00C345BC">
            <w:pPr>
              <w:spacing w:before="240"/>
              <w:jc w:val="center"/>
              <w:rPr>
                <w:b/>
                <w:bCs/>
                <w:color w:val="443023"/>
                <w:sz w:val="28"/>
                <w:szCs w:val="28"/>
              </w:rPr>
            </w:pPr>
            <w:r>
              <w:rPr>
                <w:b/>
                <w:bCs/>
                <w:color w:val="443023"/>
                <w:sz w:val="28"/>
                <w:szCs w:val="28"/>
              </w:rPr>
              <w:t>PURPOSE</w:t>
            </w:r>
          </w:p>
        </w:tc>
        <w:tc>
          <w:tcPr>
            <w:tcW w:w="3240" w:type="dxa"/>
            <w:shd w:val="clear" w:color="auto" w:fill="F1EBDE"/>
          </w:tcPr>
          <w:p w14:paraId="0FD63BC9" w14:textId="1D3F733F" w:rsidR="00423D85" w:rsidRDefault="00423D85" w:rsidP="00C345BC">
            <w:pPr>
              <w:spacing w:before="240"/>
              <w:jc w:val="center"/>
              <w:rPr>
                <w:b/>
                <w:bCs/>
                <w:color w:val="443023"/>
                <w:sz w:val="28"/>
                <w:szCs w:val="28"/>
              </w:rPr>
            </w:pPr>
            <w:r>
              <w:rPr>
                <w:b/>
                <w:bCs/>
                <w:color w:val="443023"/>
                <w:sz w:val="28"/>
                <w:szCs w:val="28"/>
              </w:rPr>
              <w:t>NOTABLE SYSTEMS</w:t>
            </w:r>
          </w:p>
        </w:tc>
      </w:tr>
      <w:tr w:rsidR="00423D85" w:rsidRPr="004A2FD8" w14:paraId="7C8DFEF0" w14:textId="77777777" w:rsidTr="000D1D1D">
        <w:tc>
          <w:tcPr>
            <w:tcW w:w="3330" w:type="dxa"/>
          </w:tcPr>
          <w:p w14:paraId="3FAE3EF5" w14:textId="77777777" w:rsidR="00423D85" w:rsidRDefault="00423D85" w:rsidP="00C345BC">
            <w:pPr>
              <w:spacing w:before="240"/>
              <w:jc w:val="center"/>
              <w:rPr>
                <w:b/>
                <w:bCs/>
              </w:rPr>
            </w:pPr>
          </w:p>
        </w:tc>
        <w:tc>
          <w:tcPr>
            <w:tcW w:w="1980"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423D85" w:rsidRPr="004A2FD8" w14:paraId="3D796A43" w14:textId="77777777" w:rsidTr="00C345BC">
              <w:trPr>
                <w:tblCellSpacing w:w="15" w:type="dxa"/>
              </w:trPr>
              <w:tc>
                <w:tcPr>
                  <w:tcW w:w="36" w:type="dxa"/>
                  <w:vAlign w:val="center"/>
                  <w:hideMark/>
                </w:tcPr>
                <w:p w14:paraId="1AB21918" w14:textId="77777777" w:rsidR="00423D85" w:rsidRPr="004A2FD8" w:rsidRDefault="00423D85" w:rsidP="00C345BC">
                  <w:pPr>
                    <w:spacing w:before="240" w:after="0" w:line="240" w:lineRule="auto"/>
                    <w:jc w:val="center"/>
                  </w:pPr>
                </w:p>
              </w:tc>
            </w:tr>
          </w:tbl>
          <w:p w14:paraId="75EE5D2F" w14:textId="77777777" w:rsidR="00423D85" w:rsidRPr="004A2FD8" w:rsidRDefault="00423D85" w:rsidP="00C345BC">
            <w:pPr>
              <w:spacing w:before="240"/>
              <w:jc w:val="center"/>
              <w:rPr>
                <w:vanish/>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540"/>
            </w:tblGrid>
            <w:tr w:rsidR="00423D85" w:rsidRPr="004A2FD8" w14:paraId="60C31A42" w14:textId="77777777" w:rsidTr="00C345BC">
              <w:trPr>
                <w:tblCellSpacing w:w="15" w:type="dxa"/>
              </w:trPr>
              <w:tc>
                <w:tcPr>
                  <w:tcW w:w="1480" w:type="dxa"/>
                  <w:vAlign w:val="center"/>
                  <w:hideMark/>
                </w:tcPr>
                <w:p w14:paraId="5479D3E7" w14:textId="77777777" w:rsidR="00423D85" w:rsidRPr="004A2FD8" w:rsidRDefault="00423D85" w:rsidP="00C345BC">
                  <w:pPr>
                    <w:spacing w:before="240" w:after="0" w:line="240" w:lineRule="auto"/>
                    <w:jc w:val="center"/>
                  </w:pPr>
                </w:p>
              </w:tc>
            </w:tr>
          </w:tbl>
          <w:p w14:paraId="37D351E9" w14:textId="77777777" w:rsidR="00423D85" w:rsidRDefault="00423D85" w:rsidP="00C345BC">
            <w:pPr>
              <w:spacing w:before="240"/>
              <w:jc w:val="center"/>
              <w:rPr>
                <w:b/>
                <w:bCs/>
                <w:color w:val="443023"/>
                <w:sz w:val="28"/>
                <w:szCs w:val="28"/>
              </w:rPr>
            </w:pPr>
          </w:p>
        </w:tc>
        <w:tc>
          <w:tcPr>
            <w:tcW w:w="3240" w:type="dxa"/>
          </w:tcPr>
          <w:p w14:paraId="40FA1BC1" w14:textId="77777777" w:rsidR="00423D85" w:rsidRPr="004A2FD8" w:rsidRDefault="00423D85" w:rsidP="00C345BC">
            <w:pPr>
              <w:spacing w:before="240"/>
              <w:jc w:val="center"/>
            </w:pPr>
          </w:p>
        </w:tc>
      </w:tr>
      <w:tr w:rsidR="00423D85" w:rsidRPr="004A2FD8" w14:paraId="6AD8A72C" w14:textId="77777777" w:rsidTr="000D1D1D">
        <w:tc>
          <w:tcPr>
            <w:tcW w:w="3330" w:type="dxa"/>
          </w:tcPr>
          <w:p w14:paraId="6E7A3838" w14:textId="77777777" w:rsidR="00423D85" w:rsidRPr="004A2FD8" w:rsidRDefault="00423D85" w:rsidP="00C345BC">
            <w:pPr>
              <w:spacing w:before="240"/>
              <w:jc w:val="center"/>
              <w:rPr>
                <w:b/>
                <w:bCs/>
              </w:rPr>
            </w:pPr>
          </w:p>
        </w:tc>
        <w:tc>
          <w:tcPr>
            <w:tcW w:w="1980" w:type="dxa"/>
          </w:tcPr>
          <w:p w14:paraId="61CBA012" w14:textId="77777777" w:rsidR="00423D85" w:rsidRPr="004A2FD8" w:rsidRDefault="00423D85" w:rsidP="00C345BC">
            <w:pPr>
              <w:spacing w:before="240"/>
              <w:jc w:val="center"/>
            </w:pPr>
          </w:p>
        </w:tc>
        <w:tc>
          <w:tcPr>
            <w:tcW w:w="3240" w:type="dxa"/>
          </w:tcPr>
          <w:p w14:paraId="5BC8C9C0" w14:textId="77777777" w:rsidR="00423D85" w:rsidRPr="004A2FD8" w:rsidRDefault="00423D85" w:rsidP="00C345BC">
            <w:pPr>
              <w:spacing w:before="240"/>
              <w:jc w:val="center"/>
            </w:pPr>
          </w:p>
        </w:tc>
      </w:tr>
      <w:tr w:rsidR="00423D85" w:rsidRPr="004A2FD8" w14:paraId="78190A37" w14:textId="77777777" w:rsidTr="000D1D1D">
        <w:tc>
          <w:tcPr>
            <w:tcW w:w="3330" w:type="dxa"/>
          </w:tcPr>
          <w:p w14:paraId="149230FB" w14:textId="77777777" w:rsidR="00423D85" w:rsidRPr="004A2FD8" w:rsidRDefault="00423D85" w:rsidP="00C345BC">
            <w:pPr>
              <w:spacing w:before="240"/>
              <w:jc w:val="center"/>
              <w:rPr>
                <w:b/>
                <w:bCs/>
              </w:rPr>
            </w:pPr>
          </w:p>
        </w:tc>
        <w:tc>
          <w:tcPr>
            <w:tcW w:w="1980" w:type="dxa"/>
          </w:tcPr>
          <w:p w14:paraId="476DD989" w14:textId="77777777" w:rsidR="00423D85" w:rsidRPr="004A2FD8" w:rsidRDefault="00423D85" w:rsidP="00C345BC">
            <w:pPr>
              <w:tabs>
                <w:tab w:val="left" w:pos="1470"/>
              </w:tabs>
              <w:spacing w:before="240"/>
            </w:pPr>
          </w:p>
        </w:tc>
        <w:tc>
          <w:tcPr>
            <w:tcW w:w="3240" w:type="dxa"/>
          </w:tcPr>
          <w:p w14:paraId="5C3F3A21" w14:textId="77777777" w:rsidR="00423D85" w:rsidRPr="004A2FD8" w:rsidRDefault="00423D85" w:rsidP="00C345BC">
            <w:pPr>
              <w:tabs>
                <w:tab w:val="left" w:pos="1470"/>
              </w:tabs>
              <w:spacing w:before="240"/>
            </w:pPr>
          </w:p>
        </w:tc>
      </w:tr>
    </w:tbl>
    <w:p w14:paraId="4E2771A8" w14:textId="69068C2D" w:rsidR="000D1D1D" w:rsidRDefault="000D1D1D" w:rsidP="000D1D1D">
      <w:pPr>
        <w:spacing w:before="240"/>
        <w:jc w:val="center"/>
        <w:rPr>
          <w:color w:val="000000" w:themeColor="text1"/>
        </w:rPr>
      </w:pPr>
      <w:r w:rsidRPr="002E6EB2">
        <w:rPr>
          <w:color w:val="000000" w:themeColor="text1"/>
        </w:rPr>
        <w:t xml:space="preserve">Table </w:t>
      </w:r>
      <w:r>
        <w:rPr>
          <w:color w:val="000000" w:themeColor="text1"/>
        </w:rPr>
        <w:t>12</w:t>
      </w:r>
      <w:r w:rsidRPr="002E6EB2">
        <w:rPr>
          <w:color w:val="000000" w:themeColor="text1"/>
        </w:rPr>
        <w:t xml:space="preserve">: </w:t>
      </w:r>
      <w:r>
        <w:rPr>
          <w:color w:val="000000" w:themeColor="text1"/>
        </w:rPr>
        <w:t>Identified Network Segments</w:t>
      </w:r>
    </w:p>
    <w:p w14:paraId="745AEFE1" w14:textId="7016296F" w:rsidR="000D1D1D" w:rsidRPr="00135482" w:rsidRDefault="000D1D1D" w:rsidP="00135482">
      <w:pPr>
        <w:pStyle w:val="Heading2"/>
      </w:pPr>
      <w:bookmarkStart w:id="63" w:name="_Toc242452905"/>
      <w:r w:rsidRPr="00135482">
        <w:t>9.3 Host and Service Inventory</w:t>
      </w:r>
      <w:bookmarkEnd w:id="63"/>
    </w:p>
    <w:p w14:paraId="0B55CB12" w14:textId="0ECA9D66" w:rsidR="00423D85" w:rsidRPr="000D1D1D" w:rsidRDefault="000D1D1D" w:rsidP="000D1D1D">
      <w:pPr>
        <w:spacing w:line="360" w:lineRule="auto"/>
        <w:ind w:left="720"/>
      </w:pPr>
      <w:r>
        <w:lastRenderedPageBreak/>
        <w:t xml:space="preserve">The following </w:t>
      </w:r>
      <w:r w:rsidRPr="000D1D1D">
        <w:t xml:space="preserve">table summarizes the hosts and notable services identified during the engagement. The inventory is based on systems that </w:t>
      </w:r>
      <w:proofErr w:type="gramStart"/>
      <w:r w:rsidRPr="000D1D1D">
        <w:t>responded</w:t>
      </w:r>
      <w:proofErr w:type="gramEnd"/>
      <w:r w:rsidRPr="000D1D1D">
        <w:t xml:space="preserve"> to TEAM-X’s enumeration and should not be considered a complete inventory of assets outside the assessment scope.</w:t>
      </w:r>
    </w:p>
    <w:tbl>
      <w:tblPr>
        <w:tblStyle w:val="TableGrid"/>
        <w:tblW w:w="9270" w:type="dxa"/>
        <w:tblInd w:w="805" w:type="dxa"/>
        <w:tblLayout w:type="fixed"/>
        <w:tblLook w:val="04A0" w:firstRow="1" w:lastRow="0" w:firstColumn="1" w:lastColumn="0" w:noHBand="0" w:noVBand="1"/>
      </w:tblPr>
      <w:tblGrid>
        <w:gridCol w:w="1710"/>
        <w:gridCol w:w="2070"/>
        <w:gridCol w:w="2070"/>
        <w:gridCol w:w="1350"/>
        <w:gridCol w:w="2070"/>
      </w:tblGrid>
      <w:tr w:rsidR="000D1D1D" w14:paraId="5FF52154" w14:textId="7B89E58E" w:rsidTr="000D1D1D">
        <w:tc>
          <w:tcPr>
            <w:tcW w:w="1710" w:type="dxa"/>
            <w:shd w:val="clear" w:color="auto" w:fill="F1EBDE"/>
          </w:tcPr>
          <w:p w14:paraId="15C659ED" w14:textId="13EC058F" w:rsidR="000D1D1D" w:rsidRPr="002E6EB2" w:rsidRDefault="000D1D1D" w:rsidP="00C345BC">
            <w:pPr>
              <w:spacing w:before="240"/>
              <w:jc w:val="center"/>
              <w:rPr>
                <w:b/>
                <w:bCs/>
                <w:color w:val="443023"/>
                <w:sz w:val="28"/>
                <w:szCs w:val="28"/>
              </w:rPr>
            </w:pPr>
            <w:r>
              <w:rPr>
                <w:b/>
                <w:bCs/>
                <w:color w:val="443023"/>
                <w:sz w:val="28"/>
                <w:szCs w:val="28"/>
              </w:rPr>
              <w:t>IP ADDRESS</w:t>
            </w:r>
          </w:p>
        </w:tc>
        <w:tc>
          <w:tcPr>
            <w:tcW w:w="2070" w:type="dxa"/>
            <w:shd w:val="clear" w:color="auto" w:fill="F1EBDE"/>
          </w:tcPr>
          <w:p w14:paraId="75748C32" w14:textId="12E4AC93" w:rsidR="000D1D1D" w:rsidRPr="00E13E09" w:rsidRDefault="000D1D1D" w:rsidP="00C345BC">
            <w:pPr>
              <w:spacing w:before="240"/>
              <w:jc w:val="center"/>
              <w:rPr>
                <w:b/>
                <w:bCs/>
                <w:color w:val="443023"/>
                <w:sz w:val="28"/>
                <w:szCs w:val="28"/>
              </w:rPr>
            </w:pPr>
            <w:r>
              <w:rPr>
                <w:b/>
                <w:bCs/>
                <w:color w:val="443023"/>
                <w:sz w:val="28"/>
                <w:szCs w:val="28"/>
              </w:rPr>
              <w:t>HOSTNAME / FQDN</w:t>
            </w:r>
          </w:p>
        </w:tc>
        <w:tc>
          <w:tcPr>
            <w:tcW w:w="2070" w:type="dxa"/>
            <w:shd w:val="clear" w:color="auto" w:fill="F1EBDE"/>
          </w:tcPr>
          <w:p w14:paraId="133355B9" w14:textId="362159F2" w:rsidR="000D1D1D" w:rsidRDefault="000D1D1D" w:rsidP="00C345BC">
            <w:pPr>
              <w:spacing w:before="240"/>
              <w:jc w:val="center"/>
              <w:rPr>
                <w:b/>
                <w:bCs/>
                <w:color w:val="443023"/>
                <w:sz w:val="28"/>
                <w:szCs w:val="28"/>
              </w:rPr>
            </w:pPr>
            <w:r>
              <w:rPr>
                <w:b/>
                <w:bCs/>
                <w:color w:val="443023"/>
                <w:sz w:val="28"/>
                <w:szCs w:val="28"/>
              </w:rPr>
              <w:t>OPERATING SYSTEM</w:t>
            </w:r>
          </w:p>
        </w:tc>
        <w:tc>
          <w:tcPr>
            <w:tcW w:w="1350" w:type="dxa"/>
            <w:shd w:val="clear" w:color="auto" w:fill="F1EBDE"/>
          </w:tcPr>
          <w:p w14:paraId="336C61EA" w14:textId="6710E9D1" w:rsidR="000D1D1D" w:rsidRDefault="000D1D1D" w:rsidP="00C345BC">
            <w:pPr>
              <w:spacing w:before="240"/>
              <w:jc w:val="center"/>
              <w:rPr>
                <w:b/>
                <w:bCs/>
                <w:color w:val="443023"/>
                <w:sz w:val="28"/>
                <w:szCs w:val="28"/>
              </w:rPr>
            </w:pPr>
            <w:r>
              <w:rPr>
                <w:b/>
                <w:bCs/>
                <w:color w:val="443023"/>
                <w:sz w:val="28"/>
                <w:szCs w:val="28"/>
              </w:rPr>
              <w:t>ROLE</w:t>
            </w:r>
          </w:p>
        </w:tc>
        <w:tc>
          <w:tcPr>
            <w:tcW w:w="2070" w:type="dxa"/>
            <w:shd w:val="clear" w:color="auto" w:fill="F1EBDE"/>
          </w:tcPr>
          <w:p w14:paraId="74386647" w14:textId="020A4EBB" w:rsidR="000D1D1D" w:rsidRDefault="000D1D1D" w:rsidP="00C345BC">
            <w:pPr>
              <w:spacing w:before="240"/>
              <w:jc w:val="center"/>
              <w:rPr>
                <w:b/>
                <w:bCs/>
                <w:color w:val="443023"/>
                <w:sz w:val="28"/>
                <w:szCs w:val="28"/>
              </w:rPr>
            </w:pPr>
            <w:r>
              <w:rPr>
                <w:b/>
                <w:bCs/>
                <w:color w:val="443023"/>
                <w:sz w:val="28"/>
                <w:szCs w:val="28"/>
              </w:rPr>
              <w:t>NOTABLE SERVICES</w:t>
            </w:r>
          </w:p>
        </w:tc>
      </w:tr>
      <w:tr w:rsidR="000D1D1D" w:rsidRPr="004A2FD8" w14:paraId="62685E61" w14:textId="32B8AF00" w:rsidTr="000D1D1D">
        <w:tc>
          <w:tcPr>
            <w:tcW w:w="1710" w:type="dxa"/>
          </w:tcPr>
          <w:p w14:paraId="5A0C6CC1" w14:textId="77777777" w:rsidR="000D1D1D" w:rsidRDefault="000D1D1D" w:rsidP="00C345BC">
            <w:pPr>
              <w:spacing w:before="240"/>
              <w:jc w:val="center"/>
              <w:rPr>
                <w:b/>
                <w:bCs/>
              </w:rPr>
            </w:pPr>
          </w:p>
        </w:tc>
        <w:tc>
          <w:tcPr>
            <w:tcW w:w="2070"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0D1D1D" w:rsidRPr="004A2FD8" w14:paraId="22044933" w14:textId="77777777" w:rsidTr="00C345BC">
              <w:trPr>
                <w:tblCellSpacing w:w="15" w:type="dxa"/>
              </w:trPr>
              <w:tc>
                <w:tcPr>
                  <w:tcW w:w="36" w:type="dxa"/>
                  <w:vAlign w:val="center"/>
                  <w:hideMark/>
                </w:tcPr>
                <w:p w14:paraId="29B50EC4" w14:textId="77777777" w:rsidR="000D1D1D" w:rsidRPr="004A2FD8" w:rsidRDefault="000D1D1D" w:rsidP="00C345BC">
                  <w:pPr>
                    <w:spacing w:before="240" w:after="0" w:line="240" w:lineRule="auto"/>
                    <w:jc w:val="center"/>
                  </w:pPr>
                </w:p>
              </w:tc>
            </w:tr>
          </w:tbl>
          <w:p w14:paraId="1978F4C2" w14:textId="77777777" w:rsidR="000D1D1D" w:rsidRPr="004A2FD8" w:rsidRDefault="000D1D1D" w:rsidP="00C345BC">
            <w:pPr>
              <w:spacing w:before="240"/>
              <w:jc w:val="center"/>
              <w:rPr>
                <w:vanish/>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540"/>
            </w:tblGrid>
            <w:tr w:rsidR="000D1D1D" w:rsidRPr="004A2FD8" w14:paraId="06D3EF01" w14:textId="77777777" w:rsidTr="00C345BC">
              <w:trPr>
                <w:tblCellSpacing w:w="15" w:type="dxa"/>
              </w:trPr>
              <w:tc>
                <w:tcPr>
                  <w:tcW w:w="1480" w:type="dxa"/>
                  <w:vAlign w:val="center"/>
                  <w:hideMark/>
                </w:tcPr>
                <w:p w14:paraId="5052780A" w14:textId="77777777" w:rsidR="000D1D1D" w:rsidRPr="004A2FD8" w:rsidRDefault="000D1D1D" w:rsidP="00C345BC">
                  <w:pPr>
                    <w:spacing w:before="240" w:after="0" w:line="240" w:lineRule="auto"/>
                    <w:jc w:val="center"/>
                  </w:pPr>
                </w:p>
              </w:tc>
            </w:tr>
          </w:tbl>
          <w:p w14:paraId="0B84A4E6" w14:textId="77777777" w:rsidR="000D1D1D" w:rsidRDefault="000D1D1D" w:rsidP="00C345BC">
            <w:pPr>
              <w:spacing w:before="240"/>
              <w:jc w:val="center"/>
              <w:rPr>
                <w:b/>
                <w:bCs/>
                <w:color w:val="443023"/>
                <w:sz w:val="28"/>
                <w:szCs w:val="28"/>
              </w:rPr>
            </w:pPr>
          </w:p>
        </w:tc>
        <w:tc>
          <w:tcPr>
            <w:tcW w:w="2070" w:type="dxa"/>
          </w:tcPr>
          <w:p w14:paraId="7AB6D37C" w14:textId="77777777" w:rsidR="000D1D1D" w:rsidRPr="004A2FD8" w:rsidRDefault="000D1D1D" w:rsidP="00C345BC">
            <w:pPr>
              <w:spacing w:before="240"/>
              <w:jc w:val="center"/>
            </w:pPr>
          </w:p>
        </w:tc>
        <w:tc>
          <w:tcPr>
            <w:tcW w:w="1350" w:type="dxa"/>
          </w:tcPr>
          <w:p w14:paraId="52DC2445" w14:textId="77777777" w:rsidR="000D1D1D" w:rsidRPr="004A2FD8" w:rsidRDefault="000D1D1D" w:rsidP="00C345BC">
            <w:pPr>
              <w:spacing w:before="240"/>
              <w:jc w:val="center"/>
            </w:pPr>
          </w:p>
        </w:tc>
        <w:tc>
          <w:tcPr>
            <w:tcW w:w="2070" w:type="dxa"/>
          </w:tcPr>
          <w:p w14:paraId="721E5A8E" w14:textId="77777777" w:rsidR="000D1D1D" w:rsidRPr="004A2FD8" w:rsidRDefault="000D1D1D" w:rsidP="00C345BC">
            <w:pPr>
              <w:spacing w:before="240"/>
              <w:jc w:val="center"/>
            </w:pPr>
          </w:p>
        </w:tc>
      </w:tr>
      <w:tr w:rsidR="000D1D1D" w:rsidRPr="004A2FD8" w14:paraId="6FFEFBF9" w14:textId="1184E556" w:rsidTr="000D1D1D">
        <w:tc>
          <w:tcPr>
            <w:tcW w:w="1710" w:type="dxa"/>
          </w:tcPr>
          <w:p w14:paraId="58F99DFB" w14:textId="77777777" w:rsidR="000D1D1D" w:rsidRPr="004A2FD8" w:rsidRDefault="000D1D1D" w:rsidP="00C345BC">
            <w:pPr>
              <w:spacing w:before="240"/>
              <w:jc w:val="center"/>
              <w:rPr>
                <w:b/>
                <w:bCs/>
              </w:rPr>
            </w:pPr>
          </w:p>
        </w:tc>
        <w:tc>
          <w:tcPr>
            <w:tcW w:w="2070" w:type="dxa"/>
          </w:tcPr>
          <w:p w14:paraId="7B2E91DA" w14:textId="77777777" w:rsidR="000D1D1D" w:rsidRPr="004A2FD8" w:rsidRDefault="000D1D1D" w:rsidP="00C345BC">
            <w:pPr>
              <w:spacing w:before="240"/>
              <w:jc w:val="center"/>
            </w:pPr>
          </w:p>
        </w:tc>
        <w:tc>
          <w:tcPr>
            <w:tcW w:w="2070" w:type="dxa"/>
          </w:tcPr>
          <w:p w14:paraId="449E5912" w14:textId="77777777" w:rsidR="000D1D1D" w:rsidRPr="004A2FD8" w:rsidRDefault="000D1D1D" w:rsidP="00C345BC">
            <w:pPr>
              <w:spacing w:before="240"/>
              <w:jc w:val="center"/>
            </w:pPr>
          </w:p>
        </w:tc>
        <w:tc>
          <w:tcPr>
            <w:tcW w:w="1350" w:type="dxa"/>
          </w:tcPr>
          <w:p w14:paraId="09CBF191" w14:textId="77777777" w:rsidR="000D1D1D" w:rsidRPr="004A2FD8" w:rsidRDefault="000D1D1D" w:rsidP="00C345BC">
            <w:pPr>
              <w:spacing w:before="240"/>
              <w:jc w:val="center"/>
            </w:pPr>
          </w:p>
        </w:tc>
        <w:tc>
          <w:tcPr>
            <w:tcW w:w="2070" w:type="dxa"/>
          </w:tcPr>
          <w:p w14:paraId="325ECF83" w14:textId="77777777" w:rsidR="000D1D1D" w:rsidRPr="004A2FD8" w:rsidRDefault="000D1D1D" w:rsidP="00C345BC">
            <w:pPr>
              <w:spacing w:before="240"/>
              <w:jc w:val="center"/>
            </w:pPr>
          </w:p>
        </w:tc>
      </w:tr>
      <w:tr w:rsidR="000D1D1D" w:rsidRPr="004A2FD8" w14:paraId="080E4C4A" w14:textId="7A4BA210" w:rsidTr="000D1D1D">
        <w:tc>
          <w:tcPr>
            <w:tcW w:w="1710" w:type="dxa"/>
          </w:tcPr>
          <w:p w14:paraId="2415776B" w14:textId="77777777" w:rsidR="000D1D1D" w:rsidRPr="004A2FD8" w:rsidRDefault="000D1D1D" w:rsidP="00C345BC">
            <w:pPr>
              <w:spacing w:before="240"/>
              <w:jc w:val="center"/>
              <w:rPr>
                <w:b/>
                <w:bCs/>
              </w:rPr>
            </w:pPr>
          </w:p>
        </w:tc>
        <w:tc>
          <w:tcPr>
            <w:tcW w:w="2070" w:type="dxa"/>
          </w:tcPr>
          <w:p w14:paraId="6693165D" w14:textId="77777777" w:rsidR="000D1D1D" w:rsidRPr="004A2FD8" w:rsidRDefault="000D1D1D" w:rsidP="00C345BC">
            <w:pPr>
              <w:tabs>
                <w:tab w:val="left" w:pos="1470"/>
              </w:tabs>
              <w:spacing w:before="240"/>
            </w:pPr>
          </w:p>
        </w:tc>
        <w:tc>
          <w:tcPr>
            <w:tcW w:w="2070" w:type="dxa"/>
          </w:tcPr>
          <w:p w14:paraId="33CDED77" w14:textId="77777777" w:rsidR="000D1D1D" w:rsidRPr="004A2FD8" w:rsidRDefault="000D1D1D" w:rsidP="00C345BC">
            <w:pPr>
              <w:tabs>
                <w:tab w:val="left" w:pos="1470"/>
              </w:tabs>
              <w:spacing w:before="240"/>
            </w:pPr>
          </w:p>
        </w:tc>
        <w:tc>
          <w:tcPr>
            <w:tcW w:w="1350" w:type="dxa"/>
          </w:tcPr>
          <w:p w14:paraId="7E1BB57C" w14:textId="77777777" w:rsidR="000D1D1D" w:rsidRPr="004A2FD8" w:rsidRDefault="000D1D1D" w:rsidP="00C345BC">
            <w:pPr>
              <w:tabs>
                <w:tab w:val="left" w:pos="1470"/>
              </w:tabs>
              <w:spacing w:before="240"/>
            </w:pPr>
          </w:p>
        </w:tc>
        <w:tc>
          <w:tcPr>
            <w:tcW w:w="2070" w:type="dxa"/>
          </w:tcPr>
          <w:p w14:paraId="429538F9" w14:textId="77777777" w:rsidR="000D1D1D" w:rsidRPr="004A2FD8" w:rsidRDefault="000D1D1D" w:rsidP="00C345BC">
            <w:pPr>
              <w:tabs>
                <w:tab w:val="left" w:pos="1470"/>
              </w:tabs>
              <w:spacing w:before="240"/>
            </w:pPr>
          </w:p>
        </w:tc>
      </w:tr>
      <w:tr w:rsidR="000D1D1D" w:rsidRPr="004A2FD8" w14:paraId="241AF51E" w14:textId="77777777" w:rsidTr="000D1D1D">
        <w:tc>
          <w:tcPr>
            <w:tcW w:w="1710" w:type="dxa"/>
          </w:tcPr>
          <w:p w14:paraId="1CFD082E" w14:textId="77777777" w:rsidR="000D1D1D" w:rsidRPr="004A2FD8" w:rsidRDefault="000D1D1D" w:rsidP="00C345BC">
            <w:pPr>
              <w:spacing w:before="240"/>
              <w:jc w:val="center"/>
              <w:rPr>
                <w:b/>
                <w:bCs/>
              </w:rPr>
            </w:pPr>
          </w:p>
        </w:tc>
        <w:tc>
          <w:tcPr>
            <w:tcW w:w="2070" w:type="dxa"/>
          </w:tcPr>
          <w:p w14:paraId="322F89C7" w14:textId="77777777" w:rsidR="000D1D1D" w:rsidRPr="004A2FD8" w:rsidRDefault="000D1D1D" w:rsidP="00C345BC">
            <w:pPr>
              <w:tabs>
                <w:tab w:val="left" w:pos="1470"/>
              </w:tabs>
              <w:spacing w:before="240"/>
            </w:pPr>
          </w:p>
        </w:tc>
        <w:tc>
          <w:tcPr>
            <w:tcW w:w="2070" w:type="dxa"/>
          </w:tcPr>
          <w:p w14:paraId="64C5728E" w14:textId="77777777" w:rsidR="000D1D1D" w:rsidRPr="004A2FD8" w:rsidRDefault="000D1D1D" w:rsidP="00C345BC">
            <w:pPr>
              <w:tabs>
                <w:tab w:val="left" w:pos="1470"/>
              </w:tabs>
              <w:spacing w:before="240"/>
            </w:pPr>
          </w:p>
        </w:tc>
        <w:tc>
          <w:tcPr>
            <w:tcW w:w="1350" w:type="dxa"/>
          </w:tcPr>
          <w:p w14:paraId="05C89492" w14:textId="77777777" w:rsidR="000D1D1D" w:rsidRPr="004A2FD8" w:rsidRDefault="000D1D1D" w:rsidP="00C345BC">
            <w:pPr>
              <w:tabs>
                <w:tab w:val="left" w:pos="1470"/>
              </w:tabs>
              <w:spacing w:before="240"/>
            </w:pPr>
          </w:p>
        </w:tc>
        <w:tc>
          <w:tcPr>
            <w:tcW w:w="2070" w:type="dxa"/>
          </w:tcPr>
          <w:p w14:paraId="7AF8567D" w14:textId="77777777" w:rsidR="000D1D1D" w:rsidRPr="004A2FD8" w:rsidRDefault="000D1D1D" w:rsidP="00C345BC">
            <w:pPr>
              <w:tabs>
                <w:tab w:val="left" w:pos="1470"/>
              </w:tabs>
              <w:spacing w:before="240"/>
            </w:pPr>
          </w:p>
        </w:tc>
      </w:tr>
      <w:tr w:rsidR="000D1D1D" w:rsidRPr="004A2FD8" w14:paraId="08BD0804" w14:textId="77777777" w:rsidTr="000D1D1D">
        <w:tc>
          <w:tcPr>
            <w:tcW w:w="1710" w:type="dxa"/>
          </w:tcPr>
          <w:p w14:paraId="575F3237" w14:textId="77777777" w:rsidR="000D1D1D" w:rsidRPr="004A2FD8" w:rsidRDefault="000D1D1D" w:rsidP="00C345BC">
            <w:pPr>
              <w:spacing w:before="240"/>
              <w:jc w:val="center"/>
              <w:rPr>
                <w:b/>
                <w:bCs/>
              </w:rPr>
            </w:pPr>
          </w:p>
        </w:tc>
        <w:tc>
          <w:tcPr>
            <w:tcW w:w="2070" w:type="dxa"/>
          </w:tcPr>
          <w:p w14:paraId="7A16530D" w14:textId="77777777" w:rsidR="000D1D1D" w:rsidRPr="004A2FD8" w:rsidRDefault="000D1D1D" w:rsidP="00C345BC">
            <w:pPr>
              <w:tabs>
                <w:tab w:val="left" w:pos="1470"/>
              </w:tabs>
              <w:spacing w:before="240"/>
            </w:pPr>
          </w:p>
        </w:tc>
        <w:tc>
          <w:tcPr>
            <w:tcW w:w="2070" w:type="dxa"/>
          </w:tcPr>
          <w:p w14:paraId="457D0937" w14:textId="77777777" w:rsidR="000D1D1D" w:rsidRPr="004A2FD8" w:rsidRDefault="000D1D1D" w:rsidP="00C345BC">
            <w:pPr>
              <w:tabs>
                <w:tab w:val="left" w:pos="1470"/>
              </w:tabs>
              <w:spacing w:before="240"/>
            </w:pPr>
          </w:p>
        </w:tc>
        <w:tc>
          <w:tcPr>
            <w:tcW w:w="1350" w:type="dxa"/>
          </w:tcPr>
          <w:p w14:paraId="68D7679B" w14:textId="77777777" w:rsidR="000D1D1D" w:rsidRPr="004A2FD8" w:rsidRDefault="000D1D1D" w:rsidP="00C345BC">
            <w:pPr>
              <w:tabs>
                <w:tab w:val="left" w:pos="1470"/>
              </w:tabs>
              <w:spacing w:before="240"/>
            </w:pPr>
          </w:p>
        </w:tc>
        <w:tc>
          <w:tcPr>
            <w:tcW w:w="2070" w:type="dxa"/>
          </w:tcPr>
          <w:p w14:paraId="2AAEA357" w14:textId="77777777" w:rsidR="000D1D1D" w:rsidRPr="004A2FD8" w:rsidRDefault="000D1D1D" w:rsidP="00C345BC">
            <w:pPr>
              <w:tabs>
                <w:tab w:val="left" w:pos="1470"/>
              </w:tabs>
              <w:spacing w:before="240"/>
            </w:pPr>
          </w:p>
        </w:tc>
      </w:tr>
      <w:tr w:rsidR="000D1D1D" w:rsidRPr="004A2FD8" w14:paraId="1311F830" w14:textId="77777777" w:rsidTr="000D1D1D">
        <w:tc>
          <w:tcPr>
            <w:tcW w:w="1710" w:type="dxa"/>
          </w:tcPr>
          <w:p w14:paraId="7B109761" w14:textId="77777777" w:rsidR="000D1D1D" w:rsidRPr="004A2FD8" w:rsidRDefault="000D1D1D" w:rsidP="00C345BC">
            <w:pPr>
              <w:spacing w:before="240"/>
              <w:jc w:val="center"/>
              <w:rPr>
                <w:b/>
                <w:bCs/>
              </w:rPr>
            </w:pPr>
          </w:p>
        </w:tc>
        <w:tc>
          <w:tcPr>
            <w:tcW w:w="2070" w:type="dxa"/>
          </w:tcPr>
          <w:p w14:paraId="468C5BAD" w14:textId="77777777" w:rsidR="000D1D1D" w:rsidRPr="004A2FD8" w:rsidRDefault="000D1D1D" w:rsidP="00C345BC">
            <w:pPr>
              <w:tabs>
                <w:tab w:val="left" w:pos="1470"/>
              </w:tabs>
              <w:spacing w:before="240"/>
            </w:pPr>
          </w:p>
        </w:tc>
        <w:tc>
          <w:tcPr>
            <w:tcW w:w="2070" w:type="dxa"/>
          </w:tcPr>
          <w:p w14:paraId="11A5C402" w14:textId="77777777" w:rsidR="000D1D1D" w:rsidRPr="004A2FD8" w:rsidRDefault="000D1D1D" w:rsidP="00C345BC">
            <w:pPr>
              <w:tabs>
                <w:tab w:val="left" w:pos="1470"/>
              </w:tabs>
              <w:spacing w:before="240"/>
            </w:pPr>
          </w:p>
        </w:tc>
        <w:tc>
          <w:tcPr>
            <w:tcW w:w="1350" w:type="dxa"/>
          </w:tcPr>
          <w:p w14:paraId="1F5D3122" w14:textId="77777777" w:rsidR="000D1D1D" w:rsidRPr="004A2FD8" w:rsidRDefault="000D1D1D" w:rsidP="00C345BC">
            <w:pPr>
              <w:tabs>
                <w:tab w:val="left" w:pos="1470"/>
              </w:tabs>
              <w:spacing w:before="240"/>
            </w:pPr>
          </w:p>
        </w:tc>
        <w:tc>
          <w:tcPr>
            <w:tcW w:w="2070" w:type="dxa"/>
          </w:tcPr>
          <w:p w14:paraId="5532A5DD" w14:textId="77777777" w:rsidR="000D1D1D" w:rsidRPr="004A2FD8" w:rsidRDefault="000D1D1D" w:rsidP="00C345BC">
            <w:pPr>
              <w:tabs>
                <w:tab w:val="left" w:pos="1470"/>
              </w:tabs>
              <w:spacing w:before="240"/>
            </w:pPr>
          </w:p>
        </w:tc>
      </w:tr>
      <w:tr w:rsidR="000D1D1D" w:rsidRPr="004A2FD8" w14:paraId="3903FDBF" w14:textId="77777777" w:rsidTr="000D1D1D">
        <w:tc>
          <w:tcPr>
            <w:tcW w:w="1710" w:type="dxa"/>
          </w:tcPr>
          <w:p w14:paraId="56E7AB6A" w14:textId="77777777" w:rsidR="000D1D1D" w:rsidRPr="004A2FD8" w:rsidRDefault="000D1D1D" w:rsidP="00C345BC">
            <w:pPr>
              <w:spacing w:before="240"/>
              <w:jc w:val="center"/>
              <w:rPr>
                <w:b/>
                <w:bCs/>
              </w:rPr>
            </w:pPr>
          </w:p>
        </w:tc>
        <w:tc>
          <w:tcPr>
            <w:tcW w:w="2070" w:type="dxa"/>
          </w:tcPr>
          <w:p w14:paraId="10A7F294" w14:textId="77777777" w:rsidR="000D1D1D" w:rsidRPr="004A2FD8" w:rsidRDefault="000D1D1D" w:rsidP="00C345BC">
            <w:pPr>
              <w:tabs>
                <w:tab w:val="left" w:pos="1470"/>
              </w:tabs>
              <w:spacing w:before="240"/>
            </w:pPr>
          </w:p>
        </w:tc>
        <w:tc>
          <w:tcPr>
            <w:tcW w:w="2070" w:type="dxa"/>
          </w:tcPr>
          <w:p w14:paraId="1611CEEA" w14:textId="77777777" w:rsidR="000D1D1D" w:rsidRPr="004A2FD8" w:rsidRDefault="000D1D1D" w:rsidP="00C345BC">
            <w:pPr>
              <w:tabs>
                <w:tab w:val="left" w:pos="1470"/>
              </w:tabs>
              <w:spacing w:before="240"/>
            </w:pPr>
          </w:p>
        </w:tc>
        <w:tc>
          <w:tcPr>
            <w:tcW w:w="1350" w:type="dxa"/>
          </w:tcPr>
          <w:p w14:paraId="443BB4DC" w14:textId="77777777" w:rsidR="000D1D1D" w:rsidRPr="004A2FD8" w:rsidRDefault="000D1D1D" w:rsidP="00C345BC">
            <w:pPr>
              <w:tabs>
                <w:tab w:val="left" w:pos="1470"/>
              </w:tabs>
              <w:spacing w:before="240"/>
            </w:pPr>
          </w:p>
        </w:tc>
        <w:tc>
          <w:tcPr>
            <w:tcW w:w="2070" w:type="dxa"/>
          </w:tcPr>
          <w:p w14:paraId="41962B32" w14:textId="77777777" w:rsidR="000D1D1D" w:rsidRPr="004A2FD8" w:rsidRDefault="000D1D1D" w:rsidP="00C345BC">
            <w:pPr>
              <w:tabs>
                <w:tab w:val="left" w:pos="1470"/>
              </w:tabs>
              <w:spacing w:before="240"/>
            </w:pPr>
          </w:p>
        </w:tc>
      </w:tr>
      <w:tr w:rsidR="000D1D1D" w:rsidRPr="004A2FD8" w14:paraId="1389A00D" w14:textId="77777777" w:rsidTr="000D1D1D">
        <w:tc>
          <w:tcPr>
            <w:tcW w:w="1710" w:type="dxa"/>
          </w:tcPr>
          <w:p w14:paraId="5AB7853E" w14:textId="77777777" w:rsidR="000D1D1D" w:rsidRPr="004A2FD8" w:rsidRDefault="000D1D1D" w:rsidP="00C345BC">
            <w:pPr>
              <w:spacing w:before="240"/>
              <w:jc w:val="center"/>
              <w:rPr>
                <w:b/>
                <w:bCs/>
              </w:rPr>
            </w:pPr>
          </w:p>
        </w:tc>
        <w:tc>
          <w:tcPr>
            <w:tcW w:w="2070" w:type="dxa"/>
          </w:tcPr>
          <w:p w14:paraId="4D7F8A91" w14:textId="77777777" w:rsidR="000D1D1D" w:rsidRPr="004A2FD8" w:rsidRDefault="000D1D1D" w:rsidP="00C345BC">
            <w:pPr>
              <w:tabs>
                <w:tab w:val="left" w:pos="1470"/>
              </w:tabs>
              <w:spacing w:before="240"/>
            </w:pPr>
          </w:p>
        </w:tc>
        <w:tc>
          <w:tcPr>
            <w:tcW w:w="2070" w:type="dxa"/>
          </w:tcPr>
          <w:p w14:paraId="30F3BDDC" w14:textId="77777777" w:rsidR="000D1D1D" w:rsidRPr="004A2FD8" w:rsidRDefault="000D1D1D" w:rsidP="00C345BC">
            <w:pPr>
              <w:tabs>
                <w:tab w:val="left" w:pos="1470"/>
              </w:tabs>
              <w:spacing w:before="240"/>
            </w:pPr>
          </w:p>
        </w:tc>
        <w:tc>
          <w:tcPr>
            <w:tcW w:w="1350" w:type="dxa"/>
          </w:tcPr>
          <w:p w14:paraId="11C76AF4" w14:textId="77777777" w:rsidR="000D1D1D" w:rsidRPr="004A2FD8" w:rsidRDefault="000D1D1D" w:rsidP="00C345BC">
            <w:pPr>
              <w:tabs>
                <w:tab w:val="left" w:pos="1470"/>
              </w:tabs>
              <w:spacing w:before="240"/>
            </w:pPr>
          </w:p>
        </w:tc>
        <w:tc>
          <w:tcPr>
            <w:tcW w:w="2070" w:type="dxa"/>
          </w:tcPr>
          <w:p w14:paraId="2A5ED7CD" w14:textId="77777777" w:rsidR="000D1D1D" w:rsidRPr="004A2FD8" w:rsidRDefault="000D1D1D" w:rsidP="00C345BC">
            <w:pPr>
              <w:tabs>
                <w:tab w:val="left" w:pos="1470"/>
              </w:tabs>
              <w:spacing w:before="240"/>
            </w:pPr>
          </w:p>
        </w:tc>
      </w:tr>
      <w:tr w:rsidR="000D1D1D" w:rsidRPr="004A2FD8" w14:paraId="66E70F2E" w14:textId="77777777" w:rsidTr="000D1D1D">
        <w:tc>
          <w:tcPr>
            <w:tcW w:w="1710" w:type="dxa"/>
          </w:tcPr>
          <w:p w14:paraId="1093839D" w14:textId="77777777" w:rsidR="000D1D1D" w:rsidRPr="004A2FD8" w:rsidRDefault="000D1D1D" w:rsidP="00C345BC">
            <w:pPr>
              <w:spacing w:before="240"/>
              <w:jc w:val="center"/>
              <w:rPr>
                <w:b/>
                <w:bCs/>
              </w:rPr>
            </w:pPr>
          </w:p>
        </w:tc>
        <w:tc>
          <w:tcPr>
            <w:tcW w:w="2070" w:type="dxa"/>
          </w:tcPr>
          <w:p w14:paraId="062CD5C9" w14:textId="77777777" w:rsidR="000D1D1D" w:rsidRPr="004A2FD8" w:rsidRDefault="000D1D1D" w:rsidP="00C345BC">
            <w:pPr>
              <w:tabs>
                <w:tab w:val="left" w:pos="1470"/>
              </w:tabs>
              <w:spacing w:before="240"/>
            </w:pPr>
          </w:p>
        </w:tc>
        <w:tc>
          <w:tcPr>
            <w:tcW w:w="2070" w:type="dxa"/>
          </w:tcPr>
          <w:p w14:paraId="011238E5" w14:textId="77777777" w:rsidR="000D1D1D" w:rsidRPr="004A2FD8" w:rsidRDefault="000D1D1D" w:rsidP="00C345BC">
            <w:pPr>
              <w:tabs>
                <w:tab w:val="left" w:pos="1470"/>
              </w:tabs>
              <w:spacing w:before="240"/>
            </w:pPr>
          </w:p>
        </w:tc>
        <w:tc>
          <w:tcPr>
            <w:tcW w:w="1350" w:type="dxa"/>
          </w:tcPr>
          <w:p w14:paraId="331D5780" w14:textId="77777777" w:rsidR="000D1D1D" w:rsidRPr="004A2FD8" w:rsidRDefault="000D1D1D" w:rsidP="00C345BC">
            <w:pPr>
              <w:tabs>
                <w:tab w:val="left" w:pos="1470"/>
              </w:tabs>
              <w:spacing w:before="240"/>
            </w:pPr>
          </w:p>
        </w:tc>
        <w:tc>
          <w:tcPr>
            <w:tcW w:w="2070" w:type="dxa"/>
          </w:tcPr>
          <w:p w14:paraId="07B286B9" w14:textId="77777777" w:rsidR="000D1D1D" w:rsidRPr="004A2FD8" w:rsidRDefault="000D1D1D" w:rsidP="00C345BC">
            <w:pPr>
              <w:tabs>
                <w:tab w:val="left" w:pos="1470"/>
              </w:tabs>
              <w:spacing w:before="240"/>
            </w:pPr>
          </w:p>
        </w:tc>
      </w:tr>
      <w:tr w:rsidR="000D1D1D" w:rsidRPr="004A2FD8" w14:paraId="2167D2D3" w14:textId="77777777" w:rsidTr="000D1D1D">
        <w:tc>
          <w:tcPr>
            <w:tcW w:w="1710" w:type="dxa"/>
          </w:tcPr>
          <w:p w14:paraId="73A37159" w14:textId="77777777" w:rsidR="000D1D1D" w:rsidRPr="004A2FD8" w:rsidRDefault="000D1D1D" w:rsidP="00C345BC">
            <w:pPr>
              <w:spacing w:before="240"/>
              <w:jc w:val="center"/>
              <w:rPr>
                <w:b/>
                <w:bCs/>
              </w:rPr>
            </w:pPr>
          </w:p>
        </w:tc>
        <w:tc>
          <w:tcPr>
            <w:tcW w:w="2070" w:type="dxa"/>
          </w:tcPr>
          <w:p w14:paraId="60406076" w14:textId="77777777" w:rsidR="000D1D1D" w:rsidRPr="004A2FD8" w:rsidRDefault="000D1D1D" w:rsidP="00C345BC">
            <w:pPr>
              <w:tabs>
                <w:tab w:val="left" w:pos="1470"/>
              </w:tabs>
              <w:spacing w:before="240"/>
            </w:pPr>
          </w:p>
        </w:tc>
        <w:tc>
          <w:tcPr>
            <w:tcW w:w="2070" w:type="dxa"/>
          </w:tcPr>
          <w:p w14:paraId="20C175E5" w14:textId="77777777" w:rsidR="000D1D1D" w:rsidRPr="004A2FD8" w:rsidRDefault="000D1D1D" w:rsidP="00C345BC">
            <w:pPr>
              <w:tabs>
                <w:tab w:val="left" w:pos="1470"/>
              </w:tabs>
              <w:spacing w:before="240"/>
            </w:pPr>
          </w:p>
        </w:tc>
        <w:tc>
          <w:tcPr>
            <w:tcW w:w="1350" w:type="dxa"/>
          </w:tcPr>
          <w:p w14:paraId="38D4A2AA" w14:textId="77777777" w:rsidR="000D1D1D" w:rsidRPr="004A2FD8" w:rsidRDefault="000D1D1D" w:rsidP="00C345BC">
            <w:pPr>
              <w:tabs>
                <w:tab w:val="left" w:pos="1470"/>
              </w:tabs>
              <w:spacing w:before="240"/>
            </w:pPr>
          </w:p>
        </w:tc>
        <w:tc>
          <w:tcPr>
            <w:tcW w:w="2070" w:type="dxa"/>
          </w:tcPr>
          <w:p w14:paraId="507130BE" w14:textId="77777777" w:rsidR="000D1D1D" w:rsidRPr="004A2FD8" w:rsidRDefault="000D1D1D" w:rsidP="00C345BC">
            <w:pPr>
              <w:tabs>
                <w:tab w:val="left" w:pos="1470"/>
              </w:tabs>
              <w:spacing w:before="240"/>
            </w:pPr>
          </w:p>
        </w:tc>
      </w:tr>
      <w:tr w:rsidR="000D1D1D" w:rsidRPr="004A2FD8" w14:paraId="5E12CD12" w14:textId="77777777" w:rsidTr="000D1D1D">
        <w:tc>
          <w:tcPr>
            <w:tcW w:w="1710" w:type="dxa"/>
          </w:tcPr>
          <w:p w14:paraId="7E5D80B9" w14:textId="77777777" w:rsidR="000D1D1D" w:rsidRPr="004A2FD8" w:rsidRDefault="000D1D1D" w:rsidP="00C345BC">
            <w:pPr>
              <w:spacing w:before="240"/>
              <w:jc w:val="center"/>
              <w:rPr>
                <w:b/>
                <w:bCs/>
              </w:rPr>
            </w:pPr>
          </w:p>
        </w:tc>
        <w:tc>
          <w:tcPr>
            <w:tcW w:w="2070" w:type="dxa"/>
          </w:tcPr>
          <w:p w14:paraId="64203D27" w14:textId="77777777" w:rsidR="000D1D1D" w:rsidRPr="004A2FD8" w:rsidRDefault="000D1D1D" w:rsidP="00C345BC">
            <w:pPr>
              <w:tabs>
                <w:tab w:val="left" w:pos="1470"/>
              </w:tabs>
              <w:spacing w:before="240"/>
            </w:pPr>
          </w:p>
        </w:tc>
        <w:tc>
          <w:tcPr>
            <w:tcW w:w="2070" w:type="dxa"/>
          </w:tcPr>
          <w:p w14:paraId="43D6FC6D" w14:textId="77777777" w:rsidR="000D1D1D" w:rsidRPr="004A2FD8" w:rsidRDefault="000D1D1D" w:rsidP="00C345BC">
            <w:pPr>
              <w:tabs>
                <w:tab w:val="left" w:pos="1470"/>
              </w:tabs>
              <w:spacing w:before="240"/>
            </w:pPr>
          </w:p>
        </w:tc>
        <w:tc>
          <w:tcPr>
            <w:tcW w:w="1350" w:type="dxa"/>
          </w:tcPr>
          <w:p w14:paraId="299EB3B9" w14:textId="77777777" w:rsidR="000D1D1D" w:rsidRPr="004A2FD8" w:rsidRDefault="000D1D1D" w:rsidP="00C345BC">
            <w:pPr>
              <w:tabs>
                <w:tab w:val="left" w:pos="1470"/>
              </w:tabs>
              <w:spacing w:before="240"/>
            </w:pPr>
          </w:p>
        </w:tc>
        <w:tc>
          <w:tcPr>
            <w:tcW w:w="2070" w:type="dxa"/>
          </w:tcPr>
          <w:p w14:paraId="486176AE" w14:textId="77777777" w:rsidR="000D1D1D" w:rsidRPr="004A2FD8" w:rsidRDefault="000D1D1D" w:rsidP="00C345BC">
            <w:pPr>
              <w:tabs>
                <w:tab w:val="left" w:pos="1470"/>
              </w:tabs>
              <w:spacing w:before="240"/>
            </w:pPr>
          </w:p>
        </w:tc>
      </w:tr>
    </w:tbl>
    <w:p w14:paraId="05333EE6" w14:textId="3BFB1CE7" w:rsidR="000D1D1D" w:rsidRPr="000D1D1D" w:rsidRDefault="000D1D1D" w:rsidP="000D1D1D">
      <w:pPr>
        <w:spacing w:before="240"/>
        <w:jc w:val="center"/>
        <w:rPr>
          <w:color w:val="000000" w:themeColor="text1"/>
        </w:rPr>
      </w:pPr>
      <w:r w:rsidRPr="002E6EB2">
        <w:rPr>
          <w:color w:val="000000" w:themeColor="text1"/>
        </w:rPr>
        <w:t xml:space="preserve">Table </w:t>
      </w:r>
      <w:r>
        <w:rPr>
          <w:color w:val="000000" w:themeColor="text1"/>
        </w:rPr>
        <w:t>13</w:t>
      </w:r>
      <w:r w:rsidRPr="002E6EB2">
        <w:rPr>
          <w:color w:val="000000" w:themeColor="text1"/>
        </w:rPr>
        <w:t xml:space="preserve">: </w:t>
      </w:r>
      <w:r>
        <w:rPr>
          <w:color w:val="000000" w:themeColor="text1"/>
        </w:rPr>
        <w:t>Host and System Inventory</w:t>
      </w:r>
    </w:p>
    <w:p w14:paraId="05E86664" w14:textId="0F6C4E50" w:rsidR="000D1D1D" w:rsidRPr="00135482" w:rsidRDefault="000D1D1D" w:rsidP="00135482">
      <w:pPr>
        <w:pStyle w:val="Heading2"/>
      </w:pPr>
      <w:bookmarkStart w:id="64" w:name="_Toc242452906"/>
      <w:r w:rsidRPr="00135482">
        <w:t>9.4 Key System Relationships</w:t>
      </w:r>
      <w:bookmarkEnd w:id="64"/>
    </w:p>
    <w:p w14:paraId="0B296C0B" w14:textId="1C1D61CC" w:rsidR="00423D85" w:rsidRDefault="000D1D1D" w:rsidP="000D1D1D">
      <w:pPr>
        <w:spacing w:line="360" w:lineRule="auto"/>
        <w:ind w:left="720"/>
      </w:pPr>
      <w:r>
        <w:t xml:space="preserve">During </w:t>
      </w:r>
      <w:r w:rsidRPr="000D1D1D">
        <w:t xml:space="preserve">enumeration and exploitation, </w:t>
      </w:r>
      <w:r w:rsidRPr="000D1D1D">
        <w:rPr>
          <w:b/>
          <w:bCs/>
        </w:rPr>
        <w:t>TEAM-X</w:t>
      </w:r>
      <w:r w:rsidRPr="000D1D1D">
        <w:t xml:space="preserve"> identified relationships between several systems that were important to </w:t>
      </w:r>
      <w:proofErr w:type="gramStart"/>
      <w:r w:rsidRPr="000D1D1D">
        <w:t>understanding</w:t>
      </w:r>
      <w:proofErr w:type="gramEnd"/>
      <w:r w:rsidRPr="000D1D1D">
        <w:t xml:space="preserve"> the environment and potential attack paths.</w:t>
      </w:r>
      <w:r>
        <w:t xml:space="preserve"> </w:t>
      </w:r>
    </w:p>
    <w:tbl>
      <w:tblPr>
        <w:tblStyle w:val="TableGrid"/>
        <w:tblW w:w="8820" w:type="dxa"/>
        <w:tblInd w:w="805" w:type="dxa"/>
        <w:tblLayout w:type="fixed"/>
        <w:tblLook w:val="04A0" w:firstRow="1" w:lastRow="0" w:firstColumn="1" w:lastColumn="0" w:noHBand="0" w:noVBand="1"/>
      </w:tblPr>
      <w:tblGrid>
        <w:gridCol w:w="1710"/>
        <w:gridCol w:w="2070"/>
        <w:gridCol w:w="2700"/>
        <w:gridCol w:w="2340"/>
      </w:tblGrid>
      <w:tr w:rsidR="000D1D1D" w14:paraId="0B32F7FD" w14:textId="77777777" w:rsidTr="000D1D1D">
        <w:tc>
          <w:tcPr>
            <w:tcW w:w="1710" w:type="dxa"/>
            <w:shd w:val="clear" w:color="auto" w:fill="F1EBDE"/>
          </w:tcPr>
          <w:p w14:paraId="3E50F108" w14:textId="6321EBC1" w:rsidR="000D1D1D" w:rsidRPr="002E6EB2" w:rsidRDefault="000D1D1D" w:rsidP="00C345BC">
            <w:pPr>
              <w:spacing w:before="240"/>
              <w:jc w:val="center"/>
              <w:rPr>
                <w:b/>
                <w:bCs/>
                <w:color w:val="443023"/>
                <w:sz w:val="28"/>
                <w:szCs w:val="28"/>
              </w:rPr>
            </w:pPr>
            <w:r>
              <w:rPr>
                <w:b/>
                <w:bCs/>
                <w:color w:val="443023"/>
                <w:sz w:val="28"/>
                <w:szCs w:val="28"/>
              </w:rPr>
              <w:t>SOURCE SYSTEM</w:t>
            </w:r>
          </w:p>
        </w:tc>
        <w:tc>
          <w:tcPr>
            <w:tcW w:w="2070" w:type="dxa"/>
            <w:shd w:val="clear" w:color="auto" w:fill="F1EBDE"/>
          </w:tcPr>
          <w:p w14:paraId="423B90AE" w14:textId="0B0C50C2" w:rsidR="000D1D1D" w:rsidRPr="00E13E09" w:rsidRDefault="000D1D1D" w:rsidP="00C345BC">
            <w:pPr>
              <w:spacing w:before="240"/>
              <w:jc w:val="center"/>
              <w:rPr>
                <w:b/>
                <w:bCs/>
                <w:color w:val="443023"/>
                <w:sz w:val="28"/>
                <w:szCs w:val="28"/>
              </w:rPr>
            </w:pPr>
            <w:r>
              <w:rPr>
                <w:b/>
                <w:bCs/>
                <w:color w:val="443023"/>
                <w:sz w:val="28"/>
                <w:szCs w:val="28"/>
              </w:rPr>
              <w:t>RELATED SYSTEM</w:t>
            </w:r>
          </w:p>
        </w:tc>
        <w:tc>
          <w:tcPr>
            <w:tcW w:w="2700" w:type="dxa"/>
            <w:shd w:val="clear" w:color="auto" w:fill="F1EBDE"/>
          </w:tcPr>
          <w:p w14:paraId="022A35B6" w14:textId="64068628" w:rsidR="000D1D1D" w:rsidRDefault="000D1D1D" w:rsidP="00C345BC">
            <w:pPr>
              <w:spacing w:before="240"/>
              <w:jc w:val="center"/>
              <w:rPr>
                <w:b/>
                <w:bCs/>
                <w:color w:val="443023"/>
                <w:sz w:val="28"/>
                <w:szCs w:val="28"/>
              </w:rPr>
            </w:pPr>
            <w:r>
              <w:rPr>
                <w:b/>
                <w:bCs/>
                <w:color w:val="443023"/>
                <w:sz w:val="28"/>
                <w:szCs w:val="28"/>
              </w:rPr>
              <w:t>RELATIONSHIP</w:t>
            </w:r>
          </w:p>
        </w:tc>
        <w:tc>
          <w:tcPr>
            <w:tcW w:w="2340" w:type="dxa"/>
            <w:shd w:val="clear" w:color="auto" w:fill="F1EBDE"/>
          </w:tcPr>
          <w:p w14:paraId="4ECF8BCC" w14:textId="55440E96" w:rsidR="000D1D1D" w:rsidRDefault="000D1D1D" w:rsidP="00C345BC">
            <w:pPr>
              <w:spacing w:before="240"/>
              <w:jc w:val="center"/>
              <w:rPr>
                <w:b/>
                <w:bCs/>
                <w:color w:val="443023"/>
                <w:sz w:val="28"/>
                <w:szCs w:val="28"/>
              </w:rPr>
            </w:pPr>
            <w:r>
              <w:rPr>
                <w:b/>
                <w:bCs/>
                <w:color w:val="443023"/>
                <w:sz w:val="28"/>
                <w:szCs w:val="28"/>
              </w:rPr>
              <w:t>IMPORTANCE</w:t>
            </w:r>
          </w:p>
        </w:tc>
      </w:tr>
      <w:tr w:rsidR="000D1D1D" w:rsidRPr="004A2FD8" w14:paraId="0ABF0716" w14:textId="77777777" w:rsidTr="000D1D1D">
        <w:tc>
          <w:tcPr>
            <w:tcW w:w="1710" w:type="dxa"/>
          </w:tcPr>
          <w:p w14:paraId="3D606772" w14:textId="77777777" w:rsidR="000D1D1D" w:rsidRDefault="000D1D1D" w:rsidP="00C345BC">
            <w:pPr>
              <w:spacing w:before="240"/>
              <w:jc w:val="center"/>
              <w:rPr>
                <w:b/>
                <w:bCs/>
              </w:rPr>
            </w:pPr>
          </w:p>
        </w:tc>
        <w:tc>
          <w:tcPr>
            <w:tcW w:w="2070"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0D1D1D" w:rsidRPr="004A2FD8" w14:paraId="1DE12DA1" w14:textId="77777777" w:rsidTr="00C345BC">
              <w:trPr>
                <w:tblCellSpacing w:w="15" w:type="dxa"/>
              </w:trPr>
              <w:tc>
                <w:tcPr>
                  <w:tcW w:w="36" w:type="dxa"/>
                  <w:vAlign w:val="center"/>
                  <w:hideMark/>
                </w:tcPr>
                <w:p w14:paraId="366D65A5" w14:textId="77777777" w:rsidR="000D1D1D" w:rsidRPr="004A2FD8" w:rsidRDefault="000D1D1D" w:rsidP="00C345BC">
                  <w:pPr>
                    <w:spacing w:before="240" w:after="0" w:line="240" w:lineRule="auto"/>
                    <w:jc w:val="center"/>
                  </w:pPr>
                </w:p>
              </w:tc>
            </w:tr>
          </w:tbl>
          <w:p w14:paraId="62A0464A" w14:textId="77777777" w:rsidR="000D1D1D" w:rsidRPr="004A2FD8" w:rsidRDefault="000D1D1D" w:rsidP="00C345BC">
            <w:pPr>
              <w:spacing w:before="240"/>
              <w:jc w:val="center"/>
              <w:rPr>
                <w:vanish/>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540"/>
            </w:tblGrid>
            <w:tr w:rsidR="000D1D1D" w:rsidRPr="004A2FD8" w14:paraId="7F0B04D9" w14:textId="77777777" w:rsidTr="00C345BC">
              <w:trPr>
                <w:tblCellSpacing w:w="15" w:type="dxa"/>
              </w:trPr>
              <w:tc>
                <w:tcPr>
                  <w:tcW w:w="1480" w:type="dxa"/>
                  <w:vAlign w:val="center"/>
                  <w:hideMark/>
                </w:tcPr>
                <w:p w14:paraId="39B565B1" w14:textId="77777777" w:rsidR="000D1D1D" w:rsidRPr="004A2FD8" w:rsidRDefault="000D1D1D" w:rsidP="00C345BC">
                  <w:pPr>
                    <w:spacing w:before="240" w:after="0" w:line="240" w:lineRule="auto"/>
                    <w:jc w:val="center"/>
                  </w:pPr>
                </w:p>
              </w:tc>
            </w:tr>
          </w:tbl>
          <w:p w14:paraId="64C5F8F5" w14:textId="77777777" w:rsidR="000D1D1D" w:rsidRDefault="000D1D1D" w:rsidP="00C345BC">
            <w:pPr>
              <w:spacing w:before="240"/>
              <w:jc w:val="center"/>
              <w:rPr>
                <w:b/>
                <w:bCs/>
                <w:color w:val="443023"/>
                <w:sz w:val="28"/>
                <w:szCs w:val="28"/>
              </w:rPr>
            </w:pPr>
          </w:p>
        </w:tc>
        <w:tc>
          <w:tcPr>
            <w:tcW w:w="2700" w:type="dxa"/>
          </w:tcPr>
          <w:p w14:paraId="19ECC039" w14:textId="77777777" w:rsidR="000D1D1D" w:rsidRPr="004A2FD8" w:rsidRDefault="000D1D1D" w:rsidP="00C345BC">
            <w:pPr>
              <w:spacing w:before="240"/>
              <w:jc w:val="center"/>
            </w:pPr>
          </w:p>
        </w:tc>
        <w:tc>
          <w:tcPr>
            <w:tcW w:w="2340" w:type="dxa"/>
          </w:tcPr>
          <w:p w14:paraId="0045A45C" w14:textId="77777777" w:rsidR="000D1D1D" w:rsidRPr="004A2FD8" w:rsidRDefault="000D1D1D" w:rsidP="00C345BC">
            <w:pPr>
              <w:spacing w:before="240"/>
              <w:jc w:val="center"/>
            </w:pPr>
          </w:p>
        </w:tc>
      </w:tr>
      <w:tr w:rsidR="000D1D1D" w:rsidRPr="004A2FD8" w14:paraId="325ED489" w14:textId="77777777" w:rsidTr="000D1D1D">
        <w:tc>
          <w:tcPr>
            <w:tcW w:w="1710" w:type="dxa"/>
          </w:tcPr>
          <w:p w14:paraId="5D7F8A2B" w14:textId="77777777" w:rsidR="000D1D1D" w:rsidRPr="004A2FD8" w:rsidRDefault="000D1D1D" w:rsidP="00C345BC">
            <w:pPr>
              <w:spacing w:before="240"/>
              <w:jc w:val="center"/>
              <w:rPr>
                <w:b/>
                <w:bCs/>
              </w:rPr>
            </w:pPr>
          </w:p>
        </w:tc>
        <w:tc>
          <w:tcPr>
            <w:tcW w:w="2070" w:type="dxa"/>
          </w:tcPr>
          <w:p w14:paraId="00E47E2A" w14:textId="77777777" w:rsidR="000D1D1D" w:rsidRPr="004A2FD8" w:rsidRDefault="000D1D1D" w:rsidP="00C345BC">
            <w:pPr>
              <w:spacing w:before="240"/>
              <w:jc w:val="center"/>
            </w:pPr>
          </w:p>
        </w:tc>
        <w:tc>
          <w:tcPr>
            <w:tcW w:w="2700" w:type="dxa"/>
          </w:tcPr>
          <w:p w14:paraId="58C8C0B0" w14:textId="77777777" w:rsidR="000D1D1D" w:rsidRPr="004A2FD8" w:rsidRDefault="000D1D1D" w:rsidP="00C345BC">
            <w:pPr>
              <w:spacing w:before="240"/>
              <w:jc w:val="center"/>
            </w:pPr>
          </w:p>
        </w:tc>
        <w:tc>
          <w:tcPr>
            <w:tcW w:w="2340" w:type="dxa"/>
          </w:tcPr>
          <w:p w14:paraId="761F85D9" w14:textId="77777777" w:rsidR="000D1D1D" w:rsidRPr="004A2FD8" w:rsidRDefault="000D1D1D" w:rsidP="00C345BC">
            <w:pPr>
              <w:spacing w:before="240"/>
              <w:jc w:val="center"/>
            </w:pPr>
          </w:p>
        </w:tc>
      </w:tr>
      <w:tr w:rsidR="000D1D1D" w:rsidRPr="004A2FD8" w14:paraId="350FDF17" w14:textId="77777777" w:rsidTr="000D1D1D">
        <w:tc>
          <w:tcPr>
            <w:tcW w:w="1710" w:type="dxa"/>
          </w:tcPr>
          <w:p w14:paraId="7B0C6B99" w14:textId="77777777" w:rsidR="000D1D1D" w:rsidRPr="004A2FD8" w:rsidRDefault="000D1D1D" w:rsidP="00C345BC">
            <w:pPr>
              <w:spacing w:before="240"/>
              <w:jc w:val="center"/>
              <w:rPr>
                <w:b/>
                <w:bCs/>
              </w:rPr>
            </w:pPr>
          </w:p>
        </w:tc>
        <w:tc>
          <w:tcPr>
            <w:tcW w:w="2070" w:type="dxa"/>
          </w:tcPr>
          <w:p w14:paraId="2688D900" w14:textId="77777777" w:rsidR="000D1D1D" w:rsidRPr="004A2FD8" w:rsidRDefault="000D1D1D" w:rsidP="00C345BC">
            <w:pPr>
              <w:tabs>
                <w:tab w:val="left" w:pos="1470"/>
              </w:tabs>
              <w:spacing w:before="240"/>
            </w:pPr>
          </w:p>
        </w:tc>
        <w:tc>
          <w:tcPr>
            <w:tcW w:w="2700" w:type="dxa"/>
          </w:tcPr>
          <w:p w14:paraId="6AF997C2" w14:textId="77777777" w:rsidR="000D1D1D" w:rsidRPr="004A2FD8" w:rsidRDefault="000D1D1D" w:rsidP="00C345BC">
            <w:pPr>
              <w:tabs>
                <w:tab w:val="left" w:pos="1470"/>
              </w:tabs>
              <w:spacing w:before="240"/>
            </w:pPr>
          </w:p>
        </w:tc>
        <w:tc>
          <w:tcPr>
            <w:tcW w:w="2340" w:type="dxa"/>
          </w:tcPr>
          <w:p w14:paraId="22A52883" w14:textId="77777777" w:rsidR="000D1D1D" w:rsidRPr="004A2FD8" w:rsidRDefault="000D1D1D" w:rsidP="00C345BC">
            <w:pPr>
              <w:tabs>
                <w:tab w:val="left" w:pos="1470"/>
              </w:tabs>
              <w:spacing w:before="240"/>
            </w:pPr>
          </w:p>
        </w:tc>
      </w:tr>
      <w:tr w:rsidR="000D1D1D" w:rsidRPr="004A2FD8" w14:paraId="1F02B314" w14:textId="77777777" w:rsidTr="000D1D1D">
        <w:tc>
          <w:tcPr>
            <w:tcW w:w="1710" w:type="dxa"/>
          </w:tcPr>
          <w:p w14:paraId="3CEE435B" w14:textId="77777777" w:rsidR="000D1D1D" w:rsidRPr="004A2FD8" w:rsidRDefault="000D1D1D" w:rsidP="00C345BC">
            <w:pPr>
              <w:spacing w:before="240"/>
              <w:jc w:val="center"/>
              <w:rPr>
                <w:b/>
                <w:bCs/>
              </w:rPr>
            </w:pPr>
          </w:p>
        </w:tc>
        <w:tc>
          <w:tcPr>
            <w:tcW w:w="2070" w:type="dxa"/>
          </w:tcPr>
          <w:p w14:paraId="1B9AD746" w14:textId="77777777" w:rsidR="000D1D1D" w:rsidRPr="004A2FD8" w:rsidRDefault="000D1D1D" w:rsidP="00C345BC">
            <w:pPr>
              <w:tabs>
                <w:tab w:val="left" w:pos="1470"/>
              </w:tabs>
              <w:spacing w:before="240"/>
            </w:pPr>
          </w:p>
        </w:tc>
        <w:tc>
          <w:tcPr>
            <w:tcW w:w="2700" w:type="dxa"/>
          </w:tcPr>
          <w:p w14:paraId="1E414A69" w14:textId="77777777" w:rsidR="000D1D1D" w:rsidRPr="004A2FD8" w:rsidRDefault="000D1D1D" w:rsidP="00C345BC">
            <w:pPr>
              <w:tabs>
                <w:tab w:val="left" w:pos="1470"/>
              </w:tabs>
              <w:spacing w:before="240"/>
            </w:pPr>
          </w:p>
        </w:tc>
        <w:tc>
          <w:tcPr>
            <w:tcW w:w="2340" w:type="dxa"/>
          </w:tcPr>
          <w:p w14:paraId="58BB2837" w14:textId="77777777" w:rsidR="000D1D1D" w:rsidRPr="004A2FD8" w:rsidRDefault="000D1D1D" w:rsidP="00C345BC">
            <w:pPr>
              <w:tabs>
                <w:tab w:val="left" w:pos="1470"/>
              </w:tabs>
              <w:spacing w:before="240"/>
            </w:pPr>
          </w:p>
        </w:tc>
      </w:tr>
    </w:tbl>
    <w:p w14:paraId="274933B2" w14:textId="6AB79EE2" w:rsidR="000D1D1D" w:rsidRDefault="00F43135" w:rsidP="00F43135">
      <w:pPr>
        <w:spacing w:before="240"/>
        <w:jc w:val="center"/>
        <w:rPr>
          <w:color w:val="000000" w:themeColor="text1"/>
        </w:rPr>
      </w:pPr>
      <w:r w:rsidRPr="002E6EB2">
        <w:rPr>
          <w:color w:val="000000" w:themeColor="text1"/>
        </w:rPr>
        <w:t xml:space="preserve">Table </w:t>
      </w:r>
      <w:r>
        <w:rPr>
          <w:color w:val="000000" w:themeColor="text1"/>
        </w:rPr>
        <w:t>14</w:t>
      </w:r>
      <w:r w:rsidRPr="002E6EB2">
        <w:rPr>
          <w:color w:val="000000" w:themeColor="text1"/>
        </w:rPr>
        <w:t xml:space="preserve">: </w:t>
      </w:r>
      <w:r>
        <w:rPr>
          <w:color w:val="000000" w:themeColor="text1"/>
        </w:rPr>
        <w:t>Key System Relationships</w:t>
      </w:r>
    </w:p>
    <w:p w14:paraId="2A630757" w14:textId="343D59D5" w:rsidR="00F43135" w:rsidRDefault="00F43135" w:rsidP="00F43135">
      <w:pPr>
        <w:spacing w:before="240" w:line="360" w:lineRule="auto"/>
        <w:ind w:left="720"/>
        <w:rPr>
          <w:color w:val="000000" w:themeColor="text1"/>
        </w:rPr>
      </w:pPr>
      <w:r w:rsidRPr="00F43135">
        <w:rPr>
          <w:color w:val="000000" w:themeColor="text1"/>
        </w:rPr>
        <w:t>These relationships were considered when evaluating attack paths, affected systems, and the potential business impact of identified findings. The demonstrated attack path is discussed in greater detail in Section 6.</w:t>
      </w:r>
    </w:p>
    <w:p w14:paraId="01B86C63" w14:textId="4D9DE52E" w:rsidR="00F43135" w:rsidRPr="002E6EB2" w:rsidRDefault="00F43135" w:rsidP="00F43135">
      <w:pPr>
        <w:pStyle w:val="Heading1"/>
        <w:spacing w:line="276" w:lineRule="auto"/>
        <w:rPr>
          <w:rFonts w:ascii="Georgia" w:hAnsi="Georgia"/>
        </w:rPr>
      </w:pPr>
      <w:bookmarkStart w:id="65" w:name="_Toc242452907"/>
      <w:r>
        <w:rPr>
          <w:rFonts w:ascii="Georgia" w:hAnsi="Georgia"/>
        </w:rPr>
        <w:t xml:space="preserve">10. </w:t>
      </w:r>
      <w:r w:rsidRPr="002E6EB2">
        <w:rPr>
          <w:rFonts w:ascii="Georgia" w:hAnsi="Georgia"/>
        </w:rPr>
        <w:t xml:space="preserve">APPENDIX </w:t>
      </w:r>
      <w:r>
        <w:rPr>
          <w:rFonts w:ascii="Georgia" w:hAnsi="Georgia"/>
        </w:rPr>
        <w:t>B</w:t>
      </w:r>
      <w:r w:rsidRPr="002E6EB2">
        <w:rPr>
          <w:rFonts w:ascii="Georgia" w:hAnsi="Georgia"/>
        </w:rPr>
        <w:t xml:space="preserve">: </w:t>
      </w:r>
      <w:r>
        <w:rPr>
          <w:rFonts w:ascii="Georgia" w:hAnsi="Georgia"/>
        </w:rPr>
        <w:t>MITRE ATT&amp;CK REFERENCE</w:t>
      </w:r>
      <w:bookmarkEnd w:id="65"/>
    </w:p>
    <w:p w14:paraId="531C5A13" w14:textId="791ECA06" w:rsidR="00F43135" w:rsidRDefault="001F6890" w:rsidP="00135482">
      <w:pPr>
        <w:pStyle w:val="Heading2"/>
      </w:pPr>
      <w:bookmarkStart w:id="66" w:name="_Toc242452908"/>
      <w:r>
        <w:t>10</w:t>
      </w:r>
      <w:r w:rsidR="00F43135" w:rsidRPr="00F43135">
        <w:t xml:space="preserve">.1 </w:t>
      </w:r>
      <w:r w:rsidR="00F43135">
        <w:t>MITRE ATT&amp;CK Terminology</w:t>
      </w:r>
      <w:bookmarkEnd w:id="66"/>
    </w:p>
    <w:p w14:paraId="51E4378B" w14:textId="4390C741" w:rsidR="00F43135" w:rsidRDefault="00F43135" w:rsidP="00F43135">
      <w:pPr>
        <w:spacing w:line="360" w:lineRule="auto"/>
        <w:ind w:left="720"/>
      </w:pPr>
      <w:r>
        <w:rPr>
          <w:b/>
          <w:bCs/>
        </w:rPr>
        <w:t xml:space="preserve">TEAM-X </w:t>
      </w:r>
      <w:r>
        <w:t xml:space="preserve">uses the </w:t>
      </w:r>
      <w:r w:rsidRPr="00F43135">
        <w:t>MITRE ATT&amp;CK Framework to provide additional context for techniques demonstrated during testing. The terms below are used throughout the technical findings and attack narrative.</w:t>
      </w:r>
    </w:p>
    <w:tbl>
      <w:tblPr>
        <w:tblStyle w:val="TableGrid"/>
        <w:tblW w:w="7920" w:type="dxa"/>
        <w:tblInd w:w="1075" w:type="dxa"/>
        <w:tblLayout w:type="fixed"/>
        <w:tblLook w:val="04A0" w:firstRow="1" w:lastRow="0" w:firstColumn="1" w:lastColumn="0" w:noHBand="0" w:noVBand="1"/>
      </w:tblPr>
      <w:tblGrid>
        <w:gridCol w:w="3870"/>
        <w:gridCol w:w="4050"/>
      </w:tblGrid>
      <w:tr w:rsidR="00F43135" w14:paraId="726CF53B" w14:textId="77777777" w:rsidTr="00F43135">
        <w:tc>
          <w:tcPr>
            <w:tcW w:w="3870" w:type="dxa"/>
            <w:shd w:val="clear" w:color="auto" w:fill="F1EBDE"/>
          </w:tcPr>
          <w:p w14:paraId="6EEE21B3" w14:textId="162094F2" w:rsidR="00F43135" w:rsidRPr="002E6EB2" w:rsidRDefault="00F43135" w:rsidP="00C345BC">
            <w:pPr>
              <w:spacing w:before="240"/>
              <w:jc w:val="center"/>
              <w:rPr>
                <w:b/>
                <w:bCs/>
                <w:color w:val="443023"/>
                <w:sz w:val="28"/>
                <w:szCs w:val="28"/>
              </w:rPr>
            </w:pPr>
            <w:r>
              <w:rPr>
                <w:b/>
                <w:bCs/>
                <w:color w:val="443023"/>
                <w:sz w:val="28"/>
                <w:szCs w:val="28"/>
              </w:rPr>
              <w:t>TERM</w:t>
            </w:r>
          </w:p>
        </w:tc>
        <w:tc>
          <w:tcPr>
            <w:tcW w:w="4050" w:type="dxa"/>
            <w:shd w:val="clear" w:color="auto" w:fill="F1EBDE"/>
          </w:tcPr>
          <w:p w14:paraId="3AEEB39A" w14:textId="149C0C27" w:rsidR="00F43135" w:rsidRDefault="00F43135" w:rsidP="00C345BC">
            <w:pPr>
              <w:spacing w:before="240"/>
              <w:jc w:val="center"/>
              <w:rPr>
                <w:b/>
                <w:bCs/>
                <w:color w:val="443023"/>
                <w:sz w:val="28"/>
                <w:szCs w:val="28"/>
              </w:rPr>
            </w:pPr>
            <w:r>
              <w:rPr>
                <w:b/>
                <w:bCs/>
                <w:color w:val="443023"/>
                <w:sz w:val="28"/>
                <w:szCs w:val="28"/>
              </w:rPr>
              <w:t>DEFINITION</w:t>
            </w:r>
          </w:p>
        </w:tc>
      </w:tr>
      <w:tr w:rsidR="00F43135" w:rsidRPr="004A2FD8" w14:paraId="71A0D538" w14:textId="77777777" w:rsidTr="00F43135">
        <w:tc>
          <w:tcPr>
            <w:tcW w:w="3870" w:type="dxa"/>
          </w:tcPr>
          <w:p w14:paraId="5908D3EA" w14:textId="0891594E" w:rsidR="00F43135" w:rsidRPr="00F43135" w:rsidRDefault="00F43135" w:rsidP="00C345BC">
            <w:pPr>
              <w:spacing w:before="240"/>
              <w:jc w:val="center"/>
              <w:rPr>
                <w:b/>
                <w:bCs/>
              </w:rPr>
            </w:pPr>
            <w:r>
              <w:rPr>
                <w:b/>
                <w:bCs/>
              </w:rPr>
              <w:t>Finding ID</w:t>
            </w:r>
          </w:p>
        </w:tc>
        <w:tc>
          <w:tcPr>
            <w:tcW w:w="4050" w:type="dxa"/>
          </w:tcPr>
          <w:p w14:paraId="78D3D50A" w14:textId="1773084E" w:rsidR="00F43135" w:rsidRPr="004A2FD8" w:rsidRDefault="001F6890" w:rsidP="00C345BC">
            <w:pPr>
              <w:spacing w:before="240"/>
              <w:jc w:val="center"/>
            </w:pPr>
            <w:r w:rsidRPr="001F6890">
              <w:t>Unique identifier assigned to each finding documented during the assessment.</w:t>
            </w:r>
          </w:p>
        </w:tc>
      </w:tr>
      <w:tr w:rsidR="00F43135" w:rsidRPr="004A2FD8" w14:paraId="0944D092" w14:textId="77777777" w:rsidTr="00F43135">
        <w:tc>
          <w:tcPr>
            <w:tcW w:w="3870" w:type="dxa"/>
          </w:tcPr>
          <w:p w14:paraId="4220B776" w14:textId="7A8D5DDA" w:rsidR="00F43135" w:rsidRPr="00F43135" w:rsidRDefault="00F43135" w:rsidP="00C345BC">
            <w:pPr>
              <w:spacing w:before="240"/>
              <w:jc w:val="center"/>
              <w:rPr>
                <w:b/>
                <w:bCs/>
              </w:rPr>
            </w:pPr>
            <w:r>
              <w:rPr>
                <w:b/>
                <w:bCs/>
              </w:rPr>
              <w:t>ATT&amp;CK Tactic</w:t>
            </w:r>
          </w:p>
        </w:tc>
        <w:tc>
          <w:tcPr>
            <w:tcW w:w="4050" w:type="dxa"/>
          </w:tcPr>
          <w:p w14:paraId="1FC5FB42" w14:textId="62EF712C" w:rsidR="00F43135" w:rsidRPr="004A2FD8" w:rsidRDefault="001F6890" w:rsidP="00C345BC">
            <w:pPr>
              <w:spacing w:before="240"/>
              <w:jc w:val="center"/>
            </w:pPr>
            <w:r w:rsidRPr="001F6890">
              <w:t>The goal an attacker is trying to accomplish, such as Initial Access, Privilege Escalation, or Lateral Movement.</w:t>
            </w:r>
          </w:p>
        </w:tc>
      </w:tr>
      <w:tr w:rsidR="00F43135" w:rsidRPr="004A2FD8" w14:paraId="788A26E9" w14:textId="77777777" w:rsidTr="00F43135">
        <w:tc>
          <w:tcPr>
            <w:tcW w:w="3870" w:type="dxa"/>
          </w:tcPr>
          <w:p w14:paraId="3002305B" w14:textId="005A7496" w:rsidR="00F43135" w:rsidRPr="004A2FD8" w:rsidRDefault="00F43135" w:rsidP="00C345BC">
            <w:pPr>
              <w:spacing w:before="240"/>
              <w:jc w:val="center"/>
              <w:rPr>
                <w:b/>
                <w:bCs/>
              </w:rPr>
            </w:pPr>
            <w:r>
              <w:rPr>
                <w:b/>
                <w:bCs/>
              </w:rPr>
              <w:t>ATT&amp;CK Technique</w:t>
            </w:r>
          </w:p>
        </w:tc>
        <w:tc>
          <w:tcPr>
            <w:tcW w:w="4050" w:type="dxa"/>
          </w:tcPr>
          <w:p w14:paraId="44A49237" w14:textId="36B67C9C" w:rsidR="00F43135" w:rsidRPr="004A2FD8" w:rsidRDefault="001F6890" w:rsidP="00C345BC">
            <w:pPr>
              <w:tabs>
                <w:tab w:val="left" w:pos="1470"/>
              </w:tabs>
              <w:spacing w:before="240"/>
            </w:pPr>
            <w:r w:rsidRPr="001F6890">
              <w:t>The method an attacker uses to achieve a specific tactic.</w:t>
            </w:r>
          </w:p>
        </w:tc>
      </w:tr>
      <w:tr w:rsidR="00F43135" w:rsidRPr="004A2FD8" w14:paraId="7691E276" w14:textId="77777777" w:rsidTr="00F43135">
        <w:tc>
          <w:tcPr>
            <w:tcW w:w="3870" w:type="dxa"/>
          </w:tcPr>
          <w:p w14:paraId="6703BE2A" w14:textId="70A78C2D" w:rsidR="00F43135" w:rsidRPr="004A2FD8" w:rsidRDefault="00F43135" w:rsidP="00C345BC">
            <w:pPr>
              <w:spacing w:before="240"/>
              <w:jc w:val="center"/>
              <w:rPr>
                <w:b/>
                <w:bCs/>
              </w:rPr>
            </w:pPr>
            <w:r>
              <w:rPr>
                <w:b/>
                <w:bCs/>
              </w:rPr>
              <w:t>Technique ID</w:t>
            </w:r>
          </w:p>
        </w:tc>
        <w:tc>
          <w:tcPr>
            <w:tcW w:w="4050" w:type="dxa"/>
          </w:tcPr>
          <w:p w14:paraId="0F3B7205" w14:textId="57B5BB67" w:rsidR="00F43135" w:rsidRPr="004A2FD8" w:rsidRDefault="001F6890" w:rsidP="00C345BC">
            <w:pPr>
              <w:tabs>
                <w:tab w:val="left" w:pos="1470"/>
              </w:tabs>
              <w:spacing w:before="240"/>
            </w:pPr>
            <w:r w:rsidRPr="001F6890">
              <w:t>The identifier assigned to an ATT&amp;CK technique</w:t>
            </w:r>
            <w:r>
              <w:t>.</w:t>
            </w:r>
          </w:p>
        </w:tc>
      </w:tr>
      <w:tr w:rsidR="00F43135" w:rsidRPr="004A2FD8" w14:paraId="2AAB189C" w14:textId="77777777" w:rsidTr="00F43135">
        <w:tc>
          <w:tcPr>
            <w:tcW w:w="3870" w:type="dxa"/>
          </w:tcPr>
          <w:p w14:paraId="5A7C8D1C" w14:textId="472E9C2D" w:rsidR="00F43135" w:rsidRDefault="00F43135" w:rsidP="00C345BC">
            <w:pPr>
              <w:spacing w:before="240"/>
              <w:jc w:val="center"/>
              <w:rPr>
                <w:b/>
                <w:bCs/>
              </w:rPr>
            </w:pPr>
            <w:r>
              <w:rPr>
                <w:b/>
                <w:bCs/>
              </w:rPr>
              <w:t>Evidence / Proof of Concept</w:t>
            </w:r>
          </w:p>
        </w:tc>
        <w:tc>
          <w:tcPr>
            <w:tcW w:w="4050" w:type="dxa"/>
          </w:tcPr>
          <w:p w14:paraId="773E435C" w14:textId="556C12F5" w:rsidR="00F43135" w:rsidRPr="004A2FD8" w:rsidRDefault="001F6890" w:rsidP="00C345BC">
            <w:pPr>
              <w:tabs>
                <w:tab w:val="left" w:pos="1470"/>
              </w:tabs>
              <w:spacing w:before="240"/>
            </w:pPr>
            <w:r w:rsidRPr="001F6890">
              <w:t xml:space="preserve">Evidence collected during </w:t>
            </w:r>
            <w:proofErr w:type="gramStart"/>
            <w:r w:rsidRPr="001F6890">
              <w:t>testing that</w:t>
            </w:r>
            <w:proofErr w:type="gramEnd"/>
            <w:r w:rsidRPr="001F6890">
              <w:t xml:space="preserve"> shows the technique or related activity was successfully demonstrated.</w:t>
            </w:r>
          </w:p>
        </w:tc>
      </w:tr>
      <w:tr w:rsidR="00F43135" w:rsidRPr="004A2FD8" w14:paraId="0266AB4E" w14:textId="77777777" w:rsidTr="00F43135">
        <w:tc>
          <w:tcPr>
            <w:tcW w:w="3870" w:type="dxa"/>
          </w:tcPr>
          <w:p w14:paraId="4A7508EE" w14:textId="377BD526" w:rsidR="00F43135" w:rsidRDefault="00F43135" w:rsidP="00C345BC">
            <w:pPr>
              <w:spacing w:before="240"/>
              <w:jc w:val="center"/>
              <w:rPr>
                <w:b/>
                <w:bCs/>
              </w:rPr>
            </w:pPr>
            <w:r>
              <w:rPr>
                <w:b/>
                <w:bCs/>
              </w:rPr>
              <w:lastRenderedPageBreak/>
              <w:t>Detection/ Logging Gap</w:t>
            </w:r>
          </w:p>
        </w:tc>
        <w:tc>
          <w:tcPr>
            <w:tcW w:w="4050" w:type="dxa"/>
          </w:tcPr>
          <w:p w14:paraId="06E460EA" w14:textId="5521A8C1" w:rsidR="00F43135" w:rsidRPr="004A2FD8" w:rsidRDefault="001F6890" w:rsidP="00C345BC">
            <w:pPr>
              <w:tabs>
                <w:tab w:val="left" w:pos="1470"/>
              </w:tabs>
              <w:spacing w:before="240"/>
            </w:pPr>
            <w:r w:rsidRPr="001F6890">
              <w:t>A weakness in logging, monitoring, or alerting that could allow the activity to go unnoticed.</w:t>
            </w:r>
          </w:p>
        </w:tc>
      </w:tr>
      <w:tr w:rsidR="00F43135" w:rsidRPr="004A2FD8" w14:paraId="5D414560" w14:textId="77777777" w:rsidTr="00F43135">
        <w:tc>
          <w:tcPr>
            <w:tcW w:w="3870" w:type="dxa"/>
          </w:tcPr>
          <w:p w14:paraId="57A2D8D7" w14:textId="62E994B9" w:rsidR="00F43135" w:rsidRDefault="00F43135" w:rsidP="00C345BC">
            <w:pPr>
              <w:spacing w:before="240"/>
              <w:jc w:val="center"/>
              <w:rPr>
                <w:b/>
                <w:bCs/>
              </w:rPr>
            </w:pPr>
            <w:r>
              <w:rPr>
                <w:b/>
                <w:bCs/>
              </w:rPr>
              <w:t>Recommended Mitigation</w:t>
            </w:r>
          </w:p>
        </w:tc>
        <w:tc>
          <w:tcPr>
            <w:tcW w:w="4050" w:type="dxa"/>
          </w:tcPr>
          <w:p w14:paraId="1D65963C" w14:textId="628E42D1" w:rsidR="00F43135" w:rsidRPr="004A2FD8" w:rsidRDefault="001F6890" w:rsidP="00C345BC">
            <w:pPr>
              <w:tabs>
                <w:tab w:val="left" w:pos="1470"/>
              </w:tabs>
              <w:spacing w:before="240"/>
            </w:pPr>
            <w:r w:rsidRPr="001F6890">
              <w:t>A control or action that can help prevent, limit, or detect the associated technique.</w:t>
            </w:r>
          </w:p>
        </w:tc>
      </w:tr>
      <w:tr w:rsidR="00F43135" w:rsidRPr="004A2FD8" w14:paraId="325A1741" w14:textId="77777777" w:rsidTr="00F43135">
        <w:tc>
          <w:tcPr>
            <w:tcW w:w="3870" w:type="dxa"/>
          </w:tcPr>
          <w:p w14:paraId="4017C543" w14:textId="75131CDD" w:rsidR="00F43135" w:rsidRDefault="00F43135" w:rsidP="00C345BC">
            <w:pPr>
              <w:spacing w:before="240"/>
              <w:jc w:val="center"/>
              <w:rPr>
                <w:b/>
                <w:bCs/>
              </w:rPr>
            </w:pPr>
            <w:r>
              <w:rPr>
                <w:b/>
                <w:bCs/>
              </w:rPr>
              <w:t>Business Risk</w:t>
            </w:r>
          </w:p>
        </w:tc>
        <w:tc>
          <w:tcPr>
            <w:tcW w:w="4050" w:type="dxa"/>
          </w:tcPr>
          <w:p w14:paraId="6AF77540" w14:textId="385F31C9" w:rsidR="00F43135" w:rsidRPr="004A2FD8" w:rsidRDefault="001F6890" w:rsidP="00C345BC">
            <w:pPr>
              <w:tabs>
                <w:tab w:val="left" w:pos="1470"/>
              </w:tabs>
              <w:spacing w:before="240"/>
            </w:pPr>
            <w:r w:rsidRPr="001F6890">
              <w:rPr>
                <w:b/>
                <w:bCs/>
              </w:rPr>
              <w:t>TEAM-X</w:t>
            </w:r>
            <w:r w:rsidRPr="001F6890">
              <w:t>’s assessment of the risk the related finding creates within Butter Family Farms’ environment.</w:t>
            </w:r>
          </w:p>
        </w:tc>
      </w:tr>
    </w:tbl>
    <w:p w14:paraId="0F5950F6" w14:textId="7C5F56FE" w:rsidR="00F43135" w:rsidRPr="001F6890" w:rsidRDefault="00F43135" w:rsidP="00F43135">
      <w:pPr>
        <w:spacing w:before="240"/>
        <w:jc w:val="center"/>
        <w:rPr>
          <w:color w:val="000000" w:themeColor="text1"/>
        </w:rPr>
      </w:pPr>
      <w:r w:rsidRPr="001F6890">
        <w:rPr>
          <w:color w:val="000000" w:themeColor="text1"/>
        </w:rPr>
        <w:t>Table 15:MITRE ATT&amp;CK Terminology</w:t>
      </w:r>
    </w:p>
    <w:p w14:paraId="4A490914" w14:textId="48D0068E" w:rsidR="00F43135" w:rsidRDefault="001F6890" w:rsidP="00F43135">
      <w:pPr>
        <w:spacing w:line="360" w:lineRule="auto"/>
        <w:ind w:left="720"/>
      </w:pPr>
      <w:r w:rsidRPr="001F6890">
        <w:t>Not every finding will have an applicable ATT&amp;CK technique. Informative findings, configuration observations, or weaknesses that were not demonstrated as part of attacker activity may be listed as</w:t>
      </w:r>
      <w:r>
        <w:t xml:space="preserve"> not applicable.</w:t>
      </w:r>
    </w:p>
    <w:p w14:paraId="5CF852BF" w14:textId="3A86B222" w:rsidR="001F6890" w:rsidRDefault="001F6890" w:rsidP="00135482">
      <w:pPr>
        <w:pStyle w:val="Heading2"/>
      </w:pPr>
      <w:bookmarkStart w:id="67" w:name="_Toc242452909"/>
      <w:r>
        <w:t>10</w:t>
      </w:r>
      <w:r w:rsidRPr="00F43135">
        <w:t>.</w:t>
      </w:r>
      <w:r>
        <w:t>2</w:t>
      </w:r>
      <w:r w:rsidRPr="00F43135">
        <w:t xml:space="preserve"> </w:t>
      </w:r>
      <w:r>
        <w:t>Finding to ATT&amp;CK Mapping</w:t>
      </w:r>
      <w:bookmarkEnd w:id="67"/>
      <w:r>
        <w:t xml:space="preserve"> </w:t>
      </w:r>
    </w:p>
    <w:p w14:paraId="4D3AFAC6" w14:textId="6E14A128" w:rsidR="001F6890" w:rsidRDefault="001F6890" w:rsidP="001F6890">
      <w:pPr>
        <w:spacing w:line="360" w:lineRule="auto"/>
        <w:ind w:left="720"/>
      </w:pPr>
      <w:r>
        <w:t xml:space="preserve">The </w:t>
      </w:r>
      <w:r w:rsidRPr="001F6890">
        <w:t xml:space="preserve">following table summarizes the MITRE ATT&amp;CK mappings associated with findings identified during the engagement. The mappings are based on activity demonstrated by </w:t>
      </w:r>
      <w:r w:rsidRPr="001F6890">
        <w:rPr>
          <w:b/>
          <w:bCs/>
        </w:rPr>
        <w:t>TEAM-X</w:t>
      </w:r>
      <w:r w:rsidRPr="001F6890">
        <w:t xml:space="preserve"> during testing and are intended to show how individual weaknesses could support known adversary behavior.</w:t>
      </w:r>
    </w:p>
    <w:tbl>
      <w:tblPr>
        <w:tblStyle w:val="TableGrid"/>
        <w:tblW w:w="12060" w:type="dxa"/>
        <w:tblInd w:w="-995" w:type="dxa"/>
        <w:tblLayout w:type="fixed"/>
        <w:tblLook w:val="04A0" w:firstRow="1" w:lastRow="0" w:firstColumn="1" w:lastColumn="0" w:noHBand="0" w:noVBand="1"/>
      </w:tblPr>
      <w:tblGrid>
        <w:gridCol w:w="1620"/>
        <w:gridCol w:w="1710"/>
        <w:gridCol w:w="1530"/>
        <w:gridCol w:w="2160"/>
        <w:gridCol w:w="2160"/>
        <w:gridCol w:w="2880"/>
      </w:tblGrid>
      <w:tr w:rsidR="001F6890" w14:paraId="6B1B7CFE" w14:textId="7DC599E1" w:rsidTr="00CA5EE6">
        <w:tc>
          <w:tcPr>
            <w:tcW w:w="1620" w:type="dxa"/>
            <w:shd w:val="clear" w:color="auto" w:fill="F1EBDE"/>
          </w:tcPr>
          <w:p w14:paraId="230EEE66" w14:textId="73AE1C66" w:rsidR="001F6890" w:rsidRPr="002E6EB2" w:rsidRDefault="001F6890" w:rsidP="00C345BC">
            <w:pPr>
              <w:spacing w:before="240"/>
              <w:jc w:val="center"/>
              <w:rPr>
                <w:b/>
                <w:bCs/>
                <w:color w:val="443023"/>
                <w:sz w:val="28"/>
                <w:szCs w:val="28"/>
              </w:rPr>
            </w:pPr>
            <w:r>
              <w:rPr>
                <w:b/>
                <w:bCs/>
                <w:color w:val="443023"/>
                <w:sz w:val="28"/>
                <w:szCs w:val="28"/>
              </w:rPr>
              <w:t>FINDING ID</w:t>
            </w:r>
          </w:p>
        </w:tc>
        <w:tc>
          <w:tcPr>
            <w:tcW w:w="1710" w:type="dxa"/>
            <w:shd w:val="clear" w:color="auto" w:fill="F1EBDE"/>
          </w:tcPr>
          <w:p w14:paraId="0EDC8E68" w14:textId="0DBEC105" w:rsidR="001F6890" w:rsidRPr="00E13E09" w:rsidRDefault="001F6890" w:rsidP="00C345BC">
            <w:pPr>
              <w:spacing w:before="240"/>
              <w:jc w:val="center"/>
              <w:rPr>
                <w:b/>
                <w:bCs/>
                <w:color w:val="443023"/>
                <w:sz w:val="28"/>
                <w:szCs w:val="28"/>
              </w:rPr>
            </w:pPr>
            <w:r>
              <w:rPr>
                <w:b/>
                <w:bCs/>
                <w:color w:val="443023"/>
                <w:sz w:val="28"/>
                <w:szCs w:val="28"/>
              </w:rPr>
              <w:t>FINDING NAME</w:t>
            </w:r>
          </w:p>
        </w:tc>
        <w:tc>
          <w:tcPr>
            <w:tcW w:w="1530" w:type="dxa"/>
            <w:shd w:val="clear" w:color="auto" w:fill="F1EBDE"/>
          </w:tcPr>
          <w:p w14:paraId="3E4FECF8" w14:textId="57D39160" w:rsidR="001F6890" w:rsidRDefault="001F6890" w:rsidP="00C345BC">
            <w:pPr>
              <w:spacing w:before="240"/>
              <w:jc w:val="center"/>
              <w:rPr>
                <w:b/>
                <w:bCs/>
                <w:color w:val="443023"/>
                <w:sz w:val="28"/>
                <w:szCs w:val="28"/>
              </w:rPr>
            </w:pPr>
            <w:r>
              <w:rPr>
                <w:b/>
                <w:bCs/>
                <w:color w:val="443023"/>
                <w:sz w:val="28"/>
                <w:szCs w:val="28"/>
              </w:rPr>
              <w:t>ATT&amp;CK TACTIC</w:t>
            </w:r>
          </w:p>
        </w:tc>
        <w:tc>
          <w:tcPr>
            <w:tcW w:w="2160" w:type="dxa"/>
            <w:shd w:val="clear" w:color="auto" w:fill="F1EBDE"/>
          </w:tcPr>
          <w:p w14:paraId="1B42C0FC" w14:textId="5ACCEBBC" w:rsidR="001F6890" w:rsidRDefault="001F6890" w:rsidP="00C345BC">
            <w:pPr>
              <w:spacing w:before="240"/>
              <w:jc w:val="center"/>
              <w:rPr>
                <w:b/>
                <w:bCs/>
                <w:color w:val="443023"/>
                <w:sz w:val="28"/>
                <w:szCs w:val="28"/>
              </w:rPr>
            </w:pPr>
            <w:r>
              <w:rPr>
                <w:b/>
                <w:bCs/>
                <w:color w:val="443023"/>
                <w:sz w:val="28"/>
                <w:szCs w:val="28"/>
              </w:rPr>
              <w:t>ATT&amp;CK TECHNIQUE</w:t>
            </w:r>
          </w:p>
        </w:tc>
        <w:tc>
          <w:tcPr>
            <w:tcW w:w="2160" w:type="dxa"/>
            <w:shd w:val="clear" w:color="auto" w:fill="F1EBDE"/>
          </w:tcPr>
          <w:p w14:paraId="6AF243AF" w14:textId="4E577276" w:rsidR="001F6890" w:rsidRDefault="001F6890" w:rsidP="00C345BC">
            <w:pPr>
              <w:spacing w:before="240"/>
              <w:jc w:val="center"/>
              <w:rPr>
                <w:b/>
                <w:bCs/>
                <w:color w:val="443023"/>
                <w:sz w:val="28"/>
                <w:szCs w:val="28"/>
              </w:rPr>
            </w:pPr>
            <w:r>
              <w:rPr>
                <w:b/>
                <w:bCs/>
                <w:color w:val="443023"/>
                <w:sz w:val="28"/>
                <w:szCs w:val="28"/>
              </w:rPr>
              <w:t>TECHNIQUE ID</w:t>
            </w:r>
          </w:p>
        </w:tc>
        <w:tc>
          <w:tcPr>
            <w:tcW w:w="2880" w:type="dxa"/>
            <w:shd w:val="clear" w:color="auto" w:fill="F1EBDE"/>
          </w:tcPr>
          <w:p w14:paraId="20AD50D7" w14:textId="3ED138DB" w:rsidR="001F6890" w:rsidRDefault="00CA5EE6" w:rsidP="00C345BC">
            <w:pPr>
              <w:spacing w:before="240"/>
              <w:jc w:val="center"/>
              <w:rPr>
                <w:b/>
                <w:bCs/>
                <w:color w:val="443023"/>
                <w:sz w:val="28"/>
                <w:szCs w:val="28"/>
              </w:rPr>
            </w:pPr>
            <w:r>
              <w:rPr>
                <w:b/>
                <w:bCs/>
                <w:color w:val="443023"/>
                <w:sz w:val="28"/>
                <w:szCs w:val="28"/>
              </w:rPr>
              <w:t>RECOMMENDED MITIGATION</w:t>
            </w:r>
          </w:p>
        </w:tc>
      </w:tr>
      <w:tr w:rsidR="001F6890" w:rsidRPr="004A2FD8" w14:paraId="5E37B8C1" w14:textId="34030493" w:rsidTr="00CA5EE6">
        <w:tc>
          <w:tcPr>
            <w:tcW w:w="1620" w:type="dxa"/>
          </w:tcPr>
          <w:p w14:paraId="1897162F" w14:textId="77777777" w:rsidR="001F6890" w:rsidRDefault="001F6890" w:rsidP="00C345BC">
            <w:pPr>
              <w:spacing w:before="240"/>
              <w:jc w:val="center"/>
              <w:rPr>
                <w:b/>
                <w:bCs/>
              </w:rPr>
            </w:pPr>
          </w:p>
        </w:tc>
        <w:tc>
          <w:tcPr>
            <w:tcW w:w="1710"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1F6890" w:rsidRPr="004A2FD8" w14:paraId="266E1BB8" w14:textId="77777777" w:rsidTr="00C345BC">
              <w:trPr>
                <w:tblCellSpacing w:w="15" w:type="dxa"/>
              </w:trPr>
              <w:tc>
                <w:tcPr>
                  <w:tcW w:w="36" w:type="dxa"/>
                  <w:vAlign w:val="center"/>
                  <w:hideMark/>
                </w:tcPr>
                <w:p w14:paraId="773AD0ED" w14:textId="77777777" w:rsidR="001F6890" w:rsidRPr="004A2FD8" w:rsidRDefault="001F6890" w:rsidP="00C345BC">
                  <w:pPr>
                    <w:spacing w:before="240" w:after="0" w:line="240" w:lineRule="auto"/>
                    <w:jc w:val="center"/>
                  </w:pPr>
                </w:p>
              </w:tc>
            </w:tr>
          </w:tbl>
          <w:p w14:paraId="692A32FD" w14:textId="77777777" w:rsidR="001F6890" w:rsidRPr="004A2FD8" w:rsidRDefault="001F6890" w:rsidP="00C345BC">
            <w:pPr>
              <w:spacing w:before="240"/>
              <w:jc w:val="center"/>
              <w:rPr>
                <w:vanish/>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540"/>
            </w:tblGrid>
            <w:tr w:rsidR="001F6890" w:rsidRPr="004A2FD8" w14:paraId="10B6A0F6" w14:textId="77777777" w:rsidTr="00C345BC">
              <w:trPr>
                <w:tblCellSpacing w:w="15" w:type="dxa"/>
              </w:trPr>
              <w:tc>
                <w:tcPr>
                  <w:tcW w:w="1480" w:type="dxa"/>
                  <w:vAlign w:val="center"/>
                  <w:hideMark/>
                </w:tcPr>
                <w:p w14:paraId="12F30940" w14:textId="77777777" w:rsidR="001F6890" w:rsidRPr="004A2FD8" w:rsidRDefault="001F6890" w:rsidP="00C345BC">
                  <w:pPr>
                    <w:spacing w:before="240" w:after="0" w:line="240" w:lineRule="auto"/>
                    <w:jc w:val="center"/>
                  </w:pPr>
                </w:p>
              </w:tc>
            </w:tr>
          </w:tbl>
          <w:p w14:paraId="4949C67F" w14:textId="77777777" w:rsidR="001F6890" w:rsidRDefault="001F6890" w:rsidP="00C345BC">
            <w:pPr>
              <w:spacing w:before="240"/>
              <w:jc w:val="center"/>
              <w:rPr>
                <w:b/>
                <w:bCs/>
                <w:color w:val="443023"/>
                <w:sz w:val="28"/>
                <w:szCs w:val="28"/>
              </w:rPr>
            </w:pPr>
          </w:p>
        </w:tc>
        <w:tc>
          <w:tcPr>
            <w:tcW w:w="1530" w:type="dxa"/>
          </w:tcPr>
          <w:p w14:paraId="2E50DAC4" w14:textId="77777777" w:rsidR="001F6890" w:rsidRPr="004A2FD8" w:rsidRDefault="001F6890" w:rsidP="00C345BC">
            <w:pPr>
              <w:spacing w:before="240"/>
              <w:jc w:val="center"/>
            </w:pPr>
          </w:p>
        </w:tc>
        <w:tc>
          <w:tcPr>
            <w:tcW w:w="2160" w:type="dxa"/>
          </w:tcPr>
          <w:p w14:paraId="6EE568DE" w14:textId="77777777" w:rsidR="001F6890" w:rsidRPr="004A2FD8" w:rsidRDefault="001F6890" w:rsidP="00C345BC">
            <w:pPr>
              <w:spacing w:before="240"/>
              <w:jc w:val="center"/>
            </w:pPr>
          </w:p>
        </w:tc>
        <w:tc>
          <w:tcPr>
            <w:tcW w:w="2160" w:type="dxa"/>
          </w:tcPr>
          <w:p w14:paraId="71F4FA6A" w14:textId="77777777" w:rsidR="001F6890" w:rsidRPr="004A2FD8" w:rsidRDefault="001F6890" w:rsidP="00C345BC">
            <w:pPr>
              <w:spacing w:before="240"/>
              <w:jc w:val="center"/>
            </w:pPr>
          </w:p>
        </w:tc>
        <w:tc>
          <w:tcPr>
            <w:tcW w:w="2880" w:type="dxa"/>
          </w:tcPr>
          <w:p w14:paraId="72D34547" w14:textId="77777777" w:rsidR="001F6890" w:rsidRPr="004A2FD8" w:rsidRDefault="001F6890" w:rsidP="00C345BC">
            <w:pPr>
              <w:spacing w:before="240"/>
              <w:jc w:val="center"/>
            </w:pPr>
          </w:p>
        </w:tc>
      </w:tr>
      <w:tr w:rsidR="001F6890" w:rsidRPr="004A2FD8" w14:paraId="4B6C5944" w14:textId="2E15B8BE" w:rsidTr="00CA5EE6">
        <w:tc>
          <w:tcPr>
            <w:tcW w:w="1620" w:type="dxa"/>
          </w:tcPr>
          <w:p w14:paraId="1AB7B4E2" w14:textId="77777777" w:rsidR="001F6890" w:rsidRPr="004A2FD8" w:rsidRDefault="001F6890" w:rsidP="00C345BC">
            <w:pPr>
              <w:spacing w:before="240"/>
              <w:jc w:val="center"/>
              <w:rPr>
                <w:b/>
                <w:bCs/>
              </w:rPr>
            </w:pPr>
          </w:p>
        </w:tc>
        <w:tc>
          <w:tcPr>
            <w:tcW w:w="1710" w:type="dxa"/>
          </w:tcPr>
          <w:p w14:paraId="14A303BE" w14:textId="77777777" w:rsidR="001F6890" w:rsidRPr="004A2FD8" w:rsidRDefault="001F6890" w:rsidP="00C345BC">
            <w:pPr>
              <w:spacing w:before="240"/>
              <w:jc w:val="center"/>
            </w:pPr>
          </w:p>
        </w:tc>
        <w:tc>
          <w:tcPr>
            <w:tcW w:w="1530" w:type="dxa"/>
          </w:tcPr>
          <w:p w14:paraId="4CD347FF" w14:textId="77777777" w:rsidR="001F6890" w:rsidRPr="004A2FD8" w:rsidRDefault="001F6890" w:rsidP="00C345BC">
            <w:pPr>
              <w:spacing w:before="240"/>
              <w:jc w:val="center"/>
            </w:pPr>
          </w:p>
        </w:tc>
        <w:tc>
          <w:tcPr>
            <w:tcW w:w="2160" w:type="dxa"/>
          </w:tcPr>
          <w:p w14:paraId="607DCF69" w14:textId="77777777" w:rsidR="001F6890" w:rsidRPr="004A2FD8" w:rsidRDefault="001F6890" w:rsidP="00C345BC">
            <w:pPr>
              <w:spacing w:before="240"/>
              <w:jc w:val="center"/>
            </w:pPr>
          </w:p>
        </w:tc>
        <w:tc>
          <w:tcPr>
            <w:tcW w:w="2160" w:type="dxa"/>
          </w:tcPr>
          <w:p w14:paraId="558ADDD0" w14:textId="77777777" w:rsidR="001F6890" w:rsidRPr="004A2FD8" w:rsidRDefault="001F6890" w:rsidP="00C345BC">
            <w:pPr>
              <w:spacing w:before="240"/>
              <w:jc w:val="center"/>
            </w:pPr>
          </w:p>
        </w:tc>
        <w:tc>
          <w:tcPr>
            <w:tcW w:w="2880" w:type="dxa"/>
          </w:tcPr>
          <w:p w14:paraId="125D25EC" w14:textId="77777777" w:rsidR="001F6890" w:rsidRPr="004A2FD8" w:rsidRDefault="001F6890" w:rsidP="00C345BC">
            <w:pPr>
              <w:spacing w:before="240"/>
              <w:jc w:val="center"/>
            </w:pPr>
          </w:p>
        </w:tc>
      </w:tr>
      <w:tr w:rsidR="001F6890" w:rsidRPr="004A2FD8" w14:paraId="7DA4A096" w14:textId="1A847A7F" w:rsidTr="00CA5EE6">
        <w:tc>
          <w:tcPr>
            <w:tcW w:w="1620" w:type="dxa"/>
          </w:tcPr>
          <w:p w14:paraId="16A96457" w14:textId="77777777" w:rsidR="001F6890" w:rsidRPr="004A2FD8" w:rsidRDefault="001F6890" w:rsidP="00C345BC">
            <w:pPr>
              <w:spacing w:before="240"/>
              <w:jc w:val="center"/>
              <w:rPr>
                <w:b/>
                <w:bCs/>
              </w:rPr>
            </w:pPr>
          </w:p>
        </w:tc>
        <w:tc>
          <w:tcPr>
            <w:tcW w:w="1710" w:type="dxa"/>
          </w:tcPr>
          <w:p w14:paraId="7B7B20E3" w14:textId="77777777" w:rsidR="001F6890" w:rsidRPr="004A2FD8" w:rsidRDefault="001F6890" w:rsidP="00C345BC">
            <w:pPr>
              <w:tabs>
                <w:tab w:val="left" w:pos="1470"/>
              </w:tabs>
              <w:spacing w:before="240"/>
            </w:pPr>
          </w:p>
        </w:tc>
        <w:tc>
          <w:tcPr>
            <w:tcW w:w="1530" w:type="dxa"/>
          </w:tcPr>
          <w:p w14:paraId="3DA9A903" w14:textId="77777777" w:rsidR="001F6890" w:rsidRPr="004A2FD8" w:rsidRDefault="001F6890" w:rsidP="00C345BC">
            <w:pPr>
              <w:tabs>
                <w:tab w:val="left" w:pos="1470"/>
              </w:tabs>
              <w:spacing w:before="240"/>
            </w:pPr>
          </w:p>
        </w:tc>
        <w:tc>
          <w:tcPr>
            <w:tcW w:w="2160" w:type="dxa"/>
          </w:tcPr>
          <w:p w14:paraId="30C5BE5E" w14:textId="77777777" w:rsidR="001F6890" w:rsidRPr="004A2FD8" w:rsidRDefault="001F6890" w:rsidP="00C345BC">
            <w:pPr>
              <w:tabs>
                <w:tab w:val="left" w:pos="1470"/>
              </w:tabs>
              <w:spacing w:before="240"/>
            </w:pPr>
          </w:p>
        </w:tc>
        <w:tc>
          <w:tcPr>
            <w:tcW w:w="2160" w:type="dxa"/>
          </w:tcPr>
          <w:p w14:paraId="2D24F3AB" w14:textId="77777777" w:rsidR="001F6890" w:rsidRPr="004A2FD8" w:rsidRDefault="001F6890" w:rsidP="00C345BC">
            <w:pPr>
              <w:tabs>
                <w:tab w:val="left" w:pos="1470"/>
              </w:tabs>
              <w:spacing w:before="240"/>
            </w:pPr>
          </w:p>
        </w:tc>
        <w:tc>
          <w:tcPr>
            <w:tcW w:w="2880" w:type="dxa"/>
          </w:tcPr>
          <w:p w14:paraId="675C109C" w14:textId="77777777" w:rsidR="001F6890" w:rsidRPr="004A2FD8" w:rsidRDefault="001F6890" w:rsidP="00C345BC">
            <w:pPr>
              <w:tabs>
                <w:tab w:val="left" w:pos="1470"/>
              </w:tabs>
              <w:spacing w:before="240"/>
            </w:pPr>
          </w:p>
        </w:tc>
      </w:tr>
      <w:tr w:rsidR="001F6890" w:rsidRPr="004A2FD8" w14:paraId="6FBD4348" w14:textId="51F60C88" w:rsidTr="00CA5EE6">
        <w:tc>
          <w:tcPr>
            <w:tcW w:w="1620" w:type="dxa"/>
          </w:tcPr>
          <w:p w14:paraId="2FB1A6E9" w14:textId="77777777" w:rsidR="001F6890" w:rsidRPr="004A2FD8" w:rsidRDefault="001F6890" w:rsidP="00C345BC">
            <w:pPr>
              <w:spacing w:before="240"/>
              <w:jc w:val="center"/>
              <w:rPr>
                <w:b/>
                <w:bCs/>
              </w:rPr>
            </w:pPr>
          </w:p>
        </w:tc>
        <w:tc>
          <w:tcPr>
            <w:tcW w:w="1710" w:type="dxa"/>
          </w:tcPr>
          <w:p w14:paraId="4D5CFB68" w14:textId="77777777" w:rsidR="001F6890" w:rsidRPr="004A2FD8" w:rsidRDefault="001F6890" w:rsidP="00C345BC">
            <w:pPr>
              <w:tabs>
                <w:tab w:val="left" w:pos="1470"/>
              </w:tabs>
              <w:spacing w:before="240"/>
            </w:pPr>
          </w:p>
        </w:tc>
        <w:tc>
          <w:tcPr>
            <w:tcW w:w="1530" w:type="dxa"/>
          </w:tcPr>
          <w:p w14:paraId="0325988E" w14:textId="77777777" w:rsidR="001F6890" w:rsidRPr="004A2FD8" w:rsidRDefault="001F6890" w:rsidP="00C345BC">
            <w:pPr>
              <w:tabs>
                <w:tab w:val="left" w:pos="1470"/>
              </w:tabs>
              <w:spacing w:before="240"/>
            </w:pPr>
          </w:p>
        </w:tc>
        <w:tc>
          <w:tcPr>
            <w:tcW w:w="2160" w:type="dxa"/>
          </w:tcPr>
          <w:p w14:paraId="545A35E8" w14:textId="77777777" w:rsidR="001F6890" w:rsidRPr="004A2FD8" w:rsidRDefault="001F6890" w:rsidP="00C345BC">
            <w:pPr>
              <w:tabs>
                <w:tab w:val="left" w:pos="1470"/>
              </w:tabs>
              <w:spacing w:before="240"/>
            </w:pPr>
          </w:p>
        </w:tc>
        <w:tc>
          <w:tcPr>
            <w:tcW w:w="2160" w:type="dxa"/>
          </w:tcPr>
          <w:p w14:paraId="23D2F993" w14:textId="77777777" w:rsidR="001F6890" w:rsidRPr="004A2FD8" w:rsidRDefault="001F6890" w:rsidP="00C345BC">
            <w:pPr>
              <w:tabs>
                <w:tab w:val="left" w:pos="1470"/>
              </w:tabs>
              <w:spacing w:before="240"/>
            </w:pPr>
          </w:p>
        </w:tc>
        <w:tc>
          <w:tcPr>
            <w:tcW w:w="2880" w:type="dxa"/>
          </w:tcPr>
          <w:p w14:paraId="674BB1C5" w14:textId="77777777" w:rsidR="001F6890" w:rsidRPr="004A2FD8" w:rsidRDefault="001F6890" w:rsidP="00C345BC">
            <w:pPr>
              <w:tabs>
                <w:tab w:val="left" w:pos="1470"/>
              </w:tabs>
              <w:spacing w:before="240"/>
            </w:pPr>
          </w:p>
        </w:tc>
      </w:tr>
    </w:tbl>
    <w:p w14:paraId="075186D0" w14:textId="59250761" w:rsidR="00CA5EE6" w:rsidRPr="00CA5EE6" w:rsidRDefault="00CA5EE6" w:rsidP="00CA5EE6">
      <w:pPr>
        <w:spacing w:before="240"/>
        <w:jc w:val="center"/>
        <w:rPr>
          <w:color w:val="000000" w:themeColor="text1"/>
          <w:lang w:val="fr-FR"/>
        </w:rPr>
      </w:pPr>
      <w:r w:rsidRPr="00CA5EE6">
        <w:rPr>
          <w:color w:val="000000" w:themeColor="text1"/>
          <w:lang w:val="fr-FR"/>
        </w:rPr>
        <w:t xml:space="preserve">Table </w:t>
      </w:r>
      <w:proofErr w:type="gramStart"/>
      <w:r w:rsidRPr="00CA5EE6">
        <w:rPr>
          <w:color w:val="000000" w:themeColor="text1"/>
          <w:lang w:val="fr-FR"/>
        </w:rPr>
        <w:t>16:</w:t>
      </w:r>
      <w:proofErr w:type="gramEnd"/>
      <w:r w:rsidRPr="00CA5EE6">
        <w:rPr>
          <w:color w:val="000000" w:themeColor="text1"/>
          <w:lang w:val="fr-FR"/>
        </w:rPr>
        <w:t xml:space="preserve"> MITRE ATT&amp;CK Ma</w:t>
      </w:r>
      <w:r>
        <w:rPr>
          <w:color w:val="000000" w:themeColor="text1"/>
          <w:lang w:val="fr-FR"/>
        </w:rPr>
        <w:t>pping</w:t>
      </w:r>
    </w:p>
    <w:p w14:paraId="7F6B9321" w14:textId="657B4D1C" w:rsidR="001F6890" w:rsidRDefault="00CA5EE6" w:rsidP="00F43135">
      <w:pPr>
        <w:spacing w:line="360" w:lineRule="auto"/>
        <w:ind w:left="720"/>
      </w:pPr>
      <w:r w:rsidRPr="00CA5EE6">
        <w:t>A single finding may support more than one ATT&amp;CK technique when multiple types of activity were demonstrated during testing. In those cases, additional mappings may be included as separate rows. These mappings provide context for the demonstrated attack path and do not determine the technical severity or business risk of the finding</w:t>
      </w:r>
      <w:r>
        <w:t>.</w:t>
      </w:r>
    </w:p>
    <w:p w14:paraId="3FF54117" w14:textId="41DD7158" w:rsidR="00CA5EE6" w:rsidRPr="00CA5EE6" w:rsidRDefault="00CA5EE6" w:rsidP="00CA5EE6">
      <w:pPr>
        <w:pStyle w:val="Heading1"/>
        <w:spacing w:line="276" w:lineRule="auto"/>
        <w:rPr>
          <w:rFonts w:ascii="Georgia" w:hAnsi="Georgia"/>
        </w:rPr>
      </w:pPr>
      <w:bookmarkStart w:id="68" w:name="_Toc242452910"/>
      <w:r w:rsidRPr="00CA5EE6">
        <w:rPr>
          <w:rFonts w:ascii="Georgia" w:hAnsi="Georgia"/>
        </w:rPr>
        <w:lastRenderedPageBreak/>
        <w:t xml:space="preserve">11. APPENDIX C: DETAILED STANDARDS </w:t>
      </w:r>
      <w:r>
        <w:rPr>
          <w:rFonts w:ascii="Georgia" w:hAnsi="Georgia"/>
        </w:rPr>
        <w:t>AND CONTROL MAPPING</w:t>
      </w:r>
      <w:bookmarkEnd w:id="68"/>
    </w:p>
    <w:p w14:paraId="3ECEE23A" w14:textId="6FE919B5" w:rsidR="00CA5EE6" w:rsidRDefault="00CA5EE6" w:rsidP="00135482">
      <w:pPr>
        <w:pStyle w:val="Heading2"/>
      </w:pPr>
      <w:bookmarkStart w:id="69" w:name="_Toc242452911"/>
      <w:r w:rsidRPr="00CA5EE6">
        <w:t>1</w:t>
      </w:r>
      <w:r>
        <w:t>1</w:t>
      </w:r>
      <w:r w:rsidRPr="00CA5EE6">
        <w:t>.1 MITRE ATT&amp;CK Terminology</w:t>
      </w:r>
      <w:bookmarkEnd w:id="69"/>
    </w:p>
    <w:p w14:paraId="55376E6E" w14:textId="57CB7943" w:rsidR="00CA5EE6" w:rsidRDefault="00CA5EE6" w:rsidP="00CA5EE6">
      <w:pPr>
        <w:spacing w:line="360" w:lineRule="auto"/>
        <w:ind w:left="720"/>
      </w:pPr>
      <w:r>
        <w:rPr>
          <w:b/>
          <w:bCs/>
        </w:rPr>
        <w:t xml:space="preserve">TEAM-X </w:t>
      </w:r>
      <w:r>
        <w:t xml:space="preserve">mapped applicable findings </w:t>
      </w:r>
      <w:r w:rsidRPr="00CA5EE6">
        <w:t>to security frameworks, industry standards, and regulatory requirements that were relevant to the systems and risks identified during the assessment. These mappings are intended to provide additional context for remediation and help Butter Family Farms connect individual findings to broader security and operational practices.</w:t>
      </w:r>
    </w:p>
    <w:p w14:paraId="7191E1AB" w14:textId="77777777" w:rsidR="00CA5EE6" w:rsidRPr="00CA5EE6" w:rsidRDefault="00CA5EE6" w:rsidP="00CA5EE6">
      <w:pPr>
        <w:spacing w:line="360" w:lineRule="auto"/>
        <w:ind w:left="720"/>
      </w:pPr>
      <w:r w:rsidRPr="00CA5EE6">
        <w:t>These mappings do not represent a formal compliance assessment. A finding is included only when there is a reasonable connection between the weakness identified during testing and the referenced control, requirement, or standard.</w:t>
      </w:r>
    </w:p>
    <w:p w14:paraId="048B5FA6" w14:textId="77777777" w:rsidR="00CA5EE6" w:rsidRPr="00CA5EE6" w:rsidRDefault="00CA5EE6" w:rsidP="00CA5EE6">
      <w:pPr>
        <w:spacing w:line="360" w:lineRule="auto"/>
        <w:ind w:left="720"/>
      </w:pPr>
      <w:r w:rsidRPr="00CA5EE6">
        <w:t>The following sections provide the detailed mappings used during the assessment.</w:t>
      </w:r>
    </w:p>
    <w:p w14:paraId="4886F209" w14:textId="1F157ECC" w:rsidR="00CA5EE6" w:rsidRDefault="00CA5EE6" w:rsidP="00135482">
      <w:pPr>
        <w:pStyle w:val="Heading2"/>
      </w:pPr>
      <w:bookmarkStart w:id="70" w:name="_Toc242452912"/>
      <w:r>
        <w:t>11.2 NIST Cybersecurity Framework Mapping</w:t>
      </w:r>
      <w:bookmarkEnd w:id="70"/>
    </w:p>
    <w:p w14:paraId="2EE837B1" w14:textId="125218DB" w:rsidR="00CA5EE6" w:rsidRPr="00CA5EE6" w:rsidRDefault="00CA5EE6" w:rsidP="00CA5EE6">
      <w:pPr>
        <w:spacing w:line="360" w:lineRule="auto"/>
        <w:ind w:left="720"/>
      </w:pPr>
      <w:r>
        <w:rPr>
          <w:b/>
          <w:bCs/>
        </w:rPr>
        <w:t xml:space="preserve">TEAM-X </w:t>
      </w:r>
      <w:r>
        <w:t xml:space="preserve">mapped applicable </w:t>
      </w:r>
      <w:r w:rsidRPr="00CA5EE6">
        <w:t>findings to the NIST Cybersecurity Framework based on the type of weakness identified and the security function or control area it affects. These mappings are intended to show where individual findings connect to broader cybersecurity practices within Butter Family Farms’ environment.</w:t>
      </w:r>
    </w:p>
    <w:tbl>
      <w:tblPr>
        <w:tblStyle w:val="TableGrid"/>
        <w:tblW w:w="9540" w:type="dxa"/>
        <w:tblInd w:w="265" w:type="dxa"/>
        <w:tblLayout w:type="fixed"/>
        <w:tblLook w:val="04A0" w:firstRow="1" w:lastRow="0" w:firstColumn="1" w:lastColumn="0" w:noHBand="0" w:noVBand="1"/>
      </w:tblPr>
      <w:tblGrid>
        <w:gridCol w:w="1710"/>
        <w:gridCol w:w="1800"/>
        <w:gridCol w:w="1890"/>
        <w:gridCol w:w="1980"/>
        <w:gridCol w:w="2160"/>
      </w:tblGrid>
      <w:tr w:rsidR="005A3200" w14:paraId="66C072F9" w14:textId="77777777" w:rsidTr="005A3200">
        <w:tc>
          <w:tcPr>
            <w:tcW w:w="1710" w:type="dxa"/>
            <w:shd w:val="clear" w:color="auto" w:fill="F1EBDE"/>
          </w:tcPr>
          <w:p w14:paraId="58371F75" w14:textId="32DB6D48" w:rsidR="005A3200" w:rsidRPr="002E6EB2" w:rsidRDefault="005A3200" w:rsidP="00C345BC">
            <w:pPr>
              <w:spacing w:before="240"/>
              <w:jc w:val="center"/>
              <w:rPr>
                <w:b/>
                <w:bCs/>
                <w:color w:val="443023"/>
                <w:sz w:val="28"/>
                <w:szCs w:val="28"/>
              </w:rPr>
            </w:pPr>
            <w:r>
              <w:rPr>
                <w:b/>
                <w:bCs/>
                <w:color w:val="443023"/>
                <w:sz w:val="28"/>
                <w:szCs w:val="28"/>
              </w:rPr>
              <w:t>FINDING ID</w:t>
            </w:r>
          </w:p>
        </w:tc>
        <w:tc>
          <w:tcPr>
            <w:tcW w:w="1800" w:type="dxa"/>
            <w:shd w:val="clear" w:color="auto" w:fill="F1EBDE"/>
          </w:tcPr>
          <w:p w14:paraId="55BEADF5" w14:textId="49166ACD" w:rsidR="005A3200" w:rsidRPr="00E13E09" w:rsidRDefault="005A3200" w:rsidP="00C345BC">
            <w:pPr>
              <w:spacing w:before="240"/>
              <w:jc w:val="center"/>
              <w:rPr>
                <w:b/>
                <w:bCs/>
                <w:color w:val="443023"/>
                <w:sz w:val="28"/>
                <w:szCs w:val="28"/>
              </w:rPr>
            </w:pPr>
            <w:r>
              <w:rPr>
                <w:b/>
                <w:bCs/>
                <w:color w:val="443023"/>
                <w:sz w:val="28"/>
                <w:szCs w:val="28"/>
              </w:rPr>
              <w:t>FINDING NAME</w:t>
            </w:r>
          </w:p>
        </w:tc>
        <w:tc>
          <w:tcPr>
            <w:tcW w:w="1890" w:type="dxa"/>
            <w:shd w:val="clear" w:color="auto" w:fill="F1EBDE"/>
          </w:tcPr>
          <w:p w14:paraId="0F2483C5" w14:textId="12CA4153" w:rsidR="005A3200" w:rsidRDefault="005A3200" w:rsidP="00C345BC">
            <w:pPr>
              <w:spacing w:before="240"/>
              <w:jc w:val="center"/>
              <w:rPr>
                <w:b/>
                <w:bCs/>
                <w:color w:val="443023"/>
                <w:sz w:val="28"/>
                <w:szCs w:val="28"/>
              </w:rPr>
            </w:pPr>
            <w:r>
              <w:rPr>
                <w:b/>
                <w:bCs/>
                <w:color w:val="443023"/>
                <w:sz w:val="28"/>
                <w:szCs w:val="28"/>
              </w:rPr>
              <w:t>CSF FUNCTION</w:t>
            </w:r>
          </w:p>
        </w:tc>
        <w:tc>
          <w:tcPr>
            <w:tcW w:w="1980" w:type="dxa"/>
            <w:shd w:val="clear" w:color="auto" w:fill="F1EBDE"/>
          </w:tcPr>
          <w:p w14:paraId="06DFE866" w14:textId="348F156B" w:rsidR="005A3200" w:rsidRDefault="005A3200" w:rsidP="00C345BC">
            <w:pPr>
              <w:spacing w:before="240"/>
              <w:jc w:val="center"/>
              <w:rPr>
                <w:b/>
                <w:bCs/>
                <w:color w:val="443023"/>
                <w:sz w:val="28"/>
                <w:szCs w:val="28"/>
              </w:rPr>
            </w:pPr>
            <w:r>
              <w:rPr>
                <w:b/>
                <w:bCs/>
                <w:color w:val="443023"/>
                <w:sz w:val="28"/>
                <w:szCs w:val="28"/>
              </w:rPr>
              <w:t xml:space="preserve">CATEGORY </w:t>
            </w:r>
          </w:p>
        </w:tc>
        <w:tc>
          <w:tcPr>
            <w:tcW w:w="2160" w:type="dxa"/>
            <w:shd w:val="clear" w:color="auto" w:fill="F1EBDE"/>
          </w:tcPr>
          <w:p w14:paraId="56E33DA3" w14:textId="0DA23AEE" w:rsidR="005A3200" w:rsidRDefault="005A3200" w:rsidP="00C345BC">
            <w:pPr>
              <w:spacing w:before="240"/>
              <w:jc w:val="center"/>
              <w:rPr>
                <w:b/>
                <w:bCs/>
                <w:color w:val="443023"/>
                <w:sz w:val="28"/>
                <w:szCs w:val="28"/>
              </w:rPr>
            </w:pPr>
            <w:r>
              <w:rPr>
                <w:b/>
                <w:bCs/>
                <w:color w:val="443023"/>
                <w:sz w:val="28"/>
                <w:szCs w:val="28"/>
              </w:rPr>
              <w:t>RELEVANCE</w:t>
            </w:r>
          </w:p>
        </w:tc>
      </w:tr>
      <w:tr w:rsidR="005A3200" w:rsidRPr="004A2FD8" w14:paraId="1B4022A0" w14:textId="77777777" w:rsidTr="005A3200">
        <w:tc>
          <w:tcPr>
            <w:tcW w:w="1710" w:type="dxa"/>
          </w:tcPr>
          <w:p w14:paraId="0007B5B8" w14:textId="77777777" w:rsidR="005A3200" w:rsidRDefault="005A3200" w:rsidP="00C345BC">
            <w:pPr>
              <w:spacing w:before="240"/>
              <w:jc w:val="center"/>
              <w:rPr>
                <w:b/>
                <w:bCs/>
              </w:rPr>
            </w:pPr>
          </w:p>
        </w:tc>
        <w:tc>
          <w:tcPr>
            <w:tcW w:w="1800"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5A3200" w:rsidRPr="004A2FD8" w14:paraId="33A493C9" w14:textId="77777777" w:rsidTr="00C345BC">
              <w:trPr>
                <w:tblCellSpacing w:w="15" w:type="dxa"/>
              </w:trPr>
              <w:tc>
                <w:tcPr>
                  <w:tcW w:w="36" w:type="dxa"/>
                  <w:vAlign w:val="center"/>
                  <w:hideMark/>
                </w:tcPr>
                <w:p w14:paraId="42D2FF9A" w14:textId="77777777" w:rsidR="005A3200" w:rsidRPr="004A2FD8" w:rsidRDefault="005A3200" w:rsidP="00C345BC">
                  <w:pPr>
                    <w:spacing w:before="240" w:after="0" w:line="240" w:lineRule="auto"/>
                    <w:jc w:val="center"/>
                  </w:pPr>
                </w:p>
              </w:tc>
            </w:tr>
          </w:tbl>
          <w:p w14:paraId="4BC64928" w14:textId="77777777" w:rsidR="005A3200" w:rsidRPr="004A2FD8" w:rsidRDefault="005A3200" w:rsidP="00C345BC">
            <w:pPr>
              <w:spacing w:before="240"/>
              <w:jc w:val="center"/>
              <w:rPr>
                <w:vanish/>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540"/>
            </w:tblGrid>
            <w:tr w:rsidR="005A3200" w:rsidRPr="004A2FD8" w14:paraId="1527E7BD" w14:textId="77777777" w:rsidTr="00C345BC">
              <w:trPr>
                <w:tblCellSpacing w:w="15" w:type="dxa"/>
              </w:trPr>
              <w:tc>
                <w:tcPr>
                  <w:tcW w:w="1480" w:type="dxa"/>
                  <w:vAlign w:val="center"/>
                  <w:hideMark/>
                </w:tcPr>
                <w:p w14:paraId="10F153C8" w14:textId="77777777" w:rsidR="005A3200" w:rsidRPr="004A2FD8" w:rsidRDefault="005A3200" w:rsidP="00C345BC">
                  <w:pPr>
                    <w:spacing w:before="240" w:after="0" w:line="240" w:lineRule="auto"/>
                    <w:jc w:val="center"/>
                  </w:pPr>
                </w:p>
              </w:tc>
            </w:tr>
          </w:tbl>
          <w:p w14:paraId="36F20D76" w14:textId="77777777" w:rsidR="005A3200" w:rsidRDefault="005A3200" w:rsidP="00C345BC">
            <w:pPr>
              <w:spacing w:before="240"/>
              <w:jc w:val="center"/>
              <w:rPr>
                <w:b/>
                <w:bCs/>
                <w:color w:val="443023"/>
                <w:sz w:val="28"/>
                <w:szCs w:val="28"/>
              </w:rPr>
            </w:pPr>
          </w:p>
        </w:tc>
        <w:tc>
          <w:tcPr>
            <w:tcW w:w="1890" w:type="dxa"/>
          </w:tcPr>
          <w:p w14:paraId="7EFB2C7F" w14:textId="77777777" w:rsidR="005A3200" w:rsidRPr="004A2FD8" w:rsidRDefault="005A3200" w:rsidP="00C345BC">
            <w:pPr>
              <w:spacing w:before="240"/>
              <w:jc w:val="center"/>
            </w:pPr>
          </w:p>
        </w:tc>
        <w:tc>
          <w:tcPr>
            <w:tcW w:w="1980" w:type="dxa"/>
          </w:tcPr>
          <w:p w14:paraId="04E71307" w14:textId="77777777" w:rsidR="005A3200" w:rsidRPr="004A2FD8" w:rsidRDefault="005A3200" w:rsidP="00C345BC">
            <w:pPr>
              <w:spacing w:before="240"/>
              <w:jc w:val="center"/>
            </w:pPr>
          </w:p>
        </w:tc>
        <w:tc>
          <w:tcPr>
            <w:tcW w:w="2160" w:type="dxa"/>
          </w:tcPr>
          <w:p w14:paraId="2FD1B601" w14:textId="77777777" w:rsidR="005A3200" w:rsidRPr="004A2FD8" w:rsidRDefault="005A3200" w:rsidP="00C345BC">
            <w:pPr>
              <w:spacing w:before="240"/>
              <w:jc w:val="center"/>
            </w:pPr>
          </w:p>
        </w:tc>
      </w:tr>
      <w:tr w:rsidR="005A3200" w:rsidRPr="004A2FD8" w14:paraId="6C6C8482" w14:textId="77777777" w:rsidTr="005A3200">
        <w:tc>
          <w:tcPr>
            <w:tcW w:w="1710" w:type="dxa"/>
          </w:tcPr>
          <w:p w14:paraId="067D1AF0" w14:textId="77777777" w:rsidR="005A3200" w:rsidRPr="004A2FD8" w:rsidRDefault="005A3200" w:rsidP="00C345BC">
            <w:pPr>
              <w:spacing w:before="240"/>
              <w:jc w:val="center"/>
              <w:rPr>
                <w:b/>
                <w:bCs/>
              </w:rPr>
            </w:pPr>
          </w:p>
        </w:tc>
        <w:tc>
          <w:tcPr>
            <w:tcW w:w="1800" w:type="dxa"/>
          </w:tcPr>
          <w:p w14:paraId="087F0F41" w14:textId="77777777" w:rsidR="005A3200" w:rsidRPr="004A2FD8" w:rsidRDefault="005A3200" w:rsidP="00C345BC">
            <w:pPr>
              <w:spacing w:before="240"/>
              <w:jc w:val="center"/>
            </w:pPr>
          </w:p>
        </w:tc>
        <w:tc>
          <w:tcPr>
            <w:tcW w:w="1890" w:type="dxa"/>
          </w:tcPr>
          <w:p w14:paraId="0D78EE95" w14:textId="77777777" w:rsidR="005A3200" w:rsidRPr="004A2FD8" w:rsidRDefault="005A3200" w:rsidP="00C345BC">
            <w:pPr>
              <w:spacing w:before="240"/>
              <w:jc w:val="center"/>
            </w:pPr>
          </w:p>
        </w:tc>
        <w:tc>
          <w:tcPr>
            <w:tcW w:w="1980" w:type="dxa"/>
          </w:tcPr>
          <w:p w14:paraId="736585EB" w14:textId="77777777" w:rsidR="005A3200" w:rsidRPr="004A2FD8" w:rsidRDefault="005A3200" w:rsidP="00C345BC">
            <w:pPr>
              <w:spacing w:before="240"/>
              <w:jc w:val="center"/>
            </w:pPr>
          </w:p>
        </w:tc>
        <w:tc>
          <w:tcPr>
            <w:tcW w:w="2160" w:type="dxa"/>
          </w:tcPr>
          <w:p w14:paraId="18CF86A1" w14:textId="77777777" w:rsidR="005A3200" w:rsidRPr="004A2FD8" w:rsidRDefault="005A3200" w:rsidP="00C345BC">
            <w:pPr>
              <w:spacing w:before="240"/>
              <w:jc w:val="center"/>
            </w:pPr>
          </w:p>
        </w:tc>
      </w:tr>
      <w:tr w:rsidR="005A3200" w:rsidRPr="004A2FD8" w14:paraId="218B66EB" w14:textId="77777777" w:rsidTr="005A3200">
        <w:tc>
          <w:tcPr>
            <w:tcW w:w="1710" w:type="dxa"/>
          </w:tcPr>
          <w:p w14:paraId="1A246E02" w14:textId="77777777" w:rsidR="005A3200" w:rsidRPr="004A2FD8" w:rsidRDefault="005A3200" w:rsidP="00C345BC">
            <w:pPr>
              <w:spacing w:before="240"/>
              <w:jc w:val="center"/>
              <w:rPr>
                <w:b/>
                <w:bCs/>
              </w:rPr>
            </w:pPr>
          </w:p>
        </w:tc>
        <w:tc>
          <w:tcPr>
            <w:tcW w:w="1800" w:type="dxa"/>
          </w:tcPr>
          <w:p w14:paraId="029D0318" w14:textId="77777777" w:rsidR="005A3200" w:rsidRPr="004A2FD8" w:rsidRDefault="005A3200" w:rsidP="00C345BC">
            <w:pPr>
              <w:tabs>
                <w:tab w:val="left" w:pos="1470"/>
              </w:tabs>
              <w:spacing w:before="240"/>
            </w:pPr>
          </w:p>
        </w:tc>
        <w:tc>
          <w:tcPr>
            <w:tcW w:w="1890" w:type="dxa"/>
          </w:tcPr>
          <w:p w14:paraId="5C8C6451" w14:textId="77777777" w:rsidR="005A3200" w:rsidRPr="004A2FD8" w:rsidRDefault="005A3200" w:rsidP="00C345BC">
            <w:pPr>
              <w:tabs>
                <w:tab w:val="left" w:pos="1470"/>
              </w:tabs>
              <w:spacing w:before="240"/>
            </w:pPr>
          </w:p>
        </w:tc>
        <w:tc>
          <w:tcPr>
            <w:tcW w:w="1980" w:type="dxa"/>
          </w:tcPr>
          <w:p w14:paraId="10F164E7" w14:textId="77777777" w:rsidR="005A3200" w:rsidRPr="004A2FD8" w:rsidRDefault="005A3200" w:rsidP="00C345BC">
            <w:pPr>
              <w:tabs>
                <w:tab w:val="left" w:pos="1470"/>
              </w:tabs>
              <w:spacing w:before="240"/>
            </w:pPr>
          </w:p>
        </w:tc>
        <w:tc>
          <w:tcPr>
            <w:tcW w:w="2160" w:type="dxa"/>
          </w:tcPr>
          <w:p w14:paraId="17B8A47F" w14:textId="77777777" w:rsidR="005A3200" w:rsidRPr="004A2FD8" w:rsidRDefault="005A3200" w:rsidP="00C345BC">
            <w:pPr>
              <w:tabs>
                <w:tab w:val="left" w:pos="1470"/>
              </w:tabs>
              <w:spacing w:before="240"/>
            </w:pPr>
          </w:p>
        </w:tc>
      </w:tr>
    </w:tbl>
    <w:p w14:paraId="2B8083A7" w14:textId="48CC1C0C" w:rsidR="005A3200" w:rsidRPr="005A3200" w:rsidRDefault="005A3200" w:rsidP="005A3200">
      <w:pPr>
        <w:spacing w:before="240"/>
        <w:jc w:val="center"/>
        <w:rPr>
          <w:color w:val="000000" w:themeColor="text1"/>
        </w:rPr>
      </w:pPr>
      <w:r w:rsidRPr="005A3200">
        <w:rPr>
          <w:color w:val="000000" w:themeColor="text1"/>
        </w:rPr>
        <w:t xml:space="preserve">Table 17: </w:t>
      </w:r>
      <w:r>
        <w:rPr>
          <w:color w:val="000000" w:themeColor="text1"/>
        </w:rPr>
        <w:t>NIST Cybersecurity Framework Finding Mapping</w:t>
      </w:r>
    </w:p>
    <w:p w14:paraId="256C1F30" w14:textId="2D7FA959" w:rsidR="00CA5EE6" w:rsidRDefault="005A3200" w:rsidP="00135482">
      <w:pPr>
        <w:pStyle w:val="Heading2"/>
      </w:pPr>
      <w:bookmarkStart w:id="71" w:name="_Toc242452913"/>
      <w:r>
        <w:t>11.3 CIS Controls Mapping</w:t>
      </w:r>
      <w:bookmarkEnd w:id="71"/>
    </w:p>
    <w:p w14:paraId="6292DA60" w14:textId="711FEA89" w:rsidR="005A3200" w:rsidRDefault="005A3200" w:rsidP="005A3200">
      <w:pPr>
        <w:spacing w:line="360" w:lineRule="auto"/>
        <w:ind w:left="720"/>
      </w:pPr>
      <w:r>
        <w:rPr>
          <w:b/>
          <w:bCs/>
        </w:rPr>
        <w:t xml:space="preserve">TEAM-X </w:t>
      </w:r>
      <w:r>
        <w:t xml:space="preserve">mapped applicable findings to </w:t>
      </w:r>
      <w:proofErr w:type="gramStart"/>
      <w:r>
        <w:t>the CIS</w:t>
      </w:r>
      <w:proofErr w:type="gramEnd"/>
      <w:r>
        <w:t xml:space="preserve"> Controls </w:t>
      </w:r>
      <w:r w:rsidRPr="005A3200">
        <w:t>based on the security weakness identified and the type of safeguard that could help reduce the risk.</w:t>
      </w:r>
      <w:r>
        <w:t xml:space="preserve"> </w:t>
      </w:r>
    </w:p>
    <w:tbl>
      <w:tblPr>
        <w:tblStyle w:val="TableGrid"/>
        <w:tblW w:w="9720" w:type="dxa"/>
        <w:tblInd w:w="265" w:type="dxa"/>
        <w:tblLayout w:type="fixed"/>
        <w:tblLook w:val="04A0" w:firstRow="1" w:lastRow="0" w:firstColumn="1" w:lastColumn="0" w:noHBand="0" w:noVBand="1"/>
      </w:tblPr>
      <w:tblGrid>
        <w:gridCol w:w="1710"/>
        <w:gridCol w:w="1800"/>
        <w:gridCol w:w="1890"/>
        <w:gridCol w:w="2160"/>
        <w:gridCol w:w="2160"/>
      </w:tblGrid>
      <w:tr w:rsidR="005A3200" w14:paraId="2CF7A2AF" w14:textId="77777777" w:rsidTr="005A3200">
        <w:tc>
          <w:tcPr>
            <w:tcW w:w="1710" w:type="dxa"/>
            <w:shd w:val="clear" w:color="auto" w:fill="F1EBDE"/>
          </w:tcPr>
          <w:p w14:paraId="02564052" w14:textId="77777777" w:rsidR="005A3200" w:rsidRPr="002E6EB2" w:rsidRDefault="005A3200" w:rsidP="00C345BC">
            <w:pPr>
              <w:spacing w:before="240"/>
              <w:jc w:val="center"/>
              <w:rPr>
                <w:b/>
                <w:bCs/>
                <w:color w:val="443023"/>
                <w:sz w:val="28"/>
                <w:szCs w:val="28"/>
              </w:rPr>
            </w:pPr>
            <w:r>
              <w:rPr>
                <w:b/>
                <w:bCs/>
                <w:color w:val="443023"/>
                <w:sz w:val="28"/>
                <w:szCs w:val="28"/>
              </w:rPr>
              <w:lastRenderedPageBreak/>
              <w:t>FINDING ID</w:t>
            </w:r>
          </w:p>
        </w:tc>
        <w:tc>
          <w:tcPr>
            <w:tcW w:w="1800" w:type="dxa"/>
            <w:shd w:val="clear" w:color="auto" w:fill="F1EBDE"/>
          </w:tcPr>
          <w:p w14:paraId="41EE2D3B" w14:textId="77777777" w:rsidR="005A3200" w:rsidRPr="00E13E09" w:rsidRDefault="005A3200" w:rsidP="00C345BC">
            <w:pPr>
              <w:spacing w:before="240"/>
              <w:jc w:val="center"/>
              <w:rPr>
                <w:b/>
                <w:bCs/>
                <w:color w:val="443023"/>
                <w:sz w:val="28"/>
                <w:szCs w:val="28"/>
              </w:rPr>
            </w:pPr>
            <w:r>
              <w:rPr>
                <w:b/>
                <w:bCs/>
                <w:color w:val="443023"/>
                <w:sz w:val="28"/>
                <w:szCs w:val="28"/>
              </w:rPr>
              <w:t>FINDING NAME</w:t>
            </w:r>
          </w:p>
        </w:tc>
        <w:tc>
          <w:tcPr>
            <w:tcW w:w="1890" w:type="dxa"/>
            <w:shd w:val="clear" w:color="auto" w:fill="F1EBDE"/>
          </w:tcPr>
          <w:p w14:paraId="694A070D" w14:textId="581F140E" w:rsidR="005A3200" w:rsidRDefault="005A3200" w:rsidP="00C345BC">
            <w:pPr>
              <w:spacing w:before="240"/>
              <w:jc w:val="center"/>
              <w:rPr>
                <w:b/>
                <w:bCs/>
                <w:color w:val="443023"/>
                <w:sz w:val="28"/>
                <w:szCs w:val="28"/>
              </w:rPr>
            </w:pPr>
            <w:r>
              <w:rPr>
                <w:b/>
                <w:bCs/>
                <w:color w:val="443023"/>
                <w:sz w:val="28"/>
                <w:szCs w:val="28"/>
              </w:rPr>
              <w:t>CIS CONTROL</w:t>
            </w:r>
          </w:p>
        </w:tc>
        <w:tc>
          <w:tcPr>
            <w:tcW w:w="2160" w:type="dxa"/>
            <w:shd w:val="clear" w:color="auto" w:fill="F1EBDE"/>
          </w:tcPr>
          <w:p w14:paraId="57FD6DAA" w14:textId="67A38234" w:rsidR="005A3200" w:rsidRDefault="005A3200" w:rsidP="00C345BC">
            <w:pPr>
              <w:spacing w:before="240"/>
              <w:jc w:val="center"/>
              <w:rPr>
                <w:b/>
                <w:bCs/>
                <w:color w:val="443023"/>
                <w:sz w:val="28"/>
                <w:szCs w:val="28"/>
              </w:rPr>
            </w:pPr>
            <w:r>
              <w:rPr>
                <w:b/>
                <w:bCs/>
                <w:color w:val="443023"/>
                <w:sz w:val="28"/>
                <w:szCs w:val="28"/>
              </w:rPr>
              <w:t xml:space="preserve">SAFEGUARD </w:t>
            </w:r>
          </w:p>
        </w:tc>
        <w:tc>
          <w:tcPr>
            <w:tcW w:w="2160" w:type="dxa"/>
            <w:shd w:val="clear" w:color="auto" w:fill="F1EBDE"/>
          </w:tcPr>
          <w:p w14:paraId="3064FAD6" w14:textId="77777777" w:rsidR="005A3200" w:rsidRDefault="005A3200" w:rsidP="00C345BC">
            <w:pPr>
              <w:spacing w:before="240"/>
              <w:jc w:val="center"/>
              <w:rPr>
                <w:b/>
                <w:bCs/>
                <w:color w:val="443023"/>
                <w:sz w:val="28"/>
                <w:szCs w:val="28"/>
              </w:rPr>
            </w:pPr>
            <w:r>
              <w:rPr>
                <w:b/>
                <w:bCs/>
                <w:color w:val="443023"/>
                <w:sz w:val="28"/>
                <w:szCs w:val="28"/>
              </w:rPr>
              <w:t>RELEVANCE</w:t>
            </w:r>
          </w:p>
        </w:tc>
      </w:tr>
      <w:tr w:rsidR="005A3200" w:rsidRPr="004A2FD8" w14:paraId="5EB18043" w14:textId="77777777" w:rsidTr="005A3200">
        <w:tc>
          <w:tcPr>
            <w:tcW w:w="1710" w:type="dxa"/>
          </w:tcPr>
          <w:p w14:paraId="3328DD3B" w14:textId="77777777" w:rsidR="005A3200" w:rsidRDefault="005A3200" w:rsidP="00C345BC">
            <w:pPr>
              <w:spacing w:before="240"/>
              <w:jc w:val="center"/>
              <w:rPr>
                <w:b/>
                <w:bCs/>
              </w:rPr>
            </w:pPr>
          </w:p>
        </w:tc>
        <w:tc>
          <w:tcPr>
            <w:tcW w:w="1800"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5A3200" w:rsidRPr="004A2FD8" w14:paraId="60EADEB7" w14:textId="77777777" w:rsidTr="00C345BC">
              <w:trPr>
                <w:tblCellSpacing w:w="15" w:type="dxa"/>
              </w:trPr>
              <w:tc>
                <w:tcPr>
                  <w:tcW w:w="36" w:type="dxa"/>
                  <w:vAlign w:val="center"/>
                  <w:hideMark/>
                </w:tcPr>
                <w:p w14:paraId="41BBE91D" w14:textId="77777777" w:rsidR="005A3200" w:rsidRPr="004A2FD8" w:rsidRDefault="005A3200" w:rsidP="00C345BC">
                  <w:pPr>
                    <w:spacing w:before="240" w:after="0" w:line="240" w:lineRule="auto"/>
                    <w:jc w:val="center"/>
                  </w:pPr>
                </w:p>
              </w:tc>
            </w:tr>
          </w:tbl>
          <w:p w14:paraId="2D6F02E0" w14:textId="77777777" w:rsidR="005A3200" w:rsidRPr="004A2FD8" w:rsidRDefault="005A3200" w:rsidP="00C345BC">
            <w:pPr>
              <w:spacing w:before="240"/>
              <w:jc w:val="center"/>
              <w:rPr>
                <w:vanish/>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540"/>
            </w:tblGrid>
            <w:tr w:rsidR="005A3200" w:rsidRPr="004A2FD8" w14:paraId="7A5D2458" w14:textId="77777777" w:rsidTr="00C345BC">
              <w:trPr>
                <w:tblCellSpacing w:w="15" w:type="dxa"/>
              </w:trPr>
              <w:tc>
                <w:tcPr>
                  <w:tcW w:w="1480" w:type="dxa"/>
                  <w:vAlign w:val="center"/>
                  <w:hideMark/>
                </w:tcPr>
                <w:p w14:paraId="16CE1089" w14:textId="77777777" w:rsidR="005A3200" w:rsidRPr="004A2FD8" w:rsidRDefault="005A3200" w:rsidP="00C345BC">
                  <w:pPr>
                    <w:spacing w:before="240" w:after="0" w:line="240" w:lineRule="auto"/>
                    <w:jc w:val="center"/>
                  </w:pPr>
                </w:p>
              </w:tc>
            </w:tr>
          </w:tbl>
          <w:p w14:paraId="6248363C" w14:textId="77777777" w:rsidR="005A3200" w:rsidRDefault="005A3200" w:rsidP="00C345BC">
            <w:pPr>
              <w:spacing w:before="240"/>
              <w:jc w:val="center"/>
              <w:rPr>
                <w:b/>
                <w:bCs/>
                <w:color w:val="443023"/>
                <w:sz w:val="28"/>
                <w:szCs w:val="28"/>
              </w:rPr>
            </w:pPr>
          </w:p>
        </w:tc>
        <w:tc>
          <w:tcPr>
            <w:tcW w:w="1890" w:type="dxa"/>
          </w:tcPr>
          <w:p w14:paraId="075575CA" w14:textId="77777777" w:rsidR="005A3200" w:rsidRPr="004A2FD8" w:rsidRDefault="005A3200" w:rsidP="00C345BC">
            <w:pPr>
              <w:spacing w:before="240"/>
              <w:jc w:val="center"/>
            </w:pPr>
          </w:p>
        </w:tc>
        <w:tc>
          <w:tcPr>
            <w:tcW w:w="2160" w:type="dxa"/>
          </w:tcPr>
          <w:p w14:paraId="74947FA0" w14:textId="77777777" w:rsidR="005A3200" w:rsidRPr="004A2FD8" w:rsidRDefault="005A3200" w:rsidP="00C345BC">
            <w:pPr>
              <w:spacing w:before="240"/>
              <w:jc w:val="center"/>
            </w:pPr>
          </w:p>
        </w:tc>
        <w:tc>
          <w:tcPr>
            <w:tcW w:w="2160" w:type="dxa"/>
          </w:tcPr>
          <w:p w14:paraId="7FF114A2" w14:textId="77777777" w:rsidR="005A3200" w:rsidRPr="004A2FD8" w:rsidRDefault="005A3200" w:rsidP="00C345BC">
            <w:pPr>
              <w:spacing w:before="240"/>
              <w:jc w:val="center"/>
            </w:pPr>
          </w:p>
        </w:tc>
      </w:tr>
      <w:tr w:rsidR="005A3200" w:rsidRPr="004A2FD8" w14:paraId="1F252948" w14:textId="77777777" w:rsidTr="005A3200">
        <w:tc>
          <w:tcPr>
            <w:tcW w:w="1710" w:type="dxa"/>
          </w:tcPr>
          <w:p w14:paraId="5A927C74" w14:textId="77777777" w:rsidR="005A3200" w:rsidRPr="004A2FD8" w:rsidRDefault="005A3200" w:rsidP="00C345BC">
            <w:pPr>
              <w:spacing w:before="240"/>
              <w:jc w:val="center"/>
              <w:rPr>
                <w:b/>
                <w:bCs/>
              </w:rPr>
            </w:pPr>
          </w:p>
        </w:tc>
        <w:tc>
          <w:tcPr>
            <w:tcW w:w="1800" w:type="dxa"/>
          </w:tcPr>
          <w:p w14:paraId="40BD607B" w14:textId="77777777" w:rsidR="005A3200" w:rsidRPr="004A2FD8" w:rsidRDefault="005A3200" w:rsidP="00C345BC">
            <w:pPr>
              <w:spacing w:before="240"/>
              <w:jc w:val="center"/>
            </w:pPr>
          </w:p>
        </w:tc>
        <w:tc>
          <w:tcPr>
            <w:tcW w:w="1890" w:type="dxa"/>
          </w:tcPr>
          <w:p w14:paraId="3C2B2F91" w14:textId="77777777" w:rsidR="005A3200" w:rsidRPr="004A2FD8" w:rsidRDefault="005A3200" w:rsidP="00C345BC">
            <w:pPr>
              <w:spacing w:before="240"/>
              <w:jc w:val="center"/>
            </w:pPr>
          </w:p>
        </w:tc>
        <w:tc>
          <w:tcPr>
            <w:tcW w:w="2160" w:type="dxa"/>
          </w:tcPr>
          <w:p w14:paraId="5FCCA231" w14:textId="77777777" w:rsidR="005A3200" w:rsidRPr="004A2FD8" w:rsidRDefault="005A3200" w:rsidP="00C345BC">
            <w:pPr>
              <w:spacing w:before="240"/>
              <w:jc w:val="center"/>
            </w:pPr>
          </w:p>
        </w:tc>
        <w:tc>
          <w:tcPr>
            <w:tcW w:w="2160" w:type="dxa"/>
          </w:tcPr>
          <w:p w14:paraId="48772DCF" w14:textId="77777777" w:rsidR="005A3200" w:rsidRPr="004A2FD8" w:rsidRDefault="005A3200" w:rsidP="00C345BC">
            <w:pPr>
              <w:spacing w:before="240"/>
              <w:jc w:val="center"/>
            </w:pPr>
          </w:p>
        </w:tc>
      </w:tr>
      <w:tr w:rsidR="005A3200" w:rsidRPr="004A2FD8" w14:paraId="5237C2CB" w14:textId="77777777" w:rsidTr="005A3200">
        <w:tc>
          <w:tcPr>
            <w:tcW w:w="1710" w:type="dxa"/>
          </w:tcPr>
          <w:p w14:paraId="6FAD62C7" w14:textId="77777777" w:rsidR="005A3200" w:rsidRPr="004A2FD8" w:rsidRDefault="005A3200" w:rsidP="00C345BC">
            <w:pPr>
              <w:spacing w:before="240"/>
              <w:jc w:val="center"/>
              <w:rPr>
                <w:b/>
                <w:bCs/>
              </w:rPr>
            </w:pPr>
          </w:p>
        </w:tc>
        <w:tc>
          <w:tcPr>
            <w:tcW w:w="1800" w:type="dxa"/>
          </w:tcPr>
          <w:p w14:paraId="69B37243" w14:textId="77777777" w:rsidR="005A3200" w:rsidRPr="004A2FD8" w:rsidRDefault="005A3200" w:rsidP="00C345BC">
            <w:pPr>
              <w:tabs>
                <w:tab w:val="left" w:pos="1470"/>
              </w:tabs>
              <w:spacing w:before="240"/>
            </w:pPr>
          </w:p>
        </w:tc>
        <w:tc>
          <w:tcPr>
            <w:tcW w:w="1890" w:type="dxa"/>
          </w:tcPr>
          <w:p w14:paraId="24336BDA" w14:textId="77777777" w:rsidR="005A3200" w:rsidRPr="004A2FD8" w:rsidRDefault="005A3200" w:rsidP="00C345BC">
            <w:pPr>
              <w:tabs>
                <w:tab w:val="left" w:pos="1470"/>
              </w:tabs>
              <w:spacing w:before="240"/>
            </w:pPr>
          </w:p>
        </w:tc>
        <w:tc>
          <w:tcPr>
            <w:tcW w:w="2160" w:type="dxa"/>
          </w:tcPr>
          <w:p w14:paraId="63BD592B" w14:textId="77777777" w:rsidR="005A3200" w:rsidRPr="004A2FD8" w:rsidRDefault="005A3200" w:rsidP="00C345BC">
            <w:pPr>
              <w:tabs>
                <w:tab w:val="left" w:pos="1470"/>
              </w:tabs>
              <w:spacing w:before="240"/>
            </w:pPr>
          </w:p>
        </w:tc>
        <w:tc>
          <w:tcPr>
            <w:tcW w:w="2160" w:type="dxa"/>
          </w:tcPr>
          <w:p w14:paraId="7212B1B1" w14:textId="77777777" w:rsidR="005A3200" w:rsidRPr="004A2FD8" w:rsidRDefault="005A3200" w:rsidP="00C345BC">
            <w:pPr>
              <w:tabs>
                <w:tab w:val="left" w:pos="1470"/>
              </w:tabs>
              <w:spacing w:before="240"/>
            </w:pPr>
          </w:p>
        </w:tc>
      </w:tr>
    </w:tbl>
    <w:p w14:paraId="7CABE70C" w14:textId="59B0803C" w:rsidR="005A3200" w:rsidRPr="005A3200" w:rsidRDefault="005A3200" w:rsidP="005A3200">
      <w:pPr>
        <w:spacing w:before="240"/>
        <w:jc w:val="center"/>
        <w:rPr>
          <w:color w:val="000000" w:themeColor="text1"/>
        </w:rPr>
      </w:pPr>
      <w:r w:rsidRPr="005A3200">
        <w:rPr>
          <w:color w:val="000000" w:themeColor="text1"/>
        </w:rPr>
        <w:t>Table 1</w:t>
      </w:r>
      <w:r>
        <w:rPr>
          <w:color w:val="000000" w:themeColor="text1"/>
        </w:rPr>
        <w:t>8</w:t>
      </w:r>
      <w:r w:rsidRPr="005A3200">
        <w:rPr>
          <w:color w:val="000000" w:themeColor="text1"/>
        </w:rPr>
        <w:t xml:space="preserve">: </w:t>
      </w:r>
      <w:r>
        <w:rPr>
          <w:color w:val="000000" w:themeColor="text1"/>
        </w:rPr>
        <w:t>CIS Controls Finding Mapping</w:t>
      </w:r>
    </w:p>
    <w:p w14:paraId="69BC92BD" w14:textId="53F7B750" w:rsidR="005A3200" w:rsidRDefault="005A3200" w:rsidP="00135482">
      <w:pPr>
        <w:pStyle w:val="Heading2"/>
      </w:pPr>
      <w:bookmarkStart w:id="72" w:name="_Toc242452914"/>
      <w:r>
        <w:t>11.4 PCI DSS Mapping</w:t>
      </w:r>
      <w:bookmarkEnd w:id="72"/>
    </w:p>
    <w:p w14:paraId="7C19F682" w14:textId="4BEF41BB" w:rsidR="005A3200" w:rsidRDefault="005A3200" w:rsidP="005A3200">
      <w:pPr>
        <w:spacing w:line="360" w:lineRule="auto"/>
        <w:ind w:left="720"/>
      </w:pPr>
      <w:r>
        <w:rPr>
          <w:b/>
          <w:bCs/>
        </w:rPr>
        <w:t xml:space="preserve">TEAM-X </w:t>
      </w:r>
      <w:r>
        <w:t xml:space="preserve">mapped applicable findings </w:t>
      </w:r>
      <w:r w:rsidRPr="005A3200">
        <w:t>to PCI DSS when the identified weakness affected payment systems, cardholder data, or systems that support payment processing.</w:t>
      </w:r>
    </w:p>
    <w:tbl>
      <w:tblPr>
        <w:tblStyle w:val="TableGrid"/>
        <w:tblW w:w="10260" w:type="dxa"/>
        <w:tblInd w:w="-5" w:type="dxa"/>
        <w:tblLayout w:type="fixed"/>
        <w:tblLook w:val="04A0" w:firstRow="1" w:lastRow="0" w:firstColumn="1" w:lastColumn="0" w:noHBand="0" w:noVBand="1"/>
      </w:tblPr>
      <w:tblGrid>
        <w:gridCol w:w="1710"/>
        <w:gridCol w:w="1620"/>
        <w:gridCol w:w="2610"/>
        <w:gridCol w:w="2160"/>
        <w:gridCol w:w="2160"/>
      </w:tblGrid>
      <w:tr w:rsidR="005A3200" w14:paraId="7224EA57" w14:textId="77777777" w:rsidTr="005A3200">
        <w:tc>
          <w:tcPr>
            <w:tcW w:w="1710" w:type="dxa"/>
            <w:shd w:val="clear" w:color="auto" w:fill="F1EBDE"/>
          </w:tcPr>
          <w:p w14:paraId="5F8D83AF" w14:textId="77777777" w:rsidR="005A3200" w:rsidRPr="002E6EB2" w:rsidRDefault="005A3200" w:rsidP="00C345BC">
            <w:pPr>
              <w:spacing w:before="240"/>
              <w:jc w:val="center"/>
              <w:rPr>
                <w:b/>
                <w:bCs/>
                <w:color w:val="443023"/>
                <w:sz w:val="28"/>
                <w:szCs w:val="28"/>
              </w:rPr>
            </w:pPr>
            <w:r>
              <w:rPr>
                <w:b/>
                <w:bCs/>
                <w:color w:val="443023"/>
                <w:sz w:val="28"/>
                <w:szCs w:val="28"/>
              </w:rPr>
              <w:t>FINDING ID</w:t>
            </w:r>
          </w:p>
        </w:tc>
        <w:tc>
          <w:tcPr>
            <w:tcW w:w="1620" w:type="dxa"/>
            <w:shd w:val="clear" w:color="auto" w:fill="F1EBDE"/>
          </w:tcPr>
          <w:p w14:paraId="5301CCF4" w14:textId="77777777" w:rsidR="005A3200" w:rsidRPr="00E13E09" w:rsidRDefault="005A3200" w:rsidP="00C345BC">
            <w:pPr>
              <w:spacing w:before="240"/>
              <w:jc w:val="center"/>
              <w:rPr>
                <w:b/>
                <w:bCs/>
                <w:color w:val="443023"/>
                <w:sz w:val="28"/>
                <w:szCs w:val="28"/>
              </w:rPr>
            </w:pPr>
            <w:r>
              <w:rPr>
                <w:b/>
                <w:bCs/>
                <w:color w:val="443023"/>
                <w:sz w:val="28"/>
                <w:szCs w:val="28"/>
              </w:rPr>
              <w:t>FINDING NAME</w:t>
            </w:r>
          </w:p>
        </w:tc>
        <w:tc>
          <w:tcPr>
            <w:tcW w:w="2610" w:type="dxa"/>
            <w:shd w:val="clear" w:color="auto" w:fill="F1EBDE"/>
          </w:tcPr>
          <w:p w14:paraId="07209A90" w14:textId="346BB3C2" w:rsidR="005A3200" w:rsidRDefault="005A3200" w:rsidP="00C345BC">
            <w:pPr>
              <w:spacing w:before="240"/>
              <w:jc w:val="center"/>
              <w:rPr>
                <w:b/>
                <w:bCs/>
                <w:color w:val="443023"/>
                <w:sz w:val="28"/>
                <w:szCs w:val="28"/>
              </w:rPr>
            </w:pPr>
            <w:r>
              <w:rPr>
                <w:b/>
                <w:bCs/>
                <w:color w:val="443023"/>
                <w:sz w:val="28"/>
                <w:szCs w:val="28"/>
              </w:rPr>
              <w:t>PCI DSS REQUIREMENT</w:t>
            </w:r>
          </w:p>
        </w:tc>
        <w:tc>
          <w:tcPr>
            <w:tcW w:w="2160" w:type="dxa"/>
            <w:shd w:val="clear" w:color="auto" w:fill="F1EBDE"/>
          </w:tcPr>
          <w:p w14:paraId="08D64BB3" w14:textId="28628607" w:rsidR="005A3200" w:rsidRDefault="005A3200" w:rsidP="00C345BC">
            <w:pPr>
              <w:spacing w:before="240"/>
              <w:jc w:val="center"/>
              <w:rPr>
                <w:b/>
                <w:bCs/>
                <w:color w:val="443023"/>
                <w:sz w:val="28"/>
                <w:szCs w:val="28"/>
              </w:rPr>
            </w:pPr>
            <w:r>
              <w:rPr>
                <w:b/>
                <w:bCs/>
                <w:color w:val="443023"/>
                <w:sz w:val="28"/>
                <w:szCs w:val="28"/>
              </w:rPr>
              <w:t xml:space="preserve">AFFECTED PAYMENT SYSTEM </w:t>
            </w:r>
          </w:p>
        </w:tc>
        <w:tc>
          <w:tcPr>
            <w:tcW w:w="2160" w:type="dxa"/>
            <w:shd w:val="clear" w:color="auto" w:fill="F1EBDE"/>
          </w:tcPr>
          <w:p w14:paraId="2022CD26" w14:textId="77777777" w:rsidR="005A3200" w:rsidRDefault="005A3200" w:rsidP="00C345BC">
            <w:pPr>
              <w:spacing w:before="240"/>
              <w:jc w:val="center"/>
              <w:rPr>
                <w:b/>
                <w:bCs/>
                <w:color w:val="443023"/>
                <w:sz w:val="28"/>
                <w:szCs w:val="28"/>
              </w:rPr>
            </w:pPr>
            <w:r>
              <w:rPr>
                <w:b/>
                <w:bCs/>
                <w:color w:val="443023"/>
                <w:sz w:val="28"/>
                <w:szCs w:val="28"/>
              </w:rPr>
              <w:t>RELEVANCE</w:t>
            </w:r>
          </w:p>
        </w:tc>
      </w:tr>
      <w:tr w:rsidR="005A3200" w:rsidRPr="004A2FD8" w14:paraId="36ADFC63" w14:textId="77777777" w:rsidTr="005A3200">
        <w:tc>
          <w:tcPr>
            <w:tcW w:w="1710" w:type="dxa"/>
          </w:tcPr>
          <w:p w14:paraId="0D3F0D03" w14:textId="77777777" w:rsidR="005A3200" w:rsidRDefault="005A3200" w:rsidP="00C345BC">
            <w:pPr>
              <w:spacing w:before="240"/>
              <w:jc w:val="center"/>
              <w:rPr>
                <w:b/>
                <w:bCs/>
              </w:rPr>
            </w:pPr>
          </w:p>
        </w:tc>
        <w:tc>
          <w:tcPr>
            <w:tcW w:w="1620"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5A3200" w:rsidRPr="004A2FD8" w14:paraId="06E72387" w14:textId="77777777" w:rsidTr="00C345BC">
              <w:trPr>
                <w:tblCellSpacing w:w="15" w:type="dxa"/>
              </w:trPr>
              <w:tc>
                <w:tcPr>
                  <w:tcW w:w="36" w:type="dxa"/>
                  <w:vAlign w:val="center"/>
                  <w:hideMark/>
                </w:tcPr>
                <w:p w14:paraId="46E2D3E0" w14:textId="77777777" w:rsidR="005A3200" w:rsidRPr="004A2FD8" w:rsidRDefault="005A3200" w:rsidP="00C345BC">
                  <w:pPr>
                    <w:spacing w:before="240" w:after="0" w:line="240" w:lineRule="auto"/>
                    <w:jc w:val="center"/>
                  </w:pPr>
                </w:p>
              </w:tc>
            </w:tr>
          </w:tbl>
          <w:p w14:paraId="6C4A9BC7" w14:textId="77777777" w:rsidR="005A3200" w:rsidRPr="004A2FD8" w:rsidRDefault="005A3200" w:rsidP="00C345BC">
            <w:pPr>
              <w:spacing w:before="240"/>
              <w:jc w:val="center"/>
              <w:rPr>
                <w:vanish/>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540"/>
            </w:tblGrid>
            <w:tr w:rsidR="005A3200" w:rsidRPr="004A2FD8" w14:paraId="101CED84" w14:textId="77777777" w:rsidTr="00C345BC">
              <w:trPr>
                <w:tblCellSpacing w:w="15" w:type="dxa"/>
              </w:trPr>
              <w:tc>
                <w:tcPr>
                  <w:tcW w:w="1480" w:type="dxa"/>
                  <w:vAlign w:val="center"/>
                  <w:hideMark/>
                </w:tcPr>
                <w:p w14:paraId="054701CE" w14:textId="77777777" w:rsidR="005A3200" w:rsidRPr="004A2FD8" w:rsidRDefault="005A3200" w:rsidP="00C345BC">
                  <w:pPr>
                    <w:spacing w:before="240" w:after="0" w:line="240" w:lineRule="auto"/>
                    <w:jc w:val="center"/>
                  </w:pPr>
                </w:p>
              </w:tc>
            </w:tr>
          </w:tbl>
          <w:p w14:paraId="40D0A4D7" w14:textId="77777777" w:rsidR="005A3200" w:rsidRDefault="005A3200" w:rsidP="00C345BC">
            <w:pPr>
              <w:spacing w:before="240"/>
              <w:jc w:val="center"/>
              <w:rPr>
                <w:b/>
                <w:bCs/>
                <w:color w:val="443023"/>
                <w:sz w:val="28"/>
                <w:szCs w:val="28"/>
              </w:rPr>
            </w:pPr>
          </w:p>
        </w:tc>
        <w:tc>
          <w:tcPr>
            <w:tcW w:w="2610" w:type="dxa"/>
          </w:tcPr>
          <w:p w14:paraId="1F509550" w14:textId="77777777" w:rsidR="005A3200" w:rsidRPr="004A2FD8" w:rsidRDefault="005A3200" w:rsidP="00C345BC">
            <w:pPr>
              <w:spacing w:before="240"/>
              <w:jc w:val="center"/>
            </w:pPr>
          </w:p>
        </w:tc>
        <w:tc>
          <w:tcPr>
            <w:tcW w:w="2160" w:type="dxa"/>
          </w:tcPr>
          <w:p w14:paraId="717CE34B" w14:textId="77777777" w:rsidR="005A3200" w:rsidRPr="004A2FD8" w:rsidRDefault="005A3200" w:rsidP="00C345BC">
            <w:pPr>
              <w:spacing w:before="240"/>
              <w:jc w:val="center"/>
            </w:pPr>
          </w:p>
        </w:tc>
        <w:tc>
          <w:tcPr>
            <w:tcW w:w="2160" w:type="dxa"/>
          </w:tcPr>
          <w:p w14:paraId="5F28AE27" w14:textId="77777777" w:rsidR="005A3200" w:rsidRPr="004A2FD8" w:rsidRDefault="005A3200" w:rsidP="00C345BC">
            <w:pPr>
              <w:spacing w:before="240"/>
              <w:jc w:val="center"/>
            </w:pPr>
          </w:p>
        </w:tc>
      </w:tr>
      <w:tr w:rsidR="005A3200" w:rsidRPr="004A2FD8" w14:paraId="36667A9B" w14:textId="77777777" w:rsidTr="005A3200">
        <w:tc>
          <w:tcPr>
            <w:tcW w:w="1710" w:type="dxa"/>
          </w:tcPr>
          <w:p w14:paraId="4BB84339" w14:textId="77777777" w:rsidR="005A3200" w:rsidRPr="004A2FD8" w:rsidRDefault="005A3200" w:rsidP="00C345BC">
            <w:pPr>
              <w:spacing w:before="240"/>
              <w:jc w:val="center"/>
              <w:rPr>
                <w:b/>
                <w:bCs/>
              </w:rPr>
            </w:pPr>
          </w:p>
        </w:tc>
        <w:tc>
          <w:tcPr>
            <w:tcW w:w="1620" w:type="dxa"/>
          </w:tcPr>
          <w:p w14:paraId="76F7B2B4" w14:textId="77777777" w:rsidR="005A3200" w:rsidRPr="004A2FD8" w:rsidRDefault="005A3200" w:rsidP="00C345BC">
            <w:pPr>
              <w:spacing w:before="240"/>
              <w:jc w:val="center"/>
            </w:pPr>
          </w:p>
        </w:tc>
        <w:tc>
          <w:tcPr>
            <w:tcW w:w="2610" w:type="dxa"/>
          </w:tcPr>
          <w:p w14:paraId="178F8ACB" w14:textId="77777777" w:rsidR="005A3200" w:rsidRPr="004A2FD8" w:rsidRDefault="005A3200" w:rsidP="00C345BC">
            <w:pPr>
              <w:spacing w:before="240"/>
              <w:jc w:val="center"/>
            </w:pPr>
          </w:p>
        </w:tc>
        <w:tc>
          <w:tcPr>
            <w:tcW w:w="2160" w:type="dxa"/>
          </w:tcPr>
          <w:p w14:paraId="78CC5AB2" w14:textId="77777777" w:rsidR="005A3200" w:rsidRPr="004A2FD8" w:rsidRDefault="005A3200" w:rsidP="00C345BC">
            <w:pPr>
              <w:spacing w:before="240"/>
              <w:jc w:val="center"/>
            </w:pPr>
          </w:p>
        </w:tc>
        <w:tc>
          <w:tcPr>
            <w:tcW w:w="2160" w:type="dxa"/>
          </w:tcPr>
          <w:p w14:paraId="52C04D68" w14:textId="77777777" w:rsidR="005A3200" w:rsidRPr="004A2FD8" w:rsidRDefault="005A3200" w:rsidP="00C345BC">
            <w:pPr>
              <w:spacing w:before="240"/>
              <w:jc w:val="center"/>
            </w:pPr>
          </w:p>
        </w:tc>
      </w:tr>
      <w:tr w:rsidR="005A3200" w:rsidRPr="004A2FD8" w14:paraId="22E394D8" w14:textId="77777777" w:rsidTr="005A3200">
        <w:tc>
          <w:tcPr>
            <w:tcW w:w="1710" w:type="dxa"/>
          </w:tcPr>
          <w:p w14:paraId="147A4E66" w14:textId="77777777" w:rsidR="005A3200" w:rsidRPr="004A2FD8" w:rsidRDefault="005A3200" w:rsidP="00C345BC">
            <w:pPr>
              <w:spacing w:before="240"/>
              <w:jc w:val="center"/>
              <w:rPr>
                <w:b/>
                <w:bCs/>
              </w:rPr>
            </w:pPr>
          </w:p>
        </w:tc>
        <w:tc>
          <w:tcPr>
            <w:tcW w:w="1620" w:type="dxa"/>
          </w:tcPr>
          <w:p w14:paraId="331E5A79" w14:textId="77777777" w:rsidR="005A3200" w:rsidRPr="004A2FD8" w:rsidRDefault="005A3200" w:rsidP="00C345BC">
            <w:pPr>
              <w:tabs>
                <w:tab w:val="left" w:pos="1470"/>
              </w:tabs>
              <w:spacing w:before="240"/>
            </w:pPr>
          </w:p>
        </w:tc>
        <w:tc>
          <w:tcPr>
            <w:tcW w:w="2610" w:type="dxa"/>
          </w:tcPr>
          <w:p w14:paraId="2E81AF5F" w14:textId="77777777" w:rsidR="005A3200" w:rsidRPr="004A2FD8" w:rsidRDefault="005A3200" w:rsidP="00C345BC">
            <w:pPr>
              <w:tabs>
                <w:tab w:val="left" w:pos="1470"/>
              </w:tabs>
              <w:spacing w:before="240"/>
            </w:pPr>
          </w:p>
        </w:tc>
        <w:tc>
          <w:tcPr>
            <w:tcW w:w="2160" w:type="dxa"/>
          </w:tcPr>
          <w:p w14:paraId="40319A11" w14:textId="77777777" w:rsidR="005A3200" w:rsidRPr="004A2FD8" w:rsidRDefault="005A3200" w:rsidP="00C345BC">
            <w:pPr>
              <w:tabs>
                <w:tab w:val="left" w:pos="1470"/>
              </w:tabs>
              <w:spacing w:before="240"/>
            </w:pPr>
          </w:p>
        </w:tc>
        <w:tc>
          <w:tcPr>
            <w:tcW w:w="2160" w:type="dxa"/>
          </w:tcPr>
          <w:p w14:paraId="49F04DC0" w14:textId="77777777" w:rsidR="005A3200" w:rsidRPr="004A2FD8" w:rsidRDefault="005A3200" w:rsidP="00C345BC">
            <w:pPr>
              <w:tabs>
                <w:tab w:val="left" w:pos="1470"/>
              </w:tabs>
              <w:spacing w:before="240"/>
            </w:pPr>
          </w:p>
        </w:tc>
      </w:tr>
    </w:tbl>
    <w:p w14:paraId="7E6C37A8" w14:textId="55FE0EC8" w:rsidR="005A3200" w:rsidRDefault="005A3200" w:rsidP="005A3200">
      <w:pPr>
        <w:spacing w:before="240"/>
        <w:jc w:val="center"/>
        <w:rPr>
          <w:color w:val="000000" w:themeColor="text1"/>
        </w:rPr>
      </w:pPr>
      <w:r w:rsidRPr="005A3200">
        <w:rPr>
          <w:color w:val="000000" w:themeColor="text1"/>
        </w:rPr>
        <w:t>Table 1</w:t>
      </w:r>
      <w:r>
        <w:rPr>
          <w:color w:val="000000" w:themeColor="text1"/>
        </w:rPr>
        <w:t>9</w:t>
      </w:r>
      <w:r w:rsidRPr="005A3200">
        <w:rPr>
          <w:color w:val="000000" w:themeColor="text1"/>
        </w:rPr>
        <w:t xml:space="preserve">: </w:t>
      </w:r>
      <w:r w:rsidR="00772357">
        <w:rPr>
          <w:color w:val="000000" w:themeColor="text1"/>
        </w:rPr>
        <w:t>PCI DSS Finding Mapping</w:t>
      </w:r>
    </w:p>
    <w:p w14:paraId="5B196846" w14:textId="48492C30" w:rsidR="00772357" w:rsidRDefault="00772357" w:rsidP="00135482">
      <w:pPr>
        <w:pStyle w:val="Heading2"/>
      </w:pPr>
      <w:bookmarkStart w:id="73" w:name="_Toc242452915"/>
      <w:r>
        <w:t>11.5 NIST SP 800-82 Mapping</w:t>
      </w:r>
      <w:bookmarkEnd w:id="73"/>
    </w:p>
    <w:p w14:paraId="045E9293" w14:textId="5DB30AB3" w:rsidR="00772357" w:rsidRDefault="00772357" w:rsidP="00772357">
      <w:pPr>
        <w:spacing w:line="360" w:lineRule="auto"/>
        <w:ind w:left="720"/>
      </w:pPr>
      <w:r>
        <w:rPr>
          <w:b/>
          <w:bCs/>
        </w:rPr>
        <w:t xml:space="preserve">TEAM-X </w:t>
      </w:r>
      <w:r>
        <w:t xml:space="preserve">mapped applicable findings to NIST </w:t>
      </w:r>
      <w:r w:rsidRPr="00772357">
        <w:t>SP 800-82 when the identified weakness affected operational technology or systems that interact with the physical environment.</w:t>
      </w:r>
    </w:p>
    <w:tbl>
      <w:tblPr>
        <w:tblStyle w:val="TableGrid"/>
        <w:tblW w:w="10260" w:type="dxa"/>
        <w:tblInd w:w="-5" w:type="dxa"/>
        <w:tblLayout w:type="fixed"/>
        <w:tblLook w:val="04A0" w:firstRow="1" w:lastRow="0" w:firstColumn="1" w:lastColumn="0" w:noHBand="0" w:noVBand="1"/>
      </w:tblPr>
      <w:tblGrid>
        <w:gridCol w:w="1710"/>
        <w:gridCol w:w="1620"/>
        <w:gridCol w:w="2610"/>
        <w:gridCol w:w="2160"/>
        <w:gridCol w:w="2160"/>
      </w:tblGrid>
      <w:tr w:rsidR="00772357" w14:paraId="7EC76E01" w14:textId="77777777" w:rsidTr="00C345BC">
        <w:tc>
          <w:tcPr>
            <w:tcW w:w="1710" w:type="dxa"/>
            <w:shd w:val="clear" w:color="auto" w:fill="F1EBDE"/>
          </w:tcPr>
          <w:p w14:paraId="13AB156C" w14:textId="77777777" w:rsidR="00772357" w:rsidRPr="002E6EB2" w:rsidRDefault="00772357" w:rsidP="00C345BC">
            <w:pPr>
              <w:spacing w:before="240"/>
              <w:jc w:val="center"/>
              <w:rPr>
                <w:b/>
                <w:bCs/>
                <w:color w:val="443023"/>
                <w:sz w:val="28"/>
                <w:szCs w:val="28"/>
              </w:rPr>
            </w:pPr>
            <w:r>
              <w:rPr>
                <w:b/>
                <w:bCs/>
                <w:color w:val="443023"/>
                <w:sz w:val="28"/>
                <w:szCs w:val="28"/>
              </w:rPr>
              <w:t>FINDING ID</w:t>
            </w:r>
          </w:p>
        </w:tc>
        <w:tc>
          <w:tcPr>
            <w:tcW w:w="1620" w:type="dxa"/>
            <w:shd w:val="clear" w:color="auto" w:fill="F1EBDE"/>
          </w:tcPr>
          <w:p w14:paraId="256188BB" w14:textId="77777777" w:rsidR="00772357" w:rsidRPr="00E13E09" w:rsidRDefault="00772357" w:rsidP="00C345BC">
            <w:pPr>
              <w:spacing w:before="240"/>
              <w:jc w:val="center"/>
              <w:rPr>
                <w:b/>
                <w:bCs/>
                <w:color w:val="443023"/>
                <w:sz w:val="28"/>
                <w:szCs w:val="28"/>
              </w:rPr>
            </w:pPr>
            <w:r>
              <w:rPr>
                <w:b/>
                <w:bCs/>
                <w:color w:val="443023"/>
                <w:sz w:val="28"/>
                <w:szCs w:val="28"/>
              </w:rPr>
              <w:t>FINDING NAME</w:t>
            </w:r>
          </w:p>
        </w:tc>
        <w:tc>
          <w:tcPr>
            <w:tcW w:w="2610" w:type="dxa"/>
            <w:shd w:val="clear" w:color="auto" w:fill="F1EBDE"/>
          </w:tcPr>
          <w:p w14:paraId="29C74620" w14:textId="323CF8E2" w:rsidR="00772357" w:rsidRDefault="00772357" w:rsidP="00C345BC">
            <w:pPr>
              <w:spacing w:before="240"/>
              <w:jc w:val="center"/>
              <w:rPr>
                <w:b/>
                <w:bCs/>
                <w:color w:val="443023"/>
                <w:sz w:val="28"/>
                <w:szCs w:val="28"/>
              </w:rPr>
            </w:pPr>
            <w:r>
              <w:rPr>
                <w:b/>
                <w:bCs/>
                <w:color w:val="443023"/>
                <w:sz w:val="28"/>
                <w:szCs w:val="28"/>
              </w:rPr>
              <w:t>OT SECURITY AREA</w:t>
            </w:r>
          </w:p>
        </w:tc>
        <w:tc>
          <w:tcPr>
            <w:tcW w:w="2160" w:type="dxa"/>
            <w:shd w:val="clear" w:color="auto" w:fill="F1EBDE"/>
          </w:tcPr>
          <w:p w14:paraId="5CDA0B72" w14:textId="78E8D7D1" w:rsidR="00772357" w:rsidRDefault="00772357" w:rsidP="00C345BC">
            <w:pPr>
              <w:spacing w:before="240"/>
              <w:jc w:val="center"/>
              <w:rPr>
                <w:b/>
                <w:bCs/>
                <w:color w:val="443023"/>
                <w:sz w:val="28"/>
                <w:szCs w:val="28"/>
              </w:rPr>
            </w:pPr>
            <w:r>
              <w:rPr>
                <w:b/>
                <w:bCs/>
                <w:color w:val="443023"/>
                <w:sz w:val="28"/>
                <w:szCs w:val="28"/>
              </w:rPr>
              <w:t xml:space="preserve">AFFECTED SYSTEM FUNCTION </w:t>
            </w:r>
          </w:p>
        </w:tc>
        <w:tc>
          <w:tcPr>
            <w:tcW w:w="2160" w:type="dxa"/>
            <w:shd w:val="clear" w:color="auto" w:fill="F1EBDE"/>
          </w:tcPr>
          <w:p w14:paraId="33F5FBBE" w14:textId="77777777" w:rsidR="00772357" w:rsidRDefault="00772357" w:rsidP="00C345BC">
            <w:pPr>
              <w:spacing w:before="240"/>
              <w:jc w:val="center"/>
              <w:rPr>
                <w:b/>
                <w:bCs/>
                <w:color w:val="443023"/>
                <w:sz w:val="28"/>
                <w:szCs w:val="28"/>
              </w:rPr>
            </w:pPr>
            <w:r>
              <w:rPr>
                <w:b/>
                <w:bCs/>
                <w:color w:val="443023"/>
                <w:sz w:val="28"/>
                <w:szCs w:val="28"/>
              </w:rPr>
              <w:t>RELEVANCE</w:t>
            </w:r>
          </w:p>
        </w:tc>
      </w:tr>
      <w:tr w:rsidR="00772357" w:rsidRPr="004A2FD8" w14:paraId="05008EB2" w14:textId="77777777" w:rsidTr="00C345BC">
        <w:tc>
          <w:tcPr>
            <w:tcW w:w="1710" w:type="dxa"/>
          </w:tcPr>
          <w:p w14:paraId="43D40F3A" w14:textId="77777777" w:rsidR="00772357" w:rsidRDefault="00772357" w:rsidP="00C345BC">
            <w:pPr>
              <w:spacing w:before="240"/>
              <w:jc w:val="center"/>
              <w:rPr>
                <w:b/>
                <w:bCs/>
              </w:rPr>
            </w:pPr>
          </w:p>
        </w:tc>
        <w:tc>
          <w:tcPr>
            <w:tcW w:w="1620"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772357" w:rsidRPr="004A2FD8" w14:paraId="28B2470E" w14:textId="77777777" w:rsidTr="00C345BC">
              <w:trPr>
                <w:tblCellSpacing w:w="15" w:type="dxa"/>
              </w:trPr>
              <w:tc>
                <w:tcPr>
                  <w:tcW w:w="36" w:type="dxa"/>
                  <w:vAlign w:val="center"/>
                  <w:hideMark/>
                </w:tcPr>
                <w:p w14:paraId="39590F71" w14:textId="77777777" w:rsidR="00772357" w:rsidRPr="004A2FD8" w:rsidRDefault="00772357" w:rsidP="00C345BC">
                  <w:pPr>
                    <w:spacing w:before="240" w:after="0" w:line="240" w:lineRule="auto"/>
                    <w:jc w:val="center"/>
                  </w:pPr>
                </w:p>
              </w:tc>
            </w:tr>
          </w:tbl>
          <w:p w14:paraId="5A5CB83B" w14:textId="77777777" w:rsidR="00772357" w:rsidRPr="004A2FD8" w:rsidRDefault="00772357" w:rsidP="00C345BC">
            <w:pPr>
              <w:spacing w:before="240"/>
              <w:jc w:val="center"/>
              <w:rPr>
                <w:vanish/>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540"/>
            </w:tblGrid>
            <w:tr w:rsidR="00772357" w:rsidRPr="004A2FD8" w14:paraId="58C93544" w14:textId="77777777" w:rsidTr="00C345BC">
              <w:trPr>
                <w:tblCellSpacing w:w="15" w:type="dxa"/>
              </w:trPr>
              <w:tc>
                <w:tcPr>
                  <w:tcW w:w="1480" w:type="dxa"/>
                  <w:vAlign w:val="center"/>
                  <w:hideMark/>
                </w:tcPr>
                <w:p w14:paraId="32148899" w14:textId="77777777" w:rsidR="00772357" w:rsidRPr="004A2FD8" w:rsidRDefault="00772357" w:rsidP="00C345BC">
                  <w:pPr>
                    <w:spacing w:before="240" w:after="0" w:line="240" w:lineRule="auto"/>
                    <w:jc w:val="center"/>
                  </w:pPr>
                </w:p>
              </w:tc>
            </w:tr>
          </w:tbl>
          <w:p w14:paraId="3A0D49D2" w14:textId="77777777" w:rsidR="00772357" w:rsidRDefault="00772357" w:rsidP="00C345BC">
            <w:pPr>
              <w:spacing w:before="240"/>
              <w:jc w:val="center"/>
              <w:rPr>
                <w:b/>
                <w:bCs/>
                <w:color w:val="443023"/>
                <w:sz w:val="28"/>
                <w:szCs w:val="28"/>
              </w:rPr>
            </w:pPr>
          </w:p>
        </w:tc>
        <w:tc>
          <w:tcPr>
            <w:tcW w:w="2610" w:type="dxa"/>
          </w:tcPr>
          <w:p w14:paraId="2AD5C825" w14:textId="77777777" w:rsidR="00772357" w:rsidRPr="004A2FD8" w:rsidRDefault="00772357" w:rsidP="00C345BC">
            <w:pPr>
              <w:spacing w:before="240"/>
              <w:jc w:val="center"/>
            </w:pPr>
          </w:p>
        </w:tc>
        <w:tc>
          <w:tcPr>
            <w:tcW w:w="2160" w:type="dxa"/>
          </w:tcPr>
          <w:p w14:paraId="666BF886" w14:textId="77777777" w:rsidR="00772357" w:rsidRPr="004A2FD8" w:rsidRDefault="00772357" w:rsidP="00C345BC">
            <w:pPr>
              <w:spacing w:before="240"/>
              <w:jc w:val="center"/>
            </w:pPr>
          </w:p>
        </w:tc>
        <w:tc>
          <w:tcPr>
            <w:tcW w:w="2160" w:type="dxa"/>
          </w:tcPr>
          <w:p w14:paraId="572A18A6" w14:textId="77777777" w:rsidR="00772357" w:rsidRPr="004A2FD8" w:rsidRDefault="00772357" w:rsidP="00C345BC">
            <w:pPr>
              <w:spacing w:before="240"/>
              <w:jc w:val="center"/>
            </w:pPr>
          </w:p>
        </w:tc>
      </w:tr>
      <w:tr w:rsidR="00772357" w:rsidRPr="004A2FD8" w14:paraId="1BEFC26E" w14:textId="77777777" w:rsidTr="00C345BC">
        <w:tc>
          <w:tcPr>
            <w:tcW w:w="1710" w:type="dxa"/>
          </w:tcPr>
          <w:p w14:paraId="016EF5D8" w14:textId="77777777" w:rsidR="00772357" w:rsidRPr="004A2FD8" w:rsidRDefault="00772357" w:rsidP="00C345BC">
            <w:pPr>
              <w:spacing w:before="240"/>
              <w:jc w:val="center"/>
              <w:rPr>
                <w:b/>
                <w:bCs/>
              </w:rPr>
            </w:pPr>
          </w:p>
        </w:tc>
        <w:tc>
          <w:tcPr>
            <w:tcW w:w="1620" w:type="dxa"/>
          </w:tcPr>
          <w:p w14:paraId="18DA1545" w14:textId="77777777" w:rsidR="00772357" w:rsidRPr="004A2FD8" w:rsidRDefault="00772357" w:rsidP="00C345BC">
            <w:pPr>
              <w:spacing w:before="240"/>
              <w:jc w:val="center"/>
            </w:pPr>
          </w:p>
        </w:tc>
        <w:tc>
          <w:tcPr>
            <w:tcW w:w="2610" w:type="dxa"/>
          </w:tcPr>
          <w:p w14:paraId="016EBB95" w14:textId="77777777" w:rsidR="00772357" w:rsidRPr="004A2FD8" w:rsidRDefault="00772357" w:rsidP="00C345BC">
            <w:pPr>
              <w:spacing w:before="240"/>
              <w:jc w:val="center"/>
            </w:pPr>
          </w:p>
        </w:tc>
        <w:tc>
          <w:tcPr>
            <w:tcW w:w="2160" w:type="dxa"/>
          </w:tcPr>
          <w:p w14:paraId="101EF4FF" w14:textId="77777777" w:rsidR="00772357" w:rsidRPr="004A2FD8" w:rsidRDefault="00772357" w:rsidP="00C345BC">
            <w:pPr>
              <w:spacing w:before="240"/>
              <w:jc w:val="center"/>
            </w:pPr>
          </w:p>
        </w:tc>
        <w:tc>
          <w:tcPr>
            <w:tcW w:w="2160" w:type="dxa"/>
          </w:tcPr>
          <w:p w14:paraId="0EA99CC4" w14:textId="77777777" w:rsidR="00772357" w:rsidRPr="004A2FD8" w:rsidRDefault="00772357" w:rsidP="00C345BC">
            <w:pPr>
              <w:spacing w:before="240"/>
              <w:jc w:val="center"/>
            </w:pPr>
          </w:p>
        </w:tc>
      </w:tr>
      <w:tr w:rsidR="00772357" w:rsidRPr="004A2FD8" w14:paraId="38D1E15C" w14:textId="77777777" w:rsidTr="00C345BC">
        <w:tc>
          <w:tcPr>
            <w:tcW w:w="1710" w:type="dxa"/>
          </w:tcPr>
          <w:p w14:paraId="0A71D043" w14:textId="77777777" w:rsidR="00772357" w:rsidRPr="004A2FD8" w:rsidRDefault="00772357" w:rsidP="00C345BC">
            <w:pPr>
              <w:spacing w:before="240"/>
              <w:jc w:val="center"/>
              <w:rPr>
                <w:b/>
                <w:bCs/>
              </w:rPr>
            </w:pPr>
          </w:p>
        </w:tc>
        <w:tc>
          <w:tcPr>
            <w:tcW w:w="1620" w:type="dxa"/>
          </w:tcPr>
          <w:p w14:paraId="4B4F5216" w14:textId="77777777" w:rsidR="00772357" w:rsidRPr="004A2FD8" w:rsidRDefault="00772357" w:rsidP="00C345BC">
            <w:pPr>
              <w:spacing w:before="240"/>
              <w:jc w:val="center"/>
            </w:pPr>
          </w:p>
        </w:tc>
        <w:tc>
          <w:tcPr>
            <w:tcW w:w="2610" w:type="dxa"/>
          </w:tcPr>
          <w:p w14:paraId="3D0CF53A" w14:textId="77777777" w:rsidR="00772357" w:rsidRPr="004A2FD8" w:rsidRDefault="00772357" w:rsidP="00C345BC">
            <w:pPr>
              <w:spacing w:before="240"/>
              <w:jc w:val="center"/>
            </w:pPr>
          </w:p>
        </w:tc>
        <w:tc>
          <w:tcPr>
            <w:tcW w:w="2160" w:type="dxa"/>
          </w:tcPr>
          <w:p w14:paraId="352886BE" w14:textId="77777777" w:rsidR="00772357" w:rsidRPr="004A2FD8" w:rsidRDefault="00772357" w:rsidP="00C345BC">
            <w:pPr>
              <w:spacing w:before="240"/>
              <w:jc w:val="center"/>
            </w:pPr>
          </w:p>
        </w:tc>
        <w:tc>
          <w:tcPr>
            <w:tcW w:w="2160" w:type="dxa"/>
          </w:tcPr>
          <w:p w14:paraId="6EC5E43D" w14:textId="77777777" w:rsidR="00772357" w:rsidRPr="004A2FD8" w:rsidRDefault="00772357" w:rsidP="00C345BC">
            <w:pPr>
              <w:spacing w:before="240"/>
              <w:jc w:val="center"/>
            </w:pPr>
          </w:p>
        </w:tc>
      </w:tr>
    </w:tbl>
    <w:p w14:paraId="66BF6128" w14:textId="4CA13C56" w:rsidR="00772357" w:rsidRDefault="00772357" w:rsidP="00772357">
      <w:pPr>
        <w:spacing w:before="240"/>
        <w:jc w:val="center"/>
        <w:rPr>
          <w:color w:val="000000" w:themeColor="text1"/>
        </w:rPr>
      </w:pPr>
      <w:r w:rsidRPr="005A3200">
        <w:rPr>
          <w:color w:val="000000" w:themeColor="text1"/>
        </w:rPr>
        <w:lastRenderedPageBreak/>
        <w:t xml:space="preserve">Table </w:t>
      </w:r>
      <w:r>
        <w:rPr>
          <w:color w:val="000000" w:themeColor="text1"/>
        </w:rPr>
        <w:t>20</w:t>
      </w:r>
      <w:r w:rsidRPr="005A3200">
        <w:rPr>
          <w:color w:val="000000" w:themeColor="text1"/>
        </w:rPr>
        <w:t xml:space="preserve">: </w:t>
      </w:r>
      <w:r>
        <w:rPr>
          <w:color w:val="000000" w:themeColor="text1"/>
        </w:rPr>
        <w:t>NIST SP 800-82 Finding Mapping</w:t>
      </w:r>
    </w:p>
    <w:p w14:paraId="0EC76CF1" w14:textId="17CFC335" w:rsidR="00772357" w:rsidRDefault="00772357" w:rsidP="00135482">
      <w:pPr>
        <w:pStyle w:val="Heading2"/>
      </w:pPr>
      <w:bookmarkStart w:id="74" w:name="_Toc242452916"/>
      <w:r>
        <w:t xml:space="preserve">11.6 </w:t>
      </w:r>
      <w:r w:rsidR="009E6EC2">
        <w:t>ISO/TC 254 and ISO 17842 Mapping</w:t>
      </w:r>
      <w:bookmarkEnd w:id="74"/>
    </w:p>
    <w:p w14:paraId="15061BE0" w14:textId="3DDE592A" w:rsidR="009E6EC2" w:rsidRPr="00772357" w:rsidRDefault="009E6EC2" w:rsidP="009E6EC2">
      <w:pPr>
        <w:spacing w:line="360" w:lineRule="auto"/>
        <w:ind w:left="720"/>
      </w:pPr>
      <w:r w:rsidRPr="009E6EC2">
        <w:rPr>
          <w:b/>
          <w:bCs/>
        </w:rPr>
        <w:t>TEAM-X</w:t>
      </w:r>
      <w:r w:rsidRPr="009E6EC2">
        <w:t xml:space="preserve"> mapped applicable findings to ISO/TC 254 and the ISO 17842 series when the identified weakness affected systems that support amusement rides, ride operations, maintenance, inspection, or other safety-related functions</w:t>
      </w:r>
    </w:p>
    <w:tbl>
      <w:tblPr>
        <w:tblStyle w:val="TableGrid"/>
        <w:tblW w:w="10260" w:type="dxa"/>
        <w:tblInd w:w="-5" w:type="dxa"/>
        <w:tblLayout w:type="fixed"/>
        <w:tblLook w:val="04A0" w:firstRow="1" w:lastRow="0" w:firstColumn="1" w:lastColumn="0" w:noHBand="0" w:noVBand="1"/>
      </w:tblPr>
      <w:tblGrid>
        <w:gridCol w:w="1710"/>
        <w:gridCol w:w="1620"/>
        <w:gridCol w:w="2610"/>
        <w:gridCol w:w="2160"/>
        <w:gridCol w:w="2160"/>
      </w:tblGrid>
      <w:tr w:rsidR="009E6EC2" w14:paraId="5FFDBB7B" w14:textId="77777777" w:rsidTr="00C345BC">
        <w:tc>
          <w:tcPr>
            <w:tcW w:w="1710" w:type="dxa"/>
            <w:shd w:val="clear" w:color="auto" w:fill="F1EBDE"/>
          </w:tcPr>
          <w:p w14:paraId="60B8FDB9" w14:textId="77777777" w:rsidR="009E6EC2" w:rsidRPr="002E6EB2" w:rsidRDefault="009E6EC2" w:rsidP="00C345BC">
            <w:pPr>
              <w:spacing w:before="240"/>
              <w:jc w:val="center"/>
              <w:rPr>
                <w:b/>
                <w:bCs/>
                <w:color w:val="443023"/>
                <w:sz w:val="28"/>
                <w:szCs w:val="28"/>
              </w:rPr>
            </w:pPr>
            <w:r>
              <w:rPr>
                <w:b/>
                <w:bCs/>
                <w:color w:val="443023"/>
                <w:sz w:val="28"/>
                <w:szCs w:val="28"/>
              </w:rPr>
              <w:t>FINDING ID</w:t>
            </w:r>
          </w:p>
        </w:tc>
        <w:tc>
          <w:tcPr>
            <w:tcW w:w="1620" w:type="dxa"/>
            <w:shd w:val="clear" w:color="auto" w:fill="F1EBDE"/>
          </w:tcPr>
          <w:p w14:paraId="33EA9CF1" w14:textId="77777777" w:rsidR="009E6EC2" w:rsidRPr="00E13E09" w:rsidRDefault="009E6EC2" w:rsidP="00C345BC">
            <w:pPr>
              <w:spacing w:before="240"/>
              <w:jc w:val="center"/>
              <w:rPr>
                <w:b/>
                <w:bCs/>
                <w:color w:val="443023"/>
                <w:sz w:val="28"/>
                <w:szCs w:val="28"/>
              </w:rPr>
            </w:pPr>
            <w:r>
              <w:rPr>
                <w:b/>
                <w:bCs/>
                <w:color w:val="443023"/>
                <w:sz w:val="28"/>
                <w:szCs w:val="28"/>
              </w:rPr>
              <w:t>FINDING NAME</w:t>
            </w:r>
          </w:p>
        </w:tc>
        <w:tc>
          <w:tcPr>
            <w:tcW w:w="2610" w:type="dxa"/>
            <w:shd w:val="clear" w:color="auto" w:fill="F1EBDE"/>
          </w:tcPr>
          <w:p w14:paraId="4A939142" w14:textId="5F886100" w:rsidR="009E6EC2" w:rsidRDefault="009E6EC2" w:rsidP="00C345BC">
            <w:pPr>
              <w:spacing w:before="240"/>
              <w:jc w:val="center"/>
              <w:rPr>
                <w:b/>
                <w:bCs/>
                <w:color w:val="443023"/>
                <w:sz w:val="28"/>
                <w:szCs w:val="28"/>
              </w:rPr>
            </w:pPr>
            <w:r>
              <w:rPr>
                <w:b/>
                <w:bCs/>
                <w:color w:val="443023"/>
                <w:sz w:val="28"/>
                <w:szCs w:val="28"/>
              </w:rPr>
              <w:t>STANDARD / AREA</w:t>
            </w:r>
          </w:p>
        </w:tc>
        <w:tc>
          <w:tcPr>
            <w:tcW w:w="2160" w:type="dxa"/>
            <w:shd w:val="clear" w:color="auto" w:fill="F1EBDE"/>
          </w:tcPr>
          <w:p w14:paraId="1A38644D" w14:textId="127DEC67" w:rsidR="009E6EC2" w:rsidRDefault="009E6EC2" w:rsidP="00C345BC">
            <w:pPr>
              <w:spacing w:before="240"/>
              <w:jc w:val="center"/>
              <w:rPr>
                <w:b/>
                <w:bCs/>
                <w:color w:val="443023"/>
                <w:sz w:val="28"/>
                <w:szCs w:val="28"/>
              </w:rPr>
            </w:pPr>
            <w:r>
              <w:rPr>
                <w:b/>
                <w:bCs/>
                <w:color w:val="443023"/>
                <w:sz w:val="28"/>
                <w:szCs w:val="28"/>
              </w:rPr>
              <w:t xml:space="preserve">AFFECTED RIDE  FUNCTION </w:t>
            </w:r>
          </w:p>
        </w:tc>
        <w:tc>
          <w:tcPr>
            <w:tcW w:w="2160" w:type="dxa"/>
            <w:shd w:val="clear" w:color="auto" w:fill="F1EBDE"/>
          </w:tcPr>
          <w:p w14:paraId="006C90DA" w14:textId="77777777" w:rsidR="009E6EC2" w:rsidRDefault="009E6EC2" w:rsidP="00C345BC">
            <w:pPr>
              <w:spacing w:before="240"/>
              <w:jc w:val="center"/>
              <w:rPr>
                <w:b/>
                <w:bCs/>
                <w:color w:val="443023"/>
                <w:sz w:val="28"/>
                <w:szCs w:val="28"/>
              </w:rPr>
            </w:pPr>
            <w:r>
              <w:rPr>
                <w:b/>
                <w:bCs/>
                <w:color w:val="443023"/>
                <w:sz w:val="28"/>
                <w:szCs w:val="28"/>
              </w:rPr>
              <w:t>RELEVANCE</w:t>
            </w:r>
          </w:p>
        </w:tc>
      </w:tr>
      <w:tr w:rsidR="009E6EC2" w:rsidRPr="004A2FD8" w14:paraId="4A265C33" w14:textId="77777777" w:rsidTr="00C345BC">
        <w:tc>
          <w:tcPr>
            <w:tcW w:w="1710" w:type="dxa"/>
          </w:tcPr>
          <w:p w14:paraId="240E580B" w14:textId="77777777" w:rsidR="009E6EC2" w:rsidRDefault="009E6EC2" w:rsidP="00C345BC">
            <w:pPr>
              <w:spacing w:before="240"/>
              <w:jc w:val="center"/>
              <w:rPr>
                <w:b/>
                <w:bCs/>
              </w:rPr>
            </w:pPr>
          </w:p>
        </w:tc>
        <w:tc>
          <w:tcPr>
            <w:tcW w:w="1620"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9E6EC2" w:rsidRPr="004A2FD8" w14:paraId="240D63D9" w14:textId="77777777" w:rsidTr="00C345BC">
              <w:trPr>
                <w:tblCellSpacing w:w="15" w:type="dxa"/>
              </w:trPr>
              <w:tc>
                <w:tcPr>
                  <w:tcW w:w="36" w:type="dxa"/>
                  <w:vAlign w:val="center"/>
                  <w:hideMark/>
                </w:tcPr>
                <w:p w14:paraId="555474B0" w14:textId="77777777" w:rsidR="009E6EC2" w:rsidRPr="004A2FD8" w:rsidRDefault="009E6EC2" w:rsidP="00C345BC">
                  <w:pPr>
                    <w:spacing w:before="240" w:after="0" w:line="240" w:lineRule="auto"/>
                    <w:jc w:val="center"/>
                  </w:pPr>
                </w:p>
              </w:tc>
            </w:tr>
          </w:tbl>
          <w:p w14:paraId="30BC427E" w14:textId="77777777" w:rsidR="009E6EC2" w:rsidRPr="004A2FD8" w:rsidRDefault="009E6EC2" w:rsidP="00C345BC">
            <w:pPr>
              <w:spacing w:before="240"/>
              <w:jc w:val="center"/>
              <w:rPr>
                <w:vanish/>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540"/>
            </w:tblGrid>
            <w:tr w:rsidR="009E6EC2" w:rsidRPr="004A2FD8" w14:paraId="25DDE8EA" w14:textId="77777777" w:rsidTr="00C345BC">
              <w:trPr>
                <w:tblCellSpacing w:w="15" w:type="dxa"/>
              </w:trPr>
              <w:tc>
                <w:tcPr>
                  <w:tcW w:w="1480" w:type="dxa"/>
                  <w:vAlign w:val="center"/>
                  <w:hideMark/>
                </w:tcPr>
                <w:p w14:paraId="414F9A44" w14:textId="77777777" w:rsidR="009E6EC2" w:rsidRPr="004A2FD8" w:rsidRDefault="009E6EC2" w:rsidP="00C345BC">
                  <w:pPr>
                    <w:spacing w:before="240" w:after="0" w:line="240" w:lineRule="auto"/>
                    <w:jc w:val="center"/>
                  </w:pPr>
                </w:p>
              </w:tc>
            </w:tr>
          </w:tbl>
          <w:p w14:paraId="4D3D140D" w14:textId="77777777" w:rsidR="009E6EC2" w:rsidRDefault="009E6EC2" w:rsidP="00C345BC">
            <w:pPr>
              <w:spacing w:before="240"/>
              <w:jc w:val="center"/>
              <w:rPr>
                <w:b/>
                <w:bCs/>
                <w:color w:val="443023"/>
                <w:sz w:val="28"/>
                <w:szCs w:val="28"/>
              </w:rPr>
            </w:pPr>
          </w:p>
        </w:tc>
        <w:tc>
          <w:tcPr>
            <w:tcW w:w="2610" w:type="dxa"/>
          </w:tcPr>
          <w:p w14:paraId="3B3715A8" w14:textId="77777777" w:rsidR="009E6EC2" w:rsidRPr="004A2FD8" w:rsidRDefault="009E6EC2" w:rsidP="00C345BC">
            <w:pPr>
              <w:spacing w:before="240"/>
              <w:jc w:val="center"/>
            </w:pPr>
          </w:p>
        </w:tc>
        <w:tc>
          <w:tcPr>
            <w:tcW w:w="2160" w:type="dxa"/>
          </w:tcPr>
          <w:p w14:paraId="4B46AD31" w14:textId="77777777" w:rsidR="009E6EC2" w:rsidRPr="004A2FD8" w:rsidRDefault="009E6EC2" w:rsidP="00C345BC">
            <w:pPr>
              <w:spacing w:before="240"/>
              <w:jc w:val="center"/>
            </w:pPr>
          </w:p>
        </w:tc>
        <w:tc>
          <w:tcPr>
            <w:tcW w:w="2160" w:type="dxa"/>
          </w:tcPr>
          <w:p w14:paraId="716EFE80" w14:textId="77777777" w:rsidR="009E6EC2" w:rsidRPr="004A2FD8" w:rsidRDefault="009E6EC2" w:rsidP="00C345BC">
            <w:pPr>
              <w:spacing w:before="240"/>
              <w:jc w:val="center"/>
            </w:pPr>
          </w:p>
        </w:tc>
      </w:tr>
      <w:tr w:rsidR="009E6EC2" w:rsidRPr="004A2FD8" w14:paraId="02693B65" w14:textId="77777777" w:rsidTr="00C345BC">
        <w:tc>
          <w:tcPr>
            <w:tcW w:w="1710" w:type="dxa"/>
          </w:tcPr>
          <w:p w14:paraId="3CABF95A" w14:textId="77777777" w:rsidR="009E6EC2" w:rsidRPr="004A2FD8" w:rsidRDefault="009E6EC2" w:rsidP="00C345BC">
            <w:pPr>
              <w:spacing w:before="240"/>
              <w:jc w:val="center"/>
              <w:rPr>
                <w:b/>
                <w:bCs/>
              </w:rPr>
            </w:pPr>
          </w:p>
        </w:tc>
        <w:tc>
          <w:tcPr>
            <w:tcW w:w="1620" w:type="dxa"/>
          </w:tcPr>
          <w:p w14:paraId="2C89CFF5" w14:textId="77777777" w:rsidR="009E6EC2" w:rsidRPr="004A2FD8" w:rsidRDefault="009E6EC2" w:rsidP="00C345BC">
            <w:pPr>
              <w:spacing w:before="240"/>
              <w:jc w:val="center"/>
            </w:pPr>
          </w:p>
        </w:tc>
        <w:tc>
          <w:tcPr>
            <w:tcW w:w="2610" w:type="dxa"/>
          </w:tcPr>
          <w:p w14:paraId="3DFBB0D0" w14:textId="77777777" w:rsidR="009E6EC2" w:rsidRPr="004A2FD8" w:rsidRDefault="009E6EC2" w:rsidP="00C345BC">
            <w:pPr>
              <w:spacing w:before="240"/>
              <w:jc w:val="center"/>
            </w:pPr>
          </w:p>
        </w:tc>
        <w:tc>
          <w:tcPr>
            <w:tcW w:w="2160" w:type="dxa"/>
          </w:tcPr>
          <w:p w14:paraId="7BBAE7FC" w14:textId="77777777" w:rsidR="009E6EC2" w:rsidRPr="004A2FD8" w:rsidRDefault="009E6EC2" w:rsidP="00C345BC">
            <w:pPr>
              <w:spacing w:before="240"/>
              <w:jc w:val="center"/>
            </w:pPr>
          </w:p>
        </w:tc>
        <w:tc>
          <w:tcPr>
            <w:tcW w:w="2160" w:type="dxa"/>
          </w:tcPr>
          <w:p w14:paraId="4C62B93D" w14:textId="77777777" w:rsidR="009E6EC2" w:rsidRPr="004A2FD8" w:rsidRDefault="009E6EC2" w:rsidP="00C345BC">
            <w:pPr>
              <w:spacing w:before="240"/>
              <w:jc w:val="center"/>
            </w:pPr>
          </w:p>
        </w:tc>
      </w:tr>
    </w:tbl>
    <w:p w14:paraId="00027DC6" w14:textId="0D819EA7" w:rsidR="009E6EC2" w:rsidRDefault="009E6EC2" w:rsidP="009E6EC2">
      <w:pPr>
        <w:spacing w:before="240"/>
        <w:jc w:val="center"/>
        <w:rPr>
          <w:color w:val="000000" w:themeColor="text1"/>
        </w:rPr>
      </w:pPr>
      <w:r w:rsidRPr="005A3200">
        <w:rPr>
          <w:color w:val="000000" w:themeColor="text1"/>
        </w:rPr>
        <w:t xml:space="preserve">Table </w:t>
      </w:r>
      <w:r>
        <w:rPr>
          <w:color w:val="000000" w:themeColor="text1"/>
        </w:rPr>
        <w:t>21</w:t>
      </w:r>
      <w:r w:rsidRPr="005A3200">
        <w:rPr>
          <w:color w:val="000000" w:themeColor="text1"/>
        </w:rPr>
        <w:t xml:space="preserve">: </w:t>
      </w:r>
      <w:r>
        <w:rPr>
          <w:color w:val="000000" w:themeColor="text1"/>
        </w:rPr>
        <w:t>ISO Amusement Ride Finding Mapping</w:t>
      </w:r>
    </w:p>
    <w:p w14:paraId="3F890038" w14:textId="5C1975C9" w:rsidR="009E6EC2" w:rsidRDefault="009E6EC2" w:rsidP="00135482">
      <w:pPr>
        <w:pStyle w:val="Heading2"/>
      </w:pPr>
      <w:bookmarkStart w:id="75" w:name="_Toc242452917"/>
      <w:r>
        <w:t>11.7 ISO/TC 228 Mapping</w:t>
      </w:r>
      <w:bookmarkEnd w:id="75"/>
    </w:p>
    <w:p w14:paraId="44B213A8" w14:textId="1EBD5F51" w:rsidR="009E6EC2" w:rsidRPr="009E6EC2" w:rsidRDefault="009E6EC2" w:rsidP="009E6EC2">
      <w:pPr>
        <w:spacing w:line="360" w:lineRule="auto"/>
        <w:ind w:left="720"/>
      </w:pPr>
      <w:r>
        <w:rPr>
          <w:b/>
          <w:bCs/>
        </w:rPr>
        <w:t xml:space="preserve">TEAM-X </w:t>
      </w:r>
      <w:r>
        <w:t xml:space="preserve">mapped applicable </w:t>
      </w:r>
      <w:r w:rsidRPr="009E6EC2">
        <w:t>findings to ISO/TC 228 when the identified weakness affected systems or services that support Butter Family Farms’ guest experience or tourism-related operations.</w:t>
      </w:r>
    </w:p>
    <w:tbl>
      <w:tblPr>
        <w:tblStyle w:val="TableGrid"/>
        <w:tblW w:w="10260" w:type="dxa"/>
        <w:tblInd w:w="-5" w:type="dxa"/>
        <w:tblLayout w:type="fixed"/>
        <w:tblLook w:val="04A0" w:firstRow="1" w:lastRow="0" w:firstColumn="1" w:lastColumn="0" w:noHBand="0" w:noVBand="1"/>
      </w:tblPr>
      <w:tblGrid>
        <w:gridCol w:w="1710"/>
        <w:gridCol w:w="1620"/>
        <w:gridCol w:w="2610"/>
        <w:gridCol w:w="2160"/>
        <w:gridCol w:w="2160"/>
      </w:tblGrid>
      <w:tr w:rsidR="00323645" w14:paraId="00C35218" w14:textId="77777777" w:rsidTr="00C345BC">
        <w:tc>
          <w:tcPr>
            <w:tcW w:w="1710" w:type="dxa"/>
            <w:shd w:val="clear" w:color="auto" w:fill="F1EBDE"/>
          </w:tcPr>
          <w:p w14:paraId="1D6B8AD8" w14:textId="77777777" w:rsidR="00323645" w:rsidRPr="002E6EB2" w:rsidRDefault="00323645" w:rsidP="00C345BC">
            <w:pPr>
              <w:spacing w:before="240"/>
              <w:jc w:val="center"/>
              <w:rPr>
                <w:b/>
                <w:bCs/>
                <w:color w:val="443023"/>
                <w:sz w:val="28"/>
                <w:szCs w:val="28"/>
              </w:rPr>
            </w:pPr>
            <w:r>
              <w:rPr>
                <w:b/>
                <w:bCs/>
                <w:color w:val="443023"/>
                <w:sz w:val="28"/>
                <w:szCs w:val="28"/>
              </w:rPr>
              <w:t>FINDING ID</w:t>
            </w:r>
          </w:p>
        </w:tc>
        <w:tc>
          <w:tcPr>
            <w:tcW w:w="1620" w:type="dxa"/>
            <w:shd w:val="clear" w:color="auto" w:fill="F1EBDE"/>
          </w:tcPr>
          <w:p w14:paraId="41BA3179" w14:textId="77777777" w:rsidR="00323645" w:rsidRPr="00E13E09" w:rsidRDefault="00323645" w:rsidP="00C345BC">
            <w:pPr>
              <w:spacing w:before="240"/>
              <w:jc w:val="center"/>
              <w:rPr>
                <w:b/>
                <w:bCs/>
                <w:color w:val="443023"/>
                <w:sz w:val="28"/>
                <w:szCs w:val="28"/>
              </w:rPr>
            </w:pPr>
            <w:r>
              <w:rPr>
                <w:b/>
                <w:bCs/>
                <w:color w:val="443023"/>
                <w:sz w:val="28"/>
                <w:szCs w:val="28"/>
              </w:rPr>
              <w:t>FINDING NAME</w:t>
            </w:r>
          </w:p>
        </w:tc>
        <w:tc>
          <w:tcPr>
            <w:tcW w:w="2610" w:type="dxa"/>
            <w:shd w:val="clear" w:color="auto" w:fill="F1EBDE"/>
          </w:tcPr>
          <w:p w14:paraId="1F08C0DB" w14:textId="2E922254" w:rsidR="00323645" w:rsidRDefault="00323645" w:rsidP="00C345BC">
            <w:pPr>
              <w:spacing w:before="240"/>
              <w:jc w:val="center"/>
              <w:rPr>
                <w:b/>
                <w:bCs/>
                <w:color w:val="443023"/>
                <w:sz w:val="28"/>
                <w:szCs w:val="28"/>
              </w:rPr>
            </w:pPr>
            <w:r>
              <w:rPr>
                <w:b/>
                <w:bCs/>
                <w:color w:val="443023"/>
                <w:sz w:val="28"/>
                <w:szCs w:val="28"/>
              </w:rPr>
              <w:t>SERVICE AREA</w:t>
            </w:r>
          </w:p>
        </w:tc>
        <w:tc>
          <w:tcPr>
            <w:tcW w:w="2160" w:type="dxa"/>
            <w:shd w:val="clear" w:color="auto" w:fill="F1EBDE"/>
          </w:tcPr>
          <w:p w14:paraId="2DDB597E" w14:textId="0DB316FD" w:rsidR="00323645" w:rsidRDefault="00323645" w:rsidP="00C345BC">
            <w:pPr>
              <w:spacing w:before="240"/>
              <w:jc w:val="center"/>
              <w:rPr>
                <w:b/>
                <w:bCs/>
                <w:color w:val="443023"/>
                <w:sz w:val="28"/>
                <w:szCs w:val="28"/>
              </w:rPr>
            </w:pPr>
            <w:r>
              <w:rPr>
                <w:b/>
                <w:bCs/>
                <w:color w:val="443023"/>
                <w:sz w:val="28"/>
                <w:szCs w:val="28"/>
              </w:rPr>
              <w:t xml:space="preserve">AFFECTED GUEST FUNCTION </w:t>
            </w:r>
          </w:p>
        </w:tc>
        <w:tc>
          <w:tcPr>
            <w:tcW w:w="2160" w:type="dxa"/>
            <w:shd w:val="clear" w:color="auto" w:fill="F1EBDE"/>
          </w:tcPr>
          <w:p w14:paraId="5304F8A2" w14:textId="77777777" w:rsidR="00323645" w:rsidRDefault="00323645" w:rsidP="00C345BC">
            <w:pPr>
              <w:spacing w:before="240"/>
              <w:jc w:val="center"/>
              <w:rPr>
                <w:b/>
                <w:bCs/>
                <w:color w:val="443023"/>
                <w:sz w:val="28"/>
                <w:szCs w:val="28"/>
              </w:rPr>
            </w:pPr>
            <w:r>
              <w:rPr>
                <w:b/>
                <w:bCs/>
                <w:color w:val="443023"/>
                <w:sz w:val="28"/>
                <w:szCs w:val="28"/>
              </w:rPr>
              <w:t>RELEVANCE</w:t>
            </w:r>
          </w:p>
        </w:tc>
      </w:tr>
      <w:tr w:rsidR="00323645" w:rsidRPr="004A2FD8" w14:paraId="5F5ADD8E" w14:textId="77777777" w:rsidTr="00C345BC">
        <w:tc>
          <w:tcPr>
            <w:tcW w:w="1710" w:type="dxa"/>
          </w:tcPr>
          <w:p w14:paraId="60312421" w14:textId="77777777" w:rsidR="00323645" w:rsidRDefault="00323645" w:rsidP="00C345BC">
            <w:pPr>
              <w:spacing w:before="240"/>
              <w:jc w:val="center"/>
              <w:rPr>
                <w:b/>
                <w:bCs/>
              </w:rPr>
            </w:pPr>
          </w:p>
        </w:tc>
        <w:tc>
          <w:tcPr>
            <w:tcW w:w="1620"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323645" w:rsidRPr="004A2FD8" w14:paraId="4238DF42" w14:textId="77777777" w:rsidTr="00C345BC">
              <w:trPr>
                <w:tblCellSpacing w:w="15" w:type="dxa"/>
              </w:trPr>
              <w:tc>
                <w:tcPr>
                  <w:tcW w:w="36" w:type="dxa"/>
                  <w:vAlign w:val="center"/>
                  <w:hideMark/>
                </w:tcPr>
                <w:p w14:paraId="5843F5C8" w14:textId="77777777" w:rsidR="00323645" w:rsidRPr="004A2FD8" w:rsidRDefault="00323645" w:rsidP="00C345BC">
                  <w:pPr>
                    <w:spacing w:before="240" w:after="0" w:line="240" w:lineRule="auto"/>
                    <w:jc w:val="center"/>
                  </w:pPr>
                </w:p>
              </w:tc>
            </w:tr>
          </w:tbl>
          <w:p w14:paraId="1AD9CC82" w14:textId="77777777" w:rsidR="00323645" w:rsidRPr="004A2FD8" w:rsidRDefault="00323645" w:rsidP="00C345BC">
            <w:pPr>
              <w:spacing w:before="240"/>
              <w:jc w:val="center"/>
              <w:rPr>
                <w:vanish/>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540"/>
            </w:tblGrid>
            <w:tr w:rsidR="00323645" w:rsidRPr="004A2FD8" w14:paraId="51FEC4EA" w14:textId="77777777" w:rsidTr="00C345BC">
              <w:trPr>
                <w:tblCellSpacing w:w="15" w:type="dxa"/>
              </w:trPr>
              <w:tc>
                <w:tcPr>
                  <w:tcW w:w="1480" w:type="dxa"/>
                  <w:vAlign w:val="center"/>
                  <w:hideMark/>
                </w:tcPr>
                <w:p w14:paraId="30874F6D" w14:textId="77777777" w:rsidR="00323645" w:rsidRPr="004A2FD8" w:rsidRDefault="00323645" w:rsidP="00C345BC">
                  <w:pPr>
                    <w:spacing w:before="240" w:after="0" w:line="240" w:lineRule="auto"/>
                    <w:jc w:val="center"/>
                  </w:pPr>
                </w:p>
              </w:tc>
            </w:tr>
          </w:tbl>
          <w:p w14:paraId="35D52751" w14:textId="77777777" w:rsidR="00323645" w:rsidRDefault="00323645" w:rsidP="00C345BC">
            <w:pPr>
              <w:spacing w:before="240"/>
              <w:jc w:val="center"/>
              <w:rPr>
                <w:b/>
                <w:bCs/>
                <w:color w:val="443023"/>
                <w:sz w:val="28"/>
                <w:szCs w:val="28"/>
              </w:rPr>
            </w:pPr>
          </w:p>
        </w:tc>
        <w:tc>
          <w:tcPr>
            <w:tcW w:w="2610" w:type="dxa"/>
          </w:tcPr>
          <w:p w14:paraId="4D520DE4" w14:textId="77777777" w:rsidR="00323645" w:rsidRPr="004A2FD8" w:rsidRDefault="00323645" w:rsidP="00C345BC">
            <w:pPr>
              <w:spacing w:before="240"/>
              <w:jc w:val="center"/>
            </w:pPr>
          </w:p>
        </w:tc>
        <w:tc>
          <w:tcPr>
            <w:tcW w:w="2160" w:type="dxa"/>
          </w:tcPr>
          <w:p w14:paraId="5FEBB7E5" w14:textId="77777777" w:rsidR="00323645" w:rsidRPr="004A2FD8" w:rsidRDefault="00323645" w:rsidP="00C345BC">
            <w:pPr>
              <w:spacing w:before="240"/>
              <w:jc w:val="center"/>
            </w:pPr>
          </w:p>
        </w:tc>
        <w:tc>
          <w:tcPr>
            <w:tcW w:w="2160" w:type="dxa"/>
          </w:tcPr>
          <w:p w14:paraId="70FAC4C0" w14:textId="77777777" w:rsidR="00323645" w:rsidRPr="004A2FD8" w:rsidRDefault="00323645" w:rsidP="00C345BC">
            <w:pPr>
              <w:spacing w:before="240"/>
              <w:jc w:val="center"/>
            </w:pPr>
          </w:p>
        </w:tc>
      </w:tr>
      <w:tr w:rsidR="00323645" w:rsidRPr="004A2FD8" w14:paraId="7AD73688" w14:textId="77777777" w:rsidTr="00C345BC">
        <w:tc>
          <w:tcPr>
            <w:tcW w:w="1710" w:type="dxa"/>
          </w:tcPr>
          <w:p w14:paraId="3BF26854" w14:textId="77777777" w:rsidR="00323645" w:rsidRPr="004A2FD8" w:rsidRDefault="00323645" w:rsidP="00C345BC">
            <w:pPr>
              <w:spacing w:before="240"/>
              <w:jc w:val="center"/>
              <w:rPr>
                <w:b/>
                <w:bCs/>
              </w:rPr>
            </w:pPr>
          </w:p>
        </w:tc>
        <w:tc>
          <w:tcPr>
            <w:tcW w:w="1620" w:type="dxa"/>
          </w:tcPr>
          <w:p w14:paraId="5D992CE4" w14:textId="77777777" w:rsidR="00323645" w:rsidRPr="004A2FD8" w:rsidRDefault="00323645" w:rsidP="00C345BC">
            <w:pPr>
              <w:spacing w:before="240"/>
              <w:jc w:val="center"/>
            </w:pPr>
          </w:p>
        </w:tc>
        <w:tc>
          <w:tcPr>
            <w:tcW w:w="2610" w:type="dxa"/>
          </w:tcPr>
          <w:p w14:paraId="585C0084" w14:textId="77777777" w:rsidR="00323645" w:rsidRPr="004A2FD8" w:rsidRDefault="00323645" w:rsidP="00C345BC">
            <w:pPr>
              <w:spacing w:before="240"/>
              <w:jc w:val="center"/>
            </w:pPr>
          </w:p>
        </w:tc>
        <w:tc>
          <w:tcPr>
            <w:tcW w:w="2160" w:type="dxa"/>
          </w:tcPr>
          <w:p w14:paraId="5C8CB20D" w14:textId="77777777" w:rsidR="00323645" w:rsidRPr="004A2FD8" w:rsidRDefault="00323645" w:rsidP="00C345BC">
            <w:pPr>
              <w:spacing w:before="240"/>
              <w:jc w:val="center"/>
            </w:pPr>
          </w:p>
        </w:tc>
        <w:tc>
          <w:tcPr>
            <w:tcW w:w="2160" w:type="dxa"/>
          </w:tcPr>
          <w:p w14:paraId="1C977E5B" w14:textId="77777777" w:rsidR="00323645" w:rsidRPr="004A2FD8" w:rsidRDefault="00323645" w:rsidP="00C345BC">
            <w:pPr>
              <w:spacing w:before="240"/>
              <w:jc w:val="center"/>
            </w:pPr>
          </w:p>
        </w:tc>
      </w:tr>
    </w:tbl>
    <w:p w14:paraId="0CF23F69" w14:textId="4268306B" w:rsidR="00323645" w:rsidRDefault="00323645" w:rsidP="00323645">
      <w:pPr>
        <w:spacing w:before="240"/>
        <w:jc w:val="center"/>
        <w:rPr>
          <w:color w:val="000000" w:themeColor="text1"/>
        </w:rPr>
      </w:pPr>
      <w:r w:rsidRPr="005A3200">
        <w:rPr>
          <w:color w:val="000000" w:themeColor="text1"/>
        </w:rPr>
        <w:t xml:space="preserve">Table </w:t>
      </w:r>
      <w:r>
        <w:rPr>
          <w:color w:val="000000" w:themeColor="text1"/>
        </w:rPr>
        <w:t>22</w:t>
      </w:r>
      <w:r w:rsidRPr="005A3200">
        <w:rPr>
          <w:color w:val="000000" w:themeColor="text1"/>
        </w:rPr>
        <w:t xml:space="preserve">: </w:t>
      </w:r>
      <w:r>
        <w:rPr>
          <w:color w:val="000000" w:themeColor="text1"/>
        </w:rPr>
        <w:t>ISO/TC 228 Finding Mapping</w:t>
      </w:r>
    </w:p>
    <w:p w14:paraId="3BFC77D2" w14:textId="0369EF40" w:rsidR="005A3200" w:rsidRDefault="00323645" w:rsidP="00135482">
      <w:pPr>
        <w:pStyle w:val="Heading2"/>
      </w:pPr>
      <w:bookmarkStart w:id="76" w:name="_Toc242452918"/>
      <w:r>
        <w:t>11.8 ASTM F24 Mapping</w:t>
      </w:r>
      <w:bookmarkEnd w:id="76"/>
    </w:p>
    <w:p w14:paraId="7408AF52" w14:textId="4F0BD592" w:rsidR="00323645" w:rsidRDefault="00D50154" w:rsidP="00D50154">
      <w:pPr>
        <w:spacing w:line="360" w:lineRule="auto"/>
        <w:ind w:left="720"/>
      </w:pPr>
      <w:r>
        <w:rPr>
          <w:b/>
          <w:bCs/>
        </w:rPr>
        <w:t xml:space="preserve">TEAM-X </w:t>
      </w:r>
      <w:r>
        <w:t xml:space="preserve">mapped applicable findings to ASTM F24 when </w:t>
      </w:r>
      <w:r w:rsidRPr="00D50154">
        <w:t>the identified weakness affected systems that support the operation, maintenance, inspection, testing, or safety of amusement rides and attractions.</w:t>
      </w:r>
    </w:p>
    <w:tbl>
      <w:tblPr>
        <w:tblStyle w:val="TableGrid"/>
        <w:tblW w:w="10440" w:type="dxa"/>
        <w:tblInd w:w="-5" w:type="dxa"/>
        <w:tblLayout w:type="fixed"/>
        <w:tblLook w:val="04A0" w:firstRow="1" w:lastRow="0" w:firstColumn="1" w:lastColumn="0" w:noHBand="0" w:noVBand="1"/>
      </w:tblPr>
      <w:tblGrid>
        <w:gridCol w:w="1710"/>
        <w:gridCol w:w="1620"/>
        <w:gridCol w:w="2610"/>
        <w:gridCol w:w="2160"/>
        <w:gridCol w:w="2340"/>
      </w:tblGrid>
      <w:tr w:rsidR="00D50154" w14:paraId="370C47E7" w14:textId="77777777" w:rsidTr="00D50154">
        <w:tc>
          <w:tcPr>
            <w:tcW w:w="1710" w:type="dxa"/>
            <w:shd w:val="clear" w:color="auto" w:fill="F1EBDE"/>
          </w:tcPr>
          <w:p w14:paraId="6521D095" w14:textId="77777777" w:rsidR="00D50154" w:rsidRPr="002E6EB2" w:rsidRDefault="00D50154" w:rsidP="00C345BC">
            <w:pPr>
              <w:spacing w:before="240"/>
              <w:jc w:val="center"/>
              <w:rPr>
                <w:b/>
                <w:bCs/>
                <w:color w:val="443023"/>
                <w:sz w:val="28"/>
                <w:szCs w:val="28"/>
              </w:rPr>
            </w:pPr>
            <w:r>
              <w:rPr>
                <w:b/>
                <w:bCs/>
                <w:color w:val="443023"/>
                <w:sz w:val="28"/>
                <w:szCs w:val="28"/>
              </w:rPr>
              <w:lastRenderedPageBreak/>
              <w:t>FINDING ID</w:t>
            </w:r>
          </w:p>
        </w:tc>
        <w:tc>
          <w:tcPr>
            <w:tcW w:w="1620" w:type="dxa"/>
            <w:shd w:val="clear" w:color="auto" w:fill="F1EBDE"/>
          </w:tcPr>
          <w:p w14:paraId="5D4BD678" w14:textId="77777777" w:rsidR="00D50154" w:rsidRPr="00E13E09" w:rsidRDefault="00D50154" w:rsidP="00C345BC">
            <w:pPr>
              <w:spacing w:before="240"/>
              <w:jc w:val="center"/>
              <w:rPr>
                <w:b/>
                <w:bCs/>
                <w:color w:val="443023"/>
                <w:sz w:val="28"/>
                <w:szCs w:val="28"/>
              </w:rPr>
            </w:pPr>
            <w:r>
              <w:rPr>
                <w:b/>
                <w:bCs/>
                <w:color w:val="443023"/>
                <w:sz w:val="28"/>
                <w:szCs w:val="28"/>
              </w:rPr>
              <w:t>FINDING NAME</w:t>
            </w:r>
          </w:p>
        </w:tc>
        <w:tc>
          <w:tcPr>
            <w:tcW w:w="2610" w:type="dxa"/>
            <w:shd w:val="clear" w:color="auto" w:fill="F1EBDE"/>
          </w:tcPr>
          <w:p w14:paraId="416F9A7A" w14:textId="412FF3C7" w:rsidR="00D50154" w:rsidRDefault="00D50154" w:rsidP="00C345BC">
            <w:pPr>
              <w:spacing w:before="240"/>
              <w:jc w:val="center"/>
              <w:rPr>
                <w:b/>
                <w:bCs/>
                <w:color w:val="443023"/>
                <w:sz w:val="28"/>
                <w:szCs w:val="28"/>
              </w:rPr>
            </w:pPr>
            <w:r>
              <w:rPr>
                <w:b/>
                <w:bCs/>
                <w:color w:val="443023"/>
                <w:sz w:val="28"/>
                <w:szCs w:val="28"/>
              </w:rPr>
              <w:t>ASTM F24 AREA</w:t>
            </w:r>
          </w:p>
        </w:tc>
        <w:tc>
          <w:tcPr>
            <w:tcW w:w="2160" w:type="dxa"/>
            <w:shd w:val="clear" w:color="auto" w:fill="F1EBDE"/>
          </w:tcPr>
          <w:p w14:paraId="71860ED6" w14:textId="3D9BBA86" w:rsidR="00D50154" w:rsidRDefault="00D50154" w:rsidP="00C345BC">
            <w:pPr>
              <w:spacing w:before="240"/>
              <w:jc w:val="center"/>
              <w:rPr>
                <w:b/>
                <w:bCs/>
                <w:color w:val="443023"/>
                <w:sz w:val="28"/>
                <w:szCs w:val="28"/>
              </w:rPr>
            </w:pPr>
            <w:r>
              <w:rPr>
                <w:b/>
                <w:bCs/>
                <w:color w:val="443023"/>
                <w:sz w:val="28"/>
                <w:szCs w:val="28"/>
              </w:rPr>
              <w:t xml:space="preserve">AFFECTED FUNCTION </w:t>
            </w:r>
          </w:p>
        </w:tc>
        <w:tc>
          <w:tcPr>
            <w:tcW w:w="2340" w:type="dxa"/>
            <w:shd w:val="clear" w:color="auto" w:fill="F1EBDE"/>
          </w:tcPr>
          <w:p w14:paraId="3EF423C0" w14:textId="6D2BF80B" w:rsidR="00D50154" w:rsidRDefault="00D50154" w:rsidP="00C345BC">
            <w:pPr>
              <w:spacing w:before="240"/>
              <w:jc w:val="center"/>
              <w:rPr>
                <w:b/>
                <w:bCs/>
                <w:color w:val="443023"/>
                <w:sz w:val="28"/>
                <w:szCs w:val="28"/>
              </w:rPr>
            </w:pPr>
            <w:r>
              <w:rPr>
                <w:b/>
                <w:bCs/>
                <w:color w:val="443023"/>
                <w:sz w:val="28"/>
                <w:szCs w:val="28"/>
              </w:rPr>
              <w:t>RELEVANCE</w:t>
            </w:r>
          </w:p>
        </w:tc>
      </w:tr>
      <w:tr w:rsidR="00D50154" w:rsidRPr="004A2FD8" w14:paraId="77019FA8" w14:textId="77777777" w:rsidTr="00D50154">
        <w:tc>
          <w:tcPr>
            <w:tcW w:w="1710" w:type="dxa"/>
          </w:tcPr>
          <w:p w14:paraId="6D2F49DF" w14:textId="77777777" w:rsidR="00D50154" w:rsidRDefault="00D50154" w:rsidP="00C345BC">
            <w:pPr>
              <w:spacing w:before="240"/>
              <w:jc w:val="center"/>
              <w:rPr>
                <w:b/>
                <w:bCs/>
              </w:rPr>
            </w:pPr>
          </w:p>
        </w:tc>
        <w:tc>
          <w:tcPr>
            <w:tcW w:w="1620"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D50154" w:rsidRPr="004A2FD8" w14:paraId="79187CE1" w14:textId="77777777" w:rsidTr="00C345BC">
              <w:trPr>
                <w:tblCellSpacing w:w="15" w:type="dxa"/>
              </w:trPr>
              <w:tc>
                <w:tcPr>
                  <w:tcW w:w="36" w:type="dxa"/>
                  <w:vAlign w:val="center"/>
                  <w:hideMark/>
                </w:tcPr>
                <w:p w14:paraId="4A31F1DD" w14:textId="77777777" w:rsidR="00D50154" w:rsidRPr="004A2FD8" w:rsidRDefault="00D50154" w:rsidP="00C345BC">
                  <w:pPr>
                    <w:spacing w:before="240" w:after="0" w:line="240" w:lineRule="auto"/>
                    <w:jc w:val="center"/>
                  </w:pPr>
                </w:p>
              </w:tc>
            </w:tr>
          </w:tbl>
          <w:p w14:paraId="3B7BBC86" w14:textId="77777777" w:rsidR="00D50154" w:rsidRPr="004A2FD8" w:rsidRDefault="00D50154" w:rsidP="00C345BC">
            <w:pPr>
              <w:spacing w:before="240"/>
              <w:jc w:val="center"/>
              <w:rPr>
                <w:vanish/>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540"/>
            </w:tblGrid>
            <w:tr w:rsidR="00D50154" w:rsidRPr="004A2FD8" w14:paraId="2A3E5EEC" w14:textId="77777777" w:rsidTr="00C345BC">
              <w:trPr>
                <w:tblCellSpacing w:w="15" w:type="dxa"/>
              </w:trPr>
              <w:tc>
                <w:tcPr>
                  <w:tcW w:w="1480" w:type="dxa"/>
                  <w:vAlign w:val="center"/>
                  <w:hideMark/>
                </w:tcPr>
                <w:p w14:paraId="14FC3307" w14:textId="77777777" w:rsidR="00D50154" w:rsidRPr="004A2FD8" w:rsidRDefault="00D50154" w:rsidP="00C345BC">
                  <w:pPr>
                    <w:spacing w:before="240" w:after="0" w:line="240" w:lineRule="auto"/>
                    <w:jc w:val="center"/>
                  </w:pPr>
                </w:p>
              </w:tc>
            </w:tr>
          </w:tbl>
          <w:p w14:paraId="35CC533C" w14:textId="77777777" w:rsidR="00D50154" w:rsidRDefault="00D50154" w:rsidP="00C345BC">
            <w:pPr>
              <w:spacing w:before="240"/>
              <w:jc w:val="center"/>
              <w:rPr>
                <w:b/>
                <w:bCs/>
                <w:color w:val="443023"/>
                <w:sz w:val="28"/>
                <w:szCs w:val="28"/>
              </w:rPr>
            </w:pPr>
          </w:p>
        </w:tc>
        <w:tc>
          <w:tcPr>
            <w:tcW w:w="2610" w:type="dxa"/>
          </w:tcPr>
          <w:p w14:paraId="7AA1F3EB" w14:textId="77777777" w:rsidR="00D50154" w:rsidRPr="004A2FD8" w:rsidRDefault="00D50154" w:rsidP="00C345BC">
            <w:pPr>
              <w:spacing w:before="240"/>
              <w:jc w:val="center"/>
            </w:pPr>
          </w:p>
        </w:tc>
        <w:tc>
          <w:tcPr>
            <w:tcW w:w="2160" w:type="dxa"/>
          </w:tcPr>
          <w:p w14:paraId="32177762" w14:textId="77777777" w:rsidR="00D50154" w:rsidRPr="004A2FD8" w:rsidRDefault="00D50154" w:rsidP="00C345BC">
            <w:pPr>
              <w:spacing w:before="240"/>
              <w:jc w:val="center"/>
            </w:pPr>
          </w:p>
        </w:tc>
        <w:tc>
          <w:tcPr>
            <w:tcW w:w="2340" w:type="dxa"/>
          </w:tcPr>
          <w:p w14:paraId="494BAB90" w14:textId="77777777" w:rsidR="00D50154" w:rsidRPr="004A2FD8" w:rsidRDefault="00D50154" w:rsidP="00C345BC">
            <w:pPr>
              <w:spacing w:before="240"/>
              <w:jc w:val="center"/>
            </w:pPr>
          </w:p>
        </w:tc>
      </w:tr>
      <w:tr w:rsidR="00D50154" w:rsidRPr="004A2FD8" w14:paraId="3E92BE93" w14:textId="77777777" w:rsidTr="00D50154">
        <w:tc>
          <w:tcPr>
            <w:tcW w:w="1710" w:type="dxa"/>
          </w:tcPr>
          <w:p w14:paraId="1456E2E6" w14:textId="77777777" w:rsidR="00D50154" w:rsidRPr="004A2FD8" w:rsidRDefault="00D50154" w:rsidP="00C345BC">
            <w:pPr>
              <w:spacing w:before="240"/>
              <w:jc w:val="center"/>
              <w:rPr>
                <w:b/>
                <w:bCs/>
              </w:rPr>
            </w:pPr>
          </w:p>
        </w:tc>
        <w:tc>
          <w:tcPr>
            <w:tcW w:w="1620" w:type="dxa"/>
          </w:tcPr>
          <w:p w14:paraId="644B5690" w14:textId="77777777" w:rsidR="00D50154" w:rsidRPr="004A2FD8" w:rsidRDefault="00D50154" w:rsidP="00C345BC">
            <w:pPr>
              <w:spacing w:before="240"/>
              <w:jc w:val="center"/>
            </w:pPr>
          </w:p>
        </w:tc>
        <w:tc>
          <w:tcPr>
            <w:tcW w:w="2610" w:type="dxa"/>
          </w:tcPr>
          <w:p w14:paraId="3944B751" w14:textId="77777777" w:rsidR="00D50154" w:rsidRPr="004A2FD8" w:rsidRDefault="00D50154" w:rsidP="00C345BC">
            <w:pPr>
              <w:spacing w:before="240"/>
              <w:jc w:val="center"/>
            </w:pPr>
          </w:p>
        </w:tc>
        <w:tc>
          <w:tcPr>
            <w:tcW w:w="2160" w:type="dxa"/>
          </w:tcPr>
          <w:p w14:paraId="1C397293" w14:textId="77777777" w:rsidR="00D50154" w:rsidRPr="004A2FD8" w:rsidRDefault="00D50154" w:rsidP="00C345BC">
            <w:pPr>
              <w:spacing w:before="240"/>
              <w:jc w:val="center"/>
            </w:pPr>
          </w:p>
        </w:tc>
        <w:tc>
          <w:tcPr>
            <w:tcW w:w="2340" w:type="dxa"/>
          </w:tcPr>
          <w:p w14:paraId="62ED2434" w14:textId="77777777" w:rsidR="00D50154" w:rsidRPr="004A2FD8" w:rsidRDefault="00D50154" w:rsidP="00C345BC">
            <w:pPr>
              <w:spacing w:before="240"/>
              <w:jc w:val="center"/>
            </w:pPr>
          </w:p>
        </w:tc>
      </w:tr>
    </w:tbl>
    <w:p w14:paraId="5F25EA1B" w14:textId="35CC0097" w:rsidR="00D50154" w:rsidRDefault="00D50154" w:rsidP="00D50154">
      <w:pPr>
        <w:spacing w:before="240"/>
        <w:jc w:val="center"/>
        <w:rPr>
          <w:color w:val="000000" w:themeColor="text1"/>
        </w:rPr>
      </w:pPr>
      <w:r w:rsidRPr="005A3200">
        <w:rPr>
          <w:color w:val="000000" w:themeColor="text1"/>
        </w:rPr>
        <w:t xml:space="preserve">Table </w:t>
      </w:r>
      <w:r>
        <w:rPr>
          <w:color w:val="000000" w:themeColor="text1"/>
        </w:rPr>
        <w:t>23</w:t>
      </w:r>
      <w:r w:rsidRPr="005A3200">
        <w:rPr>
          <w:color w:val="000000" w:themeColor="text1"/>
        </w:rPr>
        <w:t xml:space="preserve">: </w:t>
      </w:r>
      <w:r>
        <w:rPr>
          <w:color w:val="000000" w:themeColor="text1"/>
        </w:rPr>
        <w:t>ASTM F24 Finding Mapping</w:t>
      </w:r>
    </w:p>
    <w:p w14:paraId="68FF477A" w14:textId="670BFD18" w:rsidR="00D50154" w:rsidRDefault="00D50154" w:rsidP="00135482">
      <w:pPr>
        <w:pStyle w:val="Heading2"/>
        <w:ind w:left="720" w:firstLine="0"/>
      </w:pPr>
      <w:bookmarkStart w:id="77" w:name="_Toc242452919"/>
      <w:r>
        <w:t>11.9 Illinois Amusement Ride and Attraction Safety Requirements</w:t>
      </w:r>
      <w:bookmarkEnd w:id="77"/>
    </w:p>
    <w:p w14:paraId="69E08497" w14:textId="25EC6CFB" w:rsidR="00D50154" w:rsidRPr="00D50154" w:rsidRDefault="00D50154" w:rsidP="00D50154">
      <w:pPr>
        <w:spacing w:line="360" w:lineRule="auto"/>
        <w:ind w:left="720"/>
      </w:pPr>
      <w:r>
        <w:rPr>
          <w:b/>
          <w:bCs/>
        </w:rPr>
        <w:t xml:space="preserve">TEAM_X </w:t>
      </w:r>
      <w:r>
        <w:t xml:space="preserve">mapped applicable findings </w:t>
      </w:r>
      <w:r w:rsidRPr="00D50154">
        <w:t>to Illinois amusement ride and attraction safety requirements when the identified weakness affected systems or processes that support ride operations, inspections, maintenance, testing, or other safety-related functions.</w:t>
      </w:r>
    </w:p>
    <w:tbl>
      <w:tblPr>
        <w:tblStyle w:val="TableGrid"/>
        <w:tblW w:w="10440" w:type="dxa"/>
        <w:tblInd w:w="-5" w:type="dxa"/>
        <w:tblLayout w:type="fixed"/>
        <w:tblLook w:val="04A0" w:firstRow="1" w:lastRow="0" w:firstColumn="1" w:lastColumn="0" w:noHBand="0" w:noVBand="1"/>
      </w:tblPr>
      <w:tblGrid>
        <w:gridCol w:w="1710"/>
        <w:gridCol w:w="1620"/>
        <w:gridCol w:w="2610"/>
        <w:gridCol w:w="2160"/>
        <w:gridCol w:w="2340"/>
      </w:tblGrid>
      <w:tr w:rsidR="00D50154" w14:paraId="4D6DDDE3" w14:textId="77777777" w:rsidTr="00C345BC">
        <w:tc>
          <w:tcPr>
            <w:tcW w:w="1710" w:type="dxa"/>
            <w:shd w:val="clear" w:color="auto" w:fill="F1EBDE"/>
          </w:tcPr>
          <w:p w14:paraId="5E33D3A5" w14:textId="77777777" w:rsidR="00D50154" w:rsidRPr="002E6EB2" w:rsidRDefault="00D50154" w:rsidP="00C345BC">
            <w:pPr>
              <w:spacing w:before="240"/>
              <w:jc w:val="center"/>
              <w:rPr>
                <w:b/>
                <w:bCs/>
                <w:color w:val="443023"/>
                <w:sz w:val="28"/>
                <w:szCs w:val="28"/>
              </w:rPr>
            </w:pPr>
            <w:r>
              <w:rPr>
                <w:b/>
                <w:bCs/>
                <w:color w:val="443023"/>
                <w:sz w:val="28"/>
                <w:szCs w:val="28"/>
              </w:rPr>
              <w:t>FINDING ID</w:t>
            </w:r>
          </w:p>
        </w:tc>
        <w:tc>
          <w:tcPr>
            <w:tcW w:w="1620" w:type="dxa"/>
            <w:shd w:val="clear" w:color="auto" w:fill="F1EBDE"/>
          </w:tcPr>
          <w:p w14:paraId="054B5802" w14:textId="77777777" w:rsidR="00D50154" w:rsidRPr="00E13E09" w:rsidRDefault="00D50154" w:rsidP="00C345BC">
            <w:pPr>
              <w:spacing w:before="240"/>
              <w:jc w:val="center"/>
              <w:rPr>
                <w:b/>
                <w:bCs/>
                <w:color w:val="443023"/>
                <w:sz w:val="28"/>
                <w:szCs w:val="28"/>
              </w:rPr>
            </w:pPr>
            <w:r>
              <w:rPr>
                <w:b/>
                <w:bCs/>
                <w:color w:val="443023"/>
                <w:sz w:val="28"/>
                <w:szCs w:val="28"/>
              </w:rPr>
              <w:t>FINDING NAME</w:t>
            </w:r>
          </w:p>
        </w:tc>
        <w:tc>
          <w:tcPr>
            <w:tcW w:w="2610" w:type="dxa"/>
            <w:shd w:val="clear" w:color="auto" w:fill="F1EBDE"/>
          </w:tcPr>
          <w:p w14:paraId="367BE9E4" w14:textId="3252A2B4" w:rsidR="00D50154" w:rsidRDefault="00D50154" w:rsidP="00C345BC">
            <w:pPr>
              <w:spacing w:before="240"/>
              <w:jc w:val="center"/>
              <w:rPr>
                <w:b/>
                <w:bCs/>
                <w:color w:val="443023"/>
                <w:sz w:val="28"/>
                <w:szCs w:val="28"/>
              </w:rPr>
            </w:pPr>
            <w:r>
              <w:rPr>
                <w:b/>
                <w:bCs/>
                <w:color w:val="443023"/>
                <w:sz w:val="28"/>
                <w:szCs w:val="28"/>
              </w:rPr>
              <w:t>ILLINOIS REQUIREMENT</w:t>
            </w:r>
          </w:p>
        </w:tc>
        <w:tc>
          <w:tcPr>
            <w:tcW w:w="2160" w:type="dxa"/>
            <w:shd w:val="clear" w:color="auto" w:fill="F1EBDE"/>
          </w:tcPr>
          <w:p w14:paraId="4AC8AD43" w14:textId="2E2ADE37" w:rsidR="00D50154" w:rsidRDefault="00D50154" w:rsidP="00C345BC">
            <w:pPr>
              <w:spacing w:before="240"/>
              <w:jc w:val="center"/>
              <w:rPr>
                <w:b/>
                <w:bCs/>
                <w:color w:val="443023"/>
                <w:sz w:val="28"/>
                <w:szCs w:val="28"/>
              </w:rPr>
            </w:pPr>
            <w:r>
              <w:rPr>
                <w:b/>
                <w:bCs/>
                <w:color w:val="443023"/>
                <w:sz w:val="28"/>
                <w:szCs w:val="28"/>
              </w:rPr>
              <w:t xml:space="preserve">AFFECTED SYSTEM FUNCTION </w:t>
            </w:r>
          </w:p>
        </w:tc>
        <w:tc>
          <w:tcPr>
            <w:tcW w:w="2340" w:type="dxa"/>
            <w:shd w:val="clear" w:color="auto" w:fill="F1EBDE"/>
          </w:tcPr>
          <w:p w14:paraId="0FABD097" w14:textId="77777777" w:rsidR="00D50154" w:rsidRDefault="00D50154" w:rsidP="00C345BC">
            <w:pPr>
              <w:spacing w:before="240"/>
              <w:jc w:val="center"/>
              <w:rPr>
                <w:b/>
                <w:bCs/>
                <w:color w:val="443023"/>
                <w:sz w:val="28"/>
                <w:szCs w:val="28"/>
              </w:rPr>
            </w:pPr>
            <w:r>
              <w:rPr>
                <w:b/>
                <w:bCs/>
                <w:color w:val="443023"/>
                <w:sz w:val="28"/>
                <w:szCs w:val="28"/>
              </w:rPr>
              <w:t>RELEVANCE</w:t>
            </w:r>
          </w:p>
        </w:tc>
      </w:tr>
      <w:tr w:rsidR="00D50154" w:rsidRPr="004A2FD8" w14:paraId="6224B48E" w14:textId="77777777" w:rsidTr="00C345BC">
        <w:tc>
          <w:tcPr>
            <w:tcW w:w="1710" w:type="dxa"/>
          </w:tcPr>
          <w:p w14:paraId="0AE62DAD" w14:textId="77777777" w:rsidR="00D50154" w:rsidRDefault="00D50154" w:rsidP="00C345BC">
            <w:pPr>
              <w:spacing w:before="240"/>
              <w:jc w:val="center"/>
              <w:rPr>
                <w:b/>
                <w:bCs/>
              </w:rPr>
            </w:pPr>
          </w:p>
        </w:tc>
        <w:tc>
          <w:tcPr>
            <w:tcW w:w="1620"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D50154" w:rsidRPr="004A2FD8" w14:paraId="462127D3" w14:textId="77777777" w:rsidTr="00C345BC">
              <w:trPr>
                <w:tblCellSpacing w:w="15" w:type="dxa"/>
              </w:trPr>
              <w:tc>
                <w:tcPr>
                  <w:tcW w:w="36" w:type="dxa"/>
                  <w:vAlign w:val="center"/>
                  <w:hideMark/>
                </w:tcPr>
                <w:p w14:paraId="3B730204" w14:textId="77777777" w:rsidR="00D50154" w:rsidRPr="004A2FD8" w:rsidRDefault="00D50154" w:rsidP="00C345BC">
                  <w:pPr>
                    <w:spacing w:before="240" w:after="0" w:line="240" w:lineRule="auto"/>
                    <w:jc w:val="center"/>
                  </w:pPr>
                </w:p>
              </w:tc>
            </w:tr>
          </w:tbl>
          <w:p w14:paraId="0101915D" w14:textId="77777777" w:rsidR="00D50154" w:rsidRPr="004A2FD8" w:rsidRDefault="00D50154" w:rsidP="00C345BC">
            <w:pPr>
              <w:spacing w:before="240"/>
              <w:jc w:val="center"/>
              <w:rPr>
                <w:vanish/>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540"/>
            </w:tblGrid>
            <w:tr w:rsidR="00D50154" w:rsidRPr="004A2FD8" w14:paraId="0843D745" w14:textId="77777777" w:rsidTr="00C345BC">
              <w:trPr>
                <w:tblCellSpacing w:w="15" w:type="dxa"/>
              </w:trPr>
              <w:tc>
                <w:tcPr>
                  <w:tcW w:w="1480" w:type="dxa"/>
                  <w:vAlign w:val="center"/>
                  <w:hideMark/>
                </w:tcPr>
                <w:p w14:paraId="343249BE" w14:textId="77777777" w:rsidR="00D50154" w:rsidRPr="004A2FD8" w:rsidRDefault="00D50154" w:rsidP="00C345BC">
                  <w:pPr>
                    <w:spacing w:before="240" w:after="0" w:line="240" w:lineRule="auto"/>
                    <w:jc w:val="center"/>
                  </w:pPr>
                </w:p>
              </w:tc>
            </w:tr>
          </w:tbl>
          <w:p w14:paraId="2DA6177F" w14:textId="77777777" w:rsidR="00D50154" w:rsidRDefault="00D50154" w:rsidP="00C345BC">
            <w:pPr>
              <w:spacing w:before="240"/>
              <w:jc w:val="center"/>
              <w:rPr>
                <w:b/>
                <w:bCs/>
                <w:color w:val="443023"/>
                <w:sz w:val="28"/>
                <w:szCs w:val="28"/>
              </w:rPr>
            </w:pPr>
          </w:p>
        </w:tc>
        <w:tc>
          <w:tcPr>
            <w:tcW w:w="2610" w:type="dxa"/>
          </w:tcPr>
          <w:p w14:paraId="57E01F6A" w14:textId="77777777" w:rsidR="00D50154" w:rsidRPr="004A2FD8" w:rsidRDefault="00D50154" w:rsidP="00C345BC">
            <w:pPr>
              <w:spacing w:before="240"/>
              <w:jc w:val="center"/>
            </w:pPr>
          </w:p>
        </w:tc>
        <w:tc>
          <w:tcPr>
            <w:tcW w:w="2160" w:type="dxa"/>
          </w:tcPr>
          <w:p w14:paraId="4C221783" w14:textId="77777777" w:rsidR="00D50154" w:rsidRPr="004A2FD8" w:rsidRDefault="00D50154" w:rsidP="00C345BC">
            <w:pPr>
              <w:spacing w:before="240"/>
              <w:jc w:val="center"/>
            </w:pPr>
          </w:p>
        </w:tc>
        <w:tc>
          <w:tcPr>
            <w:tcW w:w="2340" w:type="dxa"/>
          </w:tcPr>
          <w:p w14:paraId="52ECD142" w14:textId="77777777" w:rsidR="00D50154" w:rsidRPr="004A2FD8" w:rsidRDefault="00D50154" w:rsidP="00C345BC">
            <w:pPr>
              <w:spacing w:before="240"/>
              <w:jc w:val="center"/>
            </w:pPr>
          </w:p>
        </w:tc>
      </w:tr>
      <w:tr w:rsidR="00D50154" w:rsidRPr="004A2FD8" w14:paraId="33DCEE84" w14:textId="77777777" w:rsidTr="00C345BC">
        <w:tc>
          <w:tcPr>
            <w:tcW w:w="1710" w:type="dxa"/>
          </w:tcPr>
          <w:p w14:paraId="352F94C9" w14:textId="77777777" w:rsidR="00D50154" w:rsidRPr="004A2FD8" w:rsidRDefault="00D50154" w:rsidP="00C345BC">
            <w:pPr>
              <w:spacing w:before="240"/>
              <w:jc w:val="center"/>
              <w:rPr>
                <w:b/>
                <w:bCs/>
              </w:rPr>
            </w:pPr>
          </w:p>
        </w:tc>
        <w:tc>
          <w:tcPr>
            <w:tcW w:w="1620" w:type="dxa"/>
          </w:tcPr>
          <w:p w14:paraId="7D6BBDC1" w14:textId="77777777" w:rsidR="00D50154" w:rsidRPr="004A2FD8" w:rsidRDefault="00D50154" w:rsidP="00C345BC">
            <w:pPr>
              <w:spacing w:before="240"/>
              <w:jc w:val="center"/>
            </w:pPr>
          </w:p>
        </w:tc>
        <w:tc>
          <w:tcPr>
            <w:tcW w:w="2610" w:type="dxa"/>
          </w:tcPr>
          <w:p w14:paraId="295B940B" w14:textId="77777777" w:rsidR="00D50154" w:rsidRPr="004A2FD8" w:rsidRDefault="00D50154" w:rsidP="00C345BC">
            <w:pPr>
              <w:spacing w:before="240"/>
              <w:jc w:val="center"/>
            </w:pPr>
          </w:p>
        </w:tc>
        <w:tc>
          <w:tcPr>
            <w:tcW w:w="2160" w:type="dxa"/>
          </w:tcPr>
          <w:p w14:paraId="394B3872" w14:textId="77777777" w:rsidR="00D50154" w:rsidRPr="004A2FD8" w:rsidRDefault="00D50154" w:rsidP="00C345BC">
            <w:pPr>
              <w:spacing w:before="240"/>
              <w:jc w:val="center"/>
            </w:pPr>
          </w:p>
        </w:tc>
        <w:tc>
          <w:tcPr>
            <w:tcW w:w="2340" w:type="dxa"/>
          </w:tcPr>
          <w:p w14:paraId="15C14E13" w14:textId="77777777" w:rsidR="00D50154" w:rsidRPr="004A2FD8" w:rsidRDefault="00D50154" w:rsidP="00C345BC">
            <w:pPr>
              <w:spacing w:before="240"/>
              <w:jc w:val="center"/>
            </w:pPr>
          </w:p>
        </w:tc>
      </w:tr>
    </w:tbl>
    <w:p w14:paraId="1940D90C" w14:textId="530CC307" w:rsidR="00D50154" w:rsidRPr="00D50154" w:rsidRDefault="00D50154" w:rsidP="00D50154">
      <w:pPr>
        <w:spacing w:before="240"/>
        <w:jc w:val="center"/>
        <w:rPr>
          <w:color w:val="000000" w:themeColor="text1"/>
        </w:rPr>
      </w:pPr>
      <w:r w:rsidRPr="00D50154">
        <w:rPr>
          <w:color w:val="000000" w:themeColor="text1"/>
        </w:rPr>
        <w:t>Table 24: Illinois Amusement Ride and Attraction Safety F</w:t>
      </w:r>
      <w:r>
        <w:rPr>
          <w:color w:val="000000" w:themeColor="text1"/>
        </w:rPr>
        <w:t>inding Mapping</w:t>
      </w:r>
    </w:p>
    <w:p w14:paraId="597E80D8" w14:textId="0356FAE6" w:rsidR="00D50154" w:rsidRDefault="00D50154" w:rsidP="00D50154">
      <w:pPr>
        <w:spacing w:line="360" w:lineRule="auto"/>
        <w:ind w:left="720"/>
      </w:pPr>
      <w:r w:rsidRPr="00D50154">
        <w:t xml:space="preserve">A cybersecurity finding does not automatically represent a violation of an Illinois safety requirement. </w:t>
      </w:r>
      <w:r w:rsidRPr="00D50154">
        <w:rPr>
          <w:b/>
          <w:bCs/>
        </w:rPr>
        <w:t xml:space="preserve">TEAM-X </w:t>
      </w:r>
      <w:r w:rsidRPr="00D50154">
        <w:t>includes these mappings only when the identified weakness has a reasonable connection to systems or processes used to support ride safety or operation.</w:t>
      </w:r>
    </w:p>
    <w:p w14:paraId="7D70E43F" w14:textId="716E49C5" w:rsidR="00D50154" w:rsidRDefault="00D50154" w:rsidP="00D50154">
      <w:pPr>
        <w:pStyle w:val="Header1"/>
      </w:pPr>
      <w:r>
        <w:t>12. APPENDIX D: Tools Used</w:t>
      </w:r>
    </w:p>
    <w:p w14:paraId="0F57C82E" w14:textId="5608ED41" w:rsidR="00C50E31" w:rsidRPr="00C50E31" w:rsidRDefault="00C50E31" w:rsidP="00C50E31">
      <w:pPr>
        <w:spacing w:line="360" w:lineRule="auto"/>
        <w:ind w:left="720"/>
      </w:pPr>
      <w:r w:rsidRPr="00C50E31">
        <w:rPr>
          <w:b/>
          <w:bCs/>
        </w:rPr>
        <w:t>TEAM-X</w:t>
      </w:r>
      <w:r w:rsidRPr="00C50E31">
        <w:t xml:space="preserve"> employed a mix of open-source tools, native system utilities, and custom scripts during the assessment. Tool selection was informed by the target technologies encountered, authorized rules of engagement, and privileges established throughout the engagement.</w:t>
      </w:r>
    </w:p>
    <w:p w14:paraId="35A73459" w14:textId="77777777" w:rsidR="00C50E31" w:rsidRPr="00C50E31" w:rsidRDefault="00C50E31" w:rsidP="00C50E31">
      <w:pPr>
        <w:spacing w:line="360" w:lineRule="auto"/>
        <w:ind w:left="720"/>
        <w:rPr>
          <w:b/>
          <w:bCs/>
        </w:rPr>
      </w:pPr>
    </w:p>
    <w:tbl>
      <w:tblPr>
        <w:tblStyle w:val="TableGrid"/>
        <w:tblW w:w="10350" w:type="dxa"/>
        <w:tblInd w:w="-276" w:type="dxa"/>
        <w:tblLayout w:type="fixed"/>
        <w:tblLook w:val="04A0" w:firstRow="1" w:lastRow="0" w:firstColumn="1" w:lastColumn="0" w:noHBand="0" w:noVBand="1"/>
      </w:tblPr>
      <w:tblGrid>
        <w:gridCol w:w="2610"/>
        <w:gridCol w:w="3870"/>
        <w:gridCol w:w="3870"/>
      </w:tblGrid>
      <w:tr w:rsidR="00615152" w14:paraId="7AEEC17B" w14:textId="2AAB9057" w:rsidTr="00615152">
        <w:tc>
          <w:tcPr>
            <w:tcW w:w="2610" w:type="dxa"/>
            <w:shd w:val="clear" w:color="auto" w:fill="F1EBDE"/>
          </w:tcPr>
          <w:p w14:paraId="09740726" w14:textId="28230CF1" w:rsidR="00615152" w:rsidRPr="002E6EB2" w:rsidRDefault="00615152" w:rsidP="00C345BC">
            <w:pPr>
              <w:spacing w:before="240"/>
              <w:jc w:val="center"/>
              <w:rPr>
                <w:b/>
                <w:bCs/>
                <w:color w:val="443023"/>
                <w:sz w:val="28"/>
                <w:szCs w:val="28"/>
              </w:rPr>
            </w:pPr>
            <w:r>
              <w:rPr>
                <w:b/>
                <w:bCs/>
                <w:color w:val="443023"/>
                <w:sz w:val="28"/>
                <w:szCs w:val="28"/>
              </w:rPr>
              <w:lastRenderedPageBreak/>
              <w:t>TOOL</w:t>
            </w:r>
          </w:p>
        </w:tc>
        <w:tc>
          <w:tcPr>
            <w:tcW w:w="3870" w:type="dxa"/>
            <w:shd w:val="clear" w:color="auto" w:fill="F1EBDE"/>
          </w:tcPr>
          <w:p w14:paraId="4342F646" w14:textId="6D1D914F" w:rsidR="00615152" w:rsidRDefault="00615152" w:rsidP="00C345BC">
            <w:pPr>
              <w:spacing w:before="240"/>
              <w:jc w:val="center"/>
              <w:rPr>
                <w:b/>
                <w:bCs/>
                <w:color w:val="443023"/>
                <w:sz w:val="28"/>
                <w:szCs w:val="28"/>
              </w:rPr>
            </w:pPr>
            <w:r>
              <w:rPr>
                <w:b/>
                <w:bCs/>
                <w:color w:val="443023"/>
                <w:sz w:val="28"/>
                <w:szCs w:val="28"/>
              </w:rPr>
              <w:t>PURPOSE</w:t>
            </w:r>
          </w:p>
        </w:tc>
        <w:tc>
          <w:tcPr>
            <w:tcW w:w="3870" w:type="dxa"/>
            <w:shd w:val="clear" w:color="auto" w:fill="F1EBDE"/>
          </w:tcPr>
          <w:p w14:paraId="12CD16FA" w14:textId="37333E2A" w:rsidR="00615152" w:rsidRDefault="00615152" w:rsidP="00C345BC">
            <w:pPr>
              <w:spacing w:before="240"/>
              <w:jc w:val="center"/>
              <w:rPr>
                <w:b/>
                <w:bCs/>
                <w:color w:val="443023"/>
                <w:sz w:val="28"/>
                <w:szCs w:val="28"/>
              </w:rPr>
            </w:pPr>
            <w:r>
              <w:rPr>
                <w:b/>
                <w:bCs/>
                <w:color w:val="443023"/>
                <w:sz w:val="28"/>
                <w:szCs w:val="28"/>
              </w:rPr>
              <w:t>ENGAGEMENT PHASE</w:t>
            </w:r>
          </w:p>
        </w:tc>
      </w:tr>
      <w:tr w:rsidR="00615152" w:rsidRPr="004A2FD8" w14:paraId="77ED9EDE" w14:textId="60F71F3A" w:rsidTr="00615152">
        <w:tc>
          <w:tcPr>
            <w:tcW w:w="2610" w:type="dxa"/>
          </w:tcPr>
          <w:p w14:paraId="348174A9" w14:textId="2605258A" w:rsidR="00615152" w:rsidRPr="00F43135" w:rsidRDefault="00615152" w:rsidP="00C345BC">
            <w:pPr>
              <w:spacing w:before="240"/>
              <w:jc w:val="center"/>
              <w:rPr>
                <w:b/>
                <w:bCs/>
              </w:rPr>
            </w:pPr>
          </w:p>
        </w:tc>
        <w:tc>
          <w:tcPr>
            <w:tcW w:w="3870" w:type="dxa"/>
          </w:tcPr>
          <w:p w14:paraId="65653D4D" w14:textId="2E7DDA07" w:rsidR="00615152" w:rsidRPr="004A2FD8" w:rsidRDefault="00615152" w:rsidP="00C345BC">
            <w:pPr>
              <w:spacing w:before="240"/>
              <w:jc w:val="center"/>
            </w:pPr>
          </w:p>
        </w:tc>
        <w:tc>
          <w:tcPr>
            <w:tcW w:w="3870" w:type="dxa"/>
          </w:tcPr>
          <w:p w14:paraId="0375ECEF" w14:textId="77777777" w:rsidR="00615152" w:rsidRPr="001F6890" w:rsidRDefault="00615152" w:rsidP="00C345BC">
            <w:pPr>
              <w:spacing w:before="240"/>
              <w:jc w:val="center"/>
            </w:pPr>
          </w:p>
        </w:tc>
      </w:tr>
      <w:tr w:rsidR="00615152" w:rsidRPr="004A2FD8" w14:paraId="2E1DDC7A" w14:textId="5E0F3FC6" w:rsidTr="00615152">
        <w:tc>
          <w:tcPr>
            <w:tcW w:w="2610" w:type="dxa"/>
          </w:tcPr>
          <w:p w14:paraId="71F49A10" w14:textId="287EDD86" w:rsidR="00615152" w:rsidRPr="00F43135" w:rsidRDefault="00615152" w:rsidP="00C345BC">
            <w:pPr>
              <w:spacing w:before="240"/>
              <w:jc w:val="center"/>
              <w:rPr>
                <w:b/>
                <w:bCs/>
              </w:rPr>
            </w:pPr>
          </w:p>
        </w:tc>
        <w:tc>
          <w:tcPr>
            <w:tcW w:w="3870" w:type="dxa"/>
          </w:tcPr>
          <w:p w14:paraId="4FC75BE9" w14:textId="46A44F31" w:rsidR="00615152" w:rsidRPr="004A2FD8" w:rsidRDefault="00615152" w:rsidP="00C345BC">
            <w:pPr>
              <w:spacing w:before="240"/>
              <w:jc w:val="center"/>
            </w:pPr>
          </w:p>
        </w:tc>
        <w:tc>
          <w:tcPr>
            <w:tcW w:w="3870" w:type="dxa"/>
          </w:tcPr>
          <w:p w14:paraId="0A0E7C8E" w14:textId="77777777" w:rsidR="00615152" w:rsidRPr="001F6890" w:rsidRDefault="00615152" w:rsidP="00C345BC">
            <w:pPr>
              <w:spacing w:before="240"/>
              <w:jc w:val="center"/>
            </w:pPr>
          </w:p>
        </w:tc>
      </w:tr>
      <w:tr w:rsidR="00615152" w:rsidRPr="004A2FD8" w14:paraId="34F4D55B" w14:textId="68CCFD18" w:rsidTr="00615152">
        <w:tc>
          <w:tcPr>
            <w:tcW w:w="2610" w:type="dxa"/>
          </w:tcPr>
          <w:p w14:paraId="4A9FFE33" w14:textId="43E4ABFF" w:rsidR="00615152" w:rsidRPr="004A2FD8" w:rsidRDefault="00615152" w:rsidP="00C345BC">
            <w:pPr>
              <w:spacing w:before="240"/>
              <w:jc w:val="center"/>
              <w:rPr>
                <w:b/>
                <w:bCs/>
              </w:rPr>
            </w:pPr>
          </w:p>
        </w:tc>
        <w:tc>
          <w:tcPr>
            <w:tcW w:w="3870" w:type="dxa"/>
          </w:tcPr>
          <w:p w14:paraId="76E7C81C" w14:textId="36A72E34" w:rsidR="00615152" w:rsidRPr="004A2FD8" w:rsidRDefault="00615152" w:rsidP="00C345BC">
            <w:pPr>
              <w:tabs>
                <w:tab w:val="left" w:pos="1470"/>
              </w:tabs>
              <w:spacing w:before="240"/>
            </w:pPr>
          </w:p>
        </w:tc>
        <w:tc>
          <w:tcPr>
            <w:tcW w:w="3870" w:type="dxa"/>
          </w:tcPr>
          <w:p w14:paraId="1B1673B0" w14:textId="77777777" w:rsidR="00615152" w:rsidRPr="001F6890" w:rsidRDefault="00615152" w:rsidP="00C345BC">
            <w:pPr>
              <w:tabs>
                <w:tab w:val="left" w:pos="1470"/>
              </w:tabs>
              <w:spacing w:before="240"/>
            </w:pPr>
          </w:p>
        </w:tc>
      </w:tr>
    </w:tbl>
    <w:p w14:paraId="4C5F9215" w14:textId="320CF797" w:rsidR="00D50154" w:rsidRDefault="00615152" w:rsidP="00615152">
      <w:pPr>
        <w:spacing w:before="240"/>
        <w:jc w:val="center"/>
        <w:rPr>
          <w:color w:val="000000" w:themeColor="text1"/>
        </w:rPr>
      </w:pPr>
      <w:r w:rsidRPr="00D50154">
        <w:rPr>
          <w:color w:val="000000" w:themeColor="text1"/>
        </w:rPr>
        <w:t>Table 2</w:t>
      </w:r>
      <w:r>
        <w:rPr>
          <w:color w:val="000000" w:themeColor="text1"/>
        </w:rPr>
        <w:t>5</w:t>
      </w:r>
      <w:r w:rsidRPr="00D50154">
        <w:rPr>
          <w:color w:val="000000" w:themeColor="text1"/>
        </w:rPr>
        <w:t xml:space="preserve">: </w:t>
      </w:r>
      <w:r>
        <w:rPr>
          <w:color w:val="000000" w:themeColor="text1"/>
        </w:rPr>
        <w:t>Tools Used During the Engagement</w:t>
      </w:r>
    </w:p>
    <w:p w14:paraId="5F1DA876" w14:textId="6953AB7A" w:rsidR="00615152" w:rsidRPr="00D50154" w:rsidRDefault="00615152" w:rsidP="00615152">
      <w:pPr>
        <w:spacing w:before="240" w:line="360" w:lineRule="auto"/>
        <w:ind w:firstLine="720"/>
      </w:pPr>
      <w:r w:rsidRPr="00615152">
        <w:t>The tools listed above were used only within the authorized scope of the engagement. The use of a specific tool does not necessarily mean that every feature or capability of that tool was used during testing.</w:t>
      </w:r>
    </w:p>
    <w:sectPr w:rsidR="00615152" w:rsidRPr="00D50154" w:rsidSect="00DD4CEB">
      <w:headerReference w:type="default" r:id="rId18"/>
      <w:footerReference w:type="default" r:id="rId19"/>
      <w:footerReference w:type="first" r:id="rId20"/>
      <w:pgSz w:w="12240" w:h="15840"/>
      <w:pgMar w:top="1440" w:right="1080" w:bottom="1440" w:left="1080" w:header="720"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B57290" w14:textId="77777777" w:rsidR="00292B4C" w:rsidRDefault="00292B4C" w:rsidP="0083276B">
      <w:pPr>
        <w:spacing w:after="0" w:line="240" w:lineRule="auto"/>
      </w:pPr>
      <w:r>
        <w:separator/>
      </w:r>
    </w:p>
  </w:endnote>
  <w:endnote w:type="continuationSeparator" w:id="0">
    <w:p w14:paraId="616CE5A9" w14:textId="77777777" w:rsidR="00292B4C" w:rsidRDefault="00292B4C" w:rsidP="008327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Pro">
    <w:charset w:val="00"/>
    <w:family w:val="roman"/>
    <w:pitch w:val="variable"/>
    <w:sig w:usb0="800002AF" w:usb1="00000003" w:usb2="00000000" w:usb3="00000000" w:csb0="0000009F" w:csb1="00000000"/>
  </w:font>
  <w:font w:name="Aptos">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536F3F" w14:textId="7116A9E9" w:rsidR="00CD6873" w:rsidRDefault="009B69C8" w:rsidP="002A2A95">
    <w:pPr>
      <w:pStyle w:val="Footer"/>
    </w:pPr>
    <w:r>
      <w:rPr>
        <w:b/>
        <w:bCs/>
        <w:noProof/>
        <w:sz w:val="72"/>
        <w:szCs w:val="72"/>
      </w:rPr>
      <mc:AlternateContent>
        <mc:Choice Requires="wps">
          <w:drawing>
            <wp:anchor distT="0" distB="0" distL="114300" distR="114300" simplePos="0" relativeHeight="251659264" behindDoc="0" locked="0" layoutInCell="1" allowOverlap="1" wp14:anchorId="0D8148F5" wp14:editId="5E3A3EF9">
              <wp:simplePos x="0" y="0"/>
              <wp:positionH relativeFrom="page">
                <wp:posOffset>-9525</wp:posOffset>
              </wp:positionH>
              <wp:positionV relativeFrom="paragraph">
                <wp:posOffset>-228600</wp:posOffset>
              </wp:positionV>
              <wp:extent cx="7853363" cy="585788"/>
              <wp:effectExtent l="0" t="0" r="14605" b="24130"/>
              <wp:wrapNone/>
              <wp:docPr id="1113680040" name="Rectangle 1"/>
              <wp:cNvGraphicFramePr/>
              <a:graphic xmlns:a="http://schemas.openxmlformats.org/drawingml/2006/main">
                <a:graphicData uri="http://schemas.microsoft.com/office/word/2010/wordprocessingShape">
                  <wps:wsp>
                    <wps:cNvSpPr/>
                    <wps:spPr>
                      <a:xfrm>
                        <a:off x="0" y="0"/>
                        <a:ext cx="7853363" cy="585788"/>
                      </a:xfrm>
                      <a:prstGeom prst="rect">
                        <a:avLst/>
                      </a:prstGeom>
                      <a:solidFill>
                        <a:srgbClr val="F1EBDE">
                          <a:alpha val="50196"/>
                        </a:srgbClr>
                      </a:solidFill>
                      <a:ln>
                        <a:solidFill>
                          <a:srgbClr val="443023"/>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F80890E" w14:textId="1909114C" w:rsidR="009B69C8" w:rsidRPr="00355D5B" w:rsidRDefault="009B69C8" w:rsidP="009B69C8">
                          <w:pPr>
                            <w:spacing w:before="240"/>
                            <w:jc w:val="center"/>
                            <w:rPr>
                              <w:color w:val="443023"/>
                            </w:rPr>
                          </w:pPr>
                          <w:r w:rsidRPr="00355D5B">
                            <w:rPr>
                              <w:b/>
                              <w:bCs/>
                              <w:color w:val="443023"/>
                            </w:rPr>
                            <w:t>CONFIDENTIAL: DO NOT DISTRIBUTE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8148F5" id="Rectangle 1" o:spid="_x0000_s1028" style="position:absolute;margin-left:-.75pt;margin-top:-18pt;width:618.4pt;height:46.1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" fillcolor="#f1ebde" strokecolor="#443023" strokeweight="1.5pt">
              <v:fill opacity="32896f"/>
              <v:textbox>
                <w:txbxContent>
                  <w:p w14:paraId="2F80890E" w14:textId="1909114C" w:rsidR="009B69C8" w:rsidRPr="00355D5B" w:rsidRDefault="009B69C8" w:rsidP="009B69C8">
                    <w:pPr>
                      <w:spacing w:before="240"/>
                      <w:jc w:val="center"/>
                      <w:rPr>
                        <w:color w:val="443023"/>
                      </w:rPr>
                    </w:pPr>
                    <w:r w:rsidRPr="00355D5B">
                      <w:rPr>
                        <w:b/>
                        <w:bCs/>
                        <w:color w:val="443023"/>
                      </w:rPr>
                      <w:t>CONFIDENTIAL: DO NOT DISTRIBUTE</w:t>
                    </w:r>
                  </w:p>
                </w:txbxContent>
              </v:textbox>
              <w10:wrap anchorx="page"/>
            </v:rect>
          </w:pict>
        </mc:Fallback>
      </mc:AlternateContent>
    </w:r>
    <w:r w:rsidR="005F1A76">
      <w:tab/>
    </w:r>
    <w:r w:rsidR="005F1A76">
      <w:tab/>
    </w:r>
    <w:sdt>
      <w:sdtPr>
        <w:id w:val="1287397445"/>
        <w:docPartObj>
          <w:docPartGallery w:val="Page Numbers (Bottom of Page)"/>
          <w:docPartUnique/>
        </w:docPartObj>
      </w:sdtPr>
      <w:sdtEndPr>
        <w:rPr>
          <w:noProof/>
        </w:rPr>
      </w:sdtEndPr>
      <w:sdtContent>
        <w:r w:rsidR="005F1A76" w:rsidRPr="002A2A95">
          <w:rPr>
            <w:b/>
            <w:bCs/>
          </w:rPr>
          <w:fldChar w:fldCharType="begin"/>
        </w:r>
        <w:r w:rsidR="005F1A76" w:rsidRPr="002A2A95">
          <w:rPr>
            <w:b/>
            <w:bCs/>
          </w:rPr>
          <w:instrText xml:space="preserve"> PAGE   \* MERGEFORMAT </w:instrText>
        </w:r>
        <w:r w:rsidR="005F1A76" w:rsidRPr="002A2A95">
          <w:rPr>
            <w:b/>
            <w:bCs/>
          </w:rPr>
          <w:fldChar w:fldCharType="separate"/>
        </w:r>
        <w:r w:rsidR="005F1A76" w:rsidRPr="002A2A95">
          <w:rPr>
            <w:b/>
            <w:bCs/>
            <w:noProof/>
          </w:rPr>
          <w:t>2</w:t>
        </w:r>
        <w:r w:rsidR="005F1A76" w:rsidRPr="002A2A95">
          <w:rPr>
            <w:b/>
            <w:bCs/>
            <w:noProof/>
          </w:rPr>
          <w:fldChar w:fldCharType="end"/>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A72FD1" w14:textId="2917A3A4" w:rsidR="00D44481" w:rsidRDefault="00D44481">
    <w:pPr>
      <w:pStyle w:val="Footer"/>
    </w:pPr>
    <w:r>
      <w:rPr>
        <w:b/>
        <w:bCs/>
        <w:noProof/>
        <w:sz w:val="72"/>
        <w:szCs w:val="72"/>
      </w:rPr>
      <mc:AlternateContent>
        <mc:Choice Requires="wps">
          <w:drawing>
            <wp:anchor distT="0" distB="0" distL="114300" distR="114300" simplePos="0" relativeHeight="251664384" behindDoc="0" locked="0" layoutInCell="1" allowOverlap="1" wp14:anchorId="0AED8ACC" wp14:editId="3B40370A">
              <wp:simplePos x="0" y="0"/>
              <wp:positionH relativeFrom="page">
                <wp:posOffset>-195262</wp:posOffset>
              </wp:positionH>
              <wp:positionV relativeFrom="paragraph">
                <wp:posOffset>-478790</wp:posOffset>
              </wp:positionV>
              <wp:extent cx="8048308" cy="890270"/>
              <wp:effectExtent l="0" t="0" r="10160" b="24130"/>
              <wp:wrapNone/>
              <wp:docPr id="1904726326" name="Rectangle 1"/>
              <wp:cNvGraphicFramePr/>
              <a:graphic xmlns:a="http://schemas.openxmlformats.org/drawingml/2006/main">
                <a:graphicData uri="http://schemas.microsoft.com/office/word/2010/wordprocessingShape">
                  <wps:wsp>
                    <wps:cNvSpPr/>
                    <wps:spPr>
                      <a:xfrm>
                        <a:off x="0" y="0"/>
                        <a:ext cx="8048308" cy="890270"/>
                      </a:xfrm>
                      <a:prstGeom prst="rect">
                        <a:avLst/>
                      </a:prstGeom>
                      <a:solidFill>
                        <a:srgbClr val="0066FF">
                          <a:alpha val="50196"/>
                        </a:srgbClr>
                      </a:solidFill>
                      <a:ln>
                        <a:solidFill>
                          <a:srgbClr val="3366FF"/>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EE21D46" w14:textId="7DF5D4AC" w:rsidR="00D44481" w:rsidRDefault="00F94DF9" w:rsidP="00D44481">
                          <w:pPr>
                            <w:spacing w:before="240"/>
                            <w:jc w:val="center"/>
                            <w:rPr>
                              <w:b/>
                              <w:bCs/>
                              <w:color w:val="C00000"/>
                            </w:rPr>
                          </w:pPr>
                          <w:r>
                            <w:rPr>
                              <w:b/>
                              <w:bCs/>
                              <w:color w:val="C00000"/>
                            </w:rPr>
                            <w:t>P</w:t>
                          </w:r>
                          <w:r w:rsidR="00927128">
                            <w:rPr>
                              <w:b/>
                              <w:bCs/>
                              <w:color w:val="C00000"/>
                            </w:rPr>
                            <w:t xml:space="preserve">ROPERTY OF </w:t>
                          </w:r>
                          <w:r w:rsidR="007D29AA">
                            <w:rPr>
                              <w:b/>
                              <w:bCs/>
                              <w:color w:val="C00000"/>
                            </w:rPr>
                            <w:t>Butter Family Farms</w:t>
                          </w:r>
                          <w:r w:rsidR="00927128">
                            <w:rPr>
                              <w:b/>
                              <w:bCs/>
                              <w:color w:val="C00000"/>
                            </w:rPr>
                            <w:t xml:space="preserve"> </w:t>
                          </w:r>
                        </w:p>
                        <w:p w14:paraId="6B3C8AC5" w14:textId="7C168969" w:rsidR="00927128" w:rsidRPr="00DD5E50" w:rsidRDefault="00927128" w:rsidP="00D44481">
                          <w:pPr>
                            <w:spacing w:before="240"/>
                            <w:jc w:val="center"/>
                            <w:rPr>
                              <w:color w:val="C00000"/>
                            </w:rPr>
                          </w:pPr>
                          <w:r>
                            <w:rPr>
                              <w:b/>
                              <w:bCs/>
                              <w:color w:val="C00000"/>
                            </w:rPr>
                            <w:t>CONFIDENTIAL: DO NOT DISTRIBUTE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ED8ACC" id="_x0000_s1029" style="position:absolute;margin-left:-15.35pt;margin-top:-37.7pt;width:633.75pt;height:70.1pt;z-index:2516643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" fillcolor="#06f" strokecolor="#36f" strokeweight="1.5pt">
              <v:fill opacity="32896f"/>
              <v:textbox>
                <w:txbxContent>
                  <w:p w14:paraId="0EE21D46" w14:textId="7DF5D4AC" w:rsidR="00D44481" w:rsidRDefault="00F94DF9" w:rsidP="00D44481">
                    <w:pPr>
                      <w:spacing w:before="240"/>
                      <w:jc w:val="center"/>
                      <w:rPr>
                        <w:b/>
                        <w:bCs/>
                        <w:color w:val="C00000"/>
                      </w:rPr>
                    </w:pPr>
                    <w:r>
                      <w:rPr>
                        <w:b/>
                        <w:bCs/>
                        <w:color w:val="C00000"/>
                      </w:rPr>
                      <w:t>P</w:t>
                    </w:r>
                    <w:r w:rsidR="00927128">
                      <w:rPr>
                        <w:b/>
                        <w:bCs/>
                        <w:color w:val="C00000"/>
                      </w:rPr>
                      <w:t xml:space="preserve">ROPERTY OF </w:t>
                    </w:r>
                    <w:r w:rsidR="007D29AA">
                      <w:rPr>
                        <w:b/>
                        <w:bCs/>
                        <w:color w:val="C00000"/>
                      </w:rPr>
                      <w:t>Butter Family Farms</w:t>
                    </w:r>
                    <w:r w:rsidR="00927128">
                      <w:rPr>
                        <w:b/>
                        <w:bCs/>
                        <w:color w:val="C00000"/>
                      </w:rPr>
                      <w:t xml:space="preserve"> </w:t>
                    </w:r>
                  </w:p>
                  <w:p w14:paraId="6B3C8AC5" w14:textId="7C168969" w:rsidR="00927128" w:rsidRPr="00DD5E50" w:rsidRDefault="00927128" w:rsidP="00D44481">
                    <w:pPr>
                      <w:spacing w:before="240"/>
                      <w:jc w:val="center"/>
                      <w:rPr>
                        <w:color w:val="C00000"/>
                      </w:rPr>
                    </w:pPr>
                    <w:r>
                      <w:rPr>
                        <w:b/>
                        <w:bCs/>
                        <w:color w:val="C00000"/>
                      </w:rPr>
                      <w:t>CONFIDENTIAL: DO NOT DISTRIBUTE</w:t>
                    </w:r>
                  </w:p>
                </w:txbxContent>
              </v:textbox>
              <w10:wrap anchorx="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5931B6" w14:textId="77777777" w:rsidR="00292B4C" w:rsidRDefault="00292B4C" w:rsidP="0083276B">
      <w:pPr>
        <w:spacing w:after="0" w:line="240" w:lineRule="auto"/>
      </w:pPr>
      <w:r>
        <w:separator/>
      </w:r>
    </w:p>
  </w:footnote>
  <w:footnote w:type="continuationSeparator" w:id="0">
    <w:p w14:paraId="5C7965D7" w14:textId="77777777" w:rsidR="00292B4C" w:rsidRDefault="00292B4C" w:rsidP="0083276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5AEE4" w14:textId="0F76AF48" w:rsidR="00671530" w:rsidRDefault="00355D5B">
    <w:pPr>
      <w:pStyle w:val="Header"/>
    </w:pPr>
    <w:r>
      <w:rPr>
        <w:noProof/>
      </w:rPr>
      <mc:AlternateContent>
        <mc:Choice Requires="wps">
          <w:drawing>
            <wp:anchor distT="0" distB="0" distL="114300" distR="114300" simplePos="0" relativeHeight="251667456" behindDoc="0" locked="0" layoutInCell="1" allowOverlap="1" wp14:anchorId="560FC951" wp14:editId="19B5569A">
              <wp:simplePos x="0" y="0"/>
              <wp:positionH relativeFrom="column">
                <wp:posOffset>-147637</wp:posOffset>
              </wp:positionH>
              <wp:positionV relativeFrom="paragraph">
                <wp:posOffset>-85725</wp:posOffset>
              </wp:positionV>
              <wp:extent cx="704850" cy="133350"/>
              <wp:effectExtent l="0" t="0" r="0" b="0"/>
              <wp:wrapNone/>
              <wp:docPr id="1705132023" name="Rectangle 13"/>
              <wp:cNvGraphicFramePr/>
              <a:graphic xmlns:a="http://schemas.openxmlformats.org/drawingml/2006/main">
                <a:graphicData uri="http://schemas.microsoft.com/office/word/2010/wordprocessingShape">
                  <wps:wsp>
                    <wps:cNvSpPr/>
                    <wps:spPr>
                      <a:xfrm>
                        <a:off x="0" y="0"/>
                        <a:ext cx="704850" cy="133350"/>
                      </a:xfrm>
                      <a:prstGeom prst="rect">
                        <a:avLst/>
                      </a:prstGeom>
                      <a:solidFill>
                        <a:srgbClr val="F1EBDE"/>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53EEA62" id="Rectangle 13" o:spid="_x0000_s1026" style="position:absolute;margin-left:-11.6pt;margin-top:-6.75pt;width:55.5pt;height:10.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" fillcolor="#f1ebde" stroked="f" strokeweight="1.5pt"/>
          </w:pict>
        </mc:Fallback>
      </mc:AlternateContent>
    </w:r>
    <w:r w:rsidR="003051D6">
      <w:rPr>
        <w:noProof/>
      </w:rPr>
      <mc:AlternateContent>
        <mc:Choice Requires="wps">
          <w:drawing>
            <wp:anchor distT="0" distB="0" distL="114300" distR="114300" simplePos="0" relativeHeight="251665408" behindDoc="0" locked="0" layoutInCell="1" allowOverlap="1" wp14:anchorId="684C7481" wp14:editId="3F311B9F">
              <wp:simplePos x="0" y="0"/>
              <wp:positionH relativeFrom="column">
                <wp:posOffset>-290195</wp:posOffset>
              </wp:positionH>
              <wp:positionV relativeFrom="paragraph">
                <wp:posOffset>-105727</wp:posOffset>
              </wp:positionV>
              <wp:extent cx="995362" cy="166688"/>
              <wp:effectExtent l="0" t="0" r="0" b="5080"/>
              <wp:wrapNone/>
              <wp:docPr id="1848099800" name="Rectangle 13"/>
              <wp:cNvGraphicFramePr/>
              <a:graphic xmlns:a="http://schemas.openxmlformats.org/drawingml/2006/main">
                <a:graphicData uri="http://schemas.microsoft.com/office/word/2010/wordprocessingShape">
                  <wps:wsp>
                    <wps:cNvSpPr/>
                    <wps:spPr>
                      <a:xfrm>
                        <a:off x="0" y="0"/>
                        <a:ext cx="995362" cy="166688"/>
                      </a:xfrm>
                      <a:prstGeom prst="rect">
                        <a:avLst/>
                      </a:prstGeom>
                      <a:solidFill>
                        <a:srgbClr val="443023"/>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F697762" id="Rectangle 13" o:spid="_x0000_s1026" style="position:absolute;margin-left:-22.85pt;margin-top:-8.3pt;width:78.35pt;height:13.15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" fillcolor="#443023" stroked="f" strokeweight="1.5pt"/>
          </w:pict>
        </mc:Fallback>
      </mc:AlternateContent>
    </w:r>
    <w:r w:rsidR="00427F53">
      <w:rPr>
        <w:noProof/>
      </w:rPr>
      <mc:AlternateContent>
        <mc:Choice Requires="wps">
          <w:drawing>
            <wp:anchor distT="0" distB="0" distL="114300" distR="114300" simplePos="0" relativeHeight="251662336" behindDoc="0" locked="0" layoutInCell="0" allowOverlap="1" wp14:anchorId="6472225D" wp14:editId="58F7D2C6">
              <wp:simplePos x="0" y="0"/>
              <wp:positionH relativeFrom="margin">
                <wp:posOffset>756602</wp:posOffset>
              </wp:positionH>
              <wp:positionV relativeFrom="topMargin">
                <wp:posOffset>363220</wp:posOffset>
              </wp:positionV>
              <wp:extent cx="5943600" cy="170815"/>
              <wp:effectExtent l="0" t="0" r="0" b="1905"/>
              <wp:wrapNone/>
              <wp:docPr id="218" name="Text Box 2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1708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sdt>
                          <w:sdtPr>
                            <w:rPr>
                              <w:b/>
                              <w:bCs/>
                              <w:color w:val="443023"/>
                            </w:rPr>
                            <w:alias w:val="Title"/>
                            <w:id w:val="78679243"/>
                            <w:dataBinding w:prefixMappings="xmlns:ns0='http://schemas.openxmlformats.org/package/2006/metadata/core-properties' xmlns:ns1='http://purl.org/dc/elements/1.1/'" w:xpath="/ns0:coreProperties[1]/ns1:title[1]" w:storeItemID="{6C3C8BC8-F283-45AE-878A-BAB7291924A1}"/>
                            <w:text/>
                          </w:sdtPr>
                          <w:sdtContent>
                            <w:p w14:paraId="0872BFC8" w14:textId="60E3849A" w:rsidR="0067144D" w:rsidRPr="003051D6" w:rsidRDefault="007D29AA">
                              <w:pPr>
                                <w:spacing w:after="0" w:line="240" w:lineRule="auto"/>
                                <w:rPr>
                                  <w:color w:val="443023"/>
                                </w:rPr>
                              </w:pPr>
                              <w:r>
                                <w:rPr>
                                  <w:b/>
                                  <w:bCs/>
                                  <w:color w:val="443023"/>
                                </w:rPr>
                                <w:t>BUTTER FAMILY FARMS</w:t>
                              </w:r>
                              <w:r w:rsidR="003051D6">
                                <w:rPr>
                                  <w:b/>
                                  <w:bCs/>
                                  <w:color w:val="443023"/>
                                </w:rPr>
                                <w:t xml:space="preserve"> </w:t>
                              </w:r>
                              <w:r w:rsidR="0027593D" w:rsidRPr="003051D6">
                                <w:rPr>
                                  <w:b/>
                                  <w:bCs/>
                                  <w:color w:val="443023"/>
                                </w:rPr>
                                <w:t>SECURITY ASSESSMENT</w:t>
                              </w:r>
                            </w:p>
                          </w:sdtContent>
                        </w:sdt>
                        <w:p w14:paraId="5582826E" w14:textId="77777777" w:rsidR="000D77C6" w:rsidRDefault="000D77C6"/>
                      </w:txbxContent>
                    </wps:txbx>
                    <wps:bodyPr rot="0" vert="horz" wrap="square" lIns="91440" tIns="0" rIns="91440" bIns="0" anchor="ctr" anchorCtr="0" upright="1">
                      <a:spAutoFit/>
                    </wps:bodyPr>
                  </wps:wsp>
                </a:graphicData>
              </a:graphic>
              <wp14:sizeRelH relativeFrom="margin">
                <wp14:pctWidth>100000</wp14:pctWidth>
              </wp14:sizeRelH>
              <wp14:sizeRelV relativeFrom="page">
                <wp14:pctHeight>0</wp14:pctHeight>
              </wp14:sizeRelV>
            </wp:anchor>
          </w:drawing>
        </mc:Choice>
        <mc:Fallback>
          <w:pict>
            <v:shapetype w14:anchorId="6472225D" id="_x0000_t202" coordsize="21600,21600" o:spt="202" path="m,l,21600r21600,l21600,xe">
              <v:stroke joinstyle="miter"/>
              <v:path gradientshapeok="t" o:connecttype="rect"/>
            </v:shapetype>
            <v:shape id="Text Box 225" o:spid="_x0000_s1027" type="#_x0000_t202" style="position:absolute;margin-left:59.55pt;margin-top:28.6pt;width:468pt;height:13.45pt;z-index:251662336;visibility:visible;mso-wrap-style:square;mso-width-percent:1000;mso-height-percent:0;mso-wrap-distance-left:9pt;mso-wrap-distance-top:0;mso-wrap-distance-right:9pt;mso-wrap-distance-bottom:0;mso-position-horizontal:absolute;mso-position-horizontal-relative:margin;mso-position-vertical:absolute;mso-position-vertical-relative:top-margin-area;mso-width-percent:100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" o:allowincell="f" filled="f" stroked="f">
              <v:textbox style="mso-fit-shape-to-text:t" inset=",0,,0">
                <w:txbxContent>
                  <w:sdt>
                    <w:sdtPr>
                      <w:rPr>
                        <w:b/>
                        <w:bCs/>
                        <w:color w:val="443023"/>
                      </w:rPr>
                      <w:alias w:val="Title"/>
                      <w:id w:val="78679243"/>
                      <w:dataBinding w:prefixMappings="xmlns:ns0='http://schemas.openxmlformats.org/package/2006/metadata/core-properties' xmlns:ns1='http://purl.org/dc/elements/1.1/'" w:xpath="/ns0:coreProperties[1]/ns1:title[1]" w:storeItemID="{6C3C8BC8-F283-45AE-878A-BAB7291924A1}"/>
                      <w:text/>
                    </w:sdtPr>
                    <w:sdtContent>
                      <w:p w14:paraId="0872BFC8" w14:textId="60E3849A" w:rsidR="0067144D" w:rsidRPr="003051D6" w:rsidRDefault="007D29AA">
                        <w:pPr>
                          <w:spacing w:after="0" w:line="240" w:lineRule="auto"/>
                          <w:rPr>
                            <w:color w:val="443023"/>
                          </w:rPr>
                        </w:pPr>
                        <w:r>
                          <w:rPr>
                            <w:b/>
                            <w:bCs/>
                            <w:color w:val="443023"/>
                          </w:rPr>
                          <w:t>BUTTER FAMILY FARMS</w:t>
                        </w:r>
                        <w:r w:rsidR="003051D6">
                          <w:rPr>
                            <w:b/>
                            <w:bCs/>
                            <w:color w:val="443023"/>
                          </w:rPr>
                          <w:t xml:space="preserve"> </w:t>
                        </w:r>
                        <w:r w:rsidR="0027593D" w:rsidRPr="003051D6">
                          <w:rPr>
                            <w:b/>
                            <w:bCs/>
                            <w:color w:val="443023"/>
                          </w:rPr>
                          <w:t>SECURITY ASSESSMENT</w:t>
                        </w:r>
                      </w:p>
                    </w:sdtContent>
                  </w:sdt>
                  <w:p w14:paraId="5582826E" w14:textId="77777777" w:rsidR="000D77C6" w:rsidRDefault="000D77C6"/>
                </w:txbxContent>
              </v:textbox>
              <w10:wrap anchorx="margin" anchory="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A7374"/>
    <w:multiLevelType w:val="hybridMultilevel"/>
    <w:tmpl w:val="12EC672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A1B7076"/>
    <w:multiLevelType w:val="multilevel"/>
    <w:tmpl w:val="3D460848"/>
    <w:lvl w:ilvl="0">
      <w:start w:val="2"/>
      <w:numFmt w:val="decimal"/>
      <w:lvlText w:val="%1"/>
      <w:lvlJc w:val="left"/>
      <w:pPr>
        <w:ind w:left="360" w:hanging="36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520" w:hanging="108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480" w:hanging="2160"/>
      </w:pPr>
      <w:rPr>
        <w:rFonts w:hint="default"/>
      </w:rPr>
    </w:lvl>
    <w:lvl w:ilvl="7">
      <w:start w:val="1"/>
      <w:numFmt w:val="decimal"/>
      <w:lvlText w:val="%1.%2.%3.%4.%5.%6.%7.%8"/>
      <w:lvlJc w:val="left"/>
      <w:pPr>
        <w:ind w:left="7560" w:hanging="2520"/>
      </w:pPr>
      <w:rPr>
        <w:rFonts w:hint="default"/>
      </w:rPr>
    </w:lvl>
    <w:lvl w:ilvl="8">
      <w:start w:val="1"/>
      <w:numFmt w:val="decimal"/>
      <w:lvlText w:val="%1.%2.%3.%4.%5.%6.%7.%8.%9"/>
      <w:lvlJc w:val="left"/>
      <w:pPr>
        <w:ind w:left="8280" w:hanging="2520"/>
      </w:pPr>
      <w:rPr>
        <w:rFonts w:hint="default"/>
      </w:rPr>
    </w:lvl>
  </w:abstractNum>
  <w:abstractNum w:abstractNumId="2" w15:restartNumberingAfterBreak="0">
    <w:nsid w:val="10525B48"/>
    <w:multiLevelType w:val="hybridMultilevel"/>
    <w:tmpl w:val="21A89438"/>
    <w:lvl w:ilvl="0" w:tplc="CC78CBE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2E91A29"/>
    <w:multiLevelType w:val="hybridMultilevel"/>
    <w:tmpl w:val="8188D4C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151163BA"/>
    <w:multiLevelType w:val="hybridMultilevel"/>
    <w:tmpl w:val="6572439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62D65B8"/>
    <w:multiLevelType w:val="hybridMultilevel"/>
    <w:tmpl w:val="427AB24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66553CC"/>
    <w:multiLevelType w:val="hybridMultilevel"/>
    <w:tmpl w:val="0D6ADDD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97D0992"/>
    <w:multiLevelType w:val="hybridMultilevel"/>
    <w:tmpl w:val="D0B0AC92"/>
    <w:lvl w:ilvl="0" w:tplc="758017F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ACB0543"/>
    <w:multiLevelType w:val="hybridMultilevel"/>
    <w:tmpl w:val="D4A2DEA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BD456CD"/>
    <w:multiLevelType w:val="hybridMultilevel"/>
    <w:tmpl w:val="D6E0CDF8"/>
    <w:lvl w:ilvl="0" w:tplc="D06AF26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0725F67"/>
    <w:multiLevelType w:val="hybridMultilevel"/>
    <w:tmpl w:val="7812CA5A"/>
    <w:lvl w:ilvl="0" w:tplc="C7E8AE3A">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0830A6F"/>
    <w:multiLevelType w:val="hybridMultilevel"/>
    <w:tmpl w:val="D8E0A3B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284A5F72"/>
    <w:multiLevelType w:val="hybridMultilevel"/>
    <w:tmpl w:val="B714295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2EB05394"/>
    <w:multiLevelType w:val="hybridMultilevel"/>
    <w:tmpl w:val="E92494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16A73D0"/>
    <w:multiLevelType w:val="hybridMultilevel"/>
    <w:tmpl w:val="2B361DCE"/>
    <w:lvl w:ilvl="0" w:tplc="CE8ECB94">
      <w:start w:val="1"/>
      <w:numFmt w:val="decimal"/>
      <w:lvlText w:val="%1."/>
      <w:lvlJc w:val="left"/>
      <w:pPr>
        <w:ind w:left="1080" w:hanging="360"/>
      </w:pPr>
      <w:rPr>
        <w:rFonts w:hint="default"/>
        <w:b/>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32B336CE"/>
    <w:multiLevelType w:val="hybridMultilevel"/>
    <w:tmpl w:val="7F3A526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3AA91B64"/>
    <w:multiLevelType w:val="hybridMultilevel"/>
    <w:tmpl w:val="2294CB9A"/>
    <w:lvl w:ilvl="0" w:tplc="BC9EA3F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ADF3DCF"/>
    <w:multiLevelType w:val="hybridMultilevel"/>
    <w:tmpl w:val="4B06B7BC"/>
    <w:lvl w:ilvl="0" w:tplc="7760F95C">
      <w:start w:val="1"/>
      <w:numFmt w:val="decimal"/>
      <w:lvlText w:val="%1."/>
      <w:lvlJc w:val="left"/>
      <w:pPr>
        <w:ind w:left="1080" w:hanging="36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3DB86C43"/>
    <w:multiLevelType w:val="hybridMultilevel"/>
    <w:tmpl w:val="1C1A96E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429F1B1F"/>
    <w:multiLevelType w:val="hybridMultilevel"/>
    <w:tmpl w:val="6B540F3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48E41537"/>
    <w:multiLevelType w:val="hybridMultilevel"/>
    <w:tmpl w:val="235CC21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1" w15:restartNumberingAfterBreak="0">
    <w:nsid w:val="526B1058"/>
    <w:multiLevelType w:val="hybridMultilevel"/>
    <w:tmpl w:val="9676AB16"/>
    <w:lvl w:ilvl="0" w:tplc="D06AF26A">
      <w:start w:val="1"/>
      <w:numFmt w:val="decimal"/>
      <w:lvlText w:val="%1."/>
      <w:lvlJc w:val="left"/>
      <w:pPr>
        <w:ind w:left="1080" w:hanging="720"/>
      </w:pPr>
      <w:rPr>
        <w:rFonts w:hint="default"/>
      </w:rPr>
    </w:lvl>
    <w:lvl w:ilvl="1" w:tplc="D06AF26A">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3326CC6"/>
    <w:multiLevelType w:val="hybridMultilevel"/>
    <w:tmpl w:val="02FAB39E"/>
    <w:lvl w:ilvl="0" w:tplc="49D49CAE">
      <w:start w:val="1"/>
      <w:numFmt w:val="decimal"/>
      <w:lvlText w:val="%1."/>
      <w:lvlJc w:val="left"/>
      <w:pPr>
        <w:ind w:left="1080" w:hanging="360"/>
      </w:pPr>
      <w:rPr>
        <w:rFonts w:ascii="Georgia Pro" w:eastAsiaTheme="minorEastAsia" w:hAnsi="Georgia Pro" w:cs="Times New Roman"/>
        <w:b/>
        <w:sz w:val="2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5CA72B74"/>
    <w:multiLevelType w:val="hybridMultilevel"/>
    <w:tmpl w:val="9EA4759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60B24D30"/>
    <w:multiLevelType w:val="hybridMultilevel"/>
    <w:tmpl w:val="F8464C7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6B74113A"/>
    <w:multiLevelType w:val="hybridMultilevel"/>
    <w:tmpl w:val="EB4C3FD4"/>
    <w:lvl w:ilvl="0" w:tplc="16B0C82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6D952C65"/>
    <w:multiLevelType w:val="hybridMultilevel"/>
    <w:tmpl w:val="9A9E34F2"/>
    <w:lvl w:ilvl="0" w:tplc="8042F8A4">
      <w:start w:val="1"/>
      <w:numFmt w:val="decimal"/>
      <w:lvlText w:val="%1."/>
      <w:lvlJc w:val="left"/>
      <w:pPr>
        <w:ind w:left="1080" w:hanging="720"/>
      </w:pPr>
      <w:rPr>
        <w:rFonts w:ascii="Georgia Pro" w:hAnsi="Georgia Pro" w:hint="default"/>
        <w:b/>
        <w:bCs/>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33A37B3"/>
    <w:multiLevelType w:val="hybridMultilevel"/>
    <w:tmpl w:val="F2123BA6"/>
    <w:lvl w:ilvl="0" w:tplc="D4FC507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4C46583"/>
    <w:multiLevelType w:val="hybridMultilevel"/>
    <w:tmpl w:val="CAD2823E"/>
    <w:lvl w:ilvl="0" w:tplc="DFB83F74">
      <w:start w:val="1"/>
      <w:numFmt w:val="decimal"/>
      <w:lvlText w:val="%1."/>
      <w:lvlJc w:val="left"/>
      <w:pPr>
        <w:ind w:left="1080" w:hanging="36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75F80C5E"/>
    <w:multiLevelType w:val="hybridMultilevel"/>
    <w:tmpl w:val="549C348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76543FD3"/>
    <w:multiLevelType w:val="hybridMultilevel"/>
    <w:tmpl w:val="67243088"/>
    <w:lvl w:ilvl="0" w:tplc="57AE17B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8FA5C0D"/>
    <w:multiLevelType w:val="hybridMultilevel"/>
    <w:tmpl w:val="5FC6AB6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7961563D"/>
    <w:multiLevelType w:val="hybridMultilevel"/>
    <w:tmpl w:val="3C6A34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A9C0EDD"/>
    <w:multiLevelType w:val="hybridMultilevel"/>
    <w:tmpl w:val="C864555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7AAE2559"/>
    <w:multiLevelType w:val="hybridMultilevel"/>
    <w:tmpl w:val="E106695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5" w15:restartNumberingAfterBreak="0">
    <w:nsid w:val="7BB117F3"/>
    <w:multiLevelType w:val="hybridMultilevel"/>
    <w:tmpl w:val="D1F06D4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7D4470B2"/>
    <w:multiLevelType w:val="hybridMultilevel"/>
    <w:tmpl w:val="9DD0D3AC"/>
    <w:lvl w:ilvl="0" w:tplc="6CE0461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F621EA8"/>
    <w:multiLevelType w:val="hybridMultilevel"/>
    <w:tmpl w:val="AC443ED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7F996483"/>
    <w:multiLevelType w:val="hybridMultilevel"/>
    <w:tmpl w:val="86BC5C2C"/>
    <w:lvl w:ilvl="0" w:tplc="04090001">
      <w:start w:val="1"/>
      <w:numFmt w:val="bullet"/>
      <w:lvlText w:val=""/>
      <w:lvlJc w:val="left"/>
      <w:pPr>
        <w:ind w:left="1443" w:hanging="360"/>
      </w:pPr>
      <w:rPr>
        <w:rFonts w:ascii="Symbol" w:hAnsi="Symbol" w:hint="default"/>
      </w:rPr>
    </w:lvl>
    <w:lvl w:ilvl="1" w:tplc="04090003" w:tentative="1">
      <w:start w:val="1"/>
      <w:numFmt w:val="bullet"/>
      <w:lvlText w:val="o"/>
      <w:lvlJc w:val="left"/>
      <w:pPr>
        <w:ind w:left="2163" w:hanging="360"/>
      </w:pPr>
      <w:rPr>
        <w:rFonts w:ascii="Courier New" w:hAnsi="Courier New" w:cs="Courier New" w:hint="default"/>
      </w:rPr>
    </w:lvl>
    <w:lvl w:ilvl="2" w:tplc="04090005" w:tentative="1">
      <w:start w:val="1"/>
      <w:numFmt w:val="bullet"/>
      <w:lvlText w:val=""/>
      <w:lvlJc w:val="left"/>
      <w:pPr>
        <w:ind w:left="2883" w:hanging="360"/>
      </w:pPr>
      <w:rPr>
        <w:rFonts w:ascii="Wingdings" w:hAnsi="Wingdings" w:hint="default"/>
      </w:rPr>
    </w:lvl>
    <w:lvl w:ilvl="3" w:tplc="04090001" w:tentative="1">
      <w:start w:val="1"/>
      <w:numFmt w:val="bullet"/>
      <w:lvlText w:val=""/>
      <w:lvlJc w:val="left"/>
      <w:pPr>
        <w:ind w:left="3603" w:hanging="360"/>
      </w:pPr>
      <w:rPr>
        <w:rFonts w:ascii="Symbol" w:hAnsi="Symbol" w:hint="default"/>
      </w:rPr>
    </w:lvl>
    <w:lvl w:ilvl="4" w:tplc="04090003" w:tentative="1">
      <w:start w:val="1"/>
      <w:numFmt w:val="bullet"/>
      <w:lvlText w:val="o"/>
      <w:lvlJc w:val="left"/>
      <w:pPr>
        <w:ind w:left="4323" w:hanging="360"/>
      </w:pPr>
      <w:rPr>
        <w:rFonts w:ascii="Courier New" w:hAnsi="Courier New" w:cs="Courier New" w:hint="default"/>
      </w:rPr>
    </w:lvl>
    <w:lvl w:ilvl="5" w:tplc="04090005" w:tentative="1">
      <w:start w:val="1"/>
      <w:numFmt w:val="bullet"/>
      <w:lvlText w:val=""/>
      <w:lvlJc w:val="left"/>
      <w:pPr>
        <w:ind w:left="5043" w:hanging="360"/>
      </w:pPr>
      <w:rPr>
        <w:rFonts w:ascii="Wingdings" w:hAnsi="Wingdings" w:hint="default"/>
      </w:rPr>
    </w:lvl>
    <w:lvl w:ilvl="6" w:tplc="04090001" w:tentative="1">
      <w:start w:val="1"/>
      <w:numFmt w:val="bullet"/>
      <w:lvlText w:val=""/>
      <w:lvlJc w:val="left"/>
      <w:pPr>
        <w:ind w:left="5763" w:hanging="360"/>
      </w:pPr>
      <w:rPr>
        <w:rFonts w:ascii="Symbol" w:hAnsi="Symbol" w:hint="default"/>
      </w:rPr>
    </w:lvl>
    <w:lvl w:ilvl="7" w:tplc="04090003" w:tentative="1">
      <w:start w:val="1"/>
      <w:numFmt w:val="bullet"/>
      <w:lvlText w:val="o"/>
      <w:lvlJc w:val="left"/>
      <w:pPr>
        <w:ind w:left="6483" w:hanging="360"/>
      </w:pPr>
      <w:rPr>
        <w:rFonts w:ascii="Courier New" w:hAnsi="Courier New" w:cs="Courier New" w:hint="default"/>
      </w:rPr>
    </w:lvl>
    <w:lvl w:ilvl="8" w:tplc="04090005" w:tentative="1">
      <w:start w:val="1"/>
      <w:numFmt w:val="bullet"/>
      <w:lvlText w:val=""/>
      <w:lvlJc w:val="left"/>
      <w:pPr>
        <w:ind w:left="7203" w:hanging="360"/>
      </w:pPr>
      <w:rPr>
        <w:rFonts w:ascii="Wingdings" w:hAnsi="Wingdings" w:hint="default"/>
      </w:rPr>
    </w:lvl>
  </w:abstractNum>
  <w:num w:numId="1" w16cid:durableId="1762868253">
    <w:abstractNumId w:val="8"/>
  </w:num>
  <w:num w:numId="2" w16cid:durableId="144441946">
    <w:abstractNumId w:val="16"/>
  </w:num>
  <w:num w:numId="3" w16cid:durableId="1482844795">
    <w:abstractNumId w:val="30"/>
  </w:num>
  <w:num w:numId="4" w16cid:durableId="801464362">
    <w:abstractNumId w:val="21"/>
  </w:num>
  <w:num w:numId="5" w16cid:durableId="217667498">
    <w:abstractNumId w:val="1"/>
  </w:num>
  <w:num w:numId="6" w16cid:durableId="1403798323">
    <w:abstractNumId w:val="26"/>
  </w:num>
  <w:num w:numId="7" w16cid:durableId="134104841">
    <w:abstractNumId w:val="9"/>
  </w:num>
  <w:num w:numId="8" w16cid:durableId="360857501">
    <w:abstractNumId w:val="36"/>
  </w:num>
  <w:num w:numId="9" w16cid:durableId="974414660">
    <w:abstractNumId w:val="22"/>
  </w:num>
  <w:num w:numId="10" w16cid:durableId="170292627">
    <w:abstractNumId w:val="27"/>
  </w:num>
  <w:num w:numId="11" w16cid:durableId="845293519">
    <w:abstractNumId w:val="10"/>
  </w:num>
  <w:num w:numId="12" w16cid:durableId="1846361595">
    <w:abstractNumId w:val="35"/>
  </w:num>
  <w:num w:numId="13" w16cid:durableId="718093762">
    <w:abstractNumId w:val="0"/>
  </w:num>
  <w:num w:numId="14" w16cid:durableId="1019433548">
    <w:abstractNumId w:val="29"/>
  </w:num>
  <w:num w:numId="15" w16cid:durableId="1913732747">
    <w:abstractNumId w:val="5"/>
  </w:num>
  <w:num w:numId="16" w16cid:durableId="1373185612">
    <w:abstractNumId w:val="34"/>
  </w:num>
  <w:num w:numId="17" w16cid:durableId="175729297">
    <w:abstractNumId w:val="33"/>
  </w:num>
  <w:num w:numId="18" w16cid:durableId="980502313">
    <w:abstractNumId w:val="18"/>
  </w:num>
  <w:num w:numId="19" w16cid:durableId="477113728">
    <w:abstractNumId w:val="19"/>
  </w:num>
  <w:num w:numId="20" w16cid:durableId="629671916">
    <w:abstractNumId w:val="4"/>
  </w:num>
  <w:num w:numId="21" w16cid:durableId="1673802228">
    <w:abstractNumId w:val="3"/>
  </w:num>
  <w:num w:numId="22" w16cid:durableId="793837653">
    <w:abstractNumId w:val="32"/>
  </w:num>
  <w:num w:numId="23" w16cid:durableId="1718238995">
    <w:abstractNumId w:val="38"/>
  </w:num>
  <w:num w:numId="24" w16cid:durableId="1566984938">
    <w:abstractNumId w:val="7"/>
  </w:num>
  <w:num w:numId="25" w16cid:durableId="869029990">
    <w:abstractNumId w:val="25"/>
  </w:num>
  <w:num w:numId="26" w16cid:durableId="1903173352">
    <w:abstractNumId w:val="23"/>
  </w:num>
  <w:num w:numId="27" w16cid:durableId="1220704306">
    <w:abstractNumId w:val="28"/>
  </w:num>
  <w:num w:numId="28" w16cid:durableId="1225724380">
    <w:abstractNumId w:val="14"/>
  </w:num>
  <w:num w:numId="29" w16cid:durableId="528417192">
    <w:abstractNumId w:val="15"/>
  </w:num>
  <w:num w:numId="30" w16cid:durableId="1246919835">
    <w:abstractNumId w:val="6"/>
  </w:num>
  <w:num w:numId="31" w16cid:durableId="607590049">
    <w:abstractNumId w:val="24"/>
  </w:num>
  <w:num w:numId="32" w16cid:durableId="133527452">
    <w:abstractNumId w:val="37"/>
  </w:num>
  <w:num w:numId="33" w16cid:durableId="1619752989">
    <w:abstractNumId w:val="17"/>
  </w:num>
  <w:num w:numId="34" w16cid:durableId="1340691240">
    <w:abstractNumId w:val="31"/>
  </w:num>
  <w:num w:numId="35" w16cid:durableId="896823005">
    <w:abstractNumId w:val="13"/>
  </w:num>
  <w:num w:numId="36" w16cid:durableId="1918711960">
    <w:abstractNumId w:val="2"/>
  </w:num>
  <w:num w:numId="37" w16cid:durableId="578368533">
    <w:abstractNumId w:val="20"/>
  </w:num>
  <w:num w:numId="38" w16cid:durableId="1756170227">
    <w:abstractNumId w:val="12"/>
  </w:num>
  <w:num w:numId="39" w16cid:durableId="82582156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4CA"/>
    <w:rsid w:val="00005880"/>
    <w:rsid w:val="00006B66"/>
    <w:rsid w:val="000114E3"/>
    <w:rsid w:val="000145A5"/>
    <w:rsid w:val="000215AB"/>
    <w:rsid w:val="0002317C"/>
    <w:rsid w:val="000240A8"/>
    <w:rsid w:val="0002443D"/>
    <w:rsid w:val="000250C0"/>
    <w:rsid w:val="00026F41"/>
    <w:rsid w:val="00034568"/>
    <w:rsid w:val="00035C49"/>
    <w:rsid w:val="00037CBE"/>
    <w:rsid w:val="00046AD8"/>
    <w:rsid w:val="00046DA0"/>
    <w:rsid w:val="00051446"/>
    <w:rsid w:val="00053AB3"/>
    <w:rsid w:val="00053DBD"/>
    <w:rsid w:val="00055793"/>
    <w:rsid w:val="00055934"/>
    <w:rsid w:val="00060E91"/>
    <w:rsid w:val="00066360"/>
    <w:rsid w:val="000672AE"/>
    <w:rsid w:val="000673FF"/>
    <w:rsid w:val="000766D3"/>
    <w:rsid w:val="00081E6E"/>
    <w:rsid w:val="00094EF8"/>
    <w:rsid w:val="00095350"/>
    <w:rsid w:val="000A1E18"/>
    <w:rsid w:val="000A229E"/>
    <w:rsid w:val="000A5F41"/>
    <w:rsid w:val="000B2A27"/>
    <w:rsid w:val="000B5EEC"/>
    <w:rsid w:val="000D1D1D"/>
    <w:rsid w:val="000D2BAB"/>
    <w:rsid w:val="000D48B0"/>
    <w:rsid w:val="000D610B"/>
    <w:rsid w:val="000D6970"/>
    <w:rsid w:val="000D6EBE"/>
    <w:rsid w:val="000D77C6"/>
    <w:rsid w:val="000E5763"/>
    <w:rsid w:val="00104D84"/>
    <w:rsid w:val="00105193"/>
    <w:rsid w:val="00105CD3"/>
    <w:rsid w:val="001066C7"/>
    <w:rsid w:val="00111055"/>
    <w:rsid w:val="00123A32"/>
    <w:rsid w:val="00127C3E"/>
    <w:rsid w:val="00135482"/>
    <w:rsid w:val="00145AAE"/>
    <w:rsid w:val="00150183"/>
    <w:rsid w:val="00151597"/>
    <w:rsid w:val="0015550C"/>
    <w:rsid w:val="001617F5"/>
    <w:rsid w:val="00170C86"/>
    <w:rsid w:val="00173A3B"/>
    <w:rsid w:val="00173FC8"/>
    <w:rsid w:val="00176B83"/>
    <w:rsid w:val="001821B2"/>
    <w:rsid w:val="00184253"/>
    <w:rsid w:val="00185BCA"/>
    <w:rsid w:val="00195376"/>
    <w:rsid w:val="001979FD"/>
    <w:rsid w:val="001B4F2B"/>
    <w:rsid w:val="001C5BAA"/>
    <w:rsid w:val="001C77DC"/>
    <w:rsid w:val="001D395B"/>
    <w:rsid w:val="001D4098"/>
    <w:rsid w:val="001D459F"/>
    <w:rsid w:val="001D72CF"/>
    <w:rsid w:val="001E18A5"/>
    <w:rsid w:val="001E2AF9"/>
    <w:rsid w:val="001F033B"/>
    <w:rsid w:val="001F19E4"/>
    <w:rsid w:val="001F6890"/>
    <w:rsid w:val="002104AD"/>
    <w:rsid w:val="0021242A"/>
    <w:rsid w:val="0021315D"/>
    <w:rsid w:val="00213DF7"/>
    <w:rsid w:val="002201A8"/>
    <w:rsid w:val="00220B10"/>
    <w:rsid w:val="002271EF"/>
    <w:rsid w:val="002316EA"/>
    <w:rsid w:val="00231C8D"/>
    <w:rsid w:val="00232832"/>
    <w:rsid w:val="00233D88"/>
    <w:rsid w:val="002376BA"/>
    <w:rsid w:val="00244E67"/>
    <w:rsid w:val="00255DA6"/>
    <w:rsid w:val="0027593D"/>
    <w:rsid w:val="0027778A"/>
    <w:rsid w:val="0028014D"/>
    <w:rsid w:val="00284E80"/>
    <w:rsid w:val="0028697C"/>
    <w:rsid w:val="0029078B"/>
    <w:rsid w:val="00291A05"/>
    <w:rsid w:val="00292B4C"/>
    <w:rsid w:val="00293CED"/>
    <w:rsid w:val="002A2A95"/>
    <w:rsid w:val="002A5476"/>
    <w:rsid w:val="002C3084"/>
    <w:rsid w:val="002C3831"/>
    <w:rsid w:val="002C4987"/>
    <w:rsid w:val="002C7FC5"/>
    <w:rsid w:val="002D0301"/>
    <w:rsid w:val="002D072F"/>
    <w:rsid w:val="002D2546"/>
    <w:rsid w:val="002D29B9"/>
    <w:rsid w:val="002D79B0"/>
    <w:rsid w:val="002D7A76"/>
    <w:rsid w:val="002E45AE"/>
    <w:rsid w:val="002E6EB2"/>
    <w:rsid w:val="002E7B9A"/>
    <w:rsid w:val="002F70A6"/>
    <w:rsid w:val="0030025D"/>
    <w:rsid w:val="003010E9"/>
    <w:rsid w:val="00303ECA"/>
    <w:rsid w:val="003051D6"/>
    <w:rsid w:val="00321244"/>
    <w:rsid w:val="00323645"/>
    <w:rsid w:val="00325E03"/>
    <w:rsid w:val="00326FE0"/>
    <w:rsid w:val="00333E39"/>
    <w:rsid w:val="00334533"/>
    <w:rsid w:val="00335AFA"/>
    <w:rsid w:val="00335DA5"/>
    <w:rsid w:val="00342533"/>
    <w:rsid w:val="00344EC4"/>
    <w:rsid w:val="00346B8D"/>
    <w:rsid w:val="0035263F"/>
    <w:rsid w:val="00353120"/>
    <w:rsid w:val="00353968"/>
    <w:rsid w:val="00354383"/>
    <w:rsid w:val="00355D5B"/>
    <w:rsid w:val="0035796A"/>
    <w:rsid w:val="0037271E"/>
    <w:rsid w:val="0037470F"/>
    <w:rsid w:val="00377479"/>
    <w:rsid w:val="00381EA0"/>
    <w:rsid w:val="0038678D"/>
    <w:rsid w:val="00390B0C"/>
    <w:rsid w:val="00392CA9"/>
    <w:rsid w:val="00393481"/>
    <w:rsid w:val="003946D2"/>
    <w:rsid w:val="00395C0C"/>
    <w:rsid w:val="003A09C1"/>
    <w:rsid w:val="003C0A14"/>
    <w:rsid w:val="003C52E6"/>
    <w:rsid w:val="003C6EE4"/>
    <w:rsid w:val="003C7DF4"/>
    <w:rsid w:val="003D2041"/>
    <w:rsid w:val="003E0873"/>
    <w:rsid w:val="003E34A4"/>
    <w:rsid w:val="003E50A6"/>
    <w:rsid w:val="003E56A5"/>
    <w:rsid w:val="003F00B1"/>
    <w:rsid w:val="003F05A6"/>
    <w:rsid w:val="003F3B4B"/>
    <w:rsid w:val="003F4759"/>
    <w:rsid w:val="003F58EF"/>
    <w:rsid w:val="0040040F"/>
    <w:rsid w:val="00401E32"/>
    <w:rsid w:val="004033EB"/>
    <w:rsid w:val="00405622"/>
    <w:rsid w:val="00415CD8"/>
    <w:rsid w:val="00423D85"/>
    <w:rsid w:val="00423E69"/>
    <w:rsid w:val="00426E1C"/>
    <w:rsid w:val="00427F53"/>
    <w:rsid w:val="00427FE3"/>
    <w:rsid w:val="0043209B"/>
    <w:rsid w:val="00432E9E"/>
    <w:rsid w:val="00442E48"/>
    <w:rsid w:val="00444D4B"/>
    <w:rsid w:val="004515E0"/>
    <w:rsid w:val="0045331A"/>
    <w:rsid w:val="00463378"/>
    <w:rsid w:val="0047642E"/>
    <w:rsid w:val="004775F8"/>
    <w:rsid w:val="00477ED2"/>
    <w:rsid w:val="00482765"/>
    <w:rsid w:val="00484BC9"/>
    <w:rsid w:val="00495A3B"/>
    <w:rsid w:val="004A18B1"/>
    <w:rsid w:val="004A2E50"/>
    <w:rsid w:val="004A2FD8"/>
    <w:rsid w:val="004A39A4"/>
    <w:rsid w:val="004A61EF"/>
    <w:rsid w:val="004A78BF"/>
    <w:rsid w:val="004B4587"/>
    <w:rsid w:val="004B4B35"/>
    <w:rsid w:val="004B5833"/>
    <w:rsid w:val="004B6C55"/>
    <w:rsid w:val="004B7E5B"/>
    <w:rsid w:val="004D1CE4"/>
    <w:rsid w:val="004D3626"/>
    <w:rsid w:val="004D5175"/>
    <w:rsid w:val="004D544B"/>
    <w:rsid w:val="004D7157"/>
    <w:rsid w:val="004E120C"/>
    <w:rsid w:val="004E1402"/>
    <w:rsid w:val="004F2A3D"/>
    <w:rsid w:val="004F60CB"/>
    <w:rsid w:val="00500319"/>
    <w:rsid w:val="0050714F"/>
    <w:rsid w:val="00507692"/>
    <w:rsid w:val="0051242B"/>
    <w:rsid w:val="00525E9F"/>
    <w:rsid w:val="005279D0"/>
    <w:rsid w:val="00532A1D"/>
    <w:rsid w:val="0055361D"/>
    <w:rsid w:val="00555683"/>
    <w:rsid w:val="005560E0"/>
    <w:rsid w:val="00556EF3"/>
    <w:rsid w:val="00556FC9"/>
    <w:rsid w:val="00571789"/>
    <w:rsid w:val="005803B5"/>
    <w:rsid w:val="0058468B"/>
    <w:rsid w:val="00586CEE"/>
    <w:rsid w:val="00587F83"/>
    <w:rsid w:val="00591607"/>
    <w:rsid w:val="00593A1C"/>
    <w:rsid w:val="00595773"/>
    <w:rsid w:val="00597094"/>
    <w:rsid w:val="005A3200"/>
    <w:rsid w:val="005A5357"/>
    <w:rsid w:val="005B253A"/>
    <w:rsid w:val="005B2A8B"/>
    <w:rsid w:val="005B4061"/>
    <w:rsid w:val="005B6CFF"/>
    <w:rsid w:val="005C01B0"/>
    <w:rsid w:val="005C0351"/>
    <w:rsid w:val="005D023C"/>
    <w:rsid w:val="005D06AA"/>
    <w:rsid w:val="005D516A"/>
    <w:rsid w:val="005D55B7"/>
    <w:rsid w:val="005E216C"/>
    <w:rsid w:val="005E64F4"/>
    <w:rsid w:val="005E6F0A"/>
    <w:rsid w:val="005E7EBB"/>
    <w:rsid w:val="005F0C54"/>
    <w:rsid w:val="005F0F94"/>
    <w:rsid w:val="005F1119"/>
    <w:rsid w:val="005F1A76"/>
    <w:rsid w:val="005F33ED"/>
    <w:rsid w:val="005F4AF0"/>
    <w:rsid w:val="00602C20"/>
    <w:rsid w:val="0060329D"/>
    <w:rsid w:val="0060569F"/>
    <w:rsid w:val="0060640A"/>
    <w:rsid w:val="0060695E"/>
    <w:rsid w:val="00607AFD"/>
    <w:rsid w:val="00613328"/>
    <w:rsid w:val="00615152"/>
    <w:rsid w:val="00630B9A"/>
    <w:rsid w:val="006342CE"/>
    <w:rsid w:val="00637A82"/>
    <w:rsid w:val="00646E55"/>
    <w:rsid w:val="00647C61"/>
    <w:rsid w:val="0065164F"/>
    <w:rsid w:val="00652EC1"/>
    <w:rsid w:val="0065657E"/>
    <w:rsid w:val="00664650"/>
    <w:rsid w:val="006650B7"/>
    <w:rsid w:val="0066660D"/>
    <w:rsid w:val="0067102F"/>
    <w:rsid w:val="0067144D"/>
    <w:rsid w:val="00671530"/>
    <w:rsid w:val="0067181E"/>
    <w:rsid w:val="006774F2"/>
    <w:rsid w:val="00677F82"/>
    <w:rsid w:val="006879A9"/>
    <w:rsid w:val="006A1C60"/>
    <w:rsid w:val="006B6EAB"/>
    <w:rsid w:val="006C201B"/>
    <w:rsid w:val="006C55EF"/>
    <w:rsid w:val="006D1D4D"/>
    <w:rsid w:val="006D2586"/>
    <w:rsid w:val="006D35AC"/>
    <w:rsid w:val="006E15F6"/>
    <w:rsid w:val="006E247A"/>
    <w:rsid w:val="006E4D0E"/>
    <w:rsid w:val="006F54A2"/>
    <w:rsid w:val="006F5AD1"/>
    <w:rsid w:val="006F7AB4"/>
    <w:rsid w:val="00707022"/>
    <w:rsid w:val="00716675"/>
    <w:rsid w:val="00717198"/>
    <w:rsid w:val="00722D8B"/>
    <w:rsid w:val="00730052"/>
    <w:rsid w:val="00735938"/>
    <w:rsid w:val="00736B02"/>
    <w:rsid w:val="007516E7"/>
    <w:rsid w:val="0075189D"/>
    <w:rsid w:val="0075306B"/>
    <w:rsid w:val="007546E4"/>
    <w:rsid w:val="0075608F"/>
    <w:rsid w:val="00763302"/>
    <w:rsid w:val="00767F34"/>
    <w:rsid w:val="007706C0"/>
    <w:rsid w:val="00772357"/>
    <w:rsid w:val="00774F8F"/>
    <w:rsid w:val="007770F7"/>
    <w:rsid w:val="00782839"/>
    <w:rsid w:val="00792642"/>
    <w:rsid w:val="00794F92"/>
    <w:rsid w:val="007A2142"/>
    <w:rsid w:val="007A4027"/>
    <w:rsid w:val="007B164A"/>
    <w:rsid w:val="007C38C7"/>
    <w:rsid w:val="007C417E"/>
    <w:rsid w:val="007C63AD"/>
    <w:rsid w:val="007C6D4B"/>
    <w:rsid w:val="007C7D0B"/>
    <w:rsid w:val="007D29AA"/>
    <w:rsid w:val="007E0448"/>
    <w:rsid w:val="007E2F4C"/>
    <w:rsid w:val="007E7BFD"/>
    <w:rsid w:val="0080740B"/>
    <w:rsid w:val="008171B3"/>
    <w:rsid w:val="0083276B"/>
    <w:rsid w:val="00840A8B"/>
    <w:rsid w:val="00840F81"/>
    <w:rsid w:val="00846FDA"/>
    <w:rsid w:val="00850A46"/>
    <w:rsid w:val="008556D2"/>
    <w:rsid w:val="00855F3B"/>
    <w:rsid w:val="00860A97"/>
    <w:rsid w:val="00861304"/>
    <w:rsid w:val="00863D46"/>
    <w:rsid w:val="00864EB2"/>
    <w:rsid w:val="00871763"/>
    <w:rsid w:val="00890405"/>
    <w:rsid w:val="0089357C"/>
    <w:rsid w:val="00895771"/>
    <w:rsid w:val="00897FC3"/>
    <w:rsid w:val="008A0961"/>
    <w:rsid w:val="008A1466"/>
    <w:rsid w:val="008A7F53"/>
    <w:rsid w:val="008B001B"/>
    <w:rsid w:val="008B105C"/>
    <w:rsid w:val="008B2647"/>
    <w:rsid w:val="008B5DAD"/>
    <w:rsid w:val="008B73F5"/>
    <w:rsid w:val="008C00D9"/>
    <w:rsid w:val="008C131E"/>
    <w:rsid w:val="008C2A38"/>
    <w:rsid w:val="008C7FE5"/>
    <w:rsid w:val="008D425E"/>
    <w:rsid w:val="008F29D2"/>
    <w:rsid w:val="0090027A"/>
    <w:rsid w:val="0090491B"/>
    <w:rsid w:val="00906F21"/>
    <w:rsid w:val="00913C0B"/>
    <w:rsid w:val="00917F0E"/>
    <w:rsid w:val="00920958"/>
    <w:rsid w:val="009250E2"/>
    <w:rsid w:val="00927128"/>
    <w:rsid w:val="00927E75"/>
    <w:rsid w:val="00931A98"/>
    <w:rsid w:val="0093527D"/>
    <w:rsid w:val="009375A9"/>
    <w:rsid w:val="00940108"/>
    <w:rsid w:val="00941837"/>
    <w:rsid w:val="0094242E"/>
    <w:rsid w:val="0094298E"/>
    <w:rsid w:val="009456B2"/>
    <w:rsid w:val="00953C9A"/>
    <w:rsid w:val="00956558"/>
    <w:rsid w:val="00956DA4"/>
    <w:rsid w:val="00957497"/>
    <w:rsid w:val="00957622"/>
    <w:rsid w:val="00980812"/>
    <w:rsid w:val="009820FB"/>
    <w:rsid w:val="00987B1B"/>
    <w:rsid w:val="00993D22"/>
    <w:rsid w:val="00993D2F"/>
    <w:rsid w:val="009A4658"/>
    <w:rsid w:val="009B37FC"/>
    <w:rsid w:val="009B69C8"/>
    <w:rsid w:val="009C0392"/>
    <w:rsid w:val="009C0552"/>
    <w:rsid w:val="009C0D6A"/>
    <w:rsid w:val="009C17D6"/>
    <w:rsid w:val="009D02AC"/>
    <w:rsid w:val="009D36F5"/>
    <w:rsid w:val="009D406A"/>
    <w:rsid w:val="009D69CB"/>
    <w:rsid w:val="009E19ED"/>
    <w:rsid w:val="009E1B71"/>
    <w:rsid w:val="009E3100"/>
    <w:rsid w:val="009E6EC2"/>
    <w:rsid w:val="009F5988"/>
    <w:rsid w:val="009F7E34"/>
    <w:rsid w:val="00A03270"/>
    <w:rsid w:val="00A04D23"/>
    <w:rsid w:val="00A13176"/>
    <w:rsid w:val="00A1517B"/>
    <w:rsid w:val="00A21270"/>
    <w:rsid w:val="00A300F2"/>
    <w:rsid w:val="00A34F34"/>
    <w:rsid w:val="00A46F53"/>
    <w:rsid w:val="00A5285A"/>
    <w:rsid w:val="00A52FF1"/>
    <w:rsid w:val="00A63183"/>
    <w:rsid w:val="00A6663C"/>
    <w:rsid w:val="00A6744B"/>
    <w:rsid w:val="00A76A02"/>
    <w:rsid w:val="00A80401"/>
    <w:rsid w:val="00A86786"/>
    <w:rsid w:val="00A964CE"/>
    <w:rsid w:val="00A97E04"/>
    <w:rsid w:val="00AB5D34"/>
    <w:rsid w:val="00AB769C"/>
    <w:rsid w:val="00AD173B"/>
    <w:rsid w:val="00AD2E4E"/>
    <w:rsid w:val="00AE12DD"/>
    <w:rsid w:val="00AE4C56"/>
    <w:rsid w:val="00B11019"/>
    <w:rsid w:val="00B16012"/>
    <w:rsid w:val="00B16B78"/>
    <w:rsid w:val="00B229AD"/>
    <w:rsid w:val="00B23D4D"/>
    <w:rsid w:val="00B252BA"/>
    <w:rsid w:val="00B30753"/>
    <w:rsid w:val="00B35505"/>
    <w:rsid w:val="00B3615D"/>
    <w:rsid w:val="00B368EB"/>
    <w:rsid w:val="00B36DD5"/>
    <w:rsid w:val="00B4054C"/>
    <w:rsid w:val="00B46A3C"/>
    <w:rsid w:val="00B47BCD"/>
    <w:rsid w:val="00B57450"/>
    <w:rsid w:val="00B6016D"/>
    <w:rsid w:val="00B705CA"/>
    <w:rsid w:val="00B91CFC"/>
    <w:rsid w:val="00B944F8"/>
    <w:rsid w:val="00BA594F"/>
    <w:rsid w:val="00BA6585"/>
    <w:rsid w:val="00BB0617"/>
    <w:rsid w:val="00BB54E4"/>
    <w:rsid w:val="00BC0668"/>
    <w:rsid w:val="00BD2003"/>
    <w:rsid w:val="00BD3790"/>
    <w:rsid w:val="00BD5082"/>
    <w:rsid w:val="00BD6C07"/>
    <w:rsid w:val="00BE0F1C"/>
    <w:rsid w:val="00BE6277"/>
    <w:rsid w:val="00C056E9"/>
    <w:rsid w:val="00C06B81"/>
    <w:rsid w:val="00C10E68"/>
    <w:rsid w:val="00C2175B"/>
    <w:rsid w:val="00C27F6A"/>
    <w:rsid w:val="00C3698E"/>
    <w:rsid w:val="00C44719"/>
    <w:rsid w:val="00C4528E"/>
    <w:rsid w:val="00C45C04"/>
    <w:rsid w:val="00C50E31"/>
    <w:rsid w:val="00C55BBD"/>
    <w:rsid w:val="00C565FB"/>
    <w:rsid w:val="00C610D3"/>
    <w:rsid w:val="00C65258"/>
    <w:rsid w:val="00C658AC"/>
    <w:rsid w:val="00C66FFE"/>
    <w:rsid w:val="00C677E0"/>
    <w:rsid w:val="00C72D2A"/>
    <w:rsid w:val="00C73C49"/>
    <w:rsid w:val="00C751A5"/>
    <w:rsid w:val="00C8648E"/>
    <w:rsid w:val="00C90D24"/>
    <w:rsid w:val="00C93779"/>
    <w:rsid w:val="00C94343"/>
    <w:rsid w:val="00C96C25"/>
    <w:rsid w:val="00CA3824"/>
    <w:rsid w:val="00CA5B0E"/>
    <w:rsid w:val="00CA5EE6"/>
    <w:rsid w:val="00CA64EA"/>
    <w:rsid w:val="00CA74CA"/>
    <w:rsid w:val="00CB0AB3"/>
    <w:rsid w:val="00CB12EF"/>
    <w:rsid w:val="00CB4CBF"/>
    <w:rsid w:val="00CB614B"/>
    <w:rsid w:val="00CC20C1"/>
    <w:rsid w:val="00CC7729"/>
    <w:rsid w:val="00CC7C9B"/>
    <w:rsid w:val="00CD18CC"/>
    <w:rsid w:val="00CD4B24"/>
    <w:rsid w:val="00CD54D1"/>
    <w:rsid w:val="00CD6873"/>
    <w:rsid w:val="00CE08D5"/>
    <w:rsid w:val="00CE4892"/>
    <w:rsid w:val="00CF48E9"/>
    <w:rsid w:val="00CF65DD"/>
    <w:rsid w:val="00D0327B"/>
    <w:rsid w:val="00D12EAB"/>
    <w:rsid w:val="00D13C0E"/>
    <w:rsid w:val="00D20B4B"/>
    <w:rsid w:val="00D213F2"/>
    <w:rsid w:val="00D22E03"/>
    <w:rsid w:val="00D30E90"/>
    <w:rsid w:val="00D32928"/>
    <w:rsid w:val="00D32D50"/>
    <w:rsid w:val="00D34398"/>
    <w:rsid w:val="00D41222"/>
    <w:rsid w:val="00D41517"/>
    <w:rsid w:val="00D428AF"/>
    <w:rsid w:val="00D43537"/>
    <w:rsid w:val="00D443D9"/>
    <w:rsid w:val="00D44481"/>
    <w:rsid w:val="00D50154"/>
    <w:rsid w:val="00D53AA6"/>
    <w:rsid w:val="00D55484"/>
    <w:rsid w:val="00D57970"/>
    <w:rsid w:val="00D57C1C"/>
    <w:rsid w:val="00D60900"/>
    <w:rsid w:val="00D73D65"/>
    <w:rsid w:val="00D75AC8"/>
    <w:rsid w:val="00D813D7"/>
    <w:rsid w:val="00D87258"/>
    <w:rsid w:val="00D93788"/>
    <w:rsid w:val="00D955DC"/>
    <w:rsid w:val="00DA02EC"/>
    <w:rsid w:val="00DA0CC6"/>
    <w:rsid w:val="00DA7821"/>
    <w:rsid w:val="00DB4B68"/>
    <w:rsid w:val="00DB56C7"/>
    <w:rsid w:val="00DC19BA"/>
    <w:rsid w:val="00DC42F2"/>
    <w:rsid w:val="00DC64C7"/>
    <w:rsid w:val="00DD4CEB"/>
    <w:rsid w:val="00DD5E50"/>
    <w:rsid w:val="00DE15D9"/>
    <w:rsid w:val="00DE19D8"/>
    <w:rsid w:val="00DE1DC2"/>
    <w:rsid w:val="00DE6E1B"/>
    <w:rsid w:val="00E01196"/>
    <w:rsid w:val="00E110C8"/>
    <w:rsid w:val="00E12CFA"/>
    <w:rsid w:val="00E13E09"/>
    <w:rsid w:val="00E14226"/>
    <w:rsid w:val="00E16F2B"/>
    <w:rsid w:val="00E17262"/>
    <w:rsid w:val="00E47B87"/>
    <w:rsid w:val="00E5118F"/>
    <w:rsid w:val="00E54047"/>
    <w:rsid w:val="00E6376F"/>
    <w:rsid w:val="00E67880"/>
    <w:rsid w:val="00E71F12"/>
    <w:rsid w:val="00E72EA1"/>
    <w:rsid w:val="00E73214"/>
    <w:rsid w:val="00E774C9"/>
    <w:rsid w:val="00E775E7"/>
    <w:rsid w:val="00E81DAF"/>
    <w:rsid w:val="00E87063"/>
    <w:rsid w:val="00E955AD"/>
    <w:rsid w:val="00E96449"/>
    <w:rsid w:val="00EA2CC0"/>
    <w:rsid w:val="00EB0AFD"/>
    <w:rsid w:val="00EC0D7B"/>
    <w:rsid w:val="00EC52D8"/>
    <w:rsid w:val="00EF3DEC"/>
    <w:rsid w:val="00F00E0D"/>
    <w:rsid w:val="00F03F6F"/>
    <w:rsid w:val="00F0513A"/>
    <w:rsid w:val="00F07369"/>
    <w:rsid w:val="00F110D7"/>
    <w:rsid w:val="00F14FB8"/>
    <w:rsid w:val="00F1609F"/>
    <w:rsid w:val="00F20778"/>
    <w:rsid w:val="00F274BA"/>
    <w:rsid w:val="00F34AB0"/>
    <w:rsid w:val="00F43135"/>
    <w:rsid w:val="00F46506"/>
    <w:rsid w:val="00F55067"/>
    <w:rsid w:val="00F55FCB"/>
    <w:rsid w:val="00F66AA5"/>
    <w:rsid w:val="00F71A99"/>
    <w:rsid w:val="00F734DE"/>
    <w:rsid w:val="00F73B62"/>
    <w:rsid w:val="00F77B15"/>
    <w:rsid w:val="00F94DF9"/>
    <w:rsid w:val="00F95E0E"/>
    <w:rsid w:val="00F978E9"/>
    <w:rsid w:val="00FA513E"/>
    <w:rsid w:val="00FA7104"/>
    <w:rsid w:val="00FB2BCE"/>
    <w:rsid w:val="00FB5486"/>
    <w:rsid w:val="00FC0687"/>
    <w:rsid w:val="00FC61CE"/>
    <w:rsid w:val="00FD1D4F"/>
    <w:rsid w:val="00FD3201"/>
    <w:rsid w:val="00FD5313"/>
    <w:rsid w:val="00FE06B0"/>
    <w:rsid w:val="00FE146B"/>
    <w:rsid w:val="00FE578D"/>
    <w:rsid w:val="00FE61BB"/>
    <w:rsid w:val="00FF0E72"/>
    <w:rsid w:val="32C6FF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809970D"/>
  <w15:chartTrackingRefBased/>
  <w15:docId w15:val="{00D37658-DB6F-4552-AF2F-EECAD9236C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5152"/>
    <w:rPr>
      <w:rFonts w:ascii="Georgia" w:hAnsi="Georgia"/>
    </w:rPr>
  </w:style>
  <w:style w:type="paragraph" w:styleId="Heading1">
    <w:name w:val="heading 1"/>
    <w:basedOn w:val="Normal"/>
    <w:next w:val="Normal"/>
    <w:link w:val="Heading1Char"/>
    <w:uiPriority w:val="9"/>
    <w:qFormat/>
    <w:rsid w:val="00593A1C"/>
    <w:pPr>
      <w:keepNext/>
      <w:keepLines/>
      <w:spacing w:before="360" w:after="80"/>
      <w:outlineLvl w:val="0"/>
    </w:pPr>
    <w:rPr>
      <w:rFonts w:ascii="Georgia Pro" w:eastAsiaTheme="majorEastAsia" w:hAnsi="Georgia Pro" w:cstheme="majorBidi"/>
      <w:b/>
      <w:color w:val="443023"/>
      <w:sz w:val="36"/>
      <w:szCs w:val="36"/>
    </w:rPr>
  </w:style>
  <w:style w:type="paragraph" w:styleId="Heading2">
    <w:name w:val="heading 2"/>
    <w:basedOn w:val="Header2"/>
    <w:next w:val="Normal"/>
    <w:link w:val="Heading2Char"/>
    <w:uiPriority w:val="9"/>
    <w:unhideWhenUsed/>
    <w:qFormat/>
    <w:rsid w:val="00F20778"/>
    <w:pPr>
      <w:outlineLvl w:val="1"/>
    </w:pPr>
  </w:style>
  <w:style w:type="paragraph" w:styleId="Heading3">
    <w:name w:val="heading 3"/>
    <w:basedOn w:val="Normal"/>
    <w:next w:val="Normal"/>
    <w:link w:val="Heading3Char"/>
    <w:uiPriority w:val="9"/>
    <w:semiHidden/>
    <w:unhideWhenUsed/>
    <w:qFormat/>
    <w:rsid w:val="00CA74CA"/>
    <w:pPr>
      <w:keepNext/>
      <w:keepLines/>
      <w:spacing w:before="160" w:after="80"/>
      <w:outlineLvl w:val="2"/>
    </w:pPr>
    <w:rPr>
      <w:rFonts w:eastAsiaTheme="majorEastAsia" w:cstheme="majorBidi"/>
      <w:color w:val="B20000" w:themeColor="accent1" w:themeShade="BF"/>
      <w:sz w:val="28"/>
      <w:szCs w:val="28"/>
    </w:rPr>
  </w:style>
  <w:style w:type="paragraph" w:styleId="Heading4">
    <w:name w:val="heading 4"/>
    <w:basedOn w:val="Normal"/>
    <w:next w:val="Normal"/>
    <w:link w:val="Heading4Char"/>
    <w:uiPriority w:val="9"/>
    <w:semiHidden/>
    <w:unhideWhenUsed/>
    <w:qFormat/>
    <w:rsid w:val="00CA74CA"/>
    <w:pPr>
      <w:keepNext/>
      <w:keepLines/>
      <w:spacing w:before="80" w:after="40"/>
      <w:outlineLvl w:val="3"/>
    </w:pPr>
    <w:rPr>
      <w:rFonts w:eastAsiaTheme="majorEastAsia" w:cstheme="majorBidi"/>
      <w:i/>
      <w:iCs/>
      <w:color w:val="B20000" w:themeColor="accent1" w:themeShade="BF"/>
    </w:rPr>
  </w:style>
  <w:style w:type="paragraph" w:styleId="Heading5">
    <w:name w:val="heading 5"/>
    <w:basedOn w:val="Normal"/>
    <w:next w:val="Normal"/>
    <w:link w:val="Heading5Char"/>
    <w:uiPriority w:val="9"/>
    <w:semiHidden/>
    <w:unhideWhenUsed/>
    <w:qFormat/>
    <w:rsid w:val="00CA74CA"/>
    <w:pPr>
      <w:keepNext/>
      <w:keepLines/>
      <w:spacing w:before="80" w:after="40"/>
      <w:outlineLvl w:val="4"/>
    </w:pPr>
    <w:rPr>
      <w:rFonts w:eastAsiaTheme="majorEastAsia" w:cstheme="majorBidi"/>
      <w:color w:val="B20000" w:themeColor="accent1" w:themeShade="BF"/>
    </w:rPr>
  </w:style>
  <w:style w:type="paragraph" w:styleId="Heading6">
    <w:name w:val="heading 6"/>
    <w:basedOn w:val="Normal"/>
    <w:next w:val="Normal"/>
    <w:link w:val="Heading6Char"/>
    <w:uiPriority w:val="9"/>
    <w:semiHidden/>
    <w:unhideWhenUsed/>
    <w:qFormat/>
    <w:rsid w:val="00CA74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74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74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74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3A1C"/>
    <w:rPr>
      <w:rFonts w:ascii="Georgia Pro" w:eastAsiaTheme="majorEastAsia" w:hAnsi="Georgia Pro" w:cstheme="majorBidi"/>
      <w:b/>
      <w:color w:val="443023"/>
      <w:sz w:val="36"/>
      <w:szCs w:val="36"/>
    </w:rPr>
  </w:style>
  <w:style w:type="character" w:customStyle="1" w:styleId="Heading2Char">
    <w:name w:val="Heading 2 Char"/>
    <w:basedOn w:val="DefaultParagraphFont"/>
    <w:link w:val="Heading2"/>
    <w:uiPriority w:val="9"/>
    <w:rsid w:val="00F20778"/>
    <w:rPr>
      <w:rFonts w:ascii="Georgia" w:hAnsi="Georgia"/>
      <w:b/>
      <w:bCs/>
      <w:color w:val="000000" w:themeColor="text1"/>
      <w:sz w:val="32"/>
      <w:szCs w:val="32"/>
    </w:rPr>
  </w:style>
  <w:style w:type="character" w:customStyle="1" w:styleId="Heading3Char">
    <w:name w:val="Heading 3 Char"/>
    <w:basedOn w:val="DefaultParagraphFont"/>
    <w:link w:val="Heading3"/>
    <w:uiPriority w:val="9"/>
    <w:semiHidden/>
    <w:rsid w:val="00CA74CA"/>
    <w:rPr>
      <w:rFonts w:eastAsiaTheme="majorEastAsia" w:cstheme="majorBidi"/>
      <w:color w:val="B20000" w:themeColor="accent1" w:themeShade="BF"/>
      <w:sz w:val="28"/>
      <w:szCs w:val="28"/>
    </w:rPr>
  </w:style>
  <w:style w:type="character" w:customStyle="1" w:styleId="Heading4Char">
    <w:name w:val="Heading 4 Char"/>
    <w:basedOn w:val="DefaultParagraphFont"/>
    <w:link w:val="Heading4"/>
    <w:uiPriority w:val="9"/>
    <w:semiHidden/>
    <w:rsid w:val="00CA74CA"/>
    <w:rPr>
      <w:rFonts w:eastAsiaTheme="majorEastAsia" w:cstheme="majorBidi"/>
      <w:i/>
      <w:iCs/>
      <w:color w:val="B20000" w:themeColor="accent1" w:themeShade="BF"/>
    </w:rPr>
  </w:style>
  <w:style w:type="character" w:customStyle="1" w:styleId="Heading5Char">
    <w:name w:val="Heading 5 Char"/>
    <w:basedOn w:val="DefaultParagraphFont"/>
    <w:link w:val="Heading5"/>
    <w:uiPriority w:val="9"/>
    <w:semiHidden/>
    <w:rsid w:val="00CA74CA"/>
    <w:rPr>
      <w:rFonts w:eastAsiaTheme="majorEastAsia" w:cstheme="majorBidi"/>
      <w:color w:val="B20000" w:themeColor="accent1" w:themeShade="BF"/>
    </w:rPr>
  </w:style>
  <w:style w:type="character" w:customStyle="1" w:styleId="Heading6Char">
    <w:name w:val="Heading 6 Char"/>
    <w:basedOn w:val="DefaultParagraphFont"/>
    <w:link w:val="Heading6"/>
    <w:uiPriority w:val="9"/>
    <w:semiHidden/>
    <w:rsid w:val="00CA74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74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74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74CA"/>
    <w:rPr>
      <w:rFonts w:eastAsiaTheme="majorEastAsia" w:cstheme="majorBidi"/>
      <w:color w:val="272727" w:themeColor="text1" w:themeTint="D8"/>
    </w:rPr>
  </w:style>
  <w:style w:type="paragraph" w:styleId="Title">
    <w:name w:val="Title"/>
    <w:basedOn w:val="Normal"/>
    <w:next w:val="Normal"/>
    <w:link w:val="TitleChar"/>
    <w:uiPriority w:val="10"/>
    <w:qFormat/>
    <w:rsid w:val="00CA74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74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74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74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74CA"/>
    <w:pPr>
      <w:spacing w:before="160"/>
      <w:jc w:val="center"/>
    </w:pPr>
    <w:rPr>
      <w:i/>
      <w:iCs/>
      <w:color w:val="404040" w:themeColor="text1" w:themeTint="BF"/>
    </w:rPr>
  </w:style>
  <w:style w:type="character" w:customStyle="1" w:styleId="QuoteChar">
    <w:name w:val="Quote Char"/>
    <w:basedOn w:val="DefaultParagraphFont"/>
    <w:link w:val="Quote"/>
    <w:uiPriority w:val="29"/>
    <w:rsid w:val="00CA74CA"/>
    <w:rPr>
      <w:i/>
      <w:iCs/>
      <w:color w:val="404040" w:themeColor="text1" w:themeTint="BF"/>
    </w:rPr>
  </w:style>
  <w:style w:type="paragraph" w:styleId="ListParagraph">
    <w:name w:val="List Paragraph"/>
    <w:basedOn w:val="Normal"/>
    <w:uiPriority w:val="34"/>
    <w:qFormat/>
    <w:rsid w:val="00CA74CA"/>
    <w:pPr>
      <w:ind w:left="720"/>
      <w:contextualSpacing/>
    </w:pPr>
  </w:style>
  <w:style w:type="character" w:styleId="IntenseEmphasis">
    <w:name w:val="Intense Emphasis"/>
    <w:basedOn w:val="DefaultParagraphFont"/>
    <w:uiPriority w:val="21"/>
    <w:qFormat/>
    <w:rsid w:val="00CA74CA"/>
    <w:rPr>
      <w:i/>
      <w:iCs/>
      <w:color w:val="B20000" w:themeColor="accent1" w:themeShade="BF"/>
    </w:rPr>
  </w:style>
  <w:style w:type="paragraph" w:styleId="IntenseQuote">
    <w:name w:val="Intense Quote"/>
    <w:basedOn w:val="Normal"/>
    <w:next w:val="Normal"/>
    <w:link w:val="IntenseQuoteChar"/>
    <w:uiPriority w:val="30"/>
    <w:qFormat/>
    <w:rsid w:val="00CA74CA"/>
    <w:pPr>
      <w:pBdr>
        <w:top w:val="single" w:sz="4" w:space="10" w:color="B20000" w:themeColor="accent1" w:themeShade="BF"/>
        <w:bottom w:val="single" w:sz="4" w:space="10" w:color="B20000" w:themeColor="accent1" w:themeShade="BF"/>
      </w:pBdr>
      <w:spacing w:before="360" w:after="360"/>
      <w:ind w:left="864" w:right="864"/>
      <w:jc w:val="center"/>
    </w:pPr>
    <w:rPr>
      <w:i/>
      <w:iCs/>
      <w:color w:val="B20000" w:themeColor="accent1" w:themeShade="BF"/>
    </w:rPr>
  </w:style>
  <w:style w:type="character" w:customStyle="1" w:styleId="IntenseQuoteChar">
    <w:name w:val="Intense Quote Char"/>
    <w:basedOn w:val="DefaultParagraphFont"/>
    <w:link w:val="IntenseQuote"/>
    <w:uiPriority w:val="30"/>
    <w:rsid w:val="00CA74CA"/>
    <w:rPr>
      <w:i/>
      <w:iCs/>
      <w:color w:val="B20000" w:themeColor="accent1" w:themeShade="BF"/>
    </w:rPr>
  </w:style>
  <w:style w:type="character" w:styleId="IntenseReference">
    <w:name w:val="Intense Reference"/>
    <w:basedOn w:val="DefaultParagraphFont"/>
    <w:uiPriority w:val="32"/>
    <w:qFormat/>
    <w:rsid w:val="00CA74CA"/>
    <w:rPr>
      <w:b/>
      <w:bCs/>
      <w:smallCaps/>
      <w:color w:val="B20000" w:themeColor="accent1" w:themeShade="BF"/>
      <w:spacing w:val="5"/>
    </w:rPr>
  </w:style>
  <w:style w:type="table" w:styleId="TableGrid">
    <w:name w:val="Table Grid"/>
    <w:basedOn w:val="TableNormal"/>
    <w:uiPriority w:val="39"/>
    <w:rsid w:val="006666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3276B"/>
    <w:pPr>
      <w:tabs>
        <w:tab w:val="center" w:pos="4680"/>
        <w:tab w:val="right" w:pos="9360"/>
      </w:tabs>
      <w:spacing w:after="0" w:line="240" w:lineRule="auto"/>
    </w:pPr>
  </w:style>
  <w:style w:type="character" w:customStyle="1" w:styleId="HeaderChar">
    <w:name w:val="Header Char"/>
    <w:basedOn w:val="DefaultParagraphFont"/>
    <w:link w:val="Header"/>
    <w:uiPriority w:val="99"/>
    <w:rsid w:val="0083276B"/>
  </w:style>
  <w:style w:type="paragraph" w:styleId="Footer">
    <w:name w:val="footer"/>
    <w:basedOn w:val="Normal"/>
    <w:link w:val="FooterChar"/>
    <w:uiPriority w:val="99"/>
    <w:unhideWhenUsed/>
    <w:rsid w:val="0083276B"/>
    <w:pPr>
      <w:tabs>
        <w:tab w:val="center" w:pos="4680"/>
        <w:tab w:val="right" w:pos="9360"/>
      </w:tabs>
      <w:spacing w:after="0" w:line="240" w:lineRule="auto"/>
    </w:pPr>
  </w:style>
  <w:style w:type="character" w:customStyle="1" w:styleId="FooterChar">
    <w:name w:val="Footer Char"/>
    <w:basedOn w:val="DefaultParagraphFont"/>
    <w:link w:val="Footer"/>
    <w:uiPriority w:val="99"/>
    <w:rsid w:val="0083276B"/>
  </w:style>
  <w:style w:type="paragraph" w:styleId="TOCHeading">
    <w:name w:val="TOC Heading"/>
    <w:basedOn w:val="Heading1"/>
    <w:next w:val="Normal"/>
    <w:uiPriority w:val="39"/>
    <w:unhideWhenUsed/>
    <w:qFormat/>
    <w:rsid w:val="00792642"/>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792642"/>
    <w:pPr>
      <w:spacing w:after="100" w:line="259" w:lineRule="auto"/>
      <w:ind w:left="220"/>
    </w:pPr>
    <w:rPr>
      <w:rFonts w:eastAsiaTheme="minorEastAsia" w:cs="Times New Roman"/>
      <w:kern w:val="0"/>
      <w:sz w:val="22"/>
      <w:szCs w:val="22"/>
      <w14:ligatures w14:val="none"/>
    </w:rPr>
  </w:style>
  <w:style w:type="paragraph" w:styleId="TOC1">
    <w:name w:val="toc 1"/>
    <w:basedOn w:val="Normal"/>
    <w:next w:val="Normal"/>
    <w:autoRedefine/>
    <w:uiPriority w:val="39"/>
    <w:unhideWhenUsed/>
    <w:rsid w:val="00763302"/>
    <w:pPr>
      <w:tabs>
        <w:tab w:val="right" w:leader="dot" w:pos="10070"/>
      </w:tabs>
      <w:spacing w:after="100" w:line="259" w:lineRule="auto"/>
    </w:pPr>
    <w:rPr>
      <w:rFonts w:eastAsiaTheme="minorEastAsia" w:cs="Times New Roman"/>
      <w:b/>
      <w:bCs/>
      <w:noProof/>
      <w:color w:val="443023"/>
      <w:kern w:val="0"/>
      <w14:ligatures w14:val="none"/>
    </w:rPr>
  </w:style>
  <w:style w:type="paragraph" w:styleId="TOC3">
    <w:name w:val="toc 3"/>
    <w:basedOn w:val="Normal"/>
    <w:next w:val="Normal"/>
    <w:autoRedefine/>
    <w:uiPriority w:val="39"/>
    <w:unhideWhenUsed/>
    <w:rsid w:val="00792642"/>
    <w:pPr>
      <w:spacing w:after="100" w:line="259" w:lineRule="auto"/>
      <w:ind w:left="440"/>
    </w:pPr>
    <w:rPr>
      <w:rFonts w:eastAsiaTheme="minorEastAsia" w:cs="Times New Roman"/>
      <w:kern w:val="0"/>
      <w:sz w:val="22"/>
      <w:szCs w:val="22"/>
      <w14:ligatures w14:val="none"/>
    </w:rPr>
  </w:style>
  <w:style w:type="paragraph" w:customStyle="1" w:styleId="Header1">
    <w:name w:val="Header1"/>
    <w:basedOn w:val="Normal"/>
    <w:link w:val="Header1Char"/>
    <w:qFormat/>
    <w:rsid w:val="00593A1C"/>
    <w:rPr>
      <w:rFonts w:ascii="Georgia Pro" w:hAnsi="Georgia Pro"/>
      <w:b/>
      <w:bCs/>
      <w:color w:val="443023"/>
      <w:sz w:val="40"/>
      <w:szCs w:val="40"/>
    </w:rPr>
  </w:style>
  <w:style w:type="character" w:customStyle="1" w:styleId="Header1Char">
    <w:name w:val="Header1 Char"/>
    <w:basedOn w:val="DefaultParagraphFont"/>
    <w:link w:val="Header1"/>
    <w:rsid w:val="00593A1C"/>
    <w:rPr>
      <w:rFonts w:ascii="Georgia Pro" w:hAnsi="Georgia Pro"/>
      <w:b/>
      <w:bCs/>
      <w:color w:val="443023"/>
      <w:sz w:val="40"/>
      <w:szCs w:val="40"/>
    </w:rPr>
  </w:style>
  <w:style w:type="paragraph" w:customStyle="1" w:styleId="Header2">
    <w:name w:val="Header2"/>
    <w:basedOn w:val="Normal"/>
    <w:link w:val="Header2Char"/>
    <w:qFormat/>
    <w:rsid w:val="00F71A99"/>
    <w:pPr>
      <w:ind w:firstLine="720"/>
    </w:pPr>
    <w:rPr>
      <w:b/>
      <w:bCs/>
      <w:color w:val="000000" w:themeColor="text1"/>
      <w:sz w:val="32"/>
      <w:szCs w:val="32"/>
    </w:rPr>
  </w:style>
  <w:style w:type="character" w:customStyle="1" w:styleId="Header2Char">
    <w:name w:val="Header2 Char"/>
    <w:basedOn w:val="DefaultParagraphFont"/>
    <w:link w:val="Header2"/>
    <w:rsid w:val="00F71A99"/>
    <w:rPr>
      <w:rFonts w:ascii="Georgia" w:hAnsi="Georgia"/>
      <w:b/>
      <w:bCs/>
      <w:color w:val="000000" w:themeColor="text1"/>
      <w:sz w:val="32"/>
      <w:szCs w:val="32"/>
    </w:rPr>
  </w:style>
  <w:style w:type="character" w:styleId="Hyperlink">
    <w:name w:val="Hyperlink"/>
    <w:basedOn w:val="DefaultParagraphFont"/>
    <w:uiPriority w:val="99"/>
    <w:unhideWhenUsed/>
    <w:rsid w:val="00613328"/>
    <w:rPr>
      <w:color w:val="CC9900" w:themeColor="hyperlink"/>
      <w:u w:val="single"/>
    </w:rPr>
  </w:style>
  <w:style w:type="paragraph" w:customStyle="1" w:styleId="paragraph">
    <w:name w:val="paragraph"/>
    <w:basedOn w:val="Normal"/>
    <w:rsid w:val="001F19E4"/>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ormaltextrun">
    <w:name w:val="normaltextrun"/>
    <w:basedOn w:val="DefaultParagraphFont"/>
    <w:rsid w:val="001F19E4"/>
  </w:style>
  <w:style w:type="character" w:customStyle="1" w:styleId="eop">
    <w:name w:val="eop"/>
    <w:basedOn w:val="DefaultParagraphFont"/>
    <w:rsid w:val="001F19E4"/>
  </w:style>
  <w:style w:type="paragraph" w:styleId="NormalWeb">
    <w:name w:val="Normal (Web)"/>
    <w:basedOn w:val="Normal"/>
    <w:uiPriority w:val="99"/>
    <w:semiHidden/>
    <w:unhideWhenUsed/>
    <w:rsid w:val="00B4054C"/>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diagramData" Target="diagrams/data1.xml"/><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chart" Target="charts/chart1.xml"/><Relationship Id="rId17" Type="http://schemas.microsoft.com/office/2007/relationships/diagramDrawing" Target="diagrams/drawing1.xml"/><Relationship Id="rId2" Type="http://schemas.openxmlformats.org/officeDocument/2006/relationships/customXml" Target="../customXml/item2.xml"/><Relationship Id="rId16" Type="http://schemas.openxmlformats.org/officeDocument/2006/relationships/diagramColors" Target="diagrams/colors1.xm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diagramQuickStyle" Target="diagrams/quickStyle1.xm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diagramLayout" Target="diagrams/layout1.xml"/><Relationship Id="rId22"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800" b="1" i="0" u="none" strike="noStrike" kern="1200" cap="all" spc="150" baseline="0">
                <a:solidFill>
                  <a:schemeClr val="tx1">
                    <a:lumMod val="50000"/>
                    <a:lumOff val="50000"/>
                  </a:schemeClr>
                </a:solidFill>
                <a:latin typeface="+mn-lt"/>
                <a:ea typeface="+mn-ea"/>
                <a:cs typeface="+mn-cs"/>
              </a:defRPr>
            </a:pPr>
            <a:r>
              <a:rPr lang="en-US" sz="1600">
                <a:solidFill>
                  <a:schemeClr val="tx1"/>
                </a:solidFill>
                <a:latin typeface="Georgia" panose="02040502050405020303" pitchFamily="18" charset="0"/>
              </a:rPr>
              <a:t>Identified</a:t>
            </a:r>
            <a:r>
              <a:rPr lang="en-US" sz="1600" baseline="0">
                <a:solidFill>
                  <a:schemeClr val="tx1"/>
                </a:solidFill>
                <a:latin typeface="Georgia" panose="02040502050405020303" pitchFamily="18" charset="0"/>
              </a:rPr>
              <a:t> Risk Distribution</a:t>
            </a:r>
          </a:p>
          <a:p>
            <a:pPr>
              <a:defRPr/>
            </a:pPr>
            <a:r>
              <a:rPr lang="en-US" sz="1000" baseline="0">
                <a:solidFill>
                  <a:schemeClr val="tx1"/>
                </a:solidFill>
                <a:latin typeface="Georgia" panose="02040502050405020303" pitchFamily="18" charset="0"/>
              </a:rPr>
              <a:t>Based on Business IMPact RATINGS</a:t>
            </a:r>
            <a:endParaRPr lang="en-US" sz="1000">
              <a:solidFill>
                <a:schemeClr val="tx1"/>
              </a:solidFill>
              <a:latin typeface="Georgia" panose="02040502050405020303" pitchFamily="18" charset="0"/>
            </a:endParaRPr>
          </a:p>
        </c:rich>
      </c:tx>
      <c:layout>
        <c:manualLayout>
          <c:xMode val="edge"/>
          <c:yMode val="edge"/>
          <c:x val="0.19155092592592593"/>
          <c:y val="2.3809523809523808E-2"/>
        </c:manualLayout>
      </c:layout>
      <c:overlay val="0"/>
      <c:spPr>
        <a:noFill/>
        <a:ln>
          <a:noFill/>
        </a:ln>
        <a:effectLst/>
      </c:spPr>
      <c:txPr>
        <a:bodyPr rot="0" spcFirstLastPara="1" vertOverflow="ellipsis" vert="horz" wrap="square" anchor="ctr" anchorCtr="1"/>
        <a:lstStyle/>
        <a:p>
          <a:pPr>
            <a:defRPr sz="1800" b="1" i="0" u="none" strike="noStrike" kern="1200" cap="all" spc="150" baseline="0">
              <a:solidFill>
                <a:schemeClr val="tx1">
                  <a:lumMod val="50000"/>
                  <a:lumOff val="50000"/>
                </a:schemeClr>
              </a:solidFill>
              <a:latin typeface="+mn-lt"/>
              <a:ea typeface="+mn-ea"/>
              <a:cs typeface="+mn-cs"/>
            </a:defRPr>
          </a:pPr>
          <a:endParaRPr lang="en-US"/>
        </a:p>
      </c:txPr>
    </c:title>
    <c:autoTitleDeleted val="0"/>
    <c:plotArea>
      <c:layout/>
      <c:pieChart>
        <c:varyColors val="1"/>
        <c:ser>
          <c:idx val="0"/>
          <c:order val="0"/>
          <c:tx>
            <c:strRef>
              <c:f>Sheet1!$B$1</c:f>
              <c:strCache>
                <c:ptCount val="1"/>
                <c:pt idx="0">
                  <c:v>Vulnerability Severity</c:v>
                </c:pt>
              </c:strCache>
            </c:strRef>
          </c:tx>
          <c:dPt>
            <c:idx val="0"/>
            <c:bubble3D val="0"/>
            <c:spPr>
              <a:pattFill prst="ltUpDiag">
                <a:fgClr>
                  <a:schemeClr val="accent1"/>
                </a:fgClr>
                <a:bgClr>
                  <a:schemeClr val="accent1">
                    <a:lumMod val="20000"/>
                    <a:lumOff val="80000"/>
                  </a:schemeClr>
                </a:bgClr>
              </a:pattFill>
              <a:ln w="19050">
                <a:solidFill>
                  <a:schemeClr val="lt1"/>
                </a:solidFill>
              </a:ln>
              <a:effectLst>
                <a:innerShdw blurRad="114300">
                  <a:schemeClr val="accent1"/>
                </a:innerShdw>
              </a:effectLst>
            </c:spPr>
            <c:extLst>
              <c:ext xmlns:c16="http://schemas.microsoft.com/office/drawing/2014/chart" uri="{C3380CC4-5D6E-409C-BE32-E72D297353CC}">
                <c16:uniqueId val="{00000001-C0DA-4A2A-A751-22575541A6CC}"/>
              </c:ext>
            </c:extLst>
          </c:dPt>
          <c:dPt>
            <c:idx val="1"/>
            <c:bubble3D val="0"/>
            <c:spPr>
              <a:pattFill prst="ltUpDiag">
                <a:fgClr>
                  <a:schemeClr val="accent2"/>
                </a:fgClr>
                <a:bgClr>
                  <a:schemeClr val="accent2">
                    <a:lumMod val="20000"/>
                    <a:lumOff val="80000"/>
                  </a:schemeClr>
                </a:bgClr>
              </a:pattFill>
              <a:ln w="19050">
                <a:solidFill>
                  <a:schemeClr val="lt1"/>
                </a:solidFill>
              </a:ln>
              <a:effectLst>
                <a:innerShdw blurRad="114300">
                  <a:schemeClr val="accent2"/>
                </a:innerShdw>
              </a:effectLst>
            </c:spPr>
            <c:extLst>
              <c:ext xmlns:c16="http://schemas.microsoft.com/office/drawing/2014/chart" uri="{C3380CC4-5D6E-409C-BE32-E72D297353CC}">
                <c16:uniqueId val="{00000004-C0DA-4A2A-A751-22575541A6CC}"/>
              </c:ext>
            </c:extLst>
          </c:dPt>
          <c:dPt>
            <c:idx val="2"/>
            <c:bubble3D val="0"/>
            <c:spPr>
              <a:pattFill prst="ltUpDiag">
                <a:fgClr>
                  <a:schemeClr val="accent3"/>
                </a:fgClr>
                <a:bgClr>
                  <a:schemeClr val="accent3">
                    <a:lumMod val="20000"/>
                    <a:lumOff val="80000"/>
                  </a:schemeClr>
                </a:bgClr>
              </a:pattFill>
              <a:ln w="19050">
                <a:solidFill>
                  <a:schemeClr val="lt1"/>
                </a:solidFill>
              </a:ln>
              <a:effectLst>
                <a:innerShdw blurRad="114300">
                  <a:schemeClr val="accent3"/>
                </a:innerShdw>
              </a:effectLst>
            </c:spPr>
            <c:extLst>
              <c:ext xmlns:c16="http://schemas.microsoft.com/office/drawing/2014/chart" uri="{C3380CC4-5D6E-409C-BE32-E72D297353CC}">
                <c16:uniqueId val="{00000003-C0DA-4A2A-A751-22575541A6CC}"/>
              </c:ext>
            </c:extLst>
          </c:dPt>
          <c:dPt>
            <c:idx val="3"/>
            <c:bubble3D val="0"/>
            <c:spPr>
              <a:pattFill prst="ltUpDiag">
                <a:fgClr>
                  <a:schemeClr val="accent4"/>
                </a:fgClr>
                <a:bgClr>
                  <a:schemeClr val="accent4">
                    <a:lumMod val="20000"/>
                    <a:lumOff val="80000"/>
                  </a:schemeClr>
                </a:bgClr>
              </a:pattFill>
              <a:ln w="19050">
                <a:solidFill>
                  <a:schemeClr val="lt1"/>
                </a:solidFill>
              </a:ln>
              <a:effectLst>
                <a:innerShdw blurRad="114300">
                  <a:schemeClr val="accent4"/>
                </a:innerShdw>
              </a:effectLst>
            </c:spPr>
            <c:extLst>
              <c:ext xmlns:c16="http://schemas.microsoft.com/office/drawing/2014/chart" uri="{C3380CC4-5D6E-409C-BE32-E72D297353CC}">
                <c16:uniqueId val="{00000002-C0DA-4A2A-A751-22575541A6CC}"/>
              </c:ext>
            </c:extLst>
          </c:dPt>
          <c:dPt>
            <c:idx val="4"/>
            <c:bubble3D val="0"/>
            <c:spPr>
              <a:pattFill prst="ltUpDiag">
                <a:fgClr>
                  <a:schemeClr val="accent5"/>
                </a:fgClr>
                <a:bgClr>
                  <a:schemeClr val="accent5">
                    <a:lumMod val="20000"/>
                    <a:lumOff val="80000"/>
                  </a:schemeClr>
                </a:bgClr>
              </a:pattFill>
              <a:ln w="19050">
                <a:solidFill>
                  <a:schemeClr val="lt1"/>
                </a:solidFill>
              </a:ln>
              <a:effectLst>
                <a:innerShdw blurRad="114300">
                  <a:schemeClr val="accent5"/>
                </a:innerShdw>
              </a:effectLst>
            </c:spPr>
            <c:extLst>
              <c:ext xmlns:c16="http://schemas.microsoft.com/office/drawing/2014/chart" uri="{C3380CC4-5D6E-409C-BE32-E72D297353CC}">
                <c16:uniqueId val="{00000008-9A9F-4327-9B2E-53356CEFAAB2}"/>
              </c:ext>
            </c:extLst>
          </c:dPt>
          <c:dLbls>
            <c:dLbl>
              <c:idx val="0"/>
              <c:layout>
                <c:manualLayout>
                  <c:x val="-9.0277777777777776E-2"/>
                  <c:y val="0.14183070866141731"/>
                </c:manualLayout>
              </c:layout>
              <c:tx>
                <c:rich>
                  <a:bodyPr rot="0" spcFirstLastPara="1" vertOverflow="ellipsis" vert="horz" wrap="square" lIns="38100" tIns="19050" rIns="38100" bIns="19050" anchor="ctr" anchorCtr="1">
                    <a:noAutofit/>
                  </a:bodyPr>
                  <a:lstStyle/>
                  <a:p>
                    <a:pPr>
                      <a:defRPr sz="1200" b="1" i="0" u="none" strike="noStrike" kern="1200" baseline="0">
                        <a:solidFill>
                          <a:schemeClr val="tx1">
                            <a:lumMod val="75000"/>
                            <a:lumOff val="25000"/>
                          </a:schemeClr>
                        </a:solidFill>
                        <a:latin typeface="+mn-lt"/>
                        <a:ea typeface="+mn-ea"/>
                        <a:cs typeface="+mn-cs"/>
                      </a:defRPr>
                    </a:pPr>
                    <a:r>
                      <a:rPr lang="en-US"/>
                      <a:t>1</a:t>
                    </a:r>
                  </a:p>
                </c:rich>
              </c:tx>
              <c:spPr>
                <a:noFill/>
                <a:ln>
                  <a:noFill/>
                </a:ln>
                <a:effectLst/>
              </c:spPr>
              <c:txPr>
                <a:bodyPr rot="0" spcFirstLastPara="1" vertOverflow="ellipsis" vert="horz" wrap="square" lIns="38100" tIns="19050" rIns="38100" bIns="19050" anchor="ctr" anchorCtr="1">
                  <a:noAutofit/>
                </a:bodyPr>
                <a:lstStyle/>
                <a:p>
                  <a:pPr>
                    <a:defRPr sz="1200" b="1" i="0" u="none" strike="noStrike" kern="1200" baseline="0">
                      <a:solidFill>
                        <a:schemeClr val="tx1">
                          <a:lumMod val="75000"/>
                          <a:lumOff val="25000"/>
                        </a:schemeClr>
                      </a:solidFill>
                      <a:latin typeface="+mn-lt"/>
                      <a:ea typeface="+mn-ea"/>
                      <a:cs typeface="+mn-cs"/>
                    </a:defRPr>
                  </a:pPr>
                  <a:endParaRPr lang="en-US"/>
                </a:p>
              </c:txPr>
              <c:dLblPos val="bestFit"/>
              <c:showLegendKey val="0"/>
              <c:showVal val="1"/>
              <c:showCatName val="0"/>
              <c:showSerName val="0"/>
              <c:showPercent val="0"/>
              <c:showBubbleSize val="0"/>
              <c:extLst>
                <c:ext xmlns:c15="http://schemas.microsoft.com/office/drawing/2012/chart" uri="{CE6537A1-D6FC-4f65-9D91-7224C49458BB}">
                  <c15:layout>
                    <c:manualLayout>
                      <c:w val="7.7546296296296294E-2"/>
                      <c:h val="7.6388888888888895E-2"/>
                    </c:manualLayout>
                  </c15:layout>
                  <c15:showDataLabelsRange val="0"/>
                </c:ext>
                <c:ext xmlns:c16="http://schemas.microsoft.com/office/drawing/2014/chart" uri="{C3380CC4-5D6E-409C-BE32-E72D297353CC}">
                  <c16:uniqueId val="{00000001-C0DA-4A2A-A751-22575541A6CC}"/>
                </c:ext>
              </c:extLst>
            </c:dLbl>
            <c:dLbl>
              <c:idx val="1"/>
              <c:layout>
                <c:manualLayout>
                  <c:x val="-8.1472732575094783E-2"/>
                  <c:y val="-3.7048493938257793E-2"/>
                </c:manualLayout>
              </c:layout>
              <c:dLblPos val="bestFi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C0DA-4A2A-A751-22575541A6CC}"/>
                </c:ext>
              </c:extLst>
            </c:dLbl>
            <c:dLbl>
              <c:idx val="2"/>
              <c:layout>
                <c:manualLayout>
                  <c:x val="-6.9444444444444441E-3"/>
                  <c:y val="-0.16601674790651169"/>
                </c:manualLayout>
              </c:layout>
              <c:dLblPos val="bestFit"/>
              <c:showLegendKey val="0"/>
              <c:showVal val="1"/>
              <c:showCatName val="0"/>
              <c:showSerName val="0"/>
              <c:showPercent val="0"/>
              <c:showBubbleSize val="0"/>
              <c:extLst>
                <c:ext xmlns:c15="http://schemas.microsoft.com/office/drawing/2012/chart" uri="{CE6537A1-D6FC-4f65-9D91-7224C49458BB}">
                  <c15:layout>
                    <c:manualLayout>
                      <c:w val="4.3402777777777783E-2"/>
                      <c:h val="7.1428571428571425E-2"/>
                    </c:manualLayout>
                  </c15:layout>
                </c:ext>
                <c:ext xmlns:c16="http://schemas.microsoft.com/office/drawing/2014/chart" uri="{C3380CC4-5D6E-409C-BE32-E72D297353CC}">
                  <c16:uniqueId val="{00000003-C0DA-4A2A-A751-22575541A6CC}"/>
                </c:ext>
              </c:extLst>
            </c:dLbl>
            <c:dLbl>
              <c:idx val="3"/>
              <c:layout>
                <c:manualLayout>
                  <c:x val="9.9537037037036952E-2"/>
                  <c:y val="-5.2614048243969577E-2"/>
                </c:manualLayout>
              </c:layout>
              <c:spPr>
                <a:noFill/>
                <a:ln>
                  <a:noFill/>
                </a:ln>
                <a:effectLst/>
              </c:spPr>
              <c:txPr>
                <a:bodyPr rot="0" spcFirstLastPara="1" vertOverflow="ellipsis" vert="horz" wrap="square" lIns="38100" tIns="19050" rIns="38100" bIns="19050" anchor="ctr" anchorCtr="1">
                  <a:noAutofit/>
                </a:bodyPr>
                <a:lstStyle/>
                <a:p>
                  <a:pPr>
                    <a:defRPr sz="1200" b="1" i="0" u="none" strike="noStrike" kern="1200" baseline="0">
                      <a:solidFill>
                        <a:schemeClr val="tx1">
                          <a:lumMod val="75000"/>
                          <a:lumOff val="25000"/>
                        </a:schemeClr>
                      </a:solidFill>
                      <a:latin typeface="+mn-lt"/>
                      <a:ea typeface="+mn-ea"/>
                      <a:cs typeface="+mn-cs"/>
                    </a:defRPr>
                  </a:pPr>
                  <a:endParaRPr lang="en-US"/>
                </a:p>
              </c:txPr>
              <c:dLblPos val="bestFit"/>
              <c:showLegendKey val="0"/>
              <c:showVal val="1"/>
              <c:showCatName val="0"/>
              <c:showSerName val="0"/>
              <c:showPercent val="0"/>
              <c:showBubbleSize val="0"/>
              <c:extLst>
                <c:ext xmlns:c15="http://schemas.microsoft.com/office/drawing/2012/chart" uri="{CE6537A1-D6FC-4f65-9D91-7224C49458BB}">
                  <c15:layout>
                    <c:manualLayout>
                      <c:w val="7.5810185185185189E-2"/>
                      <c:h val="0.10317460317460317"/>
                    </c:manualLayout>
                  </c15:layout>
                </c:ext>
                <c:ext xmlns:c16="http://schemas.microsoft.com/office/drawing/2014/chart" uri="{C3380CC4-5D6E-409C-BE32-E72D297353CC}">
                  <c16:uniqueId val="{00000002-C0DA-4A2A-A751-22575541A6CC}"/>
                </c:ext>
              </c:extLst>
            </c:dLbl>
            <c:dLbl>
              <c:idx val="4"/>
              <c:layout>
                <c:manualLayout>
                  <c:x val="6.4421296296296296E-2"/>
                  <c:y val="0.13457817772778402"/>
                </c:manualLayout>
              </c:layout>
              <c:dLblPos val="bestFi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8-9A9F-4327-9B2E-53356CEFAAB2}"/>
                </c:ext>
              </c:extLst>
            </c:dLbl>
            <c:spPr>
              <a:noFill/>
              <a:ln>
                <a:noFill/>
              </a:ln>
              <a:effectLst/>
            </c:spPr>
            <c:txPr>
              <a:bodyPr rot="0" spcFirstLastPara="1" vertOverflow="ellipsis" vert="horz" wrap="square" lIns="38100" tIns="19050" rIns="38100" bIns="19050" anchor="ctr" anchorCtr="1">
                <a:spAutoFit/>
              </a:bodyPr>
              <a:lstStyle/>
              <a:p>
                <a:pPr>
                  <a:defRPr sz="1200" b="1" i="0" u="none" strike="noStrike" kern="1200" baseline="0">
                    <a:solidFill>
                      <a:schemeClr val="tx1">
                        <a:lumMod val="75000"/>
                        <a:lumOff val="25000"/>
                      </a:schemeClr>
                    </a:solidFill>
                    <a:latin typeface="+mn-lt"/>
                    <a:ea typeface="+mn-ea"/>
                    <a:cs typeface="+mn-cs"/>
                  </a:defRPr>
                </a:pPr>
                <a:endParaRPr lang="en-US"/>
              </a:p>
            </c:txPr>
            <c:dLblPos val="bestFit"/>
            <c:showLegendKey val="0"/>
            <c:showVal val="1"/>
            <c:showCatName val="0"/>
            <c:showSerName val="0"/>
            <c:showPercent val="0"/>
            <c:showBubbleSize val="0"/>
            <c:showLeaderLines val="1"/>
            <c:leaderLines>
              <c:spPr>
                <a:ln w="9525">
                  <a:solidFill>
                    <a:schemeClr val="tx1">
                      <a:lumMod val="35000"/>
                      <a:lumOff val="65000"/>
                    </a:schemeClr>
                  </a:solidFill>
                </a:ln>
                <a:effectLst/>
              </c:spPr>
            </c:leaderLines>
            <c:extLst>
              <c:ext xmlns:c15="http://schemas.microsoft.com/office/drawing/2012/chart" uri="{CE6537A1-D6FC-4f65-9D91-7224C49458BB}"/>
            </c:extLst>
          </c:dLbls>
          <c:cat>
            <c:strRef>
              <c:f>Sheet1!$A$2:$A$6</c:f>
              <c:strCache>
                <c:ptCount val="5"/>
                <c:pt idx="0">
                  <c:v>Critical</c:v>
                </c:pt>
                <c:pt idx="1">
                  <c:v>High</c:v>
                </c:pt>
                <c:pt idx="2">
                  <c:v>Medium</c:v>
                </c:pt>
                <c:pt idx="3">
                  <c:v>Low</c:v>
                </c:pt>
                <c:pt idx="4">
                  <c:v>Informative</c:v>
                </c:pt>
              </c:strCache>
            </c:strRef>
          </c:cat>
          <c:val>
            <c:numRef>
              <c:f>Sheet1!$B$2:$B$6</c:f>
              <c:numCache>
                <c:formatCode>General</c:formatCode>
                <c:ptCount val="5"/>
                <c:pt idx="0">
                  <c:v>1</c:v>
                </c:pt>
                <c:pt idx="1">
                  <c:v>1</c:v>
                </c:pt>
                <c:pt idx="2">
                  <c:v>1</c:v>
                </c:pt>
                <c:pt idx="3">
                  <c:v>1</c:v>
                </c:pt>
                <c:pt idx="4">
                  <c:v>1</c:v>
                </c:pt>
              </c:numCache>
            </c:numRef>
          </c:val>
          <c:extLst>
            <c:ext xmlns:c16="http://schemas.microsoft.com/office/drawing/2014/chart" uri="{C3380CC4-5D6E-409C-BE32-E72D297353CC}">
              <c16:uniqueId val="{00000000-C0DA-4A2A-A751-22575541A6CC}"/>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2">
  <cs:axisTitle>
    <cs:lnRef idx="0"/>
    <cs:fillRef idx="0"/>
    <cs:effectRef idx="0"/>
    <cs:fontRef idx="minor">
      <a:schemeClr val="tx1">
        <a:lumMod val="65000"/>
        <a:lumOff val="35000"/>
      </a:schemeClr>
    </cs:fontRef>
    <cs:defRPr sz="900" b="1" kern="1200"/>
  </cs:axisTitle>
  <cs:categoryAxis>
    <cs:lnRef idx="0"/>
    <cs:fillRef idx="0"/>
    <cs:effectRef idx="0"/>
    <cs:fontRef idx="minor">
      <a:schemeClr val="tx1">
        <a:lumMod val="65000"/>
        <a:lumOff val="35000"/>
      </a:schemeClr>
    </cs:fontRef>
    <cs:spPr>
      <a:ln w="19050"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styleClr val="auto"/>
    </cs:effectRef>
    <cs:fontRef idx="minor">
      <a:schemeClr val="dk1"/>
    </cs:fontRef>
    <cs:spPr>
      <a:pattFill prst="ltUpDiag">
        <a:fgClr>
          <a:schemeClr val="phClr"/>
        </a:fgClr>
        <a:bgClr>
          <a:schemeClr val="phClr">
            <a:lumMod val="20000"/>
            <a:lumOff val="80000"/>
          </a:schemeClr>
        </a:bgClr>
      </a:pattFill>
      <a:ln w="19050">
        <a:solidFill>
          <a:schemeClr val="lt1"/>
        </a:solidFill>
      </a:ln>
      <a:effectLst>
        <a:innerShdw blurRad="114300">
          <a:schemeClr val="phClr"/>
        </a:innerShdw>
      </a:effectLst>
    </cs:spPr>
  </cs:dataPoint>
  <cs:dataPoint3D>
    <cs:lnRef idx="0"/>
    <cs:fillRef idx="0">
      <cs:styleClr val="auto"/>
    </cs:fillRef>
    <cs:effectRef idx="0"/>
    <cs:fontRef idx="minor">
      <a:schemeClr val="dk1"/>
    </cs:fontRef>
    <cs:spPr>
      <a:pattFill prst="ltUpDiag">
        <a:fgClr>
          <a:schemeClr val="phClr"/>
        </a:fgClr>
        <a:bgClr>
          <a:schemeClr val="phClr">
            <a:lumMod val="20000"/>
            <a:lumOff val="80000"/>
          </a:schemeClr>
        </a:bgClr>
      </a:pattFill>
      <a:ln w="19050">
        <a:solidFill>
          <a:schemeClr val="lt1"/>
        </a:solidFill>
      </a:ln>
      <a:effectLst>
        <a:innerShdw blurRad="114300">
          <a:schemeClr val="phClr"/>
        </a:innerShdw>
      </a:effectLst>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35000"/>
            <a:lumOff val="65000"/>
          </a:schemeClr>
        </a:solidFill>
        <a:round/>
      </a:ln>
    </cs:spPr>
  </cs:dropLine>
  <cs:errorBar>
    <cs:lnRef idx="0"/>
    <cs:fillRef idx="0"/>
    <cs:effectRef idx="0"/>
    <cs:fontRef idx="minor">
      <a:schemeClr val="dk1"/>
    </cs:fontRef>
    <cs:spPr>
      <a:ln w="9525">
        <a:solidFill>
          <a:schemeClr val="tx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a:solidFill>
          <a:schemeClr val="tx1">
            <a:lumMod val="15000"/>
            <a:lumOff val="85000"/>
          </a:schemeClr>
        </a:solidFill>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35000"/>
            <a:lumOff val="65000"/>
          </a:schemeClr>
        </a:solidFill>
        <a:round/>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50000"/>
        <a:lumOff val="50000"/>
      </a:schemeClr>
    </cs:fontRef>
    <cs:defRPr sz="1800" b="1" kern="1200" cap="all" spc="15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dk1"/>
    </cs:fontRef>
  </cs:wall>
</cs:chartStyle>
</file>

<file path=word/diagrams/colors1.xml><?xml version="1.0" encoding="utf-8"?>
<dgm:colorsDef xmlns:dgm="http://schemas.openxmlformats.org/drawingml/2006/diagram" xmlns:a="http://schemas.openxmlformats.org/drawingml/2006/main" uniqueId="urn:microsoft.com/office/officeart/2005/8/colors/accent1_2#1">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node0NoLn">
    <dgm:fillClrLst meth="repeat">
      <a:schemeClr val="accent1"/>
    </dgm:fillClrLst>
    <dgm:linClrLst meth="repeat">
      <a:schemeClr val="lt1">
        <a:alpha val="0"/>
      </a:schemeClr>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node1NoLn">
    <dgm:fillClrLst meth="repeat">
      <a:schemeClr val="accent1"/>
    </dgm:fillClrLst>
    <dgm:linClrLst meth="repeat">
      <a:schemeClr val="lt1">
        <a:alpha val="0"/>
      </a:schemeClr>
    </dgm:linClrLst>
    <dgm:effectClrLst/>
    <dgm:txLinClrLst/>
    <dgm:txFillClrLst/>
    <dgm:txEffectClrLst/>
  </dgm:styleLbl>
  <dgm:styleLbl name="ltNode1NoLn">
    <dgm:fillClrLst meth="repeat">
      <a:schemeClr val="accent1">
        <a:tint val="75000"/>
      </a:schemeClr>
    </dgm:fillClrLst>
    <dgm:linClrLst meth="repeat">
      <a:schemeClr val="lt1">
        <a:alpha val="0"/>
      </a:schemeClr>
    </dgm:linClrLst>
    <dgm:effectClrLst/>
    <dgm:txLinClrLst/>
    <dgm:txFillClrLst meth="repeat">
      <a:schemeClr val="dk1"/>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2NoLn">
    <dgm:fillClrLst meth="repeat">
      <a:schemeClr val="accent1"/>
    </dgm:fillClrLst>
    <dgm:linClrLst meth="repeat">
      <a:schemeClr val="lt1">
        <a:alpha val="0"/>
      </a:schemeClr>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3NoLn">
    <dgm:fillClrLst meth="repeat">
      <a:schemeClr val="accent1"/>
    </dgm:fillClrLst>
    <dgm:linClrLst meth="repeat">
      <a:schemeClr val="lt1">
        <a:alpha val="0"/>
      </a:schemeClr>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node4NoLn">
    <dgm:fillClrLst meth="repeat">
      <a:schemeClr val="accent1"/>
    </dgm:fillClrLst>
    <dgm:linClrLst meth="repeat">
      <a:schemeClr val="lt1">
        <a:alpha val="0"/>
      </a:schemeClr>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revTxLt">
    <dgm:fillClrLst meth="repeat">
      <a:schemeClr val="lt1">
        <a:alpha val="0"/>
      </a:schemeClr>
    </dgm:fillClrLst>
    <dgm:linClrLst meth="repeat">
      <a:schemeClr val="dk1">
        <a:alpha val="0"/>
      </a:schemeClr>
    </dgm:linClrLst>
    <dgm:effectClrLst/>
    <dgm:txLinClrLst/>
    <dgm:txFillClrLst/>
    <dgm:txEffectClrLst/>
  </dgm:styleLbl>
</dgm:colorsDef>
</file>

<file path=word/diagrams/data1.xml><?xml version="1.0" encoding="utf-8"?>
<dgm:dataModel xmlns:dgm="http://schemas.openxmlformats.org/drawingml/2006/diagram" xmlns:a="http://schemas.openxmlformats.org/drawingml/2006/main">
  <dgm:ptLst>
    <dgm:pt modelId="{B1B30957-65A1-40B3-8392-A8D4A7C2B506}" type="doc">
      <dgm:prSet loTypeId="urn:microsoft.com/office/officeart/2005/8/layout/chevron2" loCatId="process" qsTypeId="urn:microsoft.com/office/officeart/2005/8/quickstyle/simple1#1" qsCatId="simple" csTypeId="urn:microsoft.com/office/officeart/2005/8/colors/accent1_2#1" csCatId="accent1" phldr="1"/>
      <dgm:spPr/>
      <dgm:t>
        <a:bodyPr/>
        <a:lstStyle/>
        <a:p>
          <a:endParaRPr lang="en-US"/>
        </a:p>
      </dgm:t>
    </dgm:pt>
    <dgm:pt modelId="{D69DF42F-ACF6-483B-A0B8-D5C872E7B85B}">
      <dgm:prSet phldrT="[Text]"/>
      <dgm:spPr>
        <a:solidFill>
          <a:srgbClr val="F1EBDE"/>
        </a:solidFill>
        <a:ln>
          <a:solidFill>
            <a:srgbClr val="443023"/>
          </a:solidFill>
        </a:ln>
      </dgm:spPr>
      <dgm:t>
        <a:bodyPr/>
        <a:lstStyle/>
        <a:p>
          <a:r>
            <a:rPr lang="en-US">
              <a:solidFill>
                <a:srgbClr val="443023"/>
              </a:solidFill>
            </a:rPr>
            <a:t>Pre-Engagement</a:t>
          </a:r>
        </a:p>
      </dgm:t>
    </dgm:pt>
    <dgm:pt modelId="{8E4E8EA1-0592-437B-89C7-0BDF5CBCBEA8}" type="parTrans" cxnId="{F8D40C65-0E78-4B46-8A00-8897BA85AB67}">
      <dgm:prSet/>
      <dgm:spPr/>
      <dgm:t>
        <a:bodyPr/>
        <a:lstStyle/>
        <a:p>
          <a:endParaRPr lang="en-US"/>
        </a:p>
      </dgm:t>
    </dgm:pt>
    <dgm:pt modelId="{0E3EC90D-3608-4217-8916-517A2BF9106C}" type="sibTrans" cxnId="{F8D40C65-0E78-4B46-8A00-8897BA85AB67}">
      <dgm:prSet/>
      <dgm:spPr/>
      <dgm:t>
        <a:bodyPr/>
        <a:lstStyle/>
        <a:p>
          <a:endParaRPr lang="en-US"/>
        </a:p>
      </dgm:t>
    </dgm:pt>
    <dgm:pt modelId="{13B81125-0EE4-47E1-BC8E-FF8A284B7EC5}">
      <dgm:prSet phldrT="[Text]"/>
      <dgm:spPr>
        <a:ln>
          <a:solidFill>
            <a:srgbClr val="443023"/>
          </a:solidFill>
        </a:ln>
      </dgm:spPr>
      <dgm:t>
        <a:bodyPr/>
        <a:lstStyle/>
        <a:p>
          <a:r>
            <a:rPr lang="en-US"/>
            <a:t>Establish engagement scope, contact, objectives, limitations</a:t>
          </a:r>
        </a:p>
      </dgm:t>
    </dgm:pt>
    <dgm:pt modelId="{023A2C36-0814-49B0-825E-D52BCC705A34}" type="parTrans" cxnId="{55A2CB90-E912-483E-928D-784A05E13CF7}">
      <dgm:prSet/>
      <dgm:spPr/>
      <dgm:t>
        <a:bodyPr/>
        <a:lstStyle/>
        <a:p>
          <a:endParaRPr lang="en-US"/>
        </a:p>
      </dgm:t>
    </dgm:pt>
    <dgm:pt modelId="{C0BA97BE-D63E-492E-BBE4-D56007D8FD06}" type="sibTrans" cxnId="{55A2CB90-E912-483E-928D-784A05E13CF7}">
      <dgm:prSet/>
      <dgm:spPr/>
      <dgm:t>
        <a:bodyPr/>
        <a:lstStyle/>
        <a:p>
          <a:endParaRPr lang="en-US"/>
        </a:p>
      </dgm:t>
    </dgm:pt>
    <dgm:pt modelId="{4C2BB49B-604D-48C2-89E9-284ED6FDE3CE}">
      <dgm:prSet phldrT="[Text]"/>
      <dgm:spPr>
        <a:solidFill>
          <a:srgbClr val="F1EBDE"/>
        </a:solidFill>
        <a:ln>
          <a:solidFill>
            <a:srgbClr val="443023"/>
          </a:solidFill>
        </a:ln>
      </dgm:spPr>
      <dgm:t>
        <a:bodyPr/>
        <a:lstStyle/>
        <a:p>
          <a:r>
            <a:rPr lang="en-US">
              <a:solidFill>
                <a:srgbClr val="443023"/>
              </a:solidFill>
            </a:rPr>
            <a:t>Intelligence Gathering</a:t>
          </a:r>
        </a:p>
      </dgm:t>
    </dgm:pt>
    <dgm:pt modelId="{ADA88A46-F3A8-44A6-883D-A93B38D7D35D}" type="parTrans" cxnId="{C510BFE1-84C9-4453-BFB2-568042DC9145}">
      <dgm:prSet/>
      <dgm:spPr/>
      <dgm:t>
        <a:bodyPr/>
        <a:lstStyle/>
        <a:p>
          <a:endParaRPr lang="en-US"/>
        </a:p>
      </dgm:t>
    </dgm:pt>
    <dgm:pt modelId="{B48DEBA7-891C-4040-B477-EB3178CACAE2}" type="sibTrans" cxnId="{C510BFE1-84C9-4453-BFB2-568042DC9145}">
      <dgm:prSet/>
      <dgm:spPr/>
      <dgm:t>
        <a:bodyPr/>
        <a:lstStyle/>
        <a:p>
          <a:endParaRPr lang="en-US"/>
        </a:p>
      </dgm:t>
    </dgm:pt>
    <dgm:pt modelId="{FA8E43A0-B4B0-488E-9884-4C6943778BD2}">
      <dgm:prSet phldrT="[Text]"/>
      <dgm:spPr>
        <a:ln>
          <a:solidFill>
            <a:srgbClr val="443023"/>
          </a:solidFill>
        </a:ln>
      </dgm:spPr>
      <dgm:t>
        <a:bodyPr/>
        <a:lstStyle/>
        <a:p>
          <a:r>
            <a:rPr lang="en-US"/>
            <a:t>Gather Information about target from publicly available sources</a:t>
          </a:r>
        </a:p>
      </dgm:t>
    </dgm:pt>
    <dgm:pt modelId="{9CC5A450-4429-4E91-99EE-848FD48EF9F8}" type="parTrans" cxnId="{37269A80-45D9-410F-B09B-0537E2FA57CC}">
      <dgm:prSet/>
      <dgm:spPr/>
      <dgm:t>
        <a:bodyPr/>
        <a:lstStyle/>
        <a:p>
          <a:endParaRPr lang="en-US"/>
        </a:p>
      </dgm:t>
    </dgm:pt>
    <dgm:pt modelId="{8E143277-21AD-4695-8428-50AF8EDAF6ED}" type="sibTrans" cxnId="{37269A80-45D9-410F-B09B-0537E2FA57CC}">
      <dgm:prSet/>
      <dgm:spPr/>
      <dgm:t>
        <a:bodyPr/>
        <a:lstStyle/>
        <a:p>
          <a:endParaRPr lang="en-US"/>
        </a:p>
      </dgm:t>
    </dgm:pt>
    <dgm:pt modelId="{95E84AB1-39F4-4FD0-8A27-F489F75C9CD1}">
      <dgm:prSet phldrT="[Text]"/>
      <dgm:spPr>
        <a:solidFill>
          <a:srgbClr val="F1EBDE"/>
        </a:solidFill>
        <a:ln>
          <a:solidFill>
            <a:srgbClr val="443023"/>
          </a:solidFill>
        </a:ln>
      </dgm:spPr>
      <dgm:t>
        <a:bodyPr/>
        <a:lstStyle/>
        <a:p>
          <a:r>
            <a:rPr lang="en-US">
              <a:solidFill>
                <a:srgbClr val="443023"/>
              </a:solidFill>
            </a:rPr>
            <a:t>Threat Modeling</a:t>
          </a:r>
        </a:p>
      </dgm:t>
    </dgm:pt>
    <dgm:pt modelId="{DB515C00-21CD-4380-B157-9E4CF8B2E03C}" type="parTrans" cxnId="{4249BB6E-F90A-4957-9941-C538DDA99582}">
      <dgm:prSet/>
      <dgm:spPr/>
      <dgm:t>
        <a:bodyPr/>
        <a:lstStyle/>
        <a:p>
          <a:endParaRPr lang="en-US"/>
        </a:p>
      </dgm:t>
    </dgm:pt>
    <dgm:pt modelId="{93BB2781-0234-488F-9B56-CDDB154961EB}" type="sibTrans" cxnId="{4249BB6E-F90A-4957-9941-C538DDA99582}">
      <dgm:prSet/>
      <dgm:spPr/>
      <dgm:t>
        <a:bodyPr/>
        <a:lstStyle/>
        <a:p>
          <a:endParaRPr lang="en-US"/>
        </a:p>
      </dgm:t>
    </dgm:pt>
    <dgm:pt modelId="{502CBF21-A36E-46A2-A23D-EBC630E4072E}">
      <dgm:prSet phldrT="[Text]"/>
      <dgm:spPr>
        <a:ln>
          <a:solidFill>
            <a:srgbClr val="443023"/>
          </a:solidFill>
        </a:ln>
      </dgm:spPr>
      <dgm:t>
        <a:bodyPr/>
        <a:lstStyle/>
        <a:p>
          <a:r>
            <a:rPr lang="en-US"/>
            <a:t>Identify and list all of critical assets, systems, and data</a:t>
          </a:r>
        </a:p>
      </dgm:t>
    </dgm:pt>
    <dgm:pt modelId="{45021590-5C41-404B-B60E-ED03C973BB8F}" type="parTrans" cxnId="{FF34887F-7BF9-472A-A7E3-EDA5B004A5DD}">
      <dgm:prSet/>
      <dgm:spPr/>
      <dgm:t>
        <a:bodyPr/>
        <a:lstStyle/>
        <a:p>
          <a:endParaRPr lang="en-US"/>
        </a:p>
      </dgm:t>
    </dgm:pt>
    <dgm:pt modelId="{78219740-81CF-452D-B6B7-40BBE3C5AB50}" type="sibTrans" cxnId="{FF34887F-7BF9-472A-A7E3-EDA5B004A5DD}">
      <dgm:prSet/>
      <dgm:spPr/>
      <dgm:t>
        <a:bodyPr/>
        <a:lstStyle/>
        <a:p>
          <a:endParaRPr lang="en-US"/>
        </a:p>
      </dgm:t>
    </dgm:pt>
    <dgm:pt modelId="{AE8AFC95-6D9E-43FC-9091-88D2DABBCC17}">
      <dgm:prSet phldrT="[Text]"/>
      <dgm:spPr>
        <a:ln>
          <a:solidFill>
            <a:srgbClr val="443023"/>
          </a:solidFill>
        </a:ln>
      </dgm:spPr>
      <dgm:t>
        <a:bodyPr/>
        <a:lstStyle/>
        <a:p>
          <a:r>
            <a:rPr lang="en-US"/>
            <a:t>Obtain necessary permissions from the client</a:t>
          </a:r>
        </a:p>
      </dgm:t>
    </dgm:pt>
    <dgm:pt modelId="{509E278B-BCA8-4866-A491-EB78F76751AD}" type="parTrans" cxnId="{27ED3B7E-13A9-4F91-8E8F-0DBB964318D9}">
      <dgm:prSet/>
      <dgm:spPr/>
      <dgm:t>
        <a:bodyPr/>
        <a:lstStyle/>
        <a:p>
          <a:endParaRPr lang="en-US"/>
        </a:p>
      </dgm:t>
    </dgm:pt>
    <dgm:pt modelId="{AAD9FCC6-31B7-428B-9DA1-CDD5617939E3}" type="sibTrans" cxnId="{27ED3B7E-13A9-4F91-8E8F-0DBB964318D9}">
      <dgm:prSet/>
      <dgm:spPr/>
      <dgm:t>
        <a:bodyPr/>
        <a:lstStyle/>
        <a:p>
          <a:endParaRPr lang="en-US"/>
        </a:p>
      </dgm:t>
    </dgm:pt>
    <dgm:pt modelId="{B50769C0-D513-4FED-AFB6-043883B4B878}">
      <dgm:prSet phldrT="[Text]"/>
      <dgm:spPr>
        <a:ln>
          <a:solidFill>
            <a:srgbClr val="443023"/>
          </a:solidFill>
        </a:ln>
      </dgm:spPr>
      <dgm:t>
        <a:bodyPr/>
        <a:lstStyle/>
        <a:p>
          <a:r>
            <a:rPr lang="en-US"/>
            <a:t>Create a profile of the target using publicly accessible data</a:t>
          </a:r>
        </a:p>
      </dgm:t>
    </dgm:pt>
    <dgm:pt modelId="{9DFADB77-048E-43B9-B0DB-A63A64141277}" type="parTrans" cxnId="{E05AA9CE-0C50-4A36-A1BE-6B3DE2CED1F1}">
      <dgm:prSet/>
      <dgm:spPr/>
      <dgm:t>
        <a:bodyPr/>
        <a:lstStyle/>
        <a:p>
          <a:endParaRPr lang="en-US"/>
        </a:p>
      </dgm:t>
    </dgm:pt>
    <dgm:pt modelId="{598B6962-9B8F-4040-BFD1-31EC6797D819}" type="sibTrans" cxnId="{E05AA9CE-0C50-4A36-A1BE-6B3DE2CED1F1}">
      <dgm:prSet/>
      <dgm:spPr/>
      <dgm:t>
        <a:bodyPr/>
        <a:lstStyle/>
        <a:p>
          <a:endParaRPr lang="en-US"/>
        </a:p>
      </dgm:t>
    </dgm:pt>
    <dgm:pt modelId="{709CAA93-58B4-4587-A96E-2638AC61B10B}">
      <dgm:prSet phldrT="[Text]"/>
      <dgm:spPr>
        <a:ln>
          <a:solidFill>
            <a:srgbClr val="443023"/>
          </a:solidFill>
        </a:ln>
      </dgm:spPr>
      <dgm:t>
        <a:bodyPr/>
        <a:lstStyle/>
        <a:p>
          <a:r>
            <a:rPr lang="en-US"/>
            <a:t>Enumerate potential threats and analyze the attack surface</a:t>
          </a:r>
        </a:p>
      </dgm:t>
    </dgm:pt>
    <dgm:pt modelId="{06AA5E4F-7D3A-4822-9BDB-7341575FD283}" type="parTrans" cxnId="{7F11BE26-3C0F-481B-ACC0-C52529E02912}">
      <dgm:prSet/>
      <dgm:spPr/>
      <dgm:t>
        <a:bodyPr/>
        <a:lstStyle/>
        <a:p>
          <a:endParaRPr lang="en-US"/>
        </a:p>
      </dgm:t>
    </dgm:pt>
    <dgm:pt modelId="{9253C562-65E3-4BD3-BC6A-13B21208652D}" type="sibTrans" cxnId="{7F11BE26-3C0F-481B-ACC0-C52529E02912}">
      <dgm:prSet/>
      <dgm:spPr/>
      <dgm:t>
        <a:bodyPr/>
        <a:lstStyle/>
        <a:p>
          <a:endParaRPr lang="en-US"/>
        </a:p>
      </dgm:t>
    </dgm:pt>
    <dgm:pt modelId="{DEAD0E0D-D105-42BA-9EE5-F7A481CF64DA}">
      <dgm:prSet phldrT="[Text]"/>
      <dgm:spPr>
        <a:ln>
          <a:solidFill>
            <a:srgbClr val="443023"/>
          </a:solidFill>
        </a:ln>
      </dgm:spPr>
      <dgm:t>
        <a:bodyPr/>
        <a:lstStyle/>
        <a:p>
          <a:r>
            <a:rPr lang="en-US"/>
            <a:t>Assess risks associated with identified threats and vulnerabilities</a:t>
          </a:r>
        </a:p>
      </dgm:t>
    </dgm:pt>
    <dgm:pt modelId="{517A4C5C-7E71-4DAF-912D-06A439656AE2}" type="parTrans" cxnId="{3B603ABF-0103-4C59-9C95-69C41D38F3B4}">
      <dgm:prSet/>
      <dgm:spPr/>
      <dgm:t>
        <a:bodyPr/>
        <a:lstStyle/>
        <a:p>
          <a:endParaRPr lang="en-US"/>
        </a:p>
      </dgm:t>
    </dgm:pt>
    <dgm:pt modelId="{1B99692C-B1CE-4E5D-91E5-035879F139D0}" type="sibTrans" cxnId="{3B603ABF-0103-4C59-9C95-69C41D38F3B4}">
      <dgm:prSet/>
      <dgm:spPr/>
      <dgm:t>
        <a:bodyPr/>
        <a:lstStyle/>
        <a:p>
          <a:endParaRPr lang="en-US"/>
        </a:p>
      </dgm:t>
    </dgm:pt>
    <dgm:pt modelId="{744CBD1E-8FC8-4595-A667-FCD893FD7CF2}">
      <dgm:prSet phldrT="[Text]"/>
      <dgm:spPr>
        <a:solidFill>
          <a:srgbClr val="F1EBDE"/>
        </a:solidFill>
        <a:ln>
          <a:solidFill>
            <a:srgbClr val="443023"/>
          </a:solidFill>
        </a:ln>
      </dgm:spPr>
      <dgm:t>
        <a:bodyPr/>
        <a:lstStyle/>
        <a:p>
          <a:r>
            <a:rPr lang="en-US">
              <a:solidFill>
                <a:srgbClr val="443023"/>
              </a:solidFill>
            </a:rPr>
            <a:t>Vulnerability Analysis</a:t>
          </a:r>
        </a:p>
      </dgm:t>
    </dgm:pt>
    <dgm:pt modelId="{85B9EA8A-D4F6-4220-9281-D54DDB540163}" type="parTrans" cxnId="{423E750C-E66A-4B84-9F43-FD861DD99E90}">
      <dgm:prSet/>
      <dgm:spPr/>
      <dgm:t>
        <a:bodyPr/>
        <a:lstStyle/>
        <a:p>
          <a:endParaRPr lang="en-US"/>
        </a:p>
      </dgm:t>
    </dgm:pt>
    <dgm:pt modelId="{2B475B73-6570-4EB2-ABF6-C13650F5E512}" type="sibTrans" cxnId="{423E750C-E66A-4B84-9F43-FD861DD99E90}">
      <dgm:prSet/>
      <dgm:spPr/>
      <dgm:t>
        <a:bodyPr/>
        <a:lstStyle/>
        <a:p>
          <a:endParaRPr lang="en-US"/>
        </a:p>
      </dgm:t>
    </dgm:pt>
    <dgm:pt modelId="{EB71089A-7E06-45B6-B3BA-3ED2DCA704DE}">
      <dgm:prSet/>
      <dgm:spPr>
        <a:ln>
          <a:solidFill>
            <a:srgbClr val="443023"/>
          </a:solidFill>
        </a:ln>
      </dgm:spPr>
      <dgm:t>
        <a:bodyPr/>
        <a:lstStyle/>
        <a:p>
          <a:r>
            <a:rPr lang="en-US"/>
            <a:t>Perform network and application vulnerability analysis</a:t>
          </a:r>
        </a:p>
      </dgm:t>
    </dgm:pt>
    <dgm:pt modelId="{7DBDCC40-52E8-490C-9522-CCAEF24CFBBA}" type="parTrans" cxnId="{5410C9D4-3B36-4CFE-8425-88466CF83330}">
      <dgm:prSet/>
      <dgm:spPr/>
      <dgm:t>
        <a:bodyPr/>
        <a:lstStyle/>
        <a:p>
          <a:endParaRPr lang="en-US"/>
        </a:p>
      </dgm:t>
    </dgm:pt>
    <dgm:pt modelId="{662456EC-1423-429B-BC70-325BFB3D5711}" type="sibTrans" cxnId="{5410C9D4-3B36-4CFE-8425-88466CF83330}">
      <dgm:prSet/>
      <dgm:spPr/>
      <dgm:t>
        <a:bodyPr/>
        <a:lstStyle/>
        <a:p>
          <a:endParaRPr lang="en-US"/>
        </a:p>
      </dgm:t>
    </dgm:pt>
    <dgm:pt modelId="{D3DC461A-D19C-4516-A0BF-05BEE3543AAD}">
      <dgm:prSet/>
      <dgm:spPr>
        <a:ln>
          <a:solidFill>
            <a:srgbClr val="443023"/>
          </a:solidFill>
        </a:ln>
      </dgm:spPr>
      <dgm:t>
        <a:bodyPr/>
        <a:lstStyle/>
        <a:p>
          <a:r>
            <a:rPr lang="en-US"/>
            <a:t>Validate and verify identified vulnerabilities</a:t>
          </a:r>
        </a:p>
      </dgm:t>
    </dgm:pt>
    <dgm:pt modelId="{23FEFB6C-E83D-4411-A732-17D5B4D828A9}" type="parTrans" cxnId="{3220B158-DBC7-4845-960A-B70AFD4BFDC0}">
      <dgm:prSet/>
      <dgm:spPr/>
      <dgm:t>
        <a:bodyPr/>
        <a:lstStyle/>
        <a:p>
          <a:endParaRPr lang="en-US"/>
        </a:p>
      </dgm:t>
    </dgm:pt>
    <dgm:pt modelId="{00F6431E-AF04-48D3-BB6F-E39F5DC94361}" type="sibTrans" cxnId="{3220B158-DBC7-4845-960A-B70AFD4BFDC0}">
      <dgm:prSet/>
      <dgm:spPr/>
      <dgm:t>
        <a:bodyPr/>
        <a:lstStyle/>
        <a:p>
          <a:endParaRPr lang="en-US"/>
        </a:p>
      </dgm:t>
    </dgm:pt>
    <dgm:pt modelId="{C681F5CB-6CFC-4A7E-99A0-866A4908A2E0}">
      <dgm:prSet/>
      <dgm:spPr>
        <a:ln>
          <a:solidFill>
            <a:srgbClr val="443023"/>
          </a:solidFill>
        </a:ln>
      </dgm:spPr>
      <dgm:t>
        <a:bodyPr/>
        <a:lstStyle/>
        <a:p>
          <a:r>
            <a:rPr lang="en-US"/>
            <a:t>Scanning and Enumeration</a:t>
          </a:r>
        </a:p>
      </dgm:t>
    </dgm:pt>
    <dgm:pt modelId="{78C59520-FA70-4849-9E53-E3BBC7F4E606}" type="parTrans" cxnId="{ACEEA339-681E-4067-B665-9FD24C7D5341}">
      <dgm:prSet/>
      <dgm:spPr/>
      <dgm:t>
        <a:bodyPr/>
        <a:lstStyle/>
        <a:p>
          <a:endParaRPr lang="en-US"/>
        </a:p>
      </dgm:t>
    </dgm:pt>
    <dgm:pt modelId="{95C59C8D-0AB5-4620-B535-FA26F4C0D2DB}" type="sibTrans" cxnId="{ACEEA339-681E-4067-B665-9FD24C7D5341}">
      <dgm:prSet/>
      <dgm:spPr/>
      <dgm:t>
        <a:bodyPr/>
        <a:lstStyle/>
        <a:p>
          <a:endParaRPr lang="en-US"/>
        </a:p>
      </dgm:t>
    </dgm:pt>
    <dgm:pt modelId="{AFDAA7C8-B71D-4AF2-BD70-6A767A7CBDD8}">
      <dgm:prSet phldrT="[Text]"/>
      <dgm:spPr>
        <a:solidFill>
          <a:srgbClr val="F1EBDE"/>
        </a:solidFill>
        <a:ln>
          <a:solidFill>
            <a:srgbClr val="443023"/>
          </a:solidFill>
        </a:ln>
      </dgm:spPr>
      <dgm:t>
        <a:bodyPr/>
        <a:lstStyle/>
        <a:p>
          <a:r>
            <a:rPr lang="en-US"/>
            <a:t> </a:t>
          </a:r>
          <a:r>
            <a:rPr lang="en-US">
              <a:solidFill>
                <a:srgbClr val="443023"/>
              </a:solidFill>
            </a:rPr>
            <a:t>Exploitation</a:t>
          </a:r>
        </a:p>
      </dgm:t>
    </dgm:pt>
    <dgm:pt modelId="{AB45D1D6-88BF-43B7-87D1-9553E93A8375}" type="parTrans" cxnId="{A8EF4659-7A19-410A-AB7C-4BAF9194732C}">
      <dgm:prSet/>
      <dgm:spPr/>
      <dgm:t>
        <a:bodyPr/>
        <a:lstStyle/>
        <a:p>
          <a:endParaRPr lang="en-US"/>
        </a:p>
      </dgm:t>
    </dgm:pt>
    <dgm:pt modelId="{146BDF0C-BF92-478F-944D-8C406D40E2A2}" type="sibTrans" cxnId="{A8EF4659-7A19-410A-AB7C-4BAF9194732C}">
      <dgm:prSet/>
      <dgm:spPr/>
      <dgm:t>
        <a:bodyPr/>
        <a:lstStyle/>
        <a:p>
          <a:endParaRPr lang="en-US"/>
        </a:p>
      </dgm:t>
    </dgm:pt>
    <dgm:pt modelId="{190F5892-B334-4C9D-BF3A-D76FAEA242D9}">
      <dgm:prSet/>
      <dgm:spPr>
        <a:ln>
          <a:solidFill>
            <a:srgbClr val="443023"/>
          </a:solidFill>
        </a:ln>
      </dgm:spPr>
      <dgm:t>
        <a:bodyPr/>
        <a:lstStyle/>
        <a:p>
          <a:r>
            <a:rPr lang="en-US"/>
            <a:t>Develop an attack plan using identified vulnerabilities</a:t>
          </a:r>
        </a:p>
      </dgm:t>
    </dgm:pt>
    <dgm:pt modelId="{DE3E3E0E-E294-4FE3-AF44-C7BA20E9138E}" type="parTrans" cxnId="{7DCFE7FB-1A04-478F-84F0-E3B61DAB1FA0}">
      <dgm:prSet/>
      <dgm:spPr/>
      <dgm:t>
        <a:bodyPr/>
        <a:lstStyle/>
        <a:p>
          <a:endParaRPr lang="en-US"/>
        </a:p>
      </dgm:t>
    </dgm:pt>
    <dgm:pt modelId="{732BFDF5-CEB8-4746-8FDD-4D42285EDFDE}" type="sibTrans" cxnId="{7DCFE7FB-1A04-478F-84F0-E3B61DAB1FA0}">
      <dgm:prSet/>
      <dgm:spPr/>
      <dgm:t>
        <a:bodyPr/>
        <a:lstStyle/>
        <a:p>
          <a:endParaRPr lang="en-US"/>
        </a:p>
      </dgm:t>
    </dgm:pt>
    <dgm:pt modelId="{881806A4-0463-4AE9-864E-CD345731F36E}">
      <dgm:prSet/>
      <dgm:spPr>
        <a:ln>
          <a:solidFill>
            <a:srgbClr val="443023"/>
          </a:solidFill>
        </a:ln>
      </dgm:spPr>
      <dgm:t>
        <a:bodyPr/>
        <a:lstStyle/>
        <a:p>
          <a:r>
            <a:rPr lang="en-US"/>
            <a:t>Exploit vulnerabilities to gain initial access to systems and networks</a:t>
          </a:r>
        </a:p>
      </dgm:t>
    </dgm:pt>
    <dgm:pt modelId="{11804C88-3986-485D-BD8B-5AF36C76B3AC}" type="parTrans" cxnId="{4914D9ED-45C3-40A9-8C26-B993682AC5DA}">
      <dgm:prSet/>
      <dgm:spPr/>
      <dgm:t>
        <a:bodyPr/>
        <a:lstStyle/>
        <a:p>
          <a:endParaRPr lang="en-US"/>
        </a:p>
      </dgm:t>
    </dgm:pt>
    <dgm:pt modelId="{283891D8-41CD-43E0-A6DA-6E75592D28F8}" type="sibTrans" cxnId="{4914D9ED-45C3-40A9-8C26-B993682AC5DA}">
      <dgm:prSet/>
      <dgm:spPr/>
      <dgm:t>
        <a:bodyPr/>
        <a:lstStyle/>
        <a:p>
          <a:endParaRPr lang="en-US"/>
        </a:p>
      </dgm:t>
    </dgm:pt>
    <dgm:pt modelId="{BF223DED-308D-47F6-BF73-4A6E396E4542}">
      <dgm:prSet phldrT="[Text]"/>
      <dgm:spPr>
        <a:solidFill>
          <a:srgbClr val="F1EBDE"/>
        </a:solidFill>
        <a:ln>
          <a:solidFill>
            <a:srgbClr val="443023"/>
          </a:solidFill>
        </a:ln>
      </dgm:spPr>
      <dgm:t>
        <a:bodyPr/>
        <a:lstStyle/>
        <a:p>
          <a:r>
            <a:rPr lang="en-US">
              <a:solidFill>
                <a:srgbClr val="443023"/>
              </a:solidFill>
            </a:rPr>
            <a:t> Post- Exploitation</a:t>
          </a:r>
        </a:p>
      </dgm:t>
    </dgm:pt>
    <dgm:pt modelId="{D1C3286B-17A2-4C95-84AA-7DDC5D9FF6CA}" type="parTrans" cxnId="{A3D8256C-07E4-4DE2-81C8-3045DAE14F51}">
      <dgm:prSet/>
      <dgm:spPr/>
      <dgm:t>
        <a:bodyPr/>
        <a:lstStyle/>
        <a:p>
          <a:endParaRPr lang="en-US"/>
        </a:p>
      </dgm:t>
    </dgm:pt>
    <dgm:pt modelId="{38C846C8-785B-4AEB-A3B9-63C737C9EA78}" type="sibTrans" cxnId="{A3D8256C-07E4-4DE2-81C8-3045DAE14F51}">
      <dgm:prSet/>
      <dgm:spPr/>
      <dgm:t>
        <a:bodyPr/>
        <a:lstStyle/>
        <a:p>
          <a:endParaRPr lang="en-US"/>
        </a:p>
      </dgm:t>
    </dgm:pt>
    <dgm:pt modelId="{B8E2B9E3-57C7-4749-95A4-8B1F84F48AAB}">
      <dgm:prSet/>
      <dgm:spPr>
        <a:ln>
          <a:solidFill>
            <a:srgbClr val="443023"/>
          </a:solidFill>
        </a:ln>
      </dgm:spPr>
      <dgm:t>
        <a:bodyPr/>
        <a:lstStyle/>
        <a:p>
          <a:r>
            <a:rPr lang="en-US"/>
            <a:t>Explore the client's network for sensitive data and compromise points</a:t>
          </a:r>
        </a:p>
      </dgm:t>
    </dgm:pt>
    <dgm:pt modelId="{5E29CB4F-2D1D-4E58-ABB8-E8243D2C9C53}" type="parTrans" cxnId="{5B358E86-043C-4E0C-B742-E3BD71DF0A04}">
      <dgm:prSet/>
      <dgm:spPr/>
      <dgm:t>
        <a:bodyPr/>
        <a:lstStyle/>
        <a:p>
          <a:endParaRPr lang="en-US"/>
        </a:p>
      </dgm:t>
    </dgm:pt>
    <dgm:pt modelId="{94B6FA4C-6027-4A26-9C2D-A993436337EE}" type="sibTrans" cxnId="{5B358E86-043C-4E0C-B742-E3BD71DF0A04}">
      <dgm:prSet/>
      <dgm:spPr/>
      <dgm:t>
        <a:bodyPr/>
        <a:lstStyle/>
        <a:p>
          <a:endParaRPr lang="en-US"/>
        </a:p>
      </dgm:t>
    </dgm:pt>
    <dgm:pt modelId="{2F95CD95-CF85-4C7D-BFAB-EA5AB7E14508}">
      <dgm:prSet/>
      <dgm:spPr>
        <a:ln>
          <a:solidFill>
            <a:srgbClr val="443023"/>
          </a:solidFill>
        </a:ln>
      </dgm:spPr>
      <dgm:t>
        <a:bodyPr/>
        <a:lstStyle/>
        <a:p>
          <a:r>
            <a:rPr lang="en-US"/>
            <a:t>Leverage privilege escalation and lateral movement techniques</a:t>
          </a:r>
        </a:p>
      </dgm:t>
    </dgm:pt>
    <dgm:pt modelId="{4F8A5E85-9C74-4A76-AA80-853C16A636A0}" type="parTrans" cxnId="{44F27EFF-4E1A-45B2-9406-13B6316B92D5}">
      <dgm:prSet/>
      <dgm:spPr/>
      <dgm:t>
        <a:bodyPr/>
        <a:lstStyle/>
        <a:p>
          <a:endParaRPr lang="en-US"/>
        </a:p>
      </dgm:t>
    </dgm:pt>
    <dgm:pt modelId="{CF9921B9-269E-4535-8E0A-83EAB075692B}" type="sibTrans" cxnId="{44F27EFF-4E1A-45B2-9406-13B6316B92D5}">
      <dgm:prSet/>
      <dgm:spPr/>
      <dgm:t>
        <a:bodyPr/>
        <a:lstStyle/>
        <a:p>
          <a:endParaRPr lang="en-US"/>
        </a:p>
      </dgm:t>
    </dgm:pt>
    <dgm:pt modelId="{5BDB5E5E-F37D-4F2B-BF25-AEFE6442F66E}">
      <dgm:prSet/>
      <dgm:spPr>
        <a:ln>
          <a:solidFill>
            <a:srgbClr val="443023"/>
          </a:solidFill>
        </a:ln>
      </dgm:spPr>
      <dgm:t>
        <a:bodyPr/>
        <a:lstStyle/>
        <a:p>
          <a:r>
            <a:rPr lang="en-US"/>
            <a:t>Document the extent of access and compromised systems</a:t>
          </a:r>
        </a:p>
      </dgm:t>
    </dgm:pt>
    <dgm:pt modelId="{CBBCBF5E-2E2D-4FAF-BC74-F3E6D4ABD22D}" type="parTrans" cxnId="{8E2EC80C-E501-4D3E-9D59-A5B5AC7812C7}">
      <dgm:prSet/>
      <dgm:spPr/>
      <dgm:t>
        <a:bodyPr/>
        <a:lstStyle/>
        <a:p>
          <a:endParaRPr lang="en-US"/>
        </a:p>
      </dgm:t>
    </dgm:pt>
    <dgm:pt modelId="{5591E4E1-54D7-45F4-B1D8-219F3090954E}" type="sibTrans" cxnId="{8E2EC80C-E501-4D3E-9D59-A5B5AC7812C7}">
      <dgm:prSet/>
      <dgm:spPr/>
      <dgm:t>
        <a:bodyPr/>
        <a:lstStyle/>
        <a:p>
          <a:endParaRPr lang="en-US"/>
        </a:p>
      </dgm:t>
    </dgm:pt>
    <dgm:pt modelId="{AC3C8155-50DB-4E25-B5D2-CC03F4AD672D}">
      <dgm:prSet phldrT="[Text]"/>
      <dgm:spPr>
        <a:solidFill>
          <a:srgbClr val="F1EBDE"/>
        </a:solidFill>
        <a:ln>
          <a:solidFill>
            <a:srgbClr val="443023"/>
          </a:solidFill>
        </a:ln>
      </dgm:spPr>
      <dgm:t>
        <a:bodyPr/>
        <a:lstStyle/>
        <a:p>
          <a:r>
            <a:rPr lang="en-US"/>
            <a:t> </a:t>
          </a:r>
          <a:r>
            <a:rPr lang="en-US">
              <a:solidFill>
                <a:srgbClr val="443023"/>
              </a:solidFill>
            </a:rPr>
            <a:t>Reporting</a:t>
          </a:r>
          <a:r>
            <a:rPr lang="en-US"/>
            <a:t> </a:t>
          </a:r>
        </a:p>
      </dgm:t>
    </dgm:pt>
    <dgm:pt modelId="{722D72C8-9C67-422E-A748-B07A692A0CD4}" type="parTrans" cxnId="{7A812636-28D3-4ACF-BFA7-DF89565D90F2}">
      <dgm:prSet/>
      <dgm:spPr/>
      <dgm:t>
        <a:bodyPr/>
        <a:lstStyle/>
        <a:p>
          <a:endParaRPr lang="en-US"/>
        </a:p>
      </dgm:t>
    </dgm:pt>
    <dgm:pt modelId="{5D67FFA5-3746-4968-B287-1F546DC60082}" type="sibTrans" cxnId="{7A812636-28D3-4ACF-BFA7-DF89565D90F2}">
      <dgm:prSet/>
      <dgm:spPr/>
      <dgm:t>
        <a:bodyPr/>
        <a:lstStyle/>
        <a:p>
          <a:endParaRPr lang="en-US"/>
        </a:p>
      </dgm:t>
    </dgm:pt>
    <dgm:pt modelId="{CB50DF3D-0939-4C98-A5BB-4FE90ED8269E}">
      <dgm:prSet/>
      <dgm:spPr>
        <a:ln>
          <a:solidFill>
            <a:srgbClr val="443023"/>
          </a:solidFill>
        </a:ln>
      </dgm:spPr>
      <dgm:t>
        <a:bodyPr/>
        <a:lstStyle/>
        <a:p>
          <a:r>
            <a:rPr lang="en-US"/>
            <a:t>Document vulnerabilities, risk analysis, and business impact</a:t>
          </a:r>
        </a:p>
      </dgm:t>
    </dgm:pt>
    <dgm:pt modelId="{F5E22475-E6A7-4081-A3FF-014A38272AB4}" type="parTrans" cxnId="{9D6AEF92-CF79-4E89-9ABA-A35384CDCDBC}">
      <dgm:prSet/>
      <dgm:spPr/>
      <dgm:t>
        <a:bodyPr/>
        <a:lstStyle/>
        <a:p>
          <a:endParaRPr lang="en-US"/>
        </a:p>
      </dgm:t>
    </dgm:pt>
    <dgm:pt modelId="{DD520936-F3FD-4519-A8CD-C8BD78EA3034}" type="sibTrans" cxnId="{9D6AEF92-CF79-4E89-9ABA-A35384CDCDBC}">
      <dgm:prSet/>
      <dgm:spPr/>
      <dgm:t>
        <a:bodyPr/>
        <a:lstStyle/>
        <a:p>
          <a:endParaRPr lang="en-US"/>
        </a:p>
      </dgm:t>
    </dgm:pt>
    <dgm:pt modelId="{F58A72D1-A1DA-4272-912C-14417B485E11}">
      <dgm:prSet/>
      <dgm:spPr>
        <a:ln>
          <a:solidFill>
            <a:srgbClr val="443023"/>
          </a:solidFill>
        </a:ln>
      </dgm:spPr>
      <dgm:t>
        <a:bodyPr/>
        <a:lstStyle/>
        <a:p>
          <a:r>
            <a:rPr lang="en-US"/>
            <a:t>Provide clear, actionable recommendations for remediation </a:t>
          </a:r>
        </a:p>
      </dgm:t>
    </dgm:pt>
    <dgm:pt modelId="{96F614C7-6EDA-409B-9F66-0640CF48100A}" type="parTrans" cxnId="{3237E056-17FB-425B-BC3C-741D25F48D34}">
      <dgm:prSet/>
      <dgm:spPr/>
      <dgm:t>
        <a:bodyPr/>
        <a:lstStyle/>
        <a:p>
          <a:endParaRPr lang="en-US"/>
        </a:p>
      </dgm:t>
    </dgm:pt>
    <dgm:pt modelId="{FA83E008-9E56-411B-A7AD-322656983D6C}" type="sibTrans" cxnId="{3237E056-17FB-425B-BC3C-741D25F48D34}">
      <dgm:prSet/>
      <dgm:spPr/>
      <dgm:t>
        <a:bodyPr/>
        <a:lstStyle/>
        <a:p>
          <a:endParaRPr lang="en-US"/>
        </a:p>
      </dgm:t>
    </dgm:pt>
    <dgm:pt modelId="{FFC258F5-1362-41FB-8B34-C5FC57C7DF47}" type="pres">
      <dgm:prSet presAssocID="{B1B30957-65A1-40B3-8392-A8D4A7C2B506}" presName="linearFlow" presStyleCnt="0">
        <dgm:presLayoutVars>
          <dgm:dir/>
          <dgm:animLvl val="lvl"/>
          <dgm:resizeHandles val="exact"/>
        </dgm:presLayoutVars>
      </dgm:prSet>
      <dgm:spPr/>
    </dgm:pt>
    <dgm:pt modelId="{019044DA-1DF2-4A91-BE55-A6171799C636}" type="pres">
      <dgm:prSet presAssocID="{D69DF42F-ACF6-483B-A0B8-D5C872E7B85B}" presName="composite" presStyleCnt="0"/>
      <dgm:spPr/>
    </dgm:pt>
    <dgm:pt modelId="{5A74D59A-C9D3-4990-A606-0BA893E77FBA}" type="pres">
      <dgm:prSet presAssocID="{D69DF42F-ACF6-483B-A0B8-D5C872E7B85B}" presName="parentText" presStyleLbl="alignNode1" presStyleIdx="0" presStyleCnt="7">
        <dgm:presLayoutVars>
          <dgm:chMax val="1"/>
          <dgm:bulletEnabled val="1"/>
        </dgm:presLayoutVars>
      </dgm:prSet>
      <dgm:spPr/>
    </dgm:pt>
    <dgm:pt modelId="{952E9C15-3C7A-40DE-B296-2472C680BF84}" type="pres">
      <dgm:prSet presAssocID="{D69DF42F-ACF6-483B-A0B8-D5C872E7B85B}" presName="descendantText" presStyleLbl="alignAcc1" presStyleIdx="0" presStyleCnt="7">
        <dgm:presLayoutVars>
          <dgm:bulletEnabled val="1"/>
        </dgm:presLayoutVars>
      </dgm:prSet>
      <dgm:spPr/>
    </dgm:pt>
    <dgm:pt modelId="{AACF4C4F-6786-4349-8BBD-D69236F052AB}" type="pres">
      <dgm:prSet presAssocID="{0E3EC90D-3608-4217-8916-517A2BF9106C}" presName="sp" presStyleCnt="0"/>
      <dgm:spPr/>
    </dgm:pt>
    <dgm:pt modelId="{028119C9-702B-4728-9C77-54E7859DF53C}" type="pres">
      <dgm:prSet presAssocID="{4C2BB49B-604D-48C2-89E9-284ED6FDE3CE}" presName="composite" presStyleCnt="0"/>
      <dgm:spPr/>
    </dgm:pt>
    <dgm:pt modelId="{E4BF136A-C1DC-4E87-B708-7E6FE637E693}" type="pres">
      <dgm:prSet presAssocID="{4C2BB49B-604D-48C2-89E9-284ED6FDE3CE}" presName="parentText" presStyleLbl="alignNode1" presStyleIdx="1" presStyleCnt="7">
        <dgm:presLayoutVars>
          <dgm:chMax val="1"/>
          <dgm:bulletEnabled val="1"/>
        </dgm:presLayoutVars>
      </dgm:prSet>
      <dgm:spPr/>
    </dgm:pt>
    <dgm:pt modelId="{7E92D7E7-8F79-4E31-8248-C8E69F99CC3D}" type="pres">
      <dgm:prSet presAssocID="{4C2BB49B-604D-48C2-89E9-284ED6FDE3CE}" presName="descendantText" presStyleLbl="alignAcc1" presStyleIdx="1" presStyleCnt="7">
        <dgm:presLayoutVars>
          <dgm:bulletEnabled val="1"/>
        </dgm:presLayoutVars>
      </dgm:prSet>
      <dgm:spPr/>
    </dgm:pt>
    <dgm:pt modelId="{995BDF3D-FE0C-4D4E-BBF9-22E52ADB75F1}" type="pres">
      <dgm:prSet presAssocID="{B48DEBA7-891C-4040-B477-EB3178CACAE2}" presName="sp" presStyleCnt="0"/>
      <dgm:spPr/>
    </dgm:pt>
    <dgm:pt modelId="{8D427AE4-1B4A-40E3-A648-34BBFB3B420D}" type="pres">
      <dgm:prSet presAssocID="{95E84AB1-39F4-4FD0-8A27-F489F75C9CD1}" presName="composite" presStyleCnt="0"/>
      <dgm:spPr/>
    </dgm:pt>
    <dgm:pt modelId="{C07AE445-8A5F-470B-B4DA-2BEDD49AAE84}" type="pres">
      <dgm:prSet presAssocID="{95E84AB1-39F4-4FD0-8A27-F489F75C9CD1}" presName="parentText" presStyleLbl="alignNode1" presStyleIdx="2" presStyleCnt="7">
        <dgm:presLayoutVars>
          <dgm:chMax val="1"/>
          <dgm:bulletEnabled val="1"/>
        </dgm:presLayoutVars>
      </dgm:prSet>
      <dgm:spPr/>
    </dgm:pt>
    <dgm:pt modelId="{6822FCAF-F009-4999-B523-42302818AA1D}" type="pres">
      <dgm:prSet presAssocID="{95E84AB1-39F4-4FD0-8A27-F489F75C9CD1}" presName="descendantText" presStyleLbl="alignAcc1" presStyleIdx="2" presStyleCnt="7">
        <dgm:presLayoutVars>
          <dgm:bulletEnabled val="1"/>
        </dgm:presLayoutVars>
      </dgm:prSet>
      <dgm:spPr/>
    </dgm:pt>
    <dgm:pt modelId="{51780359-5B2C-4107-8B0F-290A229FF37E}" type="pres">
      <dgm:prSet presAssocID="{93BB2781-0234-488F-9B56-CDDB154961EB}" presName="sp" presStyleCnt="0"/>
      <dgm:spPr/>
    </dgm:pt>
    <dgm:pt modelId="{D4B42ED5-DDBA-4B56-BE7F-56ED6C69A7DF}" type="pres">
      <dgm:prSet presAssocID="{744CBD1E-8FC8-4595-A667-FCD893FD7CF2}" presName="composite" presStyleCnt="0"/>
      <dgm:spPr/>
    </dgm:pt>
    <dgm:pt modelId="{A91236AE-ECAB-47F6-8A87-6F9EE1A6BE1D}" type="pres">
      <dgm:prSet presAssocID="{744CBD1E-8FC8-4595-A667-FCD893FD7CF2}" presName="parentText" presStyleLbl="alignNode1" presStyleIdx="3" presStyleCnt="7">
        <dgm:presLayoutVars>
          <dgm:chMax val="1"/>
          <dgm:bulletEnabled val="1"/>
        </dgm:presLayoutVars>
      </dgm:prSet>
      <dgm:spPr/>
    </dgm:pt>
    <dgm:pt modelId="{8F56F912-8C0C-402F-91F2-2A60D60AAC4D}" type="pres">
      <dgm:prSet presAssocID="{744CBD1E-8FC8-4595-A667-FCD893FD7CF2}" presName="descendantText" presStyleLbl="alignAcc1" presStyleIdx="3" presStyleCnt="7">
        <dgm:presLayoutVars>
          <dgm:bulletEnabled val="1"/>
        </dgm:presLayoutVars>
      </dgm:prSet>
      <dgm:spPr/>
    </dgm:pt>
    <dgm:pt modelId="{5B5D9F8C-7B42-4ED4-A885-130B094A882A}" type="pres">
      <dgm:prSet presAssocID="{2B475B73-6570-4EB2-ABF6-C13650F5E512}" presName="sp" presStyleCnt="0"/>
      <dgm:spPr/>
    </dgm:pt>
    <dgm:pt modelId="{4511A2CB-8BE5-478F-98CE-666E05DCFFFB}" type="pres">
      <dgm:prSet presAssocID="{AFDAA7C8-B71D-4AF2-BD70-6A767A7CBDD8}" presName="composite" presStyleCnt="0"/>
      <dgm:spPr/>
    </dgm:pt>
    <dgm:pt modelId="{7BBFF6E2-8717-48FD-9F9C-3E1E71F45D3A}" type="pres">
      <dgm:prSet presAssocID="{AFDAA7C8-B71D-4AF2-BD70-6A767A7CBDD8}" presName="parentText" presStyleLbl="alignNode1" presStyleIdx="4" presStyleCnt="7">
        <dgm:presLayoutVars>
          <dgm:chMax val="1"/>
          <dgm:bulletEnabled val="1"/>
        </dgm:presLayoutVars>
      </dgm:prSet>
      <dgm:spPr/>
    </dgm:pt>
    <dgm:pt modelId="{FACFF2A1-A37F-4414-B902-AAA6F338D8A5}" type="pres">
      <dgm:prSet presAssocID="{AFDAA7C8-B71D-4AF2-BD70-6A767A7CBDD8}" presName="descendantText" presStyleLbl="alignAcc1" presStyleIdx="4" presStyleCnt="7">
        <dgm:presLayoutVars>
          <dgm:bulletEnabled val="1"/>
        </dgm:presLayoutVars>
      </dgm:prSet>
      <dgm:spPr/>
    </dgm:pt>
    <dgm:pt modelId="{9D0746BF-3942-4719-A3C2-93ECA4AFF8A6}" type="pres">
      <dgm:prSet presAssocID="{146BDF0C-BF92-478F-944D-8C406D40E2A2}" presName="sp" presStyleCnt="0"/>
      <dgm:spPr/>
    </dgm:pt>
    <dgm:pt modelId="{DCF966D9-45B9-4984-BC29-77A3CEDAA1EE}" type="pres">
      <dgm:prSet presAssocID="{BF223DED-308D-47F6-BF73-4A6E396E4542}" presName="composite" presStyleCnt="0"/>
      <dgm:spPr/>
    </dgm:pt>
    <dgm:pt modelId="{C701BD04-C8F5-426D-98D5-726A00EACBED}" type="pres">
      <dgm:prSet presAssocID="{BF223DED-308D-47F6-BF73-4A6E396E4542}" presName="parentText" presStyleLbl="alignNode1" presStyleIdx="5" presStyleCnt="7">
        <dgm:presLayoutVars>
          <dgm:chMax val="1"/>
          <dgm:bulletEnabled val="1"/>
        </dgm:presLayoutVars>
      </dgm:prSet>
      <dgm:spPr/>
    </dgm:pt>
    <dgm:pt modelId="{7415E9C0-6420-45A4-B079-8D117F8222CC}" type="pres">
      <dgm:prSet presAssocID="{BF223DED-308D-47F6-BF73-4A6E396E4542}" presName="descendantText" presStyleLbl="alignAcc1" presStyleIdx="5" presStyleCnt="7">
        <dgm:presLayoutVars>
          <dgm:bulletEnabled val="1"/>
        </dgm:presLayoutVars>
      </dgm:prSet>
      <dgm:spPr/>
    </dgm:pt>
    <dgm:pt modelId="{219880B9-8AC4-4FFD-8D27-1E551BDDA046}" type="pres">
      <dgm:prSet presAssocID="{38C846C8-785B-4AEB-A3B9-63C737C9EA78}" presName="sp" presStyleCnt="0"/>
      <dgm:spPr/>
    </dgm:pt>
    <dgm:pt modelId="{298C4016-6F23-4A92-AF95-6C06E0273EAF}" type="pres">
      <dgm:prSet presAssocID="{AC3C8155-50DB-4E25-B5D2-CC03F4AD672D}" presName="composite" presStyleCnt="0"/>
      <dgm:spPr/>
    </dgm:pt>
    <dgm:pt modelId="{BE8A5EA4-D4D3-47F2-B2A9-8F9533A55888}" type="pres">
      <dgm:prSet presAssocID="{AC3C8155-50DB-4E25-B5D2-CC03F4AD672D}" presName="parentText" presStyleLbl="alignNode1" presStyleIdx="6" presStyleCnt="7">
        <dgm:presLayoutVars>
          <dgm:chMax val="1"/>
          <dgm:bulletEnabled val="1"/>
        </dgm:presLayoutVars>
      </dgm:prSet>
      <dgm:spPr/>
    </dgm:pt>
    <dgm:pt modelId="{E6027586-B1D3-4650-9A9F-B72C23E061C3}" type="pres">
      <dgm:prSet presAssocID="{AC3C8155-50DB-4E25-B5D2-CC03F4AD672D}" presName="descendantText" presStyleLbl="alignAcc1" presStyleIdx="6" presStyleCnt="7">
        <dgm:presLayoutVars>
          <dgm:bulletEnabled val="1"/>
        </dgm:presLayoutVars>
      </dgm:prSet>
      <dgm:spPr/>
    </dgm:pt>
  </dgm:ptLst>
  <dgm:cxnLst>
    <dgm:cxn modelId="{75BD680A-A219-445C-AEBC-B49798276209}" type="presOf" srcId="{95E84AB1-39F4-4FD0-8A27-F489F75C9CD1}" destId="{C07AE445-8A5F-470B-B4DA-2BEDD49AAE84}" srcOrd="0" destOrd="0" presId="urn:microsoft.com/office/officeart/2005/8/layout/chevron2"/>
    <dgm:cxn modelId="{423E750C-E66A-4B84-9F43-FD861DD99E90}" srcId="{B1B30957-65A1-40B3-8392-A8D4A7C2B506}" destId="{744CBD1E-8FC8-4595-A667-FCD893FD7CF2}" srcOrd="3" destOrd="0" parTransId="{85B9EA8A-D4F6-4220-9281-D54DDB540163}" sibTransId="{2B475B73-6570-4EB2-ABF6-C13650F5E512}"/>
    <dgm:cxn modelId="{8E2EC80C-E501-4D3E-9D59-A5B5AC7812C7}" srcId="{BF223DED-308D-47F6-BF73-4A6E396E4542}" destId="{5BDB5E5E-F37D-4F2B-BF25-AEFE6442F66E}" srcOrd="2" destOrd="0" parTransId="{CBBCBF5E-2E2D-4FAF-BC74-F3E6D4ABD22D}" sibTransId="{5591E4E1-54D7-45F4-B1D8-219F3090954E}"/>
    <dgm:cxn modelId="{0A1DF50D-07D2-49CC-8104-4FB4C384A380}" type="presOf" srcId="{CB50DF3D-0939-4C98-A5BB-4FE90ED8269E}" destId="{E6027586-B1D3-4650-9A9F-B72C23E061C3}" srcOrd="0" destOrd="0" presId="urn:microsoft.com/office/officeart/2005/8/layout/chevron2"/>
    <dgm:cxn modelId="{4E9E061B-00C3-4C85-88E7-F6FA54A20DE4}" type="presOf" srcId="{D69DF42F-ACF6-483B-A0B8-D5C872E7B85B}" destId="{5A74D59A-C9D3-4990-A606-0BA893E77FBA}" srcOrd="0" destOrd="0" presId="urn:microsoft.com/office/officeart/2005/8/layout/chevron2"/>
    <dgm:cxn modelId="{18352D21-A9DE-423F-880A-9D2D660F93C9}" type="presOf" srcId="{AC3C8155-50DB-4E25-B5D2-CC03F4AD672D}" destId="{BE8A5EA4-D4D3-47F2-B2A9-8F9533A55888}" srcOrd="0" destOrd="0" presId="urn:microsoft.com/office/officeart/2005/8/layout/chevron2"/>
    <dgm:cxn modelId="{1BA39D26-2605-4CA2-A7B1-AEF9E8D5E7BA}" type="presOf" srcId="{502CBF21-A36E-46A2-A23D-EBC630E4072E}" destId="{6822FCAF-F009-4999-B523-42302818AA1D}" srcOrd="0" destOrd="0" presId="urn:microsoft.com/office/officeart/2005/8/layout/chevron2"/>
    <dgm:cxn modelId="{7F11BE26-3C0F-481B-ACC0-C52529E02912}" srcId="{95E84AB1-39F4-4FD0-8A27-F489F75C9CD1}" destId="{709CAA93-58B4-4587-A96E-2638AC61B10B}" srcOrd="1" destOrd="0" parTransId="{06AA5E4F-7D3A-4822-9BDB-7341575FD283}" sibTransId="{9253C562-65E3-4BD3-BC6A-13B21208652D}"/>
    <dgm:cxn modelId="{E0E14627-D5F9-4B69-8D90-4582B1661D12}" type="presOf" srcId="{4C2BB49B-604D-48C2-89E9-284ED6FDE3CE}" destId="{E4BF136A-C1DC-4E87-B708-7E6FE637E693}" srcOrd="0" destOrd="0" presId="urn:microsoft.com/office/officeart/2005/8/layout/chevron2"/>
    <dgm:cxn modelId="{922B5929-D163-4DF9-AE60-1C35AD64D852}" type="presOf" srcId="{B8E2B9E3-57C7-4749-95A4-8B1F84F48AAB}" destId="{7415E9C0-6420-45A4-B079-8D117F8222CC}" srcOrd="0" destOrd="0" presId="urn:microsoft.com/office/officeart/2005/8/layout/chevron2"/>
    <dgm:cxn modelId="{AFEE782F-38E7-448D-8C86-A892BA4EA4D6}" type="presOf" srcId="{5BDB5E5E-F37D-4F2B-BF25-AEFE6442F66E}" destId="{7415E9C0-6420-45A4-B079-8D117F8222CC}" srcOrd="0" destOrd="2" presId="urn:microsoft.com/office/officeart/2005/8/layout/chevron2"/>
    <dgm:cxn modelId="{A057EC30-EBCC-4463-A6B3-380B5EDAE85A}" type="presOf" srcId="{709CAA93-58B4-4587-A96E-2638AC61B10B}" destId="{6822FCAF-F009-4999-B523-42302818AA1D}" srcOrd="0" destOrd="1" presId="urn:microsoft.com/office/officeart/2005/8/layout/chevron2"/>
    <dgm:cxn modelId="{36AAE832-6D44-4C32-93B7-5FFA505792FB}" type="presOf" srcId="{C681F5CB-6CFC-4A7E-99A0-866A4908A2E0}" destId="{8F56F912-8C0C-402F-91F2-2A60D60AAC4D}" srcOrd="0" destOrd="2" presId="urn:microsoft.com/office/officeart/2005/8/layout/chevron2"/>
    <dgm:cxn modelId="{7A812636-28D3-4ACF-BFA7-DF89565D90F2}" srcId="{B1B30957-65A1-40B3-8392-A8D4A7C2B506}" destId="{AC3C8155-50DB-4E25-B5D2-CC03F4AD672D}" srcOrd="6" destOrd="0" parTransId="{722D72C8-9C67-422E-A748-B07A692A0CD4}" sibTransId="{5D67FFA5-3746-4968-B287-1F546DC60082}"/>
    <dgm:cxn modelId="{A0B38E36-28EA-47FE-B160-F0A2F831BCCE}" type="presOf" srcId="{EB71089A-7E06-45B6-B3BA-3ED2DCA704DE}" destId="{8F56F912-8C0C-402F-91F2-2A60D60AAC4D}" srcOrd="0" destOrd="0" presId="urn:microsoft.com/office/officeart/2005/8/layout/chevron2"/>
    <dgm:cxn modelId="{ACEEA339-681E-4067-B665-9FD24C7D5341}" srcId="{744CBD1E-8FC8-4595-A667-FCD893FD7CF2}" destId="{C681F5CB-6CFC-4A7E-99A0-866A4908A2E0}" srcOrd="2" destOrd="0" parTransId="{78C59520-FA70-4849-9E53-E3BBC7F4E606}" sibTransId="{95C59C8D-0AB5-4620-B535-FA26F4C0D2DB}"/>
    <dgm:cxn modelId="{30633B44-0EFE-4371-8CD5-DE1F3D7450BE}" type="presOf" srcId="{BF223DED-308D-47F6-BF73-4A6E396E4542}" destId="{C701BD04-C8F5-426D-98D5-726A00EACBED}" srcOrd="0" destOrd="0" presId="urn:microsoft.com/office/officeart/2005/8/layout/chevron2"/>
    <dgm:cxn modelId="{F8D40C65-0E78-4B46-8A00-8897BA85AB67}" srcId="{B1B30957-65A1-40B3-8392-A8D4A7C2B506}" destId="{D69DF42F-ACF6-483B-A0B8-D5C872E7B85B}" srcOrd="0" destOrd="0" parTransId="{8E4E8EA1-0592-437B-89C7-0BDF5CBCBEA8}" sibTransId="{0E3EC90D-3608-4217-8916-517A2BF9106C}"/>
    <dgm:cxn modelId="{A3D8256C-07E4-4DE2-81C8-3045DAE14F51}" srcId="{B1B30957-65A1-40B3-8392-A8D4A7C2B506}" destId="{BF223DED-308D-47F6-BF73-4A6E396E4542}" srcOrd="5" destOrd="0" parTransId="{D1C3286B-17A2-4C95-84AA-7DDC5D9FF6CA}" sibTransId="{38C846C8-785B-4AEB-A3B9-63C737C9EA78}"/>
    <dgm:cxn modelId="{4249BB6E-F90A-4957-9941-C538DDA99582}" srcId="{B1B30957-65A1-40B3-8392-A8D4A7C2B506}" destId="{95E84AB1-39F4-4FD0-8A27-F489F75C9CD1}" srcOrd="2" destOrd="0" parTransId="{DB515C00-21CD-4380-B157-9E4CF8B2E03C}" sibTransId="{93BB2781-0234-488F-9B56-CDDB154961EB}"/>
    <dgm:cxn modelId="{8641DD73-5C8F-4075-8ED7-4B83F7CB5A7C}" type="presOf" srcId="{2F95CD95-CF85-4C7D-BFAB-EA5AB7E14508}" destId="{7415E9C0-6420-45A4-B079-8D117F8222CC}" srcOrd="0" destOrd="1" presId="urn:microsoft.com/office/officeart/2005/8/layout/chevron2"/>
    <dgm:cxn modelId="{10408676-2C2A-45AE-84CD-C5206DEAB099}" type="presOf" srcId="{F58A72D1-A1DA-4272-912C-14417B485E11}" destId="{E6027586-B1D3-4650-9A9F-B72C23E061C3}" srcOrd="0" destOrd="1" presId="urn:microsoft.com/office/officeart/2005/8/layout/chevron2"/>
    <dgm:cxn modelId="{3237E056-17FB-425B-BC3C-741D25F48D34}" srcId="{AC3C8155-50DB-4E25-B5D2-CC03F4AD672D}" destId="{F58A72D1-A1DA-4272-912C-14417B485E11}" srcOrd="1" destOrd="0" parTransId="{96F614C7-6EDA-409B-9F66-0640CF48100A}" sibTransId="{FA83E008-9E56-411B-A7AD-322656983D6C}"/>
    <dgm:cxn modelId="{3220B158-DBC7-4845-960A-B70AFD4BFDC0}" srcId="{744CBD1E-8FC8-4595-A667-FCD893FD7CF2}" destId="{D3DC461A-D19C-4516-A0BF-05BEE3543AAD}" srcOrd="1" destOrd="0" parTransId="{23FEFB6C-E83D-4411-A732-17D5B4D828A9}" sibTransId="{00F6431E-AF04-48D3-BB6F-E39F5DC94361}"/>
    <dgm:cxn modelId="{A8EF4659-7A19-410A-AB7C-4BAF9194732C}" srcId="{B1B30957-65A1-40B3-8392-A8D4A7C2B506}" destId="{AFDAA7C8-B71D-4AF2-BD70-6A767A7CBDD8}" srcOrd="4" destOrd="0" parTransId="{AB45D1D6-88BF-43B7-87D1-9553E93A8375}" sibTransId="{146BDF0C-BF92-478F-944D-8C406D40E2A2}"/>
    <dgm:cxn modelId="{1740EE7B-29D1-4456-B5D4-FFD049236C83}" type="presOf" srcId="{881806A4-0463-4AE9-864E-CD345731F36E}" destId="{FACFF2A1-A37F-4414-B902-AAA6F338D8A5}" srcOrd="0" destOrd="1" presId="urn:microsoft.com/office/officeart/2005/8/layout/chevron2"/>
    <dgm:cxn modelId="{27ED3B7E-13A9-4F91-8E8F-0DBB964318D9}" srcId="{D69DF42F-ACF6-483B-A0B8-D5C872E7B85B}" destId="{AE8AFC95-6D9E-43FC-9091-88D2DABBCC17}" srcOrd="1" destOrd="0" parTransId="{509E278B-BCA8-4866-A491-EB78F76751AD}" sibTransId="{AAD9FCC6-31B7-428B-9DA1-CDD5617939E3}"/>
    <dgm:cxn modelId="{FF34887F-7BF9-472A-A7E3-EDA5B004A5DD}" srcId="{95E84AB1-39F4-4FD0-8A27-F489F75C9CD1}" destId="{502CBF21-A36E-46A2-A23D-EBC630E4072E}" srcOrd="0" destOrd="0" parTransId="{45021590-5C41-404B-B60E-ED03C973BB8F}" sibTransId="{78219740-81CF-452D-B6B7-40BBE3C5AB50}"/>
    <dgm:cxn modelId="{37269A80-45D9-410F-B09B-0537E2FA57CC}" srcId="{4C2BB49B-604D-48C2-89E9-284ED6FDE3CE}" destId="{FA8E43A0-B4B0-488E-9884-4C6943778BD2}" srcOrd="0" destOrd="0" parTransId="{9CC5A450-4429-4E91-99EE-848FD48EF9F8}" sibTransId="{8E143277-21AD-4695-8428-50AF8EDAF6ED}"/>
    <dgm:cxn modelId="{37D66085-3D9F-4769-9B9C-35435C5EF2B4}" type="presOf" srcId="{DEAD0E0D-D105-42BA-9EE5-F7A481CF64DA}" destId="{6822FCAF-F009-4999-B523-42302818AA1D}" srcOrd="0" destOrd="2" presId="urn:microsoft.com/office/officeart/2005/8/layout/chevron2"/>
    <dgm:cxn modelId="{5B358E86-043C-4E0C-B742-E3BD71DF0A04}" srcId="{BF223DED-308D-47F6-BF73-4A6E396E4542}" destId="{B8E2B9E3-57C7-4749-95A4-8B1F84F48AAB}" srcOrd="0" destOrd="0" parTransId="{5E29CB4F-2D1D-4E58-ABB8-E8243D2C9C53}" sibTransId="{94B6FA4C-6027-4A26-9C2D-A993436337EE}"/>
    <dgm:cxn modelId="{0824FA86-678E-4214-A988-C403FA516F07}" type="presOf" srcId="{13B81125-0EE4-47E1-BC8E-FF8A284B7EC5}" destId="{952E9C15-3C7A-40DE-B296-2472C680BF84}" srcOrd="0" destOrd="0" presId="urn:microsoft.com/office/officeart/2005/8/layout/chevron2"/>
    <dgm:cxn modelId="{55A2CB90-E912-483E-928D-784A05E13CF7}" srcId="{D69DF42F-ACF6-483B-A0B8-D5C872E7B85B}" destId="{13B81125-0EE4-47E1-BC8E-FF8A284B7EC5}" srcOrd="0" destOrd="0" parTransId="{023A2C36-0814-49B0-825E-D52BCC705A34}" sibTransId="{C0BA97BE-D63E-492E-BBE4-D56007D8FD06}"/>
    <dgm:cxn modelId="{9D6AEF92-CF79-4E89-9ABA-A35384CDCDBC}" srcId="{AC3C8155-50DB-4E25-B5D2-CC03F4AD672D}" destId="{CB50DF3D-0939-4C98-A5BB-4FE90ED8269E}" srcOrd="0" destOrd="0" parTransId="{F5E22475-E6A7-4081-A3FF-014A38272AB4}" sibTransId="{DD520936-F3FD-4519-A8CD-C8BD78EA3034}"/>
    <dgm:cxn modelId="{44474F97-5014-4A94-AB8D-8E31FBAA092C}" type="presOf" srcId="{744CBD1E-8FC8-4595-A667-FCD893FD7CF2}" destId="{A91236AE-ECAB-47F6-8A87-6F9EE1A6BE1D}" srcOrd="0" destOrd="0" presId="urn:microsoft.com/office/officeart/2005/8/layout/chevron2"/>
    <dgm:cxn modelId="{15E66CA4-FBFB-4CC6-9005-C734CCDEB7F8}" type="presOf" srcId="{AE8AFC95-6D9E-43FC-9091-88D2DABBCC17}" destId="{952E9C15-3C7A-40DE-B296-2472C680BF84}" srcOrd="0" destOrd="1" presId="urn:microsoft.com/office/officeart/2005/8/layout/chevron2"/>
    <dgm:cxn modelId="{490053A6-A47E-410F-BE0E-E698D9AB4CD2}" type="presOf" srcId="{FA8E43A0-B4B0-488E-9884-4C6943778BD2}" destId="{7E92D7E7-8F79-4E31-8248-C8E69F99CC3D}" srcOrd="0" destOrd="0" presId="urn:microsoft.com/office/officeart/2005/8/layout/chevron2"/>
    <dgm:cxn modelId="{053D1EAC-1DC3-4DAF-9D46-C74A585664C4}" type="presOf" srcId="{B1B30957-65A1-40B3-8392-A8D4A7C2B506}" destId="{FFC258F5-1362-41FB-8B34-C5FC57C7DF47}" srcOrd="0" destOrd="0" presId="urn:microsoft.com/office/officeart/2005/8/layout/chevron2"/>
    <dgm:cxn modelId="{11B648B1-F6CC-4F2D-8B70-1D70746A7196}" type="presOf" srcId="{D3DC461A-D19C-4516-A0BF-05BEE3543AAD}" destId="{8F56F912-8C0C-402F-91F2-2A60D60AAC4D}" srcOrd="0" destOrd="1" presId="urn:microsoft.com/office/officeart/2005/8/layout/chevron2"/>
    <dgm:cxn modelId="{3B603ABF-0103-4C59-9C95-69C41D38F3B4}" srcId="{95E84AB1-39F4-4FD0-8A27-F489F75C9CD1}" destId="{DEAD0E0D-D105-42BA-9EE5-F7A481CF64DA}" srcOrd="2" destOrd="0" parTransId="{517A4C5C-7E71-4DAF-912D-06A439656AE2}" sibTransId="{1B99692C-B1CE-4E5D-91E5-035879F139D0}"/>
    <dgm:cxn modelId="{4B309DC1-8F11-4E99-8110-5007942BF339}" type="presOf" srcId="{AFDAA7C8-B71D-4AF2-BD70-6A767A7CBDD8}" destId="{7BBFF6E2-8717-48FD-9F9C-3E1E71F45D3A}" srcOrd="0" destOrd="0" presId="urn:microsoft.com/office/officeart/2005/8/layout/chevron2"/>
    <dgm:cxn modelId="{E05AA9CE-0C50-4A36-A1BE-6B3DE2CED1F1}" srcId="{4C2BB49B-604D-48C2-89E9-284ED6FDE3CE}" destId="{B50769C0-D513-4FED-AFB6-043883B4B878}" srcOrd="1" destOrd="0" parTransId="{9DFADB77-048E-43B9-B0DB-A63A64141277}" sibTransId="{598B6962-9B8F-4040-BFD1-31EC6797D819}"/>
    <dgm:cxn modelId="{DC2EB2D4-00E9-48D5-91F4-98F8D414EADD}" type="presOf" srcId="{190F5892-B334-4C9D-BF3A-D76FAEA242D9}" destId="{FACFF2A1-A37F-4414-B902-AAA6F338D8A5}" srcOrd="0" destOrd="0" presId="urn:microsoft.com/office/officeart/2005/8/layout/chevron2"/>
    <dgm:cxn modelId="{5410C9D4-3B36-4CFE-8425-88466CF83330}" srcId="{744CBD1E-8FC8-4595-A667-FCD893FD7CF2}" destId="{EB71089A-7E06-45B6-B3BA-3ED2DCA704DE}" srcOrd="0" destOrd="0" parTransId="{7DBDCC40-52E8-490C-9522-CCAEF24CFBBA}" sibTransId="{662456EC-1423-429B-BC70-325BFB3D5711}"/>
    <dgm:cxn modelId="{C510BFE1-84C9-4453-BFB2-568042DC9145}" srcId="{B1B30957-65A1-40B3-8392-A8D4A7C2B506}" destId="{4C2BB49B-604D-48C2-89E9-284ED6FDE3CE}" srcOrd="1" destOrd="0" parTransId="{ADA88A46-F3A8-44A6-883D-A93B38D7D35D}" sibTransId="{B48DEBA7-891C-4040-B477-EB3178CACAE2}"/>
    <dgm:cxn modelId="{597296E3-FADA-4823-9F3F-E75182DD82C3}" type="presOf" srcId="{B50769C0-D513-4FED-AFB6-043883B4B878}" destId="{7E92D7E7-8F79-4E31-8248-C8E69F99CC3D}" srcOrd="0" destOrd="1" presId="urn:microsoft.com/office/officeart/2005/8/layout/chevron2"/>
    <dgm:cxn modelId="{4914D9ED-45C3-40A9-8C26-B993682AC5DA}" srcId="{AFDAA7C8-B71D-4AF2-BD70-6A767A7CBDD8}" destId="{881806A4-0463-4AE9-864E-CD345731F36E}" srcOrd="1" destOrd="0" parTransId="{11804C88-3986-485D-BD8B-5AF36C76B3AC}" sibTransId="{283891D8-41CD-43E0-A6DA-6E75592D28F8}"/>
    <dgm:cxn modelId="{7DCFE7FB-1A04-478F-84F0-E3B61DAB1FA0}" srcId="{AFDAA7C8-B71D-4AF2-BD70-6A767A7CBDD8}" destId="{190F5892-B334-4C9D-BF3A-D76FAEA242D9}" srcOrd="0" destOrd="0" parTransId="{DE3E3E0E-E294-4FE3-AF44-C7BA20E9138E}" sibTransId="{732BFDF5-CEB8-4746-8FDD-4D42285EDFDE}"/>
    <dgm:cxn modelId="{44F27EFF-4E1A-45B2-9406-13B6316B92D5}" srcId="{BF223DED-308D-47F6-BF73-4A6E396E4542}" destId="{2F95CD95-CF85-4C7D-BFAB-EA5AB7E14508}" srcOrd="1" destOrd="0" parTransId="{4F8A5E85-9C74-4A76-AA80-853C16A636A0}" sibTransId="{CF9921B9-269E-4535-8E0A-83EAB075692B}"/>
    <dgm:cxn modelId="{0B3A9679-D01D-4F47-A688-79312A681999}" type="presParOf" srcId="{FFC258F5-1362-41FB-8B34-C5FC57C7DF47}" destId="{019044DA-1DF2-4A91-BE55-A6171799C636}" srcOrd="0" destOrd="0" presId="urn:microsoft.com/office/officeart/2005/8/layout/chevron2"/>
    <dgm:cxn modelId="{E2892A96-36E8-4763-819C-9E572C8957CB}" type="presParOf" srcId="{019044DA-1DF2-4A91-BE55-A6171799C636}" destId="{5A74D59A-C9D3-4990-A606-0BA893E77FBA}" srcOrd="0" destOrd="0" presId="urn:microsoft.com/office/officeart/2005/8/layout/chevron2"/>
    <dgm:cxn modelId="{7DDD87B7-4ADB-419A-BDA6-FC54DC9F9C8C}" type="presParOf" srcId="{019044DA-1DF2-4A91-BE55-A6171799C636}" destId="{952E9C15-3C7A-40DE-B296-2472C680BF84}" srcOrd="1" destOrd="0" presId="urn:microsoft.com/office/officeart/2005/8/layout/chevron2"/>
    <dgm:cxn modelId="{2F16BC71-B62C-4147-911E-0C4A18878EEF}" type="presParOf" srcId="{FFC258F5-1362-41FB-8B34-C5FC57C7DF47}" destId="{AACF4C4F-6786-4349-8BBD-D69236F052AB}" srcOrd="1" destOrd="0" presId="urn:microsoft.com/office/officeart/2005/8/layout/chevron2"/>
    <dgm:cxn modelId="{3759AFF2-90FF-4B95-8141-76A85C52A9F6}" type="presParOf" srcId="{FFC258F5-1362-41FB-8B34-C5FC57C7DF47}" destId="{028119C9-702B-4728-9C77-54E7859DF53C}" srcOrd="2" destOrd="0" presId="urn:microsoft.com/office/officeart/2005/8/layout/chevron2"/>
    <dgm:cxn modelId="{653B7331-287C-4BB6-B4C9-7B50A2FFE8C2}" type="presParOf" srcId="{028119C9-702B-4728-9C77-54E7859DF53C}" destId="{E4BF136A-C1DC-4E87-B708-7E6FE637E693}" srcOrd="0" destOrd="0" presId="urn:microsoft.com/office/officeart/2005/8/layout/chevron2"/>
    <dgm:cxn modelId="{CC20160F-431C-4C41-A387-5446CDEA2F30}" type="presParOf" srcId="{028119C9-702B-4728-9C77-54E7859DF53C}" destId="{7E92D7E7-8F79-4E31-8248-C8E69F99CC3D}" srcOrd="1" destOrd="0" presId="urn:microsoft.com/office/officeart/2005/8/layout/chevron2"/>
    <dgm:cxn modelId="{D940C3D2-CCB9-4447-9C4E-64AB4E2927D1}" type="presParOf" srcId="{FFC258F5-1362-41FB-8B34-C5FC57C7DF47}" destId="{995BDF3D-FE0C-4D4E-BBF9-22E52ADB75F1}" srcOrd="3" destOrd="0" presId="urn:microsoft.com/office/officeart/2005/8/layout/chevron2"/>
    <dgm:cxn modelId="{4247A951-D46A-4038-B4A1-34B30FC1F3AF}" type="presParOf" srcId="{FFC258F5-1362-41FB-8B34-C5FC57C7DF47}" destId="{8D427AE4-1B4A-40E3-A648-34BBFB3B420D}" srcOrd="4" destOrd="0" presId="urn:microsoft.com/office/officeart/2005/8/layout/chevron2"/>
    <dgm:cxn modelId="{59BCBC8C-E66D-4BF6-A9DF-3145FEB0D06A}" type="presParOf" srcId="{8D427AE4-1B4A-40E3-A648-34BBFB3B420D}" destId="{C07AE445-8A5F-470B-B4DA-2BEDD49AAE84}" srcOrd="0" destOrd="0" presId="urn:microsoft.com/office/officeart/2005/8/layout/chevron2"/>
    <dgm:cxn modelId="{03D76434-62A6-4E2B-902F-1519FEF45355}" type="presParOf" srcId="{8D427AE4-1B4A-40E3-A648-34BBFB3B420D}" destId="{6822FCAF-F009-4999-B523-42302818AA1D}" srcOrd="1" destOrd="0" presId="urn:microsoft.com/office/officeart/2005/8/layout/chevron2"/>
    <dgm:cxn modelId="{B95A70B2-F6E7-4963-98CA-21BD2681C82D}" type="presParOf" srcId="{FFC258F5-1362-41FB-8B34-C5FC57C7DF47}" destId="{51780359-5B2C-4107-8B0F-290A229FF37E}" srcOrd="5" destOrd="0" presId="urn:microsoft.com/office/officeart/2005/8/layout/chevron2"/>
    <dgm:cxn modelId="{AC85D640-EE98-48DB-975B-5C234FEA6958}" type="presParOf" srcId="{FFC258F5-1362-41FB-8B34-C5FC57C7DF47}" destId="{D4B42ED5-DDBA-4B56-BE7F-56ED6C69A7DF}" srcOrd="6" destOrd="0" presId="urn:microsoft.com/office/officeart/2005/8/layout/chevron2"/>
    <dgm:cxn modelId="{B794BAE6-42B3-4DF8-A858-61D39530488F}" type="presParOf" srcId="{D4B42ED5-DDBA-4B56-BE7F-56ED6C69A7DF}" destId="{A91236AE-ECAB-47F6-8A87-6F9EE1A6BE1D}" srcOrd="0" destOrd="0" presId="urn:microsoft.com/office/officeart/2005/8/layout/chevron2"/>
    <dgm:cxn modelId="{0B31BA12-7CCB-46C2-B056-8BCB5EAEB1A1}" type="presParOf" srcId="{D4B42ED5-DDBA-4B56-BE7F-56ED6C69A7DF}" destId="{8F56F912-8C0C-402F-91F2-2A60D60AAC4D}" srcOrd="1" destOrd="0" presId="urn:microsoft.com/office/officeart/2005/8/layout/chevron2"/>
    <dgm:cxn modelId="{CF2F554D-A45B-4FB1-9B76-AFBD7A79A152}" type="presParOf" srcId="{FFC258F5-1362-41FB-8B34-C5FC57C7DF47}" destId="{5B5D9F8C-7B42-4ED4-A885-130B094A882A}" srcOrd="7" destOrd="0" presId="urn:microsoft.com/office/officeart/2005/8/layout/chevron2"/>
    <dgm:cxn modelId="{8C07DB41-3356-4650-BF7E-E1251CACCB0D}" type="presParOf" srcId="{FFC258F5-1362-41FB-8B34-C5FC57C7DF47}" destId="{4511A2CB-8BE5-478F-98CE-666E05DCFFFB}" srcOrd="8" destOrd="0" presId="urn:microsoft.com/office/officeart/2005/8/layout/chevron2"/>
    <dgm:cxn modelId="{337250C7-0957-45EB-AF2C-55E09C6822CA}" type="presParOf" srcId="{4511A2CB-8BE5-478F-98CE-666E05DCFFFB}" destId="{7BBFF6E2-8717-48FD-9F9C-3E1E71F45D3A}" srcOrd="0" destOrd="0" presId="urn:microsoft.com/office/officeart/2005/8/layout/chevron2"/>
    <dgm:cxn modelId="{D7FDFC48-CAFF-4849-BFA6-FE01F103CD1C}" type="presParOf" srcId="{4511A2CB-8BE5-478F-98CE-666E05DCFFFB}" destId="{FACFF2A1-A37F-4414-B902-AAA6F338D8A5}" srcOrd="1" destOrd="0" presId="urn:microsoft.com/office/officeart/2005/8/layout/chevron2"/>
    <dgm:cxn modelId="{59F5D727-53D0-447B-A11F-984AFF839762}" type="presParOf" srcId="{FFC258F5-1362-41FB-8B34-C5FC57C7DF47}" destId="{9D0746BF-3942-4719-A3C2-93ECA4AFF8A6}" srcOrd="9" destOrd="0" presId="urn:microsoft.com/office/officeart/2005/8/layout/chevron2"/>
    <dgm:cxn modelId="{135A6131-95A1-45F9-9272-8614172A625E}" type="presParOf" srcId="{FFC258F5-1362-41FB-8B34-C5FC57C7DF47}" destId="{DCF966D9-45B9-4984-BC29-77A3CEDAA1EE}" srcOrd="10" destOrd="0" presId="urn:microsoft.com/office/officeart/2005/8/layout/chevron2"/>
    <dgm:cxn modelId="{665B9201-F2C5-427D-A12A-3781B6AAB042}" type="presParOf" srcId="{DCF966D9-45B9-4984-BC29-77A3CEDAA1EE}" destId="{C701BD04-C8F5-426D-98D5-726A00EACBED}" srcOrd="0" destOrd="0" presId="urn:microsoft.com/office/officeart/2005/8/layout/chevron2"/>
    <dgm:cxn modelId="{A12221A7-3D05-4D90-8E3C-21E88A0A7E99}" type="presParOf" srcId="{DCF966D9-45B9-4984-BC29-77A3CEDAA1EE}" destId="{7415E9C0-6420-45A4-B079-8D117F8222CC}" srcOrd="1" destOrd="0" presId="urn:microsoft.com/office/officeart/2005/8/layout/chevron2"/>
    <dgm:cxn modelId="{374E9759-F4AA-462A-859F-665C30D7F7D9}" type="presParOf" srcId="{FFC258F5-1362-41FB-8B34-C5FC57C7DF47}" destId="{219880B9-8AC4-4FFD-8D27-1E551BDDA046}" srcOrd="11" destOrd="0" presId="urn:microsoft.com/office/officeart/2005/8/layout/chevron2"/>
    <dgm:cxn modelId="{4B63CB20-166E-4E4E-8A9C-A6FD7EEB881D}" type="presParOf" srcId="{FFC258F5-1362-41FB-8B34-C5FC57C7DF47}" destId="{298C4016-6F23-4A92-AF95-6C06E0273EAF}" srcOrd="12" destOrd="0" presId="urn:microsoft.com/office/officeart/2005/8/layout/chevron2"/>
    <dgm:cxn modelId="{5769BB7B-FB1F-4AB8-91EA-1695A0C56D7C}" type="presParOf" srcId="{298C4016-6F23-4A92-AF95-6C06E0273EAF}" destId="{BE8A5EA4-D4D3-47F2-B2A9-8F9533A55888}" srcOrd="0" destOrd="0" presId="urn:microsoft.com/office/officeart/2005/8/layout/chevron2"/>
    <dgm:cxn modelId="{BA7C3A7E-6E4B-4928-879A-ABA32EB71DD8}" type="presParOf" srcId="{298C4016-6F23-4A92-AF95-6C06E0273EAF}" destId="{E6027586-B1D3-4650-9A9F-B72C23E061C3}" srcOrd="1" destOrd="0" presId="urn:microsoft.com/office/officeart/2005/8/layout/chevron2"/>
  </dgm:cxnLst>
  <dgm:bg/>
  <dgm:whole/>
  <dgm:extLst>
    <a:ext uri="http://schemas.microsoft.com/office/drawing/2008/diagram">
      <dsp:dataModelExt xmlns:dsp="http://schemas.microsoft.com/office/drawing/2008/diagram" relId="rId17" minVer="http://schemas.openxmlformats.org/drawingml/2006/diagram"/>
    </a:ext>
    <a:ext uri="{C62137D5-CB1D-491B-B009-E17868A290BF}">
      <dgm14:recolorImg xmlns:dgm14="http://schemas.microsoft.com/office/drawing/2010/diagram" val="1"/>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A74D59A-C9D3-4990-A606-0BA893E77FBA}">
      <dsp:nvSpPr>
        <dsp:cNvPr id="0" name=""/>
        <dsp:cNvSpPr/>
      </dsp:nvSpPr>
      <dsp:spPr>
        <a:xfrm rot="5400000">
          <a:off x="-147557" y="149585"/>
          <a:ext cx="983716" cy="688601"/>
        </a:xfrm>
        <a:prstGeom prst="chevron">
          <a:avLst/>
        </a:prstGeom>
        <a:solidFill>
          <a:srgbClr val="F1EBDE"/>
        </a:solidFill>
        <a:ln w="19050" cap="flat" cmpd="sng" algn="ctr">
          <a:solidFill>
            <a:srgbClr val="443023"/>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solidFill>
                <a:srgbClr val="443023"/>
              </a:solidFill>
            </a:rPr>
            <a:t>Pre-Engagement</a:t>
          </a:r>
        </a:p>
      </dsp:txBody>
      <dsp:txXfrm rot="-5400000">
        <a:off x="1" y="346329"/>
        <a:ext cx="688601" cy="295115"/>
      </dsp:txXfrm>
    </dsp:sp>
    <dsp:sp modelId="{952E9C15-3C7A-40DE-B296-2472C680BF84}">
      <dsp:nvSpPr>
        <dsp:cNvPr id="0" name=""/>
        <dsp:cNvSpPr/>
      </dsp:nvSpPr>
      <dsp:spPr>
        <a:xfrm rot="5400000">
          <a:off x="3284365" y="-2593735"/>
          <a:ext cx="639415" cy="5830943"/>
        </a:xfrm>
        <a:prstGeom prst="round2SameRect">
          <a:avLst/>
        </a:prstGeom>
        <a:solidFill>
          <a:schemeClr val="lt1">
            <a:alpha val="90000"/>
            <a:hueOff val="0"/>
            <a:satOff val="0"/>
            <a:lumOff val="0"/>
            <a:alphaOff val="0"/>
          </a:schemeClr>
        </a:solidFill>
        <a:ln w="19050" cap="flat" cmpd="sng" algn="ctr">
          <a:solidFill>
            <a:srgbClr val="443023"/>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85344" tIns="7620" rIns="7620" bIns="7620" numCol="1" spcCol="1270" anchor="ctr" anchorCtr="0">
          <a:noAutofit/>
        </a:bodyPr>
        <a:lstStyle/>
        <a:p>
          <a:pPr marL="114300" lvl="1" indent="-114300" algn="l" defTabSz="533400">
            <a:lnSpc>
              <a:spcPct val="90000"/>
            </a:lnSpc>
            <a:spcBef>
              <a:spcPct val="0"/>
            </a:spcBef>
            <a:spcAft>
              <a:spcPct val="15000"/>
            </a:spcAft>
            <a:buChar char="•"/>
          </a:pPr>
          <a:r>
            <a:rPr lang="en-US" sz="1200" kern="1200"/>
            <a:t>Establish engagement scope, contact, objectives, limitations</a:t>
          </a:r>
        </a:p>
        <a:p>
          <a:pPr marL="114300" lvl="1" indent="-114300" algn="l" defTabSz="533400">
            <a:lnSpc>
              <a:spcPct val="90000"/>
            </a:lnSpc>
            <a:spcBef>
              <a:spcPct val="0"/>
            </a:spcBef>
            <a:spcAft>
              <a:spcPct val="15000"/>
            </a:spcAft>
            <a:buChar char="•"/>
          </a:pPr>
          <a:r>
            <a:rPr lang="en-US" sz="1200" kern="1200"/>
            <a:t>Obtain necessary permissions from the client</a:t>
          </a:r>
        </a:p>
      </dsp:txBody>
      <dsp:txXfrm rot="-5400000">
        <a:off x="688601" y="33243"/>
        <a:ext cx="5799729" cy="576987"/>
      </dsp:txXfrm>
    </dsp:sp>
    <dsp:sp modelId="{E4BF136A-C1DC-4E87-B708-7E6FE637E693}">
      <dsp:nvSpPr>
        <dsp:cNvPr id="0" name=""/>
        <dsp:cNvSpPr/>
      </dsp:nvSpPr>
      <dsp:spPr>
        <a:xfrm rot="5400000">
          <a:off x="-147557" y="1050910"/>
          <a:ext cx="983716" cy="688601"/>
        </a:xfrm>
        <a:prstGeom prst="chevron">
          <a:avLst/>
        </a:prstGeom>
        <a:solidFill>
          <a:srgbClr val="F1EBDE"/>
        </a:solidFill>
        <a:ln w="19050" cap="flat" cmpd="sng" algn="ctr">
          <a:solidFill>
            <a:srgbClr val="443023"/>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solidFill>
                <a:srgbClr val="443023"/>
              </a:solidFill>
            </a:rPr>
            <a:t>Intelligence Gathering</a:t>
          </a:r>
        </a:p>
      </dsp:txBody>
      <dsp:txXfrm rot="-5400000">
        <a:off x="1" y="1247654"/>
        <a:ext cx="688601" cy="295115"/>
      </dsp:txXfrm>
    </dsp:sp>
    <dsp:sp modelId="{7E92D7E7-8F79-4E31-8248-C8E69F99CC3D}">
      <dsp:nvSpPr>
        <dsp:cNvPr id="0" name=""/>
        <dsp:cNvSpPr/>
      </dsp:nvSpPr>
      <dsp:spPr>
        <a:xfrm rot="5400000">
          <a:off x="3284365" y="-1692411"/>
          <a:ext cx="639415" cy="5830943"/>
        </a:xfrm>
        <a:prstGeom prst="round2SameRect">
          <a:avLst/>
        </a:prstGeom>
        <a:solidFill>
          <a:schemeClr val="lt1">
            <a:alpha val="90000"/>
            <a:hueOff val="0"/>
            <a:satOff val="0"/>
            <a:lumOff val="0"/>
            <a:alphaOff val="0"/>
          </a:schemeClr>
        </a:solidFill>
        <a:ln w="19050" cap="flat" cmpd="sng" algn="ctr">
          <a:solidFill>
            <a:srgbClr val="443023"/>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85344" tIns="7620" rIns="7620" bIns="7620" numCol="1" spcCol="1270" anchor="ctr" anchorCtr="0">
          <a:noAutofit/>
        </a:bodyPr>
        <a:lstStyle/>
        <a:p>
          <a:pPr marL="114300" lvl="1" indent="-114300" algn="l" defTabSz="533400">
            <a:lnSpc>
              <a:spcPct val="90000"/>
            </a:lnSpc>
            <a:spcBef>
              <a:spcPct val="0"/>
            </a:spcBef>
            <a:spcAft>
              <a:spcPct val="15000"/>
            </a:spcAft>
            <a:buChar char="•"/>
          </a:pPr>
          <a:r>
            <a:rPr lang="en-US" sz="1200" kern="1200"/>
            <a:t>Gather Information about target from publicly available sources</a:t>
          </a:r>
        </a:p>
        <a:p>
          <a:pPr marL="114300" lvl="1" indent="-114300" algn="l" defTabSz="533400">
            <a:lnSpc>
              <a:spcPct val="90000"/>
            </a:lnSpc>
            <a:spcBef>
              <a:spcPct val="0"/>
            </a:spcBef>
            <a:spcAft>
              <a:spcPct val="15000"/>
            </a:spcAft>
            <a:buChar char="•"/>
          </a:pPr>
          <a:r>
            <a:rPr lang="en-US" sz="1200" kern="1200"/>
            <a:t>Create a profile of the target using publicly accessible data</a:t>
          </a:r>
        </a:p>
      </dsp:txBody>
      <dsp:txXfrm rot="-5400000">
        <a:off x="688601" y="934567"/>
        <a:ext cx="5799729" cy="576987"/>
      </dsp:txXfrm>
    </dsp:sp>
    <dsp:sp modelId="{C07AE445-8A5F-470B-B4DA-2BEDD49AAE84}">
      <dsp:nvSpPr>
        <dsp:cNvPr id="0" name=""/>
        <dsp:cNvSpPr/>
      </dsp:nvSpPr>
      <dsp:spPr>
        <a:xfrm rot="5400000">
          <a:off x="-147557" y="1952234"/>
          <a:ext cx="983716" cy="688601"/>
        </a:xfrm>
        <a:prstGeom prst="chevron">
          <a:avLst/>
        </a:prstGeom>
        <a:solidFill>
          <a:srgbClr val="F1EBDE"/>
        </a:solidFill>
        <a:ln w="19050" cap="flat" cmpd="sng" algn="ctr">
          <a:solidFill>
            <a:srgbClr val="443023"/>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solidFill>
                <a:srgbClr val="443023"/>
              </a:solidFill>
            </a:rPr>
            <a:t>Threat Modeling</a:t>
          </a:r>
        </a:p>
      </dsp:txBody>
      <dsp:txXfrm rot="-5400000">
        <a:off x="1" y="2148978"/>
        <a:ext cx="688601" cy="295115"/>
      </dsp:txXfrm>
    </dsp:sp>
    <dsp:sp modelId="{6822FCAF-F009-4999-B523-42302818AA1D}">
      <dsp:nvSpPr>
        <dsp:cNvPr id="0" name=""/>
        <dsp:cNvSpPr/>
      </dsp:nvSpPr>
      <dsp:spPr>
        <a:xfrm rot="5400000">
          <a:off x="3284365" y="-791086"/>
          <a:ext cx="639415" cy="5830943"/>
        </a:xfrm>
        <a:prstGeom prst="round2SameRect">
          <a:avLst/>
        </a:prstGeom>
        <a:solidFill>
          <a:schemeClr val="lt1">
            <a:alpha val="90000"/>
            <a:hueOff val="0"/>
            <a:satOff val="0"/>
            <a:lumOff val="0"/>
            <a:alphaOff val="0"/>
          </a:schemeClr>
        </a:solidFill>
        <a:ln w="19050" cap="flat" cmpd="sng" algn="ctr">
          <a:solidFill>
            <a:srgbClr val="443023"/>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85344" tIns="7620" rIns="7620" bIns="7620" numCol="1" spcCol="1270" anchor="ctr" anchorCtr="0">
          <a:noAutofit/>
        </a:bodyPr>
        <a:lstStyle/>
        <a:p>
          <a:pPr marL="114300" lvl="1" indent="-114300" algn="l" defTabSz="533400">
            <a:lnSpc>
              <a:spcPct val="90000"/>
            </a:lnSpc>
            <a:spcBef>
              <a:spcPct val="0"/>
            </a:spcBef>
            <a:spcAft>
              <a:spcPct val="15000"/>
            </a:spcAft>
            <a:buChar char="•"/>
          </a:pPr>
          <a:r>
            <a:rPr lang="en-US" sz="1200" kern="1200"/>
            <a:t>Identify and list all of critical assets, systems, and data</a:t>
          </a:r>
        </a:p>
        <a:p>
          <a:pPr marL="114300" lvl="1" indent="-114300" algn="l" defTabSz="533400">
            <a:lnSpc>
              <a:spcPct val="90000"/>
            </a:lnSpc>
            <a:spcBef>
              <a:spcPct val="0"/>
            </a:spcBef>
            <a:spcAft>
              <a:spcPct val="15000"/>
            </a:spcAft>
            <a:buChar char="•"/>
          </a:pPr>
          <a:r>
            <a:rPr lang="en-US" sz="1200" kern="1200"/>
            <a:t>Enumerate potential threats and analyze the attack surface</a:t>
          </a:r>
        </a:p>
        <a:p>
          <a:pPr marL="114300" lvl="1" indent="-114300" algn="l" defTabSz="533400">
            <a:lnSpc>
              <a:spcPct val="90000"/>
            </a:lnSpc>
            <a:spcBef>
              <a:spcPct val="0"/>
            </a:spcBef>
            <a:spcAft>
              <a:spcPct val="15000"/>
            </a:spcAft>
            <a:buChar char="•"/>
          </a:pPr>
          <a:r>
            <a:rPr lang="en-US" sz="1200" kern="1200"/>
            <a:t>Assess risks associated with identified threats and vulnerabilities</a:t>
          </a:r>
        </a:p>
      </dsp:txBody>
      <dsp:txXfrm rot="-5400000">
        <a:off x="688601" y="1835892"/>
        <a:ext cx="5799729" cy="576987"/>
      </dsp:txXfrm>
    </dsp:sp>
    <dsp:sp modelId="{A91236AE-ECAB-47F6-8A87-6F9EE1A6BE1D}">
      <dsp:nvSpPr>
        <dsp:cNvPr id="0" name=""/>
        <dsp:cNvSpPr/>
      </dsp:nvSpPr>
      <dsp:spPr>
        <a:xfrm rot="5400000">
          <a:off x="-147557" y="2853559"/>
          <a:ext cx="983716" cy="688601"/>
        </a:xfrm>
        <a:prstGeom prst="chevron">
          <a:avLst/>
        </a:prstGeom>
        <a:solidFill>
          <a:srgbClr val="F1EBDE"/>
        </a:solidFill>
        <a:ln w="19050" cap="flat" cmpd="sng" algn="ctr">
          <a:solidFill>
            <a:srgbClr val="443023"/>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solidFill>
                <a:srgbClr val="443023"/>
              </a:solidFill>
            </a:rPr>
            <a:t>Vulnerability Analysis</a:t>
          </a:r>
        </a:p>
      </dsp:txBody>
      <dsp:txXfrm rot="-5400000">
        <a:off x="1" y="3050303"/>
        <a:ext cx="688601" cy="295115"/>
      </dsp:txXfrm>
    </dsp:sp>
    <dsp:sp modelId="{8F56F912-8C0C-402F-91F2-2A60D60AAC4D}">
      <dsp:nvSpPr>
        <dsp:cNvPr id="0" name=""/>
        <dsp:cNvSpPr/>
      </dsp:nvSpPr>
      <dsp:spPr>
        <a:xfrm rot="5400000">
          <a:off x="3284365" y="110237"/>
          <a:ext cx="639415" cy="5830943"/>
        </a:xfrm>
        <a:prstGeom prst="round2SameRect">
          <a:avLst/>
        </a:prstGeom>
        <a:solidFill>
          <a:schemeClr val="lt1">
            <a:alpha val="90000"/>
            <a:hueOff val="0"/>
            <a:satOff val="0"/>
            <a:lumOff val="0"/>
            <a:alphaOff val="0"/>
          </a:schemeClr>
        </a:solidFill>
        <a:ln w="19050" cap="flat" cmpd="sng" algn="ctr">
          <a:solidFill>
            <a:srgbClr val="443023"/>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85344" tIns="7620" rIns="7620" bIns="7620" numCol="1" spcCol="1270" anchor="ctr" anchorCtr="0">
          <a:noAutofit/>
        </a:bodyPr>
        <a:lstStyle/>
        <a:p>
          <a:pPr marL="114300" lvl="1" indent="-114300" algn="l" defTabSz="533400">
            <a:lnSpc>
              <a:spcPct val="90000"/>
            </a:lnSpc>
            <a:spcBef>
              <a:spcPct val="0"/>
            </a:spcBef>
            <a:spcAft>
              <a:spcPct val="15000"/>
            </a:spcAft>
            <a:buChar char="•"/>
          </a:pPr>
          <a:r>
            <a:rPr lang="en-US" sz="1200" kern="1200"/>
            <a:t>Perform network and application vulnerability analysis</a:t>
          </a:r>
        </a:p>
        <a:p>
          <a:pPr marL="114300" lvl="1" indent="-114300" algn="l" defTabSz="533400">
            <a:lnSpc>
              <a:spcPct val="90000"/>
            </a:lnSpc>
            <a:spcBef>
              <a:spcPct val="0"/>
            </a:spcBef>
            <a:spcAft>
              <a:spcPct val="15000"/>
            </a:spcAft>
            <a:buChar char="•"/>
          </a:pPr>
          <a:r>
            <a:rPr lang="en-US" sz="1200" kern="1200"/>
            <a:t>Validate and verify identified vulnerabilities</a:t>
          </a:r>
        </a:p>
        <a:p>
          <a:pPr marL="114300" lvl="1" indent="-114300" algn="l" defTabSz="533400">
            <a:lnSpc>
              <a:spcPct val="90000"/>
            </a:lnSpc>
            <a:spcBef>
              <a:spcPct val="0"/>
            </a:spcBef>
            <a:spcAft>
              <a:spcPct val="15000"/>
            </a:spcAft>
            <a:buChar char="•"/>
          </a:pPr>
          <a:r>
            <a:rPr lang="en-US" sz="1200" kern="1200"/>
            <a:t>Scanning and Enumeration</a:t>
          </a:r>
        </a:p>
      </dsp:txBody>
      <dsp:txXfrm rot="-5400000">
        <a:off x="688601" y="2737215"/>
        <a:ext cx="5799729" cy="576987"/>
      </dsp:txXfrm>
    </dsp:sp>
    <dsp:sp modelId="{7BBFF6E2-8717-48FD-9F9C-3E1E71F45D3A}">
      <dsp:nvSpPr>
        <dsp:cNvPr id="0" name=""/>
        <dsp:cNvSpPr/>
      </dsp:nvSpPr>
      <dsp:spPr>
        <a:xfrm rot="5400000">
          <a:off x="-147557" y="3754883"/>
          <a:ext cx="983716" cy="688601"/>
        </a:xfrm>
        <a:prstGeom prst="chevron">
          <a:avLst/>
        </a:prstGeom>
        <a:solidFill>
          <a:srgbClr val="F1EBDE"/>
        </a:solidFill>
        <a:ln w="19050" cap="flat" cmpd="sng" algn="ctr">
          <a:solidFill>
            <a:srgbClr val="443023"/>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t> </a:t>
          </a:r>
          <a:r>
            <a:rPr lang="en-US" sz="900" kern="1200">
              <a:solidFill>
                <a:srgbClr val="443023"/>
              </a:solidFill>
            </a:rPr>
            <a:t>Exploitation</a:t>
          </a:r>
        </a:p>
      </dsp:txBody>
      <dsp:txXfrm rot="-5400000">
        <a:off x="1" y="3951627"/>
        <a:ext cx="688601" cy="295115"/>
      </dsp:txXfrm>
    </dsp:sp>
    <dsp:sp modelId="{FACFF2A1-A37F-4414-B902-AAA6F338D8A5}">
      <dsp:nvSpPr>
        <dsp:cNvPr id="0" name=""/>
        <dsp:cNvSpPr/>
      </dsp:nvSpPr>
      <dsp:spPr>
        <a:xfrm rot="5400000">
          <a:off x="3284365" y="1011562"/>
          <a:ext cx="639415" cy="5830943"/>
        </a:xfrm>
        <a:prstGeom prst="round2SameRect">
          <a:avLst/>
        </a:prstGeom>
        <a:solidFill>
          <a:schemeClr val="lt1">
            <a:alpha val="90000"/>
            <a:hueOff val="0"/>
            <a:satOff val="0"/>
            <a:lumOff val="0"/>
            <a:alphaOff val="0"/>
          </a:schemeClr>
        </a:solidFill>
        <a:ln w="19050" cap="flat" cmpd="sng" algn="ctr">
          <a:solidFill>
            <a:srgbClr val="443023"/>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85344" tIns="7620" rIns="7620" bIns="7620" numCol="1" spcCol="1270" anchor="ctr" anchorCtr="0">
          <a:noAutofit/>
        </a:bodyPr>
        <a:lstStyle/>
        <a:p>
          <a:pPr marL="114300" lvl="1" indent="-114300" algn="l" defTabSz="533400">
            <a:lnSpc>
              <a:spcPct val="90000"/>
            </a:lnSpc>
            <a:spcBef>
              <a:spcPct val="0"/>
            </a:spcBef>
            <a:spcAft>
              <a:spcPct val="15000"/>
            </a:spcAft>
            <a:buChar char="•"/>
          </a:pPr>
          <a:r>
            <a:rPr lang="en-US" sz="1200" kern="1200"/>
            <a:t>Develop an attack plan using identified vulnerabilities</a:t>
          </a:r>
        </a:p>
        <a:p>
          <a:pPr marL="114300" lvl="1" indent="-114300" algn="l" defTabSz="533400">
            <a:lnSpc>
              <a:spcPct val="90000"/>
            </a:lnSpc>
            <a:spcBef>
              <a:spcPct val="0"/>
            </a:spcBef>
            <a:spcAft>
              <a:spcPct val="15000"/>
            </a:spcAft>
            <a:buChar char="•"/>
          </a:pPr>
          <a:r>
            <a:rPr lang="en-US" sz="1200" kern="1200"/>
            <a:t>Exploit vulnerabilities to gain initial access to systems and networks</a:t>
          </a:r>
        </a:p>
      </dsp:txBody>
      <dsp:txXfrm rot="-5400000">
        <a:off x="688601" y="3638540"/>
        <a:ext cx="5799729" cy="576987"/>
      </dsp:txXfrm>
    </dsp:sp>
    <dsp:sp modelId="{C701BD04-C8F5-426D-98D5-726A00EACBED}">
      <dsp:nvSpPr>
        <dsp:cNvPr id="0" name=""/>
        <dsp:cNvSpPr/>
      </dsp:nvSpPr>
      <dsp:spPr>
        <a:xfrm rot="5400000">
          <a:off x="-147557" y="4656208"/>
          <a:ext cx="983716" cy="688601"/>
        </a:xfrm>
        <a:prstGeom prst="chevron">
          <a:avLst/>
        </a:prstGeom>
        <a:solidFill>
          <a:srgbClr val="F1EBDE"/>
        </a:solidFill>
        <a:ln w="19050" cap="flat" cmpd="sng" algn="ctr">
          <a:solidFill>
            <a:srgbClr val="443023"/>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solidFill>
                <a:srgbClr val="443023"/>
              </a:solidFill>
            </a:rPr>
            <a:t> Post- Exploitation</a:t>
          </a:r>
        </a:p>
      </dsp:txBody>
      <dsp:txXfrm rot="-5400000">
        <a:off x="1" y="4852952"/>
        <a:ext cx="688601" cy="295115"/>
      </dsp:txXfrm>
    </dsp:sp>
    <dsp:sp modelId="{7415E9C0-6420-45A4-B079-8D117F8222CC}">
      <dsp:nvSpPr>
        <dsp:cNvPr id="0" name=""/>
        <dsp:cNvSpPr/>
      </dsp:nvSpPr>
      <dsp:spPr>
        <a:xfrm rot="5400000">
          <a:off x="3284365" y="1912886"/>
          <a:ext cx="639415" cy="5830943"/>
        </a:xfrm>
        <a:prstGeom prst="round2SameRect">
          <a:avLst/>
        </a:prstGeom>
        <a:solidFill>
          <a:schemeClr val="lt1">
            <a:alpha val="90000"/>
            <a:hueOff val="0"/>
            <a:satOff val="0"/>
            <a:lumOff val="0"/>
            <a:alphaOff val="0"/>
          </a:schemeClr>
        </a:solidFill>
        <a:ln w="19050" cap="flat" cmpd="sng" algn="ctr">
          <a:solidFill>
            <a:srgbClr val="443023"/>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85344" tIns="7620" rIns="7620" bIns="7620" numCol="1" spcCol="1270" anchor="ctr" anchorCtr="0">
          <a:noAutofit/>
        </a:bodyPr>
        <a:lstStyle/>
        <a:p>
          <a:pPr marL="114300" lvl="1" indent="-114300" algn="l" defTabSz="533400">
            <a:lnSpc>
              <a:spcPct val="90000"/>
            </a:lnSpc>
            <a:spcBef>
              <a:spcPct val="0"/>
            </a:spcBef>
            <a:spcAft>
              <a:spcPct val="15000"/>
            </a:spcAft>
            <a:buChar char="•"/>
          </a:pPr>
          <a:r>
            <a:rPr lang="en-US" sz="1200" kern="1200"/>
            <a:t>Explore the client's network for sensitive data and compromise points</a:t>
          </a:r>
        </a:p>
        <a:p>
          <a:pPr marL="114300" lvl="1" indent="-114300" algn="l" defTabSz="533400">
            <a:lnSpc>
              <a:spcPct val="90000"/>
            </a:lnSpc>
            <a:spcBef>
              <a:spcPct val="0"/>
            </a:spcBef>
            <a:spcAft>
              <a:spcPct val="15000"/>
            </a:spcAft>
            <a:buChar char="•"/>
          </a:pPr>
          <a:r>
            <a:rPr lang="en-US" sz="1200" kern="1200"/>
            <a:t>Leverage privilege escalation and lateral movement techniques</a:t>
          </a:r>
        </a:p>
        <a:p>
          <a:pPr marL="114300" lvl="1" indent="-114300" algn="l" defTabSz="533400">
            <a:lnSpc>
              <a:spcPct val="90000"/>
            </a:lnSpc>
            <a:spcBef>
              <a:spcPct val="0"/>
            </a:spcBef>
            <a:spcAft>
              <a:spcPct val="15000"/>
            </a:spcAft>
            <a:buChar char="•"/>
          </a:pPr>
          <a:r>
            <a:rPr lang="en-US" sz="1200" kern="1200"/>
            <a:t>Document the extent of access and compromised systems</a:t>
          </a:r>
        </a:p>
      </dsp:txBody>
      <dsp:txXfrm rot="-5400000">
        <a:off x="688601" y="4539864"/>
        <a:ext cx="5799729" cy="576987"/>
      </dsp:txXfrm>
    </dsp:sp>
    <dsp:sp modelId="{BE8A5EA4-D4D3-47F2-B2A9-8F9533A55888}">
      <dsp:nvSpPr>
        <dsp:cNvPr id="0" name=""/>
        <dsp:cNvSpPr/>
      </dsp:nvSpPr>
      <dsp:spPr>
        <a:xfrm rot="5400000">
          <a:off x="-147557" y="5557532"/>
          <a:ext cx="983716" cy="688601"/>
        </a:xfrm>
        <a:prstGeom prst="chevron">
          <a:avLst/>
        </a:prstGeom>
        <a:solidFill>
          <a:srgbClr val="F1EBDE"/>
        </a:solidFill>
        <a:ln w="19050" cap="flat" cmpd="sng" algn="ctr">
          <a:solidFill>
            <a:srgbClr val="443023"/>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t> </a:t>
          </a:r>
          <a:r>
            <a:rPr lang="en-US" sz="900" kern="1200">
              <a:solidFill>
                <a:srgbClr val="443023"/>
              </a:solidFill>
            </a:rPr>
            <a:t>Reporting</a:t>
          </a:r>
          <a:r>
            <a:rPr lang="en-US" sz="900" kern="1200"/>
            <a:t> </a:t>
          </a:r>
        </a:p>
      </dsp:txBody>
      <dsp:txXfrm rot="-5400000">
        <a:off x="1" y="5754276"/>
        <a:ext cx="688601" cy="295115"/>
      </dsp:txXfrm>
    </dsp:sp>
    <dsp:sp modelId="{E6027586-B1D3-4650-9A9F-B72C23E061C3}">
      <dsp:nvSpPr>
        <dsp:cNvPr id="0" name=""/>
        <dsp:cNvSpPr/>
      </dsp:nvSpPr>
      <dsp:spPr>
        <a:xfrm rot="5400000">
          <a:off x="3284365" y="2814211"/>
          <a:ext cx="639415" cy="5830943"/>
        </a:xfrm>
        <a:prstGeom prst="round2SameRect">
          <a:avLst/>
        </a:prstGeom>
        <a:solidFill>
          <a:schemeClr val="lt1">
            <a:alpha val="90000"/>
            <a:hueOff val="0"/>
            <a:satOff val="0"/>
            <a:lumOff val="0"/>
            <a:alphaOff val="0"/>
          </a:schemeClr>
        </a:solidFill>
        <a:ln w="19050" cap="flat" cmpd="sng" algn="ctr">
          <a:solidFill>
            <a:srgbClr val="443023"/>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85344" tIns="7620" rIns="7620" bIns="7620" numCol="1" spcCol="1270" anchor="ctr" anchorCtr="0">
          <a:noAutofit/>
        </a:bodyPr>
        <a:lstStyle/>
        <a:p>
          <a:pPr marL="114300" lvl="1" indent="-114300" algn="l" defTabSz="533400">
            <a:lnSpc>
              <a:spcPct val="90000"/>
            </a:lnSpc>
            <a:spcBef>
              <a:spcPct val="0"/>
            </a:spcBef>
            <a:spcAft>
              <a:spcPct val="15000"/>
            </a:spcAft>
            <a:buChar char="•"/>
          </a:pPr>
          <a:r>
            <a:rPr lang="en-US" sz="1200" kern="1200"/>
            <a:t>Document vulnerabilities, risk analysis, and business impact</a:t>
          </a:r>
        </a:p>
        <a:p>
          <a:pPr marL="114300" lvl="1" indent="-114300" algn="l" defTabSz="533400">
            <a:lnSpc>
              <a:spcPct val="90000"/>
            </a:lnSpc>
            <a:spcBef>
              <a:spcPct val="0"/>
            </a:spcBef>
            <a:spcAft>
              <a:spcPct val="15000"/>
            </a:spcAft>
            <a:buChar char="•"/>
          </a:pPr>
          <a:r>
            <a:rPr lang="en-US" sz="1200" kern="1200"/>
            <a:t>Provide clear, actionable recommendations for remediation </a:t>
          </a:r>
        </a:p>
      </dsp:txBody>
      <dsp:txXfrm rot="-5400000">
        <a:off x="688601" y="5441189"/>
        <a:ext cx="5799729" cy="576987"/>
      </dsp:txXfrm>
    </dsp:sp>
  </dsp:spTree>
</dsp:drawing>
</file>

<file path=word/diagrams/layout1.xml><?xml version="1.0" encoding="utf-8"?>
<dgm:layoutDef xmlns:dgm="http://schemas.openxmlformats.org/drawingml/2006/diagram" xmlns:a="http://schemas.openxmlformats.org/drawingml/2006/main" uniqueId="urn:microsoft.com/office/officeart/2005/8/layout/chevron2">
  <dgm:title val=""/>
  <dgm:desc val=""/>
  <dgm:catLst>
    <dgm:cat type="process" pri="12000"/>
    <dgm:cat type="list" pri="16000"/>
    <dgm:cat type="convert" pri="11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Lst>
      <dgm:cxnLst>
        <dgm:cxn modelId="4" srcId="0" destId="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linearFlow">
    <dgm:varLst>
      <dgm:dir/>
      <dgm:animLvl val="lvl"/>
      <dgm:resizeHandles val="exact"/>
    </dgm:varLst>
    <dgm:alg type="lin">
      <dgm:param type="linDir" val="fromT"/>
      <dgm:param type="nodeHorzAlign" val="l"/>
    </dgm:alg>
    <dgm:shape xmlns:r="http://schemas.openxmlformats.org/officeDocument/2006/relationships" r:blip="">
      <dgm:adjLst/>
    </dgm:shape>
    <dgm:presOf/>
    <dgm:constrLst>
      <dgm:constr type="h" for="ch" forName="composite" refType="h"/>
      <dgm:constr type="w" for="ch" forName="composite" refType="w"/>
      <dgm:constr type="h" for="des" forName="parentText" op="equ"/>
      <dgm:constr type="h" for="ch" forName="sp" val="-14.88"/>
      <dgm:constr type="h" for="ch" forName="sp" refType="w" refFor="des" refForName="parentText" op="gte" fact="-0.3"/>
      <dgm:constr type="primFontSz" for="des" forName="parentText" op="equ" val="65"/>
      <dgm:constr type="primFontSz" for="des" forName="descendantText" op="equ" val="65"/>
    </dgm:constrLst>
    <dgm:ruleLst/>
    <dgm:forEach name="Name0" axis="ch" ptType="node">
      <dgm:layoutNode name="composite">
        <dgm:alg type="composite"/>
        <dgm:shape xmlns:r="http://schemas.openxmlformats.org/officeDocument/2006/relationships" r:blip="">
          <dgm:adjLst/>
        </dgm:shape>
        <dgm:presOf/>
        <dgm:choose name="Name1">
          <dgm:if name="Name2" func="var" arg="dir" op="equ" val="norm">
            <dgm:constrLst>
              <dgm:constr type="t" for="ch" forName="parentText"/>
              <dgm:constr type="l" for="ch" forName="parentText"/>
              <dgm:constr type="w" for="ch" forName="parentText" refType="w" fact="0.4"/>
              <dgm:constr type="h" for="ch" forName="parentText" refType="h"/>
              <dgm:constr type="w" for="ch" forName="parentText" refType="w" op="lte" fact="0.5"/>
              <dgm:constr type="w" for="ch" forName="parentText" refType="h" refFor="ch" refForName="parentText" op="lte" fact="0.7"/>
              <dgm:constr type="h" for="ch" forName="parentText" refType="w" refFor="ch" refForName="parentText" op="lte" fact="3"/>
              <dgm:constr type="l" for="ch" forName="descendantText" refType="w" refFor="ch" refForName="parentText"/>
              <dgm:constr type="w" for="ch" forName="descendantText" refType="w"/>
              <dgm:constr type="wOff" for="ch" forName="descendantText" refType="w" refFor="ch" refForName="parentText" fact="-1"/>
              <dgm:constr type="t" for="ch" forName="descendantText"/>
              <dgm:constr type="b" for="ch" forName="descendantText" refType="h" refFor="ch" refForName="parentText"/>
              <dgm:constr type="bOff" for="ch" forName="descendantText" refType="w" refFor="ch" refForName="parentText" fact="-0.5"/>
            </dgm:constrLst>
          </dgm:if>
          <dgm:else name="Name3">
            <dgm:constrLst>
              <dgm:constr type="t" for="ch" forName="parentText"/>
              <dgm:constr type="r" for="ch" forName="parentText" refType="w"/>
              <dgm:constr type="w" for="ch" forName="parentText" refType="w" fact="0.4"/>
              <dgm:constr type="h" for="ch" forName="parentText" refType="h"/>
              <dgm:constr type="w" for="ch" forName="parentText" refType="w" op="lte" fact="0.5"/>
              <dgm:constr type="w" for="ch" forName="parentText" refType="h" refFor="ch" refForName="parentText" op="lte" fact="0.7"/>
              <dgm:constr type="h" for="ch" forName="parentText" refType="w" refFor="ch" refForName="parentText" op="lte" fact="3"/>
              <dgm:constr type="l" for="ch" forName="descendantText"/>
              <dgm:constr type="w" for="ch" forName="descendantText" refType="w"/>
              <dgm:constr type="wOff" for="ch" forName="descendantText" refType="w" refFor="ch" refForName="parentText" fact="-1"/>
              <dgm:constr type="t" for="ch" forName="descendantText"/>
              <dgm:constr type="b" for="ch" forName="descendantText" refType="h" refFor="ch" refForName="parentText"/>
              <dgm:constr type="bOff" for="ch" forName="descendantText" refType="w" refFor="ch" refForName="parentText" fact="-0.5"/>
            </dgm:constrLst>
          </dgm:else>
        </dgm:choose>
        <dgm:ruleLst/>
        <dgm:layoutNode name="parentText" styleLbl="alignNode1">
          <dgm:varLst>
            <dgm:chMax val="1"/>
            <dgm:bulletEnabled val="1"/>
          </dgm:varLst>
          <dgm:alg type="tx"/>
          <dgm:shape xmlns:r="http://schemas.openxmlformats.org/officeDocument/2006/relationships" rot="90" type="chevron" r:blip="">
            <dgm:adjLst/>
          </dgm:shape>
          <dgm:presOf axis="self" ptType="node"/>
          <dgm:constrLst>
            <dgm:constr type="lMarg" refType="primFontSz" fact="0.05"/>
            <dgm:constr type="rMarg" refType="primFontSz" fact="0.05"/>
            <dgm:constr type="tMarg" refType="primFontSz" fact="0.05"/>
            <dgm:constr type="bMarg" refType="primFontSz" fact="0.05"/>
          </dgm:constrLst>
          <dgm:ruleLst>
            <dgm:rule type="h" val="100" fact="NaN" max="NaN"/>
            <dgm:rule type="primFontSz" val="24" fact="NaN" max="NaN"/>
            <dgm:rule type="h" val="110" fact="NaN" max="NaN"/>
            <dgm:rule type="primFontSz" val="18" fact="NaN" max="NaN"/>
            <dgm:rule type="h" val="INF" fact="NaN" max="NaN"/>
            <dgm:rule type="primFontSz" val="5" fact="NaN" max="NaN"/>
          </dgm:ruleLst>
        </dgm:layoutNode>
        <dgm:layoutNode name="descendantText" styleLbl="alignAcc1">
          <dgm:varLst>
            <dgm:bulletEnabled val="1"/>
          </dgm:varLst>
          <dgm:choose name="Name4">
            <dgm:if name="Name5" func="var" arg="dir" op="equ" val="norm">
              <dgm:alg type="tx">
                <dgm:param type="stBulletLvl" val="1"/>
                <dgm:param type="txAnchorVertCh" val="mid"/>
              </dgm:alg>
              <dgm:shape xmlns:r="http://schemas.openxmlformats.org/officeDocument/2006/relationships" rot="90" type="round2SameRect" r:blip="">
                <dgm:adjLst/>
              </dgm:shape>
            </dgm:if>
            <dgm:else name="Name6">
              <dgm:alg type="tx">
                <dgm:param type="stBulletLvl" val="1"/>
                <dgm:param type="txAnchorVertCh" val="mid"/>
              </dgm:alg>
              <dgm:shape xmlns:r="http://schemas.openxmlformats.org/officeDocument/2006/relationships" rot="-90" type="round2SameRect" r:blip="">
                <dgm:adjLst/>
              </dgm:shape>
            </dgm:else>
          </dgm:choose>
          <dgm:presOf axis="des" ptType="node"/>
          <dgm:choose name="Name7">
            <dgm:if name="Name8" func="var" arg="dir" op="equ" val="norm">
              <dgm:constrLst>
                <dgm:constr type="secFontSz" refType="primFontSz"/>
                <dgm:constr type="tMarg" refType="primFontSz" fact="0.05"/>
                <dgm:constr type="bMarg" refType="primFontSz" fact="0.05"/>
                <dgm:constr type="rMarg" refType="primFontSz" fact="0.05"/>
              </dgm:constrLst>
            </dgm:if>
            <dgm:else name="Name9">
              <dgm:constrLst>
                <dgm:constr type="secFontSz" refType="primFontSz"/>
                <dgm:constr type="tMarg" refType="primFontSz" fact="0.05"/>
                <dgm:constr type="bMarg" refType="primFontSz" fact="0.05"/>
                <dgm:constr type="lMarg" refType="primFontSz" fact="0.05"/>
              </dgm:constrLst>
            </dgm:else>
          </dgm:choose>
          <dgm:ruleLst>
            <dgm:rule type="primFontSz" val="5" fact="NaN" max="NaN"/>
          </dgm:ruleLst>
        </dgm:layoutNode>
      </dgm:layoutNode>
      <dgm:forEach name="Name10" axis="followSib" ptType="sibTrans" cnt="1">
        <dgm:layoutNode name="sp">
          <dgm:alg type="sp"/>
          <dgm:shape xmlns:r="http://schemas.openxmlformats.org/officeDocument/2006/relationships" r:blip="">
            <dgm:adjLst/>
          </dgm:shape>
          <dgm:presOf axis="self"/>
          <dgm:constrLst>
            <dgm:constr type="w" val="1"/>
            <dgm:constr type="h" val="37.5"/>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0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ltNode1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Lbl name="revTxLt">
    <dgm:scene3d>
      <a:camera prst="orthographicFront"/>
      <a:lightRig rig="threePt" dir="t"/>
    </dgm:scene3d>
    <dgm:sp3d/>
    <dgm:txPr/>
    <dgm:style>
      <a:lnRef idx="0">
        <a:scrgbClr r="0" g="0" b="0"/>
      </a:lnRef>
      <a:fillRef idx="0">
        <a:scrgbClr r="0" g="0" b="0"/>
      </a:fillRef>
      <a:effectRef idx="0">
        <a:scrgbClr r="0" g="0" b="0"/>
      </a:effectRef>
      <a:fontRef idx="minor">
        <a:schemeClr val="lt1"/>
      </a:fontRef>
    </dgm:style>
  </dgm:styleLbl>
</dgm:styleDef>
</file>

<file path=word/theme/theme1.xml><?xml version="1.0" encoding="utf-8"?>
<a:theme xmlns:a="http://schemas.openxmlformats.org/drawingml/2006/main" name="Office Theme">
  <a:themeElements>
    <a:clrScheme name="Custom 2">
      <a:dk1>
        <a:sysClr val="windowText" lastClr="000000"/>
      </a:dk1>
      <a:lt1>
        <a:sysClr val="window" lastClr="FFFFFF"/>
      </a:lt1>
      <a:dk2>
        <a:srgbClr val="505046"/>
      </a:dk2>
      <a:lt2>
        <a:srgbClr val="EEECE1"/>
      </a:lt2>
      <a:accent1>
        <a:srgbClr val="EE0000"/>
      </a:accent1>
      <a:accent2>
        <a:srgbClr val="FFC000"/>
      </a:accent2>
      <a:accent3>
        <a:srgbClr val="FFFF00"/>
      </a:accent3>
      <a:accent4>
        <a:srgbClr val="92D050"/>
      </a:accent4>
      <a:accent5>
        <a:srgbClr val="00B050"/>
      </a:accent5>
      <a:accent6>
        <a:srgbClr val="B22600"/>
      </a:accent6>
      <a:hlink>
        <a:srgbClr val="CC9900"/>
      </a:hlink>
      <a:folHlink>
        <a:srgbClr val="666699"/>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0CA219942CCB9B41A0309716607BB69C" ma:contentTypeVersion="10" ma:contentTypeDescription="Create a new document." ma:contentTypeScope="" ma:versionID="ae48bc6787d450deade421e6f5af8a86">
  <xsd:schema xmlns:xsd="http://www.w3.org/2001/XMLSchema" xmlns:xs="http://www.w3.org/2001/XMLSchema" xmlns:p="http://schemas.microsoft.com/office/2006/metadata/properties" xmlns:ns3="15ecbe4a-c275-4f87-88ec-267ad4e798c0" targetNamespace="http://schemas.microsoft.com/office/2006/metadata/properties" ma:root="true" ma:fieldsID="729674a4e15fb8d55f12ae1177c01c79" ns3:_="">
    <xsd:import namespace="15ecbe4a-c275-4f87-88ec-267ad4e798c0"/>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_activity" minOccurs="0"/>
                <xsd:element ref="ns3:MediaServiceSystemTags"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5ecbe4a-c275-4f87-88ec-267ad4e798c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15ecbe4a-c275-4f87-88ec-267ad4e798c0"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DD3E2A-114E-4B25-AC45-D98739E21BF2}">
  <ds:schemaRefs>
    <ds:schemaRef ds:uri="http://schemas.microsoft.com/sharepoint/v3/contenttype/forms"/>
  </ds:schemaRefs>
</ds:datastoreItem>
</file>

<file path=customXml/itemProps2.xml><?xml version="1.0" encoding="utf-8"?>
<ds:datastoreItem xmlns:ds="http://schemas.openxmlformats.org/officeDocument/2006/customXml" ds:itemID="{FA966DEA-9311-4C34-B771-AE856E4C31F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5ecbe4a-c275-4f87-88ec-267ad4e798c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2EED8C7-5551-47DD-A6DE-9E0D0C8930DA}">
  <ds:schemaRefs>
    <ds:schemaRef ds:uri="http://schemas.microsoft.com/office/2006/metadata/properties"/>
    <ds:schemaRef ds:uri="http://schemas.microsoft.com/office/infopath/2007/PartnerControls"/>
    <ds:schemaRef ds:uri="15ecbe4a-c275-4f87-88ec-267ad4e798c0"/>
  </ds:schemaRefs>
</ds:datastoreItem>
</file>

<file path=customXml/itemProps4.xml><?xml version="1.0" encoding="utf-8"?>
<ds:datastoreItem xmlns:ds="http://schemas.openxmlformats.org/officeDocument/2006/customXml" ds:itemID="{11DEC641-AB93-4D64-AC10-E2F80962A4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7069</TotalTime>
  <Pages>51</Pages>
  <Words>11030</Words>
  <Characters>62873</Characters>
  <Application>Microsoft Office Word</Application>
  <DocSecurity>0</DocSecurity>
  <Lines>523</Lines>
  <Paragraphs>147</Paragraphs>
  <ScaleCrop>false</ScaleCrop>
  <HeadingPairs>
    <vt:vector size="2" baseType="variant">
      <vt:variant>
        <vt:lpstr>Title</vt:lpstr>
      </vt:variant>
      <vt:variant>
        <vt:i4>1</vt:i4>
      </vt:variant>
    </vt:vector>
  </HeadingPairs>
  <TitlesOfParts>
    <vt:vector size="1" baseType="lpstr">
      <vt:lpstr>COMPANY SECURITY ASSESSMENT</vt:lpstr>
    </vt:vector>
  </TitlesOfParts>
  <Company/>
  <LinksUpToDate>false</LinksUpToDate>
  <CharactersWithSpaces>73756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BUTTER FAMILY FARMS SECURITY ASSESSMENT</dc:title>
  <dc:subject/>
  <dc:creator>Dagen Shehorn (DASHEH8213)</dc:creator>
  <cp:keywords/>
  <dc:description/>
  <cp:lastModifiedBy>Dagen Shehorn (DASHEH8213)</cp:lastModifiedBy>
  <cp:revision>45</cp:revision>
  <cp:lastPrinted>2025-09-19T18:24:00Z</cp:lastPrinted>
  <dcterms:created xsi:type="dcterms:W3CDTF">2025-07-18T15:37:00Z</dcterms:created>
  <dcterms:modified xsi:type="dcterms:W3CDTF">2026-10-09T19:40:00Z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997e9b7b-24bb-4b59-8965-b9dde62599cf</vt:lpwstr>
  </property>
  <property fmtid="{D5CDD505-2E9C-101B-9397-08002B2CF9AE}" pid="3" name="ContentTypeId">
    <vt:lpwstr>0x0101000CA219942CCB9B41A0309716607BB69C</vt:lpwstr>
  </property>
</Properties>
</file>