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6FA2" w14:textId="095534F2" w:rsidR="0073468F" w:rsidRPr="0073468F" w:rsidRDefault="00DB5623" w:rsidP="002C0FA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r w:rsidR="005547FE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roducin</w:t>
      </w:r>
      <w:r w:rsidR="005547FE"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  <w:r w:rsidR="0073468F"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large-scale idea —</w:t>
      </w:r>
      <w:r w:rsidR="005547FE">
        <w:rPr>
          <w:rFonts w:ascii="Times New Roman" w:eastAsia="Times New Roman" w:hAnsi="Times New Roman" w:cs="Times New Roman"/>
          <w:sz w:val="24"/>
          <w:szCs w:val="24"/>
          <w:lang w:eastAsia="en-IN"/>
        </w:rPr>
        <w:t>Bringing</w:t>
      </w:r>
      <w:r w:rsidR="0073468F"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about building a </w:t>
      </w:r>
      <w:r w:rsidR="0073468F"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satellite-based backhaul system</w:t>
      </w:r>
      <w:r w:rsidR="0073468F"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links a </w:t>
      </w:r>
      <w:r w:rsidR="0073468F"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station or global network node</w:t>
      </w:r>
      <w:r w:rsidR="0073468F"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="0073468F" w:rsidRPr="007346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NeuroSensory</w:t>
      </w:r>
      <w:proofErr w:type="spellEnd"/>
      <w:r w:rsidR="0073468F" w:rsidRPr="007346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Intelligence System</w:t>
      </w:r>
      <w:r w:rsidR="0073468F"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. what’s possible and need to make it real.</w:t>
      </w:r>
    </w:p>
    <w:p w14:paraId="14CB9A48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D8AF29">
          <v:rect id="_x0000_i1025" style="width:0;height:1.5pt" o:hralign="center" o:hrstd="t" o:hr="t" fillcolor="#a0a0a0" stroked="f"/>
        </w:pict>
      </w:r>
    </w:p>
    <w:p w14:paraId="61EA7C85" w14:textId="0C12765D" w:rsidR="0073468F" w:rsidRPr="0073468F" w:rsidRDefault="0073468F" w:rsidP="0073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“Satellite Backhaul”</w:t>
      </w:r>
    </w:p>
    <w:p w14:paraId="7BB7D547" w14:textId="77777777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Satellite backhaul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link between a remote cellular base station (like a tower) and the core network, when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microwave links aren’t available. It uses a satellite transponder or constellation to carry all voice, data, and control signals.</w:t>
      </w:r>
    </w:p>
    <w:p w14:paraId="567DF243" w14:textId="77777777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major kinds: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936"/>
        <w:gridCol w:w="3980"/>
      </w:tblGrid>
      <w:tr w:rsidR="0073468F" w:rsidRPr="0073468F" w14:paraId="02D2F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3DCB7" w14:textId="77777777" w:rsidR="0073468F" w:rsidRPr="0073468F" w:rsidRDefault="0073468F" w:rsidP="0073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4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F7334B" w14:textId="77777777" w:rsidR="0073468F" w:rsidRPr="0073468F" w:rsidRDefault="0073468F" w:rsidP="0073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4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77A3C8" w14:textId="77777777" w:rsidR="0073468F" w:rsidRPr="0073468F" w:rsidRDefault="0073468F" w:rsidP="0073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4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Use</w:t>
            </w:r>
          </w:p>
        </w:tc>
      </w:tr>
      <w:tr w:rsidR="0073468F" w:rsidRPr="0073468F" w14:paraId="48F6A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759D6" w14:textId="77777777" w:rsidR="0073468F" w:rsidRPr="0073468F" w:rsidRDefault="0073468F" w:rsidP="00734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GEO (Geostationary)</w:t>
            </w:r>
          </w:p>
        </w:tc>
        <w:tc>
          <w:tcPr>
            <w:tcW w:w="0" w:type="auto"/>
            <w:vAlign w:val="center"/>
            <w:hideMark/>
          </w:tcPr>
          <w:p w14:paraId="64CE5171" w14:textId="77777777" w:rsidR="0073468F" w:rsidRPr="0073468F" w:rsidRDefault="0073468F" w:rsidP="00734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35,786 km altitude; constant position over Earth</w:t>
            </w:r>
          </w:p>
        </w:tc>
        <w:tc>
          <w:tcPr>
            <w:tcW w:w="0" w:type="auto"/>
            <w:vAlign w:val="center"/>
            <w:hideMark/>
          </w:tcPr>
          <w:p w14:paraId="5A173FC7" w14:textId="77777777" w:rsidR="0073468F" w:rsidRPr="0073468F" w:rsidRDefault="0073468F" w:rsidP="00734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Rural/isolated cellular sites, broadcast networks</w:t>
            </w:r>
          </w:p>
        </w:tc>
      </w:tr>
      <w:tr w:rsidR="0073468F" w:rsidRPr="0073468F" w14:paraId="2A1EC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CA75" w14:textId="77777777" w:rsidR="0073468F" w:rsidRPr="0073468F" w:rsidRDefault="0073468F" w:rsidP="00734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LEO (Low Earth Orbit)</w:t>
            </w:r>
          </w:p>
        </w:tc>
        <w:tc>
          <w:tcPr>
            <w:tcW w:w="0" w:type="auto"/>
            <w:vAlign w:val="center"/>
            <w:hideMark/>
          </w:tcPr>
          <w:p w14:paraId="0900C3D2" w14:textId="77777777" w:rsidR="0073468F" w:rsidRPr="0073468F" w:rsidRDefault="0073468F" w:rsidP="00734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500–2,000 km altitude; faster, lower latency</w:t>
            </w:r>
          </w:p>
        </w:tc>
        <w:tc>
          <w:tcPr>
            <w:tcW w:w="0" w:type="auto"/>
            <w:vAlign w:val="center"/>
            <w:hideMark/>
          </w:tcPr>
          <w:p w14:paraId="7D65168B" w14:textId="77777777" w:rsidR="0073468F" w:rsidRPr="0073468F" w:rsidRDefault="0073468F" w:rsidP="00734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Next-gen mobile </w:t>
            </w:r>
            <w:proofErr w:type="gramStart"/>
            <w:r w:rsidRPr="00734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backhaul</w:t>
            </w:r>
            <w:proofErr w:type="gramEnd"/>
            <w:r w:rsidRPr="00734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IoT, broadband (e.g., Starlink, OneWeb)</w:t>
            </w:r>
          </w:p>
        </w:tc>
      </w:tr>
    </w:tbl>
    <w:p w14:paraId="7A07A00C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C4A25E">
          <v:rect id="_x0000_i1026" style="width:0;height:1.5pt" o:hralign="center" o:hrstd="t" o:hr="t" fillcolor="#a0a0a0" stroked="f"/>
        </w:pict>
      </w:r>
    </w:p>
    <w:p w14:paraId="1193DEB4" w14:textId="29CE585D" w:rsidR="0073468F" w:rsidRPr="0073468F" w:rsidRDefault="0073468F" w:rsidP="0073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Need to Build or Integrate</w:t>
      </w:r>
    </w:p>
    <w:p w14:paraId="70D35A0F" w14:textId="5A31DD2A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="007070A2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“bring the whole base station,” </w:t>
      </w:r>
      <w:r w:rsidR="007070A2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system layers:</w:t>
      </w:r>
    </w:p>
    <w:p w14:paraId="7732D3E7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Ground Equipment</w:t>
      </w:r>
    </w:p>
    <w:p w14:paraId="73F838D4" w14:textId="77777777" w:rsidR="0073468F" w:rsidRPr="0073468F" w:rsidRDefault="0073468F" w:rsidP="00734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VSAT terminal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(Very Small Aperture Terminal)</w:t>
      </w:r>
    </w:p>
    <w:p w14:paraId="14A91D39" w14:textId="77777777" w:rsidR="0073468F" w:rsidRPr="0073468F" w:rsidRDefault="0073468F" w:rsidP="00734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Satellite modem/router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supporting IP/MPLS</w:t>
      </w:r>
    </w:p>
    <w:p w14:paraId="36D2BF17" w14:textId="77777777" w:rsidR="0073468F" w:rsidRPr="0073468F" w:rsidRDefault="0073468F" w:rsidP="00734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Outdoor unit (ODU)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antenna and block upconverter</w:t>
      </w:r>
    </w:p>
    <w:p w14:paraId="4DF9B5B6" w14:textId="77777777" w:rsidR="0073468F" w:rsidRPr="0073468F" w:rsidRDefault="0073468F" w:rsidP="00734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source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(solar + battery hybrid recommended for remote sites)</w:t>
      </w:r>
    </w:p>
    <w:p w14:paraId="7FBCF795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Core Network Connectivity</w:t>
      </w:r>
    </w:p>
    <w:p w14:paraId="0F73019F" w14:textId="77777777" w:rsidR="0073468F" w:rsidRPr="0073468F" w:rsidRDefault="0073468F" w:rsidP="00734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Satellite bandwidth provider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(GEO or LEO network)</w:t>
      </w:r>
    </w:p>
    <w:p w14:paraId="4A11F938" w14:textId="77777777" w:rsidR="0073468F" w:rsidRPr="0073468F" w:rsidRDefault="0073468F" w:rsidP="00734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Hub teleport or gateway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 Earth) connecting to the internet or your central data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</w:p>
    <w:p w14:paraId="2E92A59F" w14:textId="77777777" w:rsidR="0073468F" w:rsidRPr="0073468F" w:rsidRDefault="0073468F" w:rsidP="00734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management system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control QoS, latency, and encryption</w:t>
      </w:r>
    </w:p>
    <w:p w14:paraId="4AE89B27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Base Station (RAN Layer)</w:t>
      </w:r>
    </w:p>
    <w:p w14:paraId="58951191" w14:textId="77777777" w:rsidR="0073468F" w:rsidRPr="0073468F" w:rsidRDefault="0073468F" w:rsidP="00734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4G/5G </w:t>
      </w:r>
      <w:proofErr w:type="spellStart"/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NodeB</w:t>
      </w:r>
      <w:proofErr w:type="spellEnd"/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proofErr w:type="spellStart"/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gNodeB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(depending on your design)</w:t>
      </w:r>
    </w:p>
    <w:p w14:paraId="69CFBED1" w14:textId="77777777" w:rsidR="0073468F" w:rsidRPr="0073468F" w:rsidRDefault="0073468F" w:rsidP="00734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network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(EPC or 5GC if standalone)</w:t>
      </w:r>
    </w:p>
    <w:p w14:paraId="61D83B47" w14:textId="77777777" w:rsidR="0073468F" w:rsidRPr="0073468F" w:rsidRDefault="0073468F" w:rsidP="00734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Synchronization and timing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(GPS or GNSS, essential for cellular accuracy)</w:t>
      </w:r>
    </w:p>
    <w:p w14:paraId="3F670D73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95CE42">
          <v:rect id="_x0000_i1027" style="width:0;height:1.5pt" o:hralign="center" o:hrstd="t" o:hr="t" fillcolor="#a0a0a0" stroked="f"/>
        </w:pict>
      </w:r>
    </w:p>
    <w:p w14:paraId="6F7BDBE0" w14:textId="46DA312E" w:rsidR="0073468F" w:rsidRPr="0073468F" w:rsidRDefault="0073468F" w:rsidP="0073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Connecting to </w:t>
      </w:r>
      <w:r w:rsidR="004516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Found</w:t>
      </w:r>
      <w:r w:rsidRPr="007346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7346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NeuroSensory</w:t>
      </w:r>
      <w:proofErr w:type="spellEnd"/>
      <w:r w:rsidRPr="007346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Intelligence System</w:t>
      </w:r>
    </w:p>
    <w:p w14:paraId="7DAF1E2D" w14:textId="54D5D6FB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</w:t>
      </w:r>
      <w:r w:rsidR="006E7CC1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Founded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NeuroSensory</w:t>
      </w:r>
      <w:proofErr w:type="spellEnd"/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Intelligence System (NSIS)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designed to gather and transmit sensory or cognitive data globally, then a satellite backhaul provides:</w:t>
      </w:r>
    </w:p>
    <w:p w14:paraId="4225A3A7" w14:textId="77777777" w:rsidR="0073468F" w:rsidRPr="0073468F" w:rsidRDefault="0073468F" w:rsidP="007346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reach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 dependency on ground infrastructure</w:t>
      </w:r>
    </w:p>
    <w:p w14:paraId="39040886" w14:textId="77777777" w:rsidR="0073468F" w:rsidRPr="0073468F" w:rsidRDefault="0073468F" w:rsidP="007346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communication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LEO satellite constellations</w:t>
      </w:r>
    </w:p>
    <w:p w14:paraId="6AC7C1C3" w14:textId="77777777" w:rsidR="0073468F" w:rsidRPr="0073468F" w:rsidRDefault="0073468F" w:rsidP="007346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Secure, private links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encrypted sensory or neural data exchange</w:t>
      </w:r>
    </w:p>
    <w:p w14:paraId="0C6141D1" w14:textId="77777777" w:rsidR="0073468F" w:rsidRPr="0073468F" w:rsidRDefault="0073468F" w:rsidP="007346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adding new remote stations anywhere on Earth</w:t>
      </w:r>
    </w:p>
    <w:p w14:paraId="0A2698AA" w14:textId="478E8873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could think of it as a </w:t>
      </w:r>
      <w:r w:rsidRPr="007346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planetary nervous system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where:</w:t>
      </w:r>
    </w:p>
    <w:p w14:paraId="05BB6BE8" w14:textId="77777777" w:rsidR="0073468F" w:rsidRPr="0073468F" w:rsidRDefault="0073468F" w:rsidP="007346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Base stations = sensory organs</w:t>
      </w:r>
    </w:p>
    <w:p w14:paraId="022754F6" w14:textId="77777777" w:rsidR="0073468F" w:rsidRPr="0073468F" w:rsidRDefault="0073468F" w:rsidP="007346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 backhaul = neural pathways</w:t>
      </w:r>
    </w:p>
    <w:p w14:paraId="39F32541" w14:textId="77777777" w:rsidR="0073468F" w:rsidRPr="0073468F" w:rsidRDefault="0073468F" w:rsidP="007346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NSIS core = central brain</w:t>
      </w:r>
    </w:p>
    <w:p w14:paraId="3FE8F7D2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169936">
          <v:rect id="_x0000_i1028" style="width:0;height:1.5pt" o:hralign="center" o:hrstd="t" o:hr="t" fillcolor="#a0a0a0" stroked="f"/>
        </w:pict>
      </w:r>
    </w:p>
    <w:p w14:paraId="67780F86" w14:textId="3B9D7B84" w:rsidR="0073468F" w:rsidRPr="0073468F" w:rsidRDefault="0073468F" w:rsidP="0073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Steps to Get Started</w:t>
      </w:r>
    </w:p>
    <w:p w14:paraId="03F87887" w14:textId="77777777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a realistic roadmap:</w:t>
      </w:r>
    </w:p>
    <w:p w14:paraId="6E347548" w14:textId="77777777" w:rsidR="0073468F" w:rsidRPr="0073468F" w:rsidRDefault="0073468F" w:rsidP="007346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purpose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Is the network for research, communication, or hybrid neural–data exchange?</w:t>
      </w:r>
    </w:p>
    <w:p w14:paraId="6D844BBB" w14:textId="77777777" w:rsidR="0073468F" w:rsidRPr="0073468F" w:rsidRDefault="0073468F" w:rsidP="007346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satellite provider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e.g., Starlink (LEO), SES, Intelsat, OneWeb.</w:t>
      </w:r>
    </w:p>
    <w:p w14:paraId="075A3973" w14:textId="77777777" w:rsidR="0073468F" w:rsidRPr="0073468F" w:rsidRDefault="0073468F" w:rsidP="007346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backhaul topology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number of base stations, frequency bands (Ku/Ka/C/L), redundancy.</w:t>
      </w:r>
    </w:p>
    <w:p w14:paraId="2B5AB5A3" w14:textId="77777777" w:rsidR="0073468F" w:rsidRPr="0073468F" w:rsidRDefault="0073468F" w:rsidP="007346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 small demo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start with one portable VSAT + base station + cloud core.</w:t>
      </w:r>
    </w:p>
    <w:p w14:paraId="51F70548" w14:textId="77777777" w:rsidR="0073468F" w:rsidRPr="0073468F" w:rsidRDefault="0073468F" w:rsidP="007346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Expand regionally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globally as bandwidth and licensing grow.</w:t>
      </w:r>
    </w:p>
    <w:p w14:paraId="0C92778C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00814A">
          <v:rect id="_x0000_i1029" style="width:0;height:1.5pt" o:hralign="center" o:hrstd="t" o:hr="t" fillcolor="#a0a0a0" stroked="f"/>
        </w:pict>
      </w:r>
    </w:p>
    <w:p w14:paraId="6A00E7E9" w14:textId="2D0F4209" w:rsidR="0073468F" w:rsidRPr="0073468F" w:rsidRDefault="0073468F" w:rsidP="0073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Legal and Spectrum Considerations</w:t>
      </w:r>
    </w:p>
    <w:p w14:paraId="3FCDBC5F" w14:textId="170C225A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deploying, need:</w:t>
      </w:r>
    </w:p>
    <w:p w14:paraId="52C06379" w14:textId="77777777" w:rsidR="0073468F" w:rsidRPr="0073468F" w:rsidRDefault="0073468F" w:rsidP="007346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Licensing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national telecom authority (for uplink/downlink bands)</w:t>
      </w:r>
    </w:p>
    <w:p w14:paraId="39B5066E" w14:textId="77777777" w:rsidR="0073468F" w:rsidRPr="0073468F" w:rsidRDefault="0073468F" w:rsidP="007346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Coordination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satellite operator</w:t>
      </w:r>
    </w:p>
    <w:p w14:paraId="70C46BE5" w14:textId="77777777" w:rsidR="0073468F" w:rsidRPr="0073468F" w:rsidRDefault="0073468F" w:rsidP="007346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compliance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transmitting encrypted neuro-data internationally</w:t>
      </w:r>
    </w:p>
    <w:p w14:paraId="50B61C8A" w14:textId="5C229265" w:rsidR="007D4BB3" w:rsidRPr="00B2604A" w:rsidRDefault="00582C06" w:rsidP="00B26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6CB11A">
          <v:rect id="_x0000_i1030" style="width:0;height:1.5pt" o:hralign="center" o:hrstd="t" o:hr="t" fillcolor="#a0a0a0" stroked="f"/>
        </w:pict>
      </w:r>
      <w:r w:rsidR="00B26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whole </w:t>
      </w:r>
      <w:r w:rsidR="007D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diagram </w:t>
      </w:r>
      <w:r w:rsidR="00F06F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will be shown to experts or technician only </w:t>
      </w:r>
      <w:r w:rsidR="007D4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Practical session starts</w:t>
      </w:r>
    </w:p>
    <w:p w14:paraId="62A36EC8" w14:textId="5158A4C6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 conceptual layout diagram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14:paraId="32DDE5CB" w14:textId="77777777" w:rsidR="0073468F" w:rsidRPr="0073468F" w:rsidRDefault="0073468F" w:rsidP="007346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satellite backhaul system</w:t>
      </w:r>
    </w:p>
    <w:p w14:paraId="05C56F3F" w14:textId="6EF9F7BD" w:rsidR="0073468F" w:rsidRPr="0073468F" w:rsidRDefault="0073468F" w:rsidP="007346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Its integration with </w:t>
      </w:r>
      <w:r w:rsidR="00675272">
        <w:rPr>
          <w:rFonts w:ascii="Times New Roman" w:eastAsia="Times New Roman" w:hAnsi="Times New Roman" w:cs="Times New Roman"/>
          <w:sz w:val="24"/>
          <w:szCs w:val="24"/>
          <w:lang w:eastAsia="en-IN"/>
        </w:rPr>
        <w:t>Found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46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NeuroSensory</w:t>
      </w:r>
      <w:proofErr w:type="spellEnd"/>
      <w:r w:rsidRPr="007346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Intelligence Network</w:t>
      </w:r>
    </w:p>
    <w:p w14:paraId="3481C157" w14:textId="011025AF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E2EA43" w14:textId="77777777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Satellite Backhaul —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Nsis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</w:t>
      </w:r>
    </w:p>
    <w:p w14:paraId="4C420D5E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Satellite Backhaul — Conceptual Layout for </w:t>
      </w:r>
      <w:proofErr w:type="spellStart"/>
      <w:r w:rsidRPr="0073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NeuroSensory</w:t>
      </w:r>
      <w:proofErr w:type="spellEnd"/>
      <w:r w:rsidRPr="0073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Intelligence System (NSIS)</w:t>
      </w:r>
    </w:p>
    <w:p w14:paraId="1D07A0E6" w14:textId="77777777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complete conceptual design to connect a large base station / RAN node to a global core using satellite backhaul. Designed for scalability, security, and long-term operation.</w:t>
      </w:r>
    </w:p>
    <w:p w14:paraId="48B4518D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D2F549">
          <v:rect id="_x0000_i1031" style="width:0;height:1.5pt" o:hralign="center" o:hrstd="t" o:hr="t" fillcolor="#a0a0a0" stroked="f"/>
        </w:pict>
      </w:r>
    </w:p>
    <w:p w14:paraId="48A95854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Overview diagram (ASCII)</w:t>
      </w:r>
    </w:p>
    <w:p w14:paraId="23AE5AA5" w14:textId="7F25F0ED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+----------------+</w:t>
      </w:r>
      <w:r w:rsidR="00EE6AF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A40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+----------------+</w:t>
      </w:r>
      <w:r w:rsidR="00EE6AF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E6AF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E6AF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+---------------------+</w:t>
      </w:r>
    </w:p>
    <w:p w14:paraId="72D83465" w14:textId="6C26025F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Remote RAN |&lt;--Ethernet/ | </w:t>
      </w:r>
      <w:r w:rsidR="000A40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Site Router |</w:t>
      </w:r>
      <w:r w:rsidR="000F218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0F218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&lt;--SFP--&gt; </w:t>
      </w:r>
      <w:r w:rsidR="00EE6AF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 Edge Gateway / |</w:t>
      </w:r>
    </w:p>
    <w:p w14:paraId="6B5EF954" w14:textId="4BD9D750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 (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gNodeB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/| CPRI/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eCPRI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="000A40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C241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MPLS/IP) | </w:t>
      </w:r>
      <w:r w:rsidR="00EE6AF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E6AF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E6AF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7C4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 SBC / EPC / 5GC |</w:t>
      </w:r>
    </w:p>
    <w:p w14:paraId="3590086C" w14:textId="7182D6C3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NodeB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) |</w:t>
      </w:r>
      <w:r w:rsidR="00050AC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050AC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050AC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(BGP/MPLS) | </w:t>
      </w:r>
      <w:r w:rsidR="000A40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C13F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C13F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 (Cloud or On-Prem) |</w:t>
      </w:r>
    </w:p>
    <w:p w14:paraId="719FE947" w14:textId="6C1DD87E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+----------------+ </w:t>
      </w:r>
      <w:r w:rsidR="004D42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+----------------+ </w:t>
      </w:r>
      <w:r w:rsidR="00EE6AF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E6AF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E6AF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E6AF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0F218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+---------------------+</w:t>
      </w:r>
    </w:p>
    <w:p w14:paraId="1EC54507" w14:textId="7E85CF52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</w:t>
      </w:r>
      <w:r w:rsidR="0022499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22499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22499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</w:t>
      </w:r>
      <w:r w:rsidR="0022499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22499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22499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22499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22499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22499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F371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</w:t>
      </w:r>
    </w:p>
    <w:p w14:paraId="10F5D751" w14:textId="342A972E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</w:t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</w:t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</w:t>
      </w:r>
    </w:p>
    <w:p w14:paraId="4251F3A0" w14:textId="60F68C83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</w:t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</w:t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</w:t>
      </w:r>
    </w:p>
    <w:p w14:paraId="5CFC199D" w14:textId="6D795E65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</w:t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F371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</w:t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050F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</w:t>
      </w:r>
    </w:p>
    <w:p w14:paraId="4E6F89BB" w14:textId="77777777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Ethernet/CPRI WAN (IP/MPLS) Internet / Core</w:t>
      </w:r>
    </w:p>
    <w:p w14:paraId="2803A1C7" w14:textId="43812E99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</w:t>
      </w:r>
      <w:r w:rsidR="005F371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F371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F371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F371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</w:t>
      </w:r>
      <w:r w:rsidR="005F371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F371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F371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F371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F371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F371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F371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</w:t>
      </w:r>
    </w:p>
    <w:p w14:paraId="2E6216C7" w14:textId="6F7147E0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+----------------+ </w:t>
      </w:r>
      <w:r w:rsidR="00A64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+----------------+ </w:t>
      </w:r>
      <w:r w:rsidR="0020360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20360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/-----------+ | +--------------+</w:t>
      </w:r>
    </w:p>
    <w:p w14:paraId="04108EB6" w14:textId="77777777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 Radio Unit |&lt;--coax---&gt;| VSAT Modem/IDU|&lt;--RF--&gt; |Satellite |--+--| Teleport / |</w:t>
      </w:r>
    </w:p>
    <w:p w14:paraId="0A3F9B5C" w14:textId="7CD8B3D6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 (RRU) &amp; Ant. | |</w:t>
      </w:r>
      <w:r w:rsidR="00BC41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proofErr w:type="gramStart"/>
      <w:r w:rsidR="00BC41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proofErr w:type="gram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Router+</w:t>
      </w:r>
      <w:proofErr w:type="gram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Modem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)|</w:t>
      </w:r>
      <w:proofErr w:type="gram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="00BC41B3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C41B3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Link |</w:t>
      </w:r>
      <w:r w:rsidR="00BC41B3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43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Gateway |</w:t>
      </w:r>
    </w:p>
    <w:p w14:paraId="4537D796" w14:textId="4E8D1C17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+----------------+ </w:t>
      </w:r>
      <w:r w:rsidR="00A64A30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+----------------+ </w:t>
      </w:r>
      <w:r w:rsidR="0020360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20360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\-----------+ +--------------+</w:t>
      </w:r>
    </w:p>
    <w:p w14:paraId="0A56740E" w14:textId="77777777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|</w:t>
      </w:r>
    </w:p>
    <w:p w14:paraId="31AEF968" w14:textId="77777777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LEO / MEO / GEO Constellation</w:t>
      </w:r>
    </w:p>
    <w:p w14:paraId="20A2C6BA" w14:textId="77777777" w:rsidR="0073468F" w:rsidRPr="0073468F" w:rsidRDefault="0073468F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AE8D09" w14:textId="77777777" w:rsid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18A5E5">
          <v:rect id="_x0000_i1032" style="width:0;height:1.5pt" o:hralign="center" o:hrstd="t" o:hr="t" fillcolor="#a0a0a0" stroked="f"/>
        </w:pict>
      </w:r>
    </w:p>
    <w:p w14:paraId="5E69998D" w14:textId="77777777" w:rsidR="00CC5416" w:rsidRDefault="00CC541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370B1B" w14:textId="77777777" w:rsidR="00CC5416" w:rsidRDefault="00CC541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97C63C" w14:textId="77777777" w:rsidR="00CC5416" w:rsidRDefault="00CC541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81C283" w14:textId="77777777" w:rsidR="00CC5416" w:rsidRPr="0073468F" w:rsidRDefault="00CC5416" w:rsidP="00CC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F7F535" w14:textId="77777777" w:rsidR="003B3BE2" w:rsidRDefault="003B3BE2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6656658" w14:textId="18EB1E59" w:rsidR="0073468F" w:rsidRPr="0073468F" w:rsidRDefault="0073468F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Key components (by layer)</w:t>
      </w:r>
    </w:p>
    <w:p w14:paraId="7B13E9CC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Ground/site (remote base station)</w:t>
      </w:r>
    </w:p>
    <w:p w14:paraId="45FD4147" w14:textId="77777777" w:rsidR="0073468F" w:rsidRPr="0073468F" w:rsidRDefault="0073468F" w:rsidP="007346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gNodeB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(5G) or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eNodeB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(4G) with appropriate fronthaul/backhaul interfaces (CPRI/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eCPRI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fronthaul, S1/X2 or N2/N3 for core). Ensure support for timing (PTP/GNSS) and local buffering.</w:t>
      </w:r>
    </w:p>
    <w:p w14:paraId="1FBE1889" w14:textId="77777777" w:rsidR="0073468F" w:rsidRPr="0073468F" w:rsidRDefault="0073468F" w:rsidP="007346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Site router / edge router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industrial router with SFP ports, QoS, and VPN support. (MPLS optional.)</w:t>
      </w:r>
    </w:p>
    <w:p w14:paraId="5AC00E25" w14:textId="77777777" w:rsidR="0073468F" w:rsidRPr="0073468F" w:rsidRDefault="0073468F" w:rsidP="007346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VSAT Terminal (ODU + IDU)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outdoor antenna (0.6–3 m) + indoor satellite modem (IDU) that supports IP/MPLS, encapsulation, and link bonding.</w:t>
      </w:r>
    </w:p>
    <w:p w14:paraId="14EB7B22" w14:textId="77777777" w:rsidR="0073468F" w:rsidRPr="0073468F" w:rsidRDefault="0073468F" w:rsidP="007346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Solar + battery + generator (for remote/off-grid). UPS for graceful shutdown.</w:t>
      </w:r>
    </w:p>
    <w:p w14:paraId="28DF8B17" w14:textId="77777777" w:rsidR="0073468F" w:rsidRPr="0073468F" w:rsidRDefault="0073468F" w:rsidP="007346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Synchronization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GNSS (GPS/GLONASS) receiver; PTP boundary clock support for 5G timing.</w:t>
      </w:r>
    </w:p>
    <w:p w14:paraId="22E7ACA0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Satellite Link &amp; Provider</w:t>
      </w:r>
    </w:p>
    <w:p w14:paraId="2CD6439A" w14:textId="77777777" w:rsidR="0073468F" w:rsidRPr="0073468F" w:rsidRDefault="0073468F" w:rsidP="007346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LEO (e.g., Starlink/OneWeb)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low-latency needs (real-time NSIS telemetry, AR/VR, closed-loop control).</w:t>
      </w:r>
    </w:p>
    <w:p w14:paraId="32EC3DBE" w14:textId="77777777" w:rsidR="0073468F" w:rsidRPr="0073468F" w:rsidRDefault="0073468F" w:rsidP="007346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GEO/MEO/Ka-Ku/C-band VSAT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large bulk throughput, broadcast, or highly reliable fixed links.</w:t>
      </w:r>
    </w:p>
    <w:p w14:paraId="2C0970D9" w14:textId="77777777" w:rsidR="0073468F" w:rsidRPr="0073468F" w:rsidRDefault="0073468F" w:rsidP="007346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Teleport / Gateway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provider-operated ground station that routes traffic to your cloud or peering point.</w:t>
      </w:r>
    </w:p>
    <w:p w14:paraId="013B11F9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/ Cloud</w:t>
      </w:r>
    </w:p>
    <w:p w14:paraId="522D2877" w14:textId="77777777" w:rsidR="0073468F" w:rsidRPr="0073468F" w:rsidRDefault="0073468F" w:rsidP="007346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gateway / EPC / 5GC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virtualized core (cloud or private DC) with secure peering to satellite gateway. Should support VPN, encryption (IPsec or MACsec), and policy control (PCRF/PCF).</w:t>
      </w:r>
    </w:p>
    <w:p w14:paraId="2976411D" w14:textId="77777777" w:rsidR="0073468F" w:rsidRPr="0073468F" w:rsidRDefault="0073468F" w:rsidP="007346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Orchestration &amp; NMS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OSS/BSS, monitoring (SNMP/NetFlow), and a satellite link manager (for fading, carrier failover).</w:t>
      </w:r>
    </w:p>
    <w:p w14:paraId="38ACB959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A11AC2">
          <v:rect id="_x0000_i1033" style="width:0;height:1.5pt" o:hralign="center" o:hrstd="t" o:hr="t" fillcolor="#a0a0a0" stroked="f"/>
        </w:pict>
      </w:r>
    </w:p>
    <w:p w14:paraId="554F4D91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Recommended specs &amp; BOM (example for a single remote site)</w:t>
      </w:r>
    </w:p>
    <w:p w14:paraId="5E5FA364" w14:textId="77777777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Hardware</w:t>
      </w:r>
    </w:p>
    <w:p w14:paraId="160C2CDD" w14:textId="77777777" w:rsidR="0073468F" w:rsidRPr="0073468F" w:rsidRDefault="0073468F" w:rsidP="007346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gNodeB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(small cell or macro-grade) — 1 unit</w:t>
      </w:r>
    </w:p>
    <w:p w14:paraId="6C21E596" w14:textId="77777777" w:rsidR="0073468F" w:rsidRPr="0073468F" w:rsidRDefault="0073468F" w:rsidP="007346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Edge Router (industrial, 2 SFP, 4xGigE) — 1 unit</w:t>
      </w:r>
    </w:p>
    <w:p w14:paraId="6B719A62" w14:textId="77777777" w:rsidR="0073468F" w:rsidRPr="0073468F" w:rsidRDefault="0073468F" w:rsidP="007346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VSAT ODU (0.6–1.2 m antenna) + IDU modem (Ku/Ka) OR Starlink Business kit — 1 set</w:t>
      </w:r>
    </w:p>
    <w:p w14:paraId="003C9B37" w14:textId="77777777" w:rsidR="0073468F" w:rsidRPr="0073468F" w:rsidRDefault="0073468F" w:rsidP="007346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GNSS timing module (PTP) — 1 unit</w:t>
      </w:r>
    </w:p>
    <w:p w14:paraId="301B38F7" w14:textId="77777777" w:rsidR="0073468F" w:rsidRPr="0073468F" w:rsidRDefault="0073468F" w:rsidP="007346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system (solar panels, battery bank, MPPT charge controller) — 1 kit</w:t>
      </w:r>
    </w:p>
    <w:p w14:paraId="1F65271D" w14:textId="77777777" w:rsidR="0073468F" w:rsidRPr="0073468F" w:rsidRDefault="0073468F" w:rsidP="007346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Tower &amp; RRU (if required) — site-dependent</w:t>
      </w:r>
    </w:p>
    <w:p w14:paraId="069A3B10" w14:textId="77777777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Software &amp; Licenses</w:t>
      </w:r>
    </w:p>
    <w:p w14:paraId="65D878C7" w14:textId="77777777" w:rsidR="0073468F" w:rsidRPr="0073468F" w:rsidRDefault="0073468F" w:rsidP="007346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 OS (MPLS/BGP, QoS) license</w:t>
      </w:r>
    </w:p>
    <w:p w14:paraId="3C9E4B53" w14:textId="77777777" w:rsidR="0073468F" w:rsidRPr="0073468F" w:rsidRDefault="0073468F" w:rsidP="007346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 provider service plan (bandwidth pool / private interconnect)</w:t>
      </w:r>
    </w:p>
    <w:p w14:paraId="1FBC919C" w14:textId="77777777" w:rsidR="0073468F" w:rsidRPr="0073468F" w:rsidRDefault="0073468F" w:rsidP="007346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VPN / Encryption licenses (IPsec)</w:t>
      </w:r>
    </w:p>
    <w:p w14:paraId="202ADB13" w14:textId="77777777" w:rsidR="0073468F" w:rsidRPr="0073468F" w:rsidRDefault="0073468F" w:rsidP="007346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(NMS) and orchestration licenses</w:t>
      </w:r>
    </w:p>
    <w:p w14:paraId="272333BB" w14:textId="77777777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Services</w:t>
      </w:r>
    </w:p>
    <w:p w14:paraId="0C845FE2" w14:textId="77777777" w:rsidR="0073468F" w:rsidRPr="0073468F" w:rsidRDefault="0073468F" w:rsidP="007346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Teleport/Gateway interconnect fee</w:t>
      </w:r>
    </w:p>
    <w:p w14:paraId="4D5F1780" w14:textId="77777777" w:rsidR="0073468F" w:rsidRPr="0073468F" w:rsidRDefault="0073468F" w:rsidP="007346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Spectrum licensing &amp; regulatory coordination</w:t>
      </w:r>
    </w:p>
    <w:p w14:paraId="54155E65" w14:textId="77777777" w:rsidR="0073468F" w:rsidRPr="0073468F" w:rsidRDefault="0073468F" w:rsidP="007346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Tower/site civil works and installation</w:t>
      </w:r>
    </w:p>
    <w:p w14:paraId="52D31AD0" w14:textId="77777777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Approximate ballpark CAPEX (single remote site):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$15k–$250k+ depending on antenna size, cell capacity (small cell vs macro), power system, and installation complexity.</w:t>
      </w:r>
    </w:p>
    <w:p w14:paraId="07B87A67" w14:textId="77777777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Approximate OPEX (monthly):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$100–$5,000+ depending on bandwidth plan (consumer-grade LEO plans start lower; enterprise pooled plans higher). See provider pages for current pricing.</w:t>
      </w:r>
    </w:p>
    <w:p w14:paraId="4B3C76EB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8C52C7">
          <v:rect id="_x0000_i1034" style="width:0;height:1.5pt" o:hralign="center" o:hrstd="t" o:hr="t" fillcolor="#a0a0a0" stroked="f"/>
        </w:pict>
      </w:r>
    </w:p>
    <w:p w14:paraId="69AAE35F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Topology &amp; traffic engineering recommendations</w:t>
      </w:r>
    </w:p>
    <w:p w14:paraId="5BE190B9" w14:textId="77777777" w:rsidR="0073468F" w:rsidRPr="0073468F" w:rsidRDefault="0073468F" w:rsidP="00734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MPLS or SD-WAN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top of satellite links to manage multiple transport types (satellite, cellular, microwave,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779E18B" w14:textId="77777777" w:rsidR="0073468F" w:rsidRPr="0073468F" w:rsidRDefault="0073468F" w:rsidP="00734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 traffic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separate NSIS sensor telemetry (low-bandwidth, high-priority) from bulk data (logs, firmware) using VLANs and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DiffServ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marking.</w:t>
      </w:r>
    </w:p>
    <w:p w14:paraId="19CE979F" w14:textId="77777777" w:rsidR="0073468F" w:rsidRPr="0073468F" w:rsidRDefault="0073468F" w:rsidP="00734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QoS profile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prioritize RRC/Control,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signaling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, voice; then telemetry; then best-effort bulk sync.</w:t>
      </w:r>
    </w:p>
    <w:p w14:paraId="259B67A2" w14:textId="77777777" w:rsidR="0073468F" w:rsidRPr="0073468F" w:rsidRDefault="0073468F" w:rsidP="00734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FEC and link bonding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adaptive FEC and rate shaping. Bond multiple satellite channels or local cellular as backup.</w:t>
      </w:r>
    </w:p>
    <w:p w14:paraId="55E38685" w14:textId="77777777" w:rsidR="0073468F" w:rsidRPr="0073468F" w:rsidRDefault="0073468F" w:rsidP="00734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compute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place real-time NSIS processing at edge gateway to reduce cloud round-trip for control loops.</w:t>
      </w:r>
    </w:p>
    <w:p w14:paraId="14AC7FE6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06F04">
          <v:rect id="_x0000_i1035" style="width:0;height:1.5pt" o:hralign="center" o:hrstd="t" o:hr="t" fillcolor="#a0a0a0" stroked="f"/>
        </w:pict>
      </w:r>
    </w:p>
    <w:p w14:paraId="38B35D64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5) Security &amp; privacy</w:t>
      </w:r>
    </w:p>
    <w:p w14:paraId="5412A011" w14:textId="77777777" w:rsidR="0073468F" w:rsidRPr="0073468F" w:rsidRDefault="0073468F" w:rsidP="00734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Encryption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IPsec site-to-site tunnel for all site ↔ core traffic. Use certificate-based authentication.</w:t>
      </w:r>
    </w:p>
    <w:p w14:paraId="699384BD" w14:textId="77777777" w:rsidR="0073468F" w:rsidRPr="0073468F" w:rsidRDefault="0073468F" w:rsidP="00734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control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Zero Trust model for management plane (VPN+MFA). Separate management VLAN with jump host.</w:t>
      </w:r>
    </w:p>
    <w:p w14:paraId="5B583B52" w14:textId="77777777" w:rsidR="0073468F" w:rsidRPr="0073468F" w:rsidRDefault="0073468F" w:rsidP="00734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protection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Encrypt sensitive NSIS payloads at application layer; use HSM for keys if needed.</w:t>
      </w:r>
    </w:p>
    <w:p w14:paraId="62E8B1DF" w14:textId="77777777" w:rsidR="0073468F" w:rsidRPr="0073468F" w:rsidRDefault="0073468F" w:rsidP="00734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Firmware supply chain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sign images; allow secure OTA updates with verification.</w:t>
      </w:r>
    </w:p>
    <w:p w14:paraId="13FCA63C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BFB44F">
          <v:rect id="_x0000_i1036" style="width:0;height:1.5pt" o:hralign="center" o:hrstd="t" o:hr="t" fillcolor="#a0a0a0" stroked="f"/>
        </w:pict>
      </w:r>
    </w:p>
    <w:p w14:paraId="5E8206B0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6) Timing, synchronization &amp; radio constraints</w:t>
      </w:r>
    </w:p>
    <w:p w14:paraId="3D47854C" w14:textId="77777777" w:rsidR="0073468F" w:rsidRPr="0073468F" w:rsidRDefault="0073468F" w:rsidP="00734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GNSS (primary) + PTP (boundary clock) support at site and core. For 5G, timing error budgets must be met (sub-µs for some features).</w:t>
      </w:r>
    </w:p>
    <w:p w14:paraId="7BD19C02" w14:textId="77777777" w:rsidR="0073468F" w:rsidRPr="0073468F" w:rsidRDefault="0073468F" w:rsidP="00734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using GEO links (high latency), avoid depending on timing-sensitive fronthaul over satellite unless using local breakouts or special timing relay.</w:t>
      </w:r>
    </w:p>
    <w:p w14:paraId="335AEC0B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751BF5">
          <v:rect id="_x0000_i1037" style="width:0;height:1.5pt" o:hralign="center" o:hrstd="t" o:hr="t" fillcolor="#a0a0a0" stroked="f"/>
        </w:pict>
      </w:r>
    </w:p>
    <w:p w14:paraId="421E2A74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7) Example deployment plan (pilot → scale)</w:t>
      </w:r>
    </w:p>
    <w:p w14:paraId="1A4F706C" w14:textId="77777777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Pilot (1 site)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6–12 weeks</w:t>
      </w:r>
    </w:p>
    <w:p w14:paraId="74988F43" w14:textId="77777777" w:rsidR="0073468F" w:rsidRPr="0073468F" w:rsidRDefault="0073468F" w:rsidP="007346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satellite provider (LEO preferred for low-latency pilot). Procure Starlink Business / enterprise kit or VSAT with teleport contract. Install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gNodeB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router + VSAT. Test QoS, PTP, VPN, and NSIS telemetry flows.</w:t>
      </w:r>
    </w:p>
    <w:p w14:paraId="1BBCE7BE" w14:textId="77777777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roll-out (10–100 sites)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3–12 months</w:t>
      </w:r>
    </w:p>
    <w:p w14:paraId="391314CD" w14:textId="77777777" w:rsidR="0073468F" w:rsidRPr="0073468F" w:rsidRDefault="0073468F" w:rsidP="007346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Add pooled bandwidth plans, NMS/OSS integration, regional teleports. Introduce redundancy (multi-provider, multi-transport).</w:t>
      </w:r>
    </w:p>
    <w:p w14:paraId="2C11DFD4" w14:textId="77777777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(1000+ sites)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ongoing</w:t>
      </w:r>
    </w:p>
    <w:p w14:paraId="44C49C4F" w14:textId="77777777" w:rsidR="0073468F" w:rsidRPr="0073468F" w:rsidRDefault="0073468F" w:rsidP="007346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Multi-constellation strategy, teleports in multiple regions, regulatory licensing per country, automated provisioning pipeline.</w:t>
      </w:r>
    </w:p>
    <w:p w14:paraId="45AD69CD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BE5700">
          <v:rect id="_x0000_i1038" style="width:0;height:1.5pt" o:hralign="center" o:hrstd="t" o:hr="t" fillcolor="#a0a0a0" stroked="f"/>
        </w:pict>
      </w:r>
    </w:p>
    <w:p w14:paraId="28C0B4EA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8) Example vendor shortlist (non-exhaustive)</w:t>
      </w:r>
    </w:p>
    <w:p w14:paraId="03E94DE0" w14:textId="77777777" w:rsidR="0073468F" w:rsidRPr="0073468F" w:rsidRDefault="0073468F" w:rsidP="00734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LEO providers / enterprise packages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SpaceX Starlink (Business / Enterprise), OneWeb (enterprise partners).</w:t>
      </w:r>
    </w:p>
    <w:p w14:paraId="285D4E30" w14:textId="77777777" w:rsidR="0073468F" w:rsidRPr="0073468F" w:rsidRDefault="0073468F" w:rsidP="00734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VSAT &amp; Teleport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Hughes (JUPITER), Viasat, SES, Intelsat, Gilat.</w:t>
      </w:r>
    </w:p>
    <w:p w14:paraId="1E8D49AD" w14:textId="77777777" w:rsidR="0073468F" w:rsidRPr="0073468F" w:rsidRDefault="0073468F" w:rsidP="00734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Routers / Edge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Cisco (ISR/ASR), Juniper (MX),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Cradlepoint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(SD-WAN), Mimosa/Comtech for satellite integration.</w:t>
      </w:r>
    </w:p>
    <w:p w14:paraId="2D503B34" w14:textId="77777777" w:rsidR="0073468F" w:rsidRPr="0073468F" w:rsidRDefault="0073468F" w:rsidP="00734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Timing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Meinberg, Orolia (GNSS/PTP), Microsemi.</w:t>
      </w:r>
    </w:p>
    <w:p w14:paraId="79FC0D0F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C8267">
          <v:rect id="_x0000_i1039" style="width:0;height:1.5pt" o:hralign="center" o:hrstd="t" o:hr="t" fillcolor="#a0a0a0" stroked="f"/>
        </w:pict>
      </w:r>
    </w:p>
    <w:p w14:paraId="558DEA1D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9) Regulatory &amp; licensing checklist</w:t>
      </w:r>
    </w:p>
    <w:p w14:paraId="405B4981" w14:textId="77777777" w:rsidR="0073468F" w:rsidRPr="0073468F" w:rsidRDefault="0073468F" w:rsidP="00734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Spectrum &amp; earth station license (national telecom regulator) for VSAT uplink/downlink bands.</w:t>
      </w:r>
    </w:p>
    <w:p w14:paraId="091FB415" w14:textId="77777777" w:rsidR="0073468F" w:rsidRPr="0073468F" w:rsidRDefault="0073468F" w:rsidP="00734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approvals for satellite antennas and RF equipment.</w:t>
      </w:r>
    </w:p>
    <w:p w14:paraId="204C316B" w14:textId="77777777" w:rsidR="0073468F" w:rsidRPr="0073468F" w:rsidRDefault="0073468F" w:rsidP="00734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export / cross-border data transfer compliance (for sensitive NSIS payloads).</w:t>
      </w:r>
    </w:p>
    <w:p w14:paraId="26109AA8" w14:textId="77777777" w:rsidR="0073468F" w:rsidRPr="0073468F" w:rsidRDefault="0073468F" w:rsidP="00734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permits for tower and power infrastructure.</w:t>
      </w:r>
    </w:p>
    <w:p w14:paraId="6609EF21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C3765F">
          <v:rect id="_x0000_i1040" style="width:0;height:1.5pt" o:hralign="center" o:hrstd="t" o:hr="t" fillcolor="#a0a0a0" stroked="f"/>
        </w:pict>
      </w:r>
    </w:p>
    <w:p w14:paraId="2627A57F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10) Testing matrix (pilot acceptance criteria)</w:t>
      </w:r>
    </w:p>
    <w:p w14:paraId="5A04D12D" w14:textId="77777777" w:rsidR="0073468F" w:rsidRPr="0073468F" w:rsidRDefault="0073468F" w:rsidP="007346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Throughput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sustained N Mbps (as per SLA) for bulk sync.</w:t>
      </w:r>
    </w:p>
    <w:p w14:paraId="05D9959A" w14:textId="77777777" w:rsidR="0073468F" w:rsidRPr="0073468F" w:rsidRDefault="0073468F" w:rsidP="007346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Latency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&lt;50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RTT for LEO pilot; document for GEO if used.</w:t>
      </w:r>
    </w:p>
    <w:p w14:paraId="074CD7CA" w14:textId="77777777" w:rsidR="0073468F" w:rsidRPr="0073468F" w:rsidRDefault="0073468F" w:rsidP="007346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Jitter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&lt;20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real-time telemetry.</w:t>
      </w:r>
    </w:p>
    <w:p w14:paraId="29FF259E" w14:textId="77777777" w:rsidR="0073468F" w:rsidRPr="0073468F" w:rsidRDefault="0073468F" w:rsidP="007346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Packet loss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&lt;0.5% for control/telemetry flows.</w:t>
      </w:r>
    </w:p>
    <w:p w14:paraId="3C52F1F2" w14:textId="77777777" w:rsidR="0073468F" w:rsidRPr="0073468F" w:rsidRDefault="0073468F" w:rsidP="007346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Failover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test site failover to cellular/microwave and validate session preservation where possible.</w:t>
      </w:r>
    </w:p>
    <w:p w14:paraId="551898B2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A0E2E5">
          <v:rect id="_x0000_i1041" style="width:0;height:1.5pt" o:hralign="center" o:hrstd="t" o:hr="t" fillcolor="#a0a0a0" stroked="f"/>
        </w:pict>
      </w:r>
    </w:p>
    <w:p w14:paraId="2BA6BEF4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11) Integration notes for NSIS (</w:t>
      </w:r>
      <w:proofErr w:type="spellStart"/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NeuroSensory</w:t>
      </w:r>
      <w:proofErr w:type="spellEnd"/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36F86BC3" w14:textId="77777777" w:rsidR="0073468F" w:rsidRPr="0073468F" w:rsidRDefault="0073468F" w:rsidP="007346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model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design compact, versioned telemetry frames; include time-stamps, sequence numbers, and integrity checks.</w:t>
      </w:r>
    </w:p>
    <w:p w14:paraId="734AD880" w14:textId="77777777" w:rsidR="0073468F" w:rsidRPr="0073468F" w:rsidRDefault="0073468F" w:rsidP="007346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inference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run essential real-time models on the edge gateway; ship aggregated summaries to core to save bandwidth.</w:t>
      </w:r>
    </w:p>
    <w:p w14:paraId="19609D57" w14:textId="77777777" w:rsidR="0073468F" w:rsidRPr="0073468F" w:rsidRDefault="0073468F" w:rsidP="007346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Privacy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anonymize or pseudonymize any personal data before transit; log access to data stores.</w:t>
      </w:r>
    </w:p>
    <w:p w14:paraId="2A80C961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2D307F">
          <v:rect id="_x0000_i1042" style="width:0;height:1.5pt" o:hralign="center" o:hrstd="t" o:hr="t" fillcolor="#a0a0a0" stroked="f"/>
        </w:pict>
      </w:r>
    </w:p>
    <w:p w14:paraId="29BA5F9D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12) Quick start checklist (immediate actions)</w:t>
      </w:r>
    </w:p>
    <w:p w14:paraId="6DF2C78C" w14:textId="77777777" w:rsidR="0073468F" w:rsidRPr="0073468F" w:rsidRDefault="0073468F" w:rsidP="007346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LEO or VSAT (LEO =&gt; low latency; VSAT/GEO =&gt; larger managed capacity).</w:t>
      </w:r>
    </w:p>
    <w:p w14:paraId="15DE4AEF" w14:textId="77777777" w:rsidR="0073468F" w:rsidRPr="0073468F" w:rsidRDefault="0073468F" w:rsidP="007346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2–3 satellite providers (request enterprise/backhaul plans &amp; PNI/MPLS options).</w:t>
      </w:r>
    </w:p>
    <w:p w14:paraId="0BED7D15" w14:textId="77777777" w:rsidR="0073468F" w:rsidRPr="0073468F" w:rsidRDefault="0073468F" w:rsidP="007346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 pilot site with power + tower access.</w:t>
      </w:r>
    </w:p>
    <w:p w14:paraId="30E44255" w14:textId="77777777" w:rsidR="0073468F" w:rsidRPr="0073468F" w:rsidRDefault="0073468F" w:rsidP="007346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gNodeB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, edge router, and VSAT kit (or Starlink Business kit).</w:t>
      </w:r>
    </w:p>
    <w:p w14:paraId="3FD17718" w14:textId="77777777" w:rsidR="0073468F" w:rsidRPr="0073468F" w:rsidRDefault="0073468F" w:rsidP="007346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GNSS timing and VPN credentials.</w:t>
      </w:r>
    </w:p>
    <w:p w14:paraId="61D2A0BE" w14:textId="77777777" w:rsidR="0073468F" w:rsidRPr="0073468F" w:rsidRDefault="0073468F" w:rsidP="007346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Run pilot and measure against acceptance criteria.</w:t>
      </w:r>
    </w:p>
    <w:p w14:paraId="686D8EBC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AA7904">
          <v:rect id="_x0000_i1043" style="width:0;height:1.5pt" o:hralign="center" o:hrstd="t" o:hr="t" fillcolor="#a0a0a0" stroked="f"/>
        </w:pict>
      </w:r>
    </w:p>
    <w:p w14:paraId="4E09A9D9" w14:textId="77777777" w:rsidR="0073468F" w:rsidRPr="0073468F" w:rsidRDefault="0073468F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13) Appendix — simple sample network config snippets (conceptual)</w:t>
      </w:r>
    </w:p>
    <w:p w14:paraId="63C5C4B8" w14:textId="77777777" w:rsidR="0073468F" w:rsidRPr="0073468F" w:rsidRDefault="0073468F" w:rsidP="007346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IPsec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site-to-site tunnel terminating at teleport gateway (use certificate auth).</w:t>
      </w:r>
    </w:p>
    <w:p w14:paraId="3518AD59" w14:textId="77777777" w:rsidR="0073468F" w:rsidRPr="0073468F" w:rsidRDefault="0073468F" w:rsidP="007346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QoS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DSCP 46 for </w:t>
      </w:r>
      <w:proofErr w:type="spell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signaling</w:t>
      </w:r>
      <w:proofErr w:type="spell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, DSCP 34 for telemetry, default best-effort for logs.</w:t>
      </w:r>
    </w:p>
    <w:p w14:paraId="0EBEF565" w14:textId="77777777" w:rsidR="0073468F" w:rsidRPr="0073468F" w:rsidRDefault="0073468F" w:rsidP="007346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PTP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: boundary clock at site, GNSS primary source, local grandmaster fallback.</w:t>
      </w:r>
    </w:p>
    <w:p w14:paraId="4ED8D0CC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F1521C">
          <v:rect id="_x0000_i1044" style="width:0;height:1.5pt" o:hralign="center" o:hrstd="t" o:hr="t" fillcolor="#a0a0a0" stroked="f"/>
        </w:pict>
      </w:r>
    </w:p>
    <w:p w14:paraId="6ECF0948" w14:textId="298EA742" w:rsidR="0073468F" w:rsidRPr="0073468F" w:rsidRDefault="0073468F" w:rsidP="00734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14) Where to go next (options </w:t>
      </w:r>
      <w:r w:rsidR="00FB47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Experts</w:t>
      </w:r>
      <w:r w:rsidRPr="007346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can help with)</w:t>
      </w:r>
    </w:p>
    <w:p w14:paraId="17A413EF" w14:textId="77777777" w:rsidR="0073468F" w:rsidRPr="0073468F" w:rsidRDefault="0073468F" w:rsidP="007346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detailed BOM and vendor quotes for a pilot site.</w:t>
      </w:r>
    </w:p>
    <w:p w14:paraId="0C9D6635" w14:textId="77777777" w:rsidR="0073468F" w:rsidRPr="0073468F" w:rsidRDefault="0073468F" w:rsidP="007346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 an architecture diagram in SVG/PNG for presentation or proposals.</w:t>
      </w:r>
    </w:p>
    <w:p w14:paraId="0D66C371" w14:textId="77777777" w:rsidR="0073468F" w:rsidRPr="0073468F" w:rsidRDefault="0073468F" w:rsidP="007346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Draft regulatory application templates (country-specific) and question lists for providers.</w:t>
      </w:r>
    </w:p>
    <w:p w14:paraId="3A6484C4" w14:textId="77777777" w:rsidR="0073468F" w:rsidRPr="0073468F" w:rsidRDefault="00582C06" w:rsidP="00734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E7FD33">
          <v:rect id="_x0000_i1045" style="width:0;height:1.5pt" o:hralign="center" o:hrstd="t" o:hr="t" fillcolor="#a0a0a0" stroked="f"/>
        </w:pict>
      </w:r>
    </w:p>
    <w:p w14:paraId="3D462E51" w14:textId="416A7CDC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Document created for NSIS project — modify/iterate with site details</w:t>
      </w:r>
      <w:r w:rsidR="006E076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</w:t>
      </w:r>
    </w:p>
    <w:p w14:paraId="486BAE78" w14:textId="79B4588E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Done — created a detailed conceptual layout and deployment plan in a canvas document called </w:t>
      </w: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"Satellite Backhaul — NSIS Integration"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(includes diagrams, BOM, security, testing matrix, and pilot plan).</w:t>
      </w:r>
    </w:p>
    <w:p w14:paraId="661111A6" w14:textId="5EAA9027" w:rsidR="0073468F" w:rsidRPr="0073468F" w:rsidRDefault="0073468F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few important, sourced </w:t>
      </w:r>
      <w:proofErr w:type="gram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facts  used</w:t>
      </w:r>
      <w:proofErr w:type="gramEnd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building that design:</w:t>
      </w:r>
    </w:p>
    <w:p w14:paraId="37DF0843" w14:textId="77777777" w:rsidR="0073468F" w:rsidRPr="0073468F" w:rsidRDefault="0073468F" w:rsidP="007346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LEO constellations typically give </w:t>
      </w: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~20–50 </w:t>
      </w:r>
      <w:proofErr w:type="spellStart"/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</w:t>
      </w:r>
      <w:proofErr w:type="spellEnd"/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RTT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(suitable for real-time NSIS control), while GEO links can have </w:t>
      </w: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~500–700 </w:t>
      </w:r>
      <w:proofErr w:type="spellStart"/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</w:t>
      </w:r>
      <w:proofErr w:type="spellEnd"/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RTT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hyperlink r:id="rId5" w:tgtFrame="_blank" w:history="1">
        <w:r w:rsidRPr="007346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Telarus+1</w:t>
        </w:r>
      </w:hyperlink>
    </w:p>
    <w:p w14:paraId="024CCEF5" w14:textId="77777777" w:rsidR="0073468F" w:rsidRPr="0073468F" w:rsidRDefault="0073468F" w:rsidP="007346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Starlink offers business/enterprise backhaul and pooled data / private interconnect options suitable for site backhaul. </w:t>
      </w:r>
      <w:hyperlink r:id="rId6" w:tgtFrame="_blank" w:history="1">
        <w:r w:rsidRPr="007346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Starlink+1</w:t>
        </w:r>
      </w:hyperlink>
    </w:p>
    <w:p w14:paraId="57AC2D99" w14:textId="77777777" w:rsidR="0073468F" w:rsidRPr="0073468F" w:rsidRDefault="0073468F" w:rsidP="007346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 VSAT systems (Ku/Ka/C-band) and hubs (teleports) are supplied by vendors such as </w:t>
      </w: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Hughes, Viasat, SES, Intelsat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solutions optimized for cellular backhaul and high-throughput needs. </w:t>
      </w:r>
      <w:hyperlink r:id="rId7" w:tgtFrame="_blank" w:history="1">
        <w:r w:rsidRPr="007346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hughes.com+1</w:t>
        </w:r>
      </w:hyperlink>
    </w:p>
    <w:p w14:paraId="035E20F4" w14:textId="77777777" w:rsidR="0073468F" w:rsidRPr="0073468F" w:rsidRDefault="0073468F" w:rsidP="007346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Satellite frequency bands commonly used are </w:t>
      </w:r>
      <w:r w:rsidRPr="00734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C, Ku, Ka, and L/S</w:t>
      </w: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capacity vs rain-fade tolerance; Ka/Ku for high throughput, C for resilience. </w:t>
      </w:r>
      <w:hyperlink r:id="rId8" w:tgtFrame="_blank" w:history="1">
        <w:r w:rsidRPr="007346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European Space Agency+1</w:t>
        </w:r>
      </w:hyperlink>
    </w:p>
    <w:p w14:paraId="4D22D701" w14:textId="6FEB0C61" w:rsidR="0073468F" w:rsidRDefault="00306785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</w:t>
      </w:r>
      <w:r w:rsidR="0073468F"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  <w:r w:rsidR="00F36BF8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r w:rsidR="00041419"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  <w:r w:rsidR="0073468F"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canvas (the document created) and find:</w:t>
      </w:r>
    </w:p>
    <w:p w14:paraId="649B0048" w14:textId="08E362B3" w:rsidR="00546837" w:rsidRPr="0073468F" w:rsidRDefault="00546837" w:rsidP="0073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will </w:t>
      </w:r>
      <w:proofErr w:type="spellStart"/>
      <w:proofErr w:type="gramStart"/>
      <w:r w:rsidR="00A73DAB">
        <w:rPr>
          <w:rFonts w:ascii="Times New Roman" w:eastAsia="Times New Roman" w:hAnsi="Times New Roman" w:cs="Times New Roman"/>
          <w:sz w:val="24"/>
          <w:szCs w:val="24"/>
          <w:lang w:eastAsia="en-IN"/>
        </w:rPr>
        <w:t>shown</w:t>
      </w:r>
      <w:proofErr w:type="spellEnd"/>
      <w:proofErr w:type="gramEnd"/>
      <w:r w:rsidR="00A73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technicians who are connected with our plans</w:t>
      </w:r>
      <w:r w:rsidR="00C802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9F1B34" w14:textId="45424B87" w:rsidR="0073468F" w:rsidRPr="0073468F" w:rsidRDefault="0073468F" w:rsidP="007346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clear ASCII topology diagram + component </w:t>
      </w:r>
      <w:proofErr w:type="gramStart"/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lists</w:t>
      </w:r>
      <w:proofErr w:type="gramEnd"/>
    </w:p>
    <w:p w14:paraId="0EE36B91" w14:textId="77777777" w:rsidR="0073468F" w:rsidRPr="0073468F" w:rsidRDefault="0073468F" w:rsidP="007346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BOM and ballpark CAPEX/OPEX ranges,</w:t>
      </w:r>
    </w:p>
    <w:p w14:paraId="45A24CB4" w14:textId="77777777" w:rsidR="0073468F" w:rsidRPr="0073468F" w:rsidRDefault="0073468F" w:rsidP="007346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engineering, QoS, timing, and security guidance, and</w:t>
      </w:r>
    </w:p>
    <w:p w14:paraId="7E65639D" w14:textId="77777777" w:rsidR="0073468F" w:rsidRPr="0073468F" w:rsidRDefault="0073468F" w:rsidP="007346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8F">
        <w:rPr>
          <w:rFonts w:ascii="Times New Roman" w:eastAsia="Times New Roman" w:hAnsi="Times New Roman" w:cs="Times New Roman"/>
          <w:sz w:val="24"/>
          <w:szCs w:val="24"/>
          <w:lang w:eastAsia="en-IN"/>
        </w:rPr>
        <w:t>A pilot → regional → global rollout plan with acceptance tests.</w:t>
      </w:r>
    </w:p>
    <w:p w14:paraId="0ECF18B4" w14:textId="563E50FC" w:rsidR="00DF167C" w:rsidRPr="00D43A46" w:rsidRDefault="00E44542">
      <w:pPr>
        <w:rPr>
          <w:b/>
          <w:bCs/>
        </w:rPr>
      </w:pPr>
      <w:r w:rsidRPr="00D43A46">
        <w:rPr>
          <w:b/>
          <w:bCs/>
        </w:rPr>
        <w:t>After</w:t>
      </w:r>
      <w:r w:rsidR="00CA1E42">
        <w:rPr>
          <w:b/>
          <w:bCs/>
        </w:rPr>
        <w:t xml:space="preserve"> joining real</w:t>
      </w:r>
      <w:r w:rsidR="00D60496" w:rsidRPr="00D43A46">
        <w:rPr>
          <w:b/>
          <w:bCs/>
        </w:rPr>
        <w:t xml:space="preserve"> Experts and Related </w:t>
      </w:r>
      <w:r w:rsidR="001C56A9" w:rsidRPr="00D43A46">
        <w:rPr>
          <w:b/>
          <w:bCs/>
        </w:rPr>
        <w:t>Technicians</w:t>
      </w:r>
      <w:r w:rsidR="00D60496" w:rsidRPr="00D43A46">
        <w:rPr>
          <w:b/>
          <w:bCs/>
        </w:rPr>
        <w:t xml:space="preserve"> will join</w:t>
      </w:r>
      <w:r w:rsidR="001C56A9" w:rsidRPr="00D43A46">
        <w:rPr>
          <w:b/>
          <w:bCs/>
        </w:rPr>
        <w:t xml:space="preserve"> wile explaining the Technology</w:t>
      </w:r>
      <w:r w:rsidR="008D0C29" w:rsidRPr="00D43A46">
        <w:rPr>
          <w:b/>
          <w:bCs/>
        </w:rPr>
        <w:t>, we bring and</w:t>
      </w:r>
      <w:r w:rsidR="00D11219" w:rsidRPr="00D43A46">
        <w:rPr>
          <w:b/>
          <w:bCs/>
        </w:rPr>
        <w:t xml:space="preserve"> Build</w:t>
      </w:r>
      <w:r w:rsidR="008D0C29" w:rsidRPr="00D43A46">
        <w:rPr>
          <w:b/>
          <w:bCs/>
        </w:rPr>
        <w:t>,</w:t>
      </w:r>
      <w:r w:rsidR="00D11219" w:rsidRPr="00D43A46">
        <w:rPr>
          <w:b/>
          <w:bCs/>
        </w:rPr>
        <w:t xml:space="preserve"> </w:t>
      </w:r>
      <w:r w:rsidR="00D43A46" w:rsidRPr="00D43A46">
        <w:rPr>
          <w:b/>
          <w:bCs/>
        </w:rPr>
        <w:t>by used</w:t>
      </w:r>
      <w:r w:rsidR="00D11219" w:rsidRPr="00D43A46">
        <w:rPr>
          <w:b/>
          <w:bCs/>
        </w:rPr>
        <w:t xml:space="preserve"> this</w:t>
      </w:r>
      <w:r w:rsidR="00DD04C2">
        <w:rPr>
          <w:b/>
          <w:bCs/>
        </w:rPr>
        <w:t xml:space="preserve"> </w:t>
      </w:r>
      <w:proofErr w:type="gramStart"/>
      <w:r w:rsidR="00DD04C2">
        <w:rPr>
          <w:b/>
          <w:bCs/>
        </w:rPr>
        <w:t>NSIS</w:t>
      </w:r>
      <w:r w:rsidR="008E439A">
        <w:rPr>
          <w:b/>
          <w:bCs/>
        </w:rPr>
        <w:t>(</w:t>
      </w:r>
      <w:proofErr w:type="spellStart"/>
      <w:proofErr w:type="gramEnd"/>
      <w:r w:rsidR="008E439A" w:rsidRPr="008E439A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NeuroSensory</w:t>
      </w:r>
      <w:proofErr w:type="spellEnd"/>
      <w:r w:rsidR="008E439A" w:rsidRPr="008E439A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Intelligence System</w:t>
      </w:r>
      <w:r w:rsidR="008E439A">
        <w:rPr>
          <w:b/>
          <w:bCs/>
        </w:rPr>
        <w:t>)</w:t>
      </w:r>
      <w:r w:rsidR="00D11219" w:rsidRPr="00D43A46">
        <w:rPr>
          <w:b/>
          <w:bCs/>
        </w:rPr>
        <w:t xml:space="preserve"> </w:t>
      </w:r>
      <w:proofErr w:type="gramStart"/>
      <w:r w:rsidR="00D11219" w:rsidRPr="00D43A46">
        <w:rPr>
          <w:b/>
          <w:bCs/>
        </w:rPr>
        <w:t>idea based</w:t>
      </w:r>
      <w:proofErr w:type="gramEnd"/>
      <w:r w:rsidR="00D11219" w:rsidRPr="00D43A46">
        <w:rPr>
          <w:b/>
          <w:bCs/>
        </w:rPr>
        <w:t xml:space="preserve"> Technology</w:t>
      </w:r>
      <w:r w:rsidR="00F620BA" w:rsidRPr="00D43A46">
        <w:rPr>
          <w:b/>
          <w:bCs/>
        </w:rPr>
        <w:t>.</w:t>
      </w:r>
      <w:r w:rsidR="00D60496" w:rsidRPr="00D43A46">
        <w:rPr>
          <w:b/>
          <w:bCs/>
        </w:rPr>
        <w:t xml:space="preserve"> </w:t>
      </w:r>
    </w:p>
    <w:p w14:paraId="450E4FD3" w14:textId="77777777" w:rsidR="00011632" w:rsidRDefault="00011632"/>
    <w:p w14:paraId="4C366300" w14:textId="77777777" w:rsidR="00011632" w:rsidRDefault="00011632"/>
    <w:p w14:paraId="30576B1C" w14:textId="77777777" w:rsidR="00011632" w:rsidRDefault="00011632"/>
    <w:p w14:paraId="0BDC7368" w14:textId="77777777" w:rsidR="000900FB" w:rsidRDefault="000900FB" w:rsidP="00011632"/>
    <w:p w14:paraId="06AED474" w14:textId="77777777" w:rsidR="000900FB" w:rsidRDefault="000900FB" w:rsidP="00011632"/>
    <w:p w14:paraId="6840C7DB" w14:textId="77777777" w:rsidR="000900FB" w:rsidRDefault="000900FB" w:rsidP="00011632"/>
    <w:sectPr w:rsidR="00090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5959"/>
    <w:multiLevelType w:val="multilevel"/>
    <w:tmpl w:val="F404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0156"/>
    <w:multiLevelType w:val="multilevel"/>
    <w:tmpl w:val="E3E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7166A"/>
    <w:multiLevelType w:val="multilevel"/>
    <w:tmpl w:val="14D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57083"/>
    <w:multiLevelType w:val="multilevel"/>
    <w:tmpl w:val="629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86507"/>
    <w:multiLevelType w:val="multilevel"/>
    <w:tmpl w:val="10B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E6B62"/>
    <w:multiLevelType w:val="multilevel"/>
    <w:tmpl w:val="BB1C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D7461"/>
    <w:multiLevelType w:val="multilevel"/>
    <w:tmpl w:val="E46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91D92"/>
    <w:multiLevelType w:val="multilevel"/>
    <w:tmpl w:val="2D5C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57609"/>
    <w:multiLevelType w:val="multilevel"/>
    <w:tmpl w:val="19F0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564A40"/>
    <w:multiLevelType w:val="multilevel"/>
    <w:tmpl w:val="7982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C04D7"/>
    <w:multiLevelType w:val="multilevel"/>
    <w:tmpl w:val="C446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861CF"/>
    <w:multiLevelType w:val="multilevel"/>
    <w:tmpl w:val="F8FE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81FDD"/>
    <w:multiLevelType w:val="multilevel"/>
    <w:tmpl w:val="1CC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631D8"/>
    <w:multiLevelType w:val="multilevel"/>
    <w:tmpl w:val="CB18F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4107DB"/>
    <w:multiLevelType w:val="multilevel"/>
    <w:tmpl w:val="3BFC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879D0"/>
    <w:multiLevelType w:val="multilevel"/>
    <w:tmpl w:val="E342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25BBC"/>
    <w:multiLevelType w:val="multilevel"/>
    <w:tmpl w:val="EA98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200B0"/>
    <w:multiLevelType w:val="multilevel"/>
    <w:tmpl w:val="140C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352F0"/>
    <w:multiLevelType w:val="multilevel"/>
    <w:tmpl w:val="F318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F4265A"/>
    <w:multiLevelType w:val="multilevel"/>
    <w:tmpl w:val="F98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43237"/>
    <w:multiLevelType w:val="multilevel"/>
    <w:tmpl w:val="625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F6677"/>
    <w:multiLevelType w:val="multilevel"/>
    <w:tmpl w:val="718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E48AE"/>
    <w:multiLevelType w:val="multilevel"/>
    <w:tmpl w:val="211A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7854A3"/>
    <w:multiLevelType w:val="multilevel"/>
    <w:tmpl w:val="83C4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621EC"/>
    <w:multiLevelType w:val="multilevel"/>
    <w:tmpl w:val="0BCC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A0FA0"/>
    <w:multiLevelType w:val="multilevel"/>
    <w:tmpl w:val="4818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77356"/>
    <w:multiLevelType w:val="multilevel"/>
    <w:tmpl w:val="DD7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9417D"/>
    <w:multiLevelType w:val="multilevel"/>
    <w:tmpl w:val="26A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93DED"/>
    <w:multiLevelType w:val="multilevel"/>
    <w:tmpl w:val="C280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EE209C"/>
    <w:multiLevelType w:val="multilevel"/>
    <w:tmpl w:val="8284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373723">
    <w:abstractNumId w:val="20"/>
  </w:num>
  <w:num w:numId="2" w16cid:durableId="1537042375">
    <w:abstractNumId w:val="2"/>
  </w:num>
  <w:num w:numId="3" w16cid:durableId="309750560">
    <w:abstractNumId w:val="28"/>
  </w:num>
  <w:num w:numId="4" w16cid:durableId="2099710984">
    <w:abstractNumId w:val="22"/>
  </w:num>
  <w:num w:numId="5" w16cid:durableId="603613681">
    <w:abstractNumId w:val="16"/>
  </w:num>
  <w:num w:numId="6" w16cid:durableId="710115197">
    <w:abstractNumId w:val="8"/>
  </w:num>
  <w:num w:numId="7" w16cid:durableId="1025058738">
    <w:abstractNumId w:val="11"/>
  </w:num>
  <w:num w:numId="8" w16cid:durableId="1233541219">
    <w:abstractNumId w:val="6"/>
  </w:num>
  <w:num w:numId="9" w16cid:durableId="105467522">
    <w:abstractNumId w:val="1"/>
  </w:num>
  <w:num w:numId="10" w16cid:durableId="1320619482">
    <w:abstractNumId w:val="4"/>
  </w:num>
  <w:num w:numId="11" w16cid:durableId="1038512695">
    <w:abstractNumId w:val="7"/>
  </w:num>
  <w:num w:numId="12" w16cid:durableId="1550338469">
    <w:abstractNumId w:val="25"/>
  </w:num>
  <w:num w:numId="13" w16cid:durableId="862522199">
    <w:abstractNumId w:val="0"/>
  </w:num>
  <w:num w:numId="14" w16cid:durableId="1088189960">
    <w:abstractNumId w:val="14"/>
  </w:num>
  <w:num w:numId="15" w16cid:durableId="739720180">
    <w:abstractNumId w:val="26"/>
  </w:num>
  <w:num w:numId="16" w16cid:durableId="281377010">
    <w:abstractNumId w:val="15"/>
  </w:num>
  <w:num w:numId="17" w16cid:durableId="1082138953">
    <w:abstractNumId w:val="10"/>
  </w:num>
  <w:num w:numId="18" w16cid:durableId="1668559797">
    <w:abstractNumId w:val="9"/>
  </w:num>
  <w:num w:numId="19" w16cid:durableId="976497354">
    <w:abstractNumId w:val="23"/>
  </w:num>
  <w:num w:numId="20" w16cid:durableId="1744569409">
    <w:abstractNumId w:val="17"/>
  </w:num>
  <w:num w:numId="21" w16cid:durableId="1959028161">
    <w:abstractNumId w:val="21"/>
  </w:num>
  <w:num w:numId="22" w16cid:durableId="816263538">
    <w:abstractNumId w:val="19"/>
  </w:num>
  <w:num w:numId="23" w16cid:durableId="1122462182">
    <w:abstractNumId w:val="5"/>
  </w:num>
  <w:num w:numId="24" w16cid:durableId="101147826">
    <w:abstractNumId w:val="24"/>
  </w:num>
  <w:num w:numId="25" w16cid:durableId="1365398631">
    <w:abstractNumId w:val="18"/>
  </w:num>
  <w:num w:numId="26" w16cid:durableId="2090541448">
    <w:abstractNumId w:val="12"/>
  </w:num>
  <w:num w:numId="27" w16cid:durableId="973608403">
    <w:abstractNumId w:val="3"/>
  </w:num>
  <w:num w:numId="28" w16cid:durableId="856306136">
    <w:abstractNumId w:val="29"/>
  </w:num>
  <w:num w:numId="29" w16cid:durableId="771315378">
    <w:abstractNumId w:val="27"/>
  </w:num>
  <w:num w:numId="30" w16cid:durableId="7224084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7C"/>
    <w:rsid w:val="00011632"/>
    <w:rsid w:val="00041419"/>
    <w:rsid w:val="00050AC7"/>
    <w:rsid w:val="000900FB"/>
    <w:rsid w:val="000A4074"/>
    <w:rsid w:val="000F218A"/>
    <w:rsid w:val="0016666B"/>
    <w:rsid w:val="00180A5F"/>
    <w:rsid w:val="00187F9C"/>
    <w:rsid w:val="001C56A9"/>
    <w:rsid w:val="001F6096"/>
    <w:rsid w:val="00203602"/>
    <w:rsid w:val="00224999"/>
    <w:rsid w:val="00292971"/>
    <w:rsid w:val="002C0FAD"/>
    <w:rsid w:val="00306785"/>
    <w:rsid w:val="003531F1"/>
    <w:rsid w:val="003B16EF"/>
    <w:rsid w:val="003B3BE2"/>
    <w:rsid w:val="003E4AB9"/>
    <w:rsid w:val="00451640"/>
    <w:rsid w:val="004D3D41"/>
    <w:rsid w:val="004D425D"/>
    <w:rsid w:val="00514199"/>
    <w:rsid w:val="00546837"/>
    <w:rsid w:val="005547FE"/>
    <w:rsid w:val="005F371A"/>
    <w:rsid w:val="00623A94"/>
    <w:rsid w:val="00662B68"/>
    <w:rsid w:val="00675272"/>
    <w:rsid w:val="006B6C6D"/>
    <w:rsid w:val="006E02AD"/>
    <w:rsid w:val="006E076B"/>
    <w:rsid w:val="006E67FB"/>
    <w:rsid w:val="006E7CC1"/>
    <w:rsid w:val="007070A2"/>
    <w:rsid w:val="0073468F"/>
    <w:rsid w:val="00750A56"/>
    <w:rsid w:val="00764102"/>
    <w:rsid w:val="007C43C8"/>
    <w:rsid w:val="007D4BB3"/>
    <w:rsid w:val="008D0C29"/>
    <w:rsid w:val="008E38EF"/>
    <w:rsid w:val="008E439A"/>
    <w:rsid w:val="009036DF"/>
    <w:rsid w:val="009050F2"/>
    <w:rsid w:val="00997A9C"/>
    <w:rsid w:val="00A1142B"/>
    <w:rsid w:val="00A55239"/>
    <w:rsid w:val="00A64A30"/>
    <w:rsid w:val="00A7115E"/>
    <w:rsid w:val="00A73DAB"/>
    <w:rsid w:val="00AA103C"/>
    <w:rsid w:val="00B202BF"/>
    <w:rsid w:val="00B2604A"/>
    <w:rsid w:val="00B3136A"/>
    <w:rsid w:val="00B765FC"/>
    <w:rsid w:val="00BC41B3"/>
    <w:rsid w:val="00BC6663"/>
    <w:rsid w:val="00C241DE"/>
    <w:rsid w:val="00C242CE"/>
    <w:rsid w:val="00C24806"/>
    <w:rsid w:val="00C80244"/>
    <w:rsid w:val="00C97B45"/>
    <w:rsid w:val="00CA1E42"/>
    <w:rsid w:val="00CC5416"/>
    <w:rsid w:val="00CE7AFF"/>
    <w:rsid w:val="00D11219"/>
    <w:rsid w:val="00D43A46"/>
    <w:rsid w:val="00D5007F"/>
    <w:rsid w:val="00D60496"/>
    <w:rsid w:val="00DB0DA2"/>
    <w:rsid w:val="00DB5623"/>
    <w:rsid w:val="00DD04C2"/>
    <w:rsid w:val="00DD79C4"/>
    <w:rsid w:val="00DF167C"/>
    <w:rsid w:val="00E4380B"/>
    <w:rsid w:val="00E44542"/>
    <w:rsid w:val="00E67BD4"/>
    <w:rsid w:val="00E9521C"/>
    <w:rsid w:val="00EC13F6"/>
    <w:rsid w:val="00EE6AFB"/>
    <w:rsid w:val="00F06F1C"/>
    <w:rsid w:val="00F2487C"/>
    <w:rsid w:val="00F3596F"/>
    <w:rsid w:val="00F36BF8"/>
    <w:rsid w:val="00F620BA"/>
    <w:rsid w:val="00FB060E"/>
    <w:rsid w:val="00FB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04F77795"/>
  <w15:chartTrackingRefBased/>
  <w15:docId w15:val="{D2326101-24DF-46F0-9AE9-98010CEA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a.int/Applications/Connectivity_and_Secure_Communications/Satellite_frequency_band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ughes.com/what-we-offer/satellite-ground-systems/jupiter-syste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rlink.com/business?srsltid=AfmBOoq98F9lykD_7W_zEynSONn8xJ0VD1zL_bjfaV21s67gJTcxVISU&amp;utm_source=chatgpt.com" TargetMode="External"/><Relationship Id="rId5" Type="http://schemas.openxmlformats.org/officeDocument/2006/relationships/hyperlink" Target="https://www.telarus.com/blog/modern-satellite-connectivity-explained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1972</Words>
  <Characters>11246</Characters>
  <Application>Microsoft Office Word</Application>
  <DocSecurity>0</DocSecurity>
  <Lines>93</Lines>
  <Paragraphs>26</Paragraphs>
  <ScaleCrop>false</ScaleCrop>
  <Company/>
  <LinksUpToDate>false</LinksUpToDate>
  <CharactersWithSpaces>13192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Shankara Mahadevamangalam Vishwanath</dc:creator>
  <cp:keywords/>
  <dc:description/>
  <cp:lastModifiedBy>Gowri Shankara Mahadevamangalam Vishwanath</cp:lastModifiedBy>
  <cp:revision>2</cp:revision>
  <dcterms:created xsi:type="dcterms:W3CDTF">2025-11-24T12:20:00Z</dcterms:created>
  <dcterms:modified xsi:type="dcterms:W3CDTF">2025-11-24T12:20:00Z</dcterms:modified>
</cp:coreProperties>
</file>