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EEA5" w14:textId="0F68813A" w:rsidR="00CA0AA2" w:rsidRPr="006D73C4" w:rsidRDefault="00CA0AA2" w:rsidP="00CA0AA2">
      <w:pPr>
        <w:pBdr>
          <w:bottom w:val="single" w:sz="6" w:space="2" w:color="AAAAAA"/>
        </w:pBdr>
        <w:shd w:val="clear" w:color="auto" w:fill="FFFFFF"/>
        <w:spacing w:after="144" w:line="240" w:lineRule="auto"/>
        <w:outlineLvl w:val="0"/>
        <w:rPr>
          <w:rFonts w:ascii="Times New Roman" w:eastAsia="Times New Roman" w:hAnsi="Times New Roman" w:cs="Times New Roman"/>
          <w:color w:val="000000"/>
          <w:kern w:val="36"/>
          <w:sz w:val="45"/>
          <w:szCs w:val="45"/>
          <w:lang w:eastAsia="en-IN"/>
        </w:rPr>
      </w:pPr>
      <w:r w:rsidRPr="006D73C4">
        <w:rPr>
          <w:rFonts w:ascii="Times New Roman" w:eastAsia="Times New Roman" w:hAnsi="Times New Roman" w:cs="Times New Roman"/>
          <w:color w:val="000000"/>
          <w:kern w:val="36"/>
          <w:sz w:val="45"/>
          <w:szCs w:val="45"/>
          <w:lang w:eastAsia="en-IN"/>
        </w:rPr>
        <w:t xml:space="preserve">Geothermal </w:t>
      </w:r>
      <w:r w:rsidR="00932E30" w:rsidRPr="006D73C4">
        <w:rPr>
          <w:rFonts w:ascii="Times New Roman" w:eastAsia="Times New Roman" w:hAnsi="Times New Roman" w:cs="Times New Roman"/>
          <w:color w:val="000000"/>
          <w:kern w:val="36"/>
          <w:sz w:val="45"/>
          <w:szCs w:val="45"/>
          <w:lang w:eastAsia="en-IN"/>
        </w:rPr>
        <w:t>Renewa</w:t>
      </w:r>
      <w:r w:rsidR="002074DB" w:rsidRPr="006D73C4">
        <w:rPr>
          <w:rFonts w:ascii="Times New Roman" w:eastAsia="Times New Roman" w:hAnsi="Times New Roman" w:cs="Times New Roman"/>
          <w:color w:val="000000"/>
          <w:kern w:val="36"/>
          <w:sz w:val="45"/>
          <w:szCs w:val="45"/>
          <w:lang w:eastAsia="en-IN"/>
        </w:rPr>
        <w:t>ble energy system</w:t>
      </w:r>
    </w:p>
    <w:p w14:paraId="41CFE080" w14:textId="0F87575D" w:rsidR="000B1BCD" w:rsidRPr="006D73C4" w:rsidRDefault="00A93512" w:rsidP="000B1BCD">
      <w:pPr>
        <w:rPr>
          <w:rFonts w:ascii="Times New Roman" w:hAnsi="Times New Roman" w:cs="Times New Roman"/>
        </w:rPr>
      </w:pPr>
      <w:r w:rsidRPr="006D73C4">
        <w:rPr>
          <w:rFonts w:ascii="Times New Roman" w:hAnsi="Times New Roman" w:cs="Times New Roman"/>
          <w:b/>
          <w:bCs/>
        </w:rPr>
        <w:t>Uses</w:t>
      </w:r>
      <w:r w:rsidR="00D0154F" w:rsidRPr="006D73C4">
        <w:rPr>
          <w:rFonts w:ascii="Times New Roman" w:hAnsi="Times New Roman" w:cs="Times New Roman"/>
          <w:b/>
          <w:bCs/>
        </w:rPr>
        <w:t>:</w:t>
      </w:r>
      <w:r w:rsidR="000047EE" w:rsidRPr="006D73C4">
        <w:rPr>
          <w:rFonts w:ascii="Times New Roman" w:hAnsi="Times New Roman" w:cs="Times New Roman"/>
          <w:b/>
          <w:bCs/>
        </w:rPr>
        <w:t xml:space="preserve"> </w:t>
      </w:r>
      <w:r w:rsidR="000B1BCD" w:rsidRPr="006D73C4">
        <w:rPr>
          <w:rFonts w:ascii="Times New Roman" w:hAnsi="Times New Roman" w:cs="Times New Roman"/>
        </w:rPr>
        <w:t xml:space="preserve">In a desert region planting a geothermal is very challenging task for the conditions in the open sun shine set </w:t>
      </w:r>
      <w:proofErr w:type="gramStart"/>
      <w:r w:rsidR="000B1BCD" w:rsidRPr="006D73C4">
        <w:rPr>
          <w:rFonts w:ascii="Times New Roman" w:hAnsi="Times New Roman" w:cs="Times New Roman"/>
        </w:rPr>
        <w:t>area ,</w:t>
      </w:r>
      <w:proofErr w:type="gramEnd"/>
      <w:r w:rsidR="000B1BCD" w:rsidRPr="006D73C4">
        <w:rPr>
          <w:rFonts w:ascii="Times New Roman" w:hAnsi="Times New Roman" w:cs="Times New Roman"/>
        </w:rPr>
        <w:t xml:space="preserve"> and in condition of running whether becomes very crucial for work done,</w:t>
      </w:r>
    </w:p>
    <w:p w14:paraId="2A76165E" w14:textId="6EADB3EA" w:rsidR="0007550F" w:rsidRPr="006D73C4" w:rsidRDefault="0007550F" w:rsidP="000B1BCD">
      <w:pPr>
        <w:rPr>
          <w:rFonts w:ascii="Times New Roman" w:hAnsi="Times New Roman" w:cs="Times New Roman"/>
        </w:rPr>
      </w:pPr>
      <w:r w:rsidRPr="006D73C4">
        <w:rPr>
          <w:rFonts w:ascii="Times New Roman" w:hAnsi="Times New Roman" w:cs="Times New Roman"/>
        </w:rPr>
        <w:t xml:space="preserve">In the initial first of state small amount of deploying geothermal energy 5 to 8 MW supplying that gives to all over houses training to build with small </w:t>
      </w:r>
      <w:proofErr w:type="gramStart"/>
      <w:r w:rsidRPr="006D73C4">
        <w:rPr>
          <w:rFonts w:ascii="Times New Roman" w:hAnsi="Times New Roman" w:cs="Times New Roman"/>
        </w:rPr>
        <w:t>amount</w:t>
      </w:r>
      <w:proofErr w:type="gramEnd"/>
      <w:r w:rsidRPr="006D73C4">
        <w:rPr>
          <w:rFonts w:ascii="Times New Roman" w:hAnsi="Times New Roman" w:cs="Times New Roman"/>
        </w:rPr>
        <w:t xml:space="preserve"> of </w:t>
      </w:r>
      <w:proofErr w:type="gramStart"/>
      <w:r w:rsidR="000047EE" w:rsidRPr="006D73C4">
        <w:rPr>
          <w:rFonts w:ascii="Times New Roman" w:hAnsi="Times New Roman" w:cs="Times New Roman"/>
        </w:rPr>
        <w:t>populations</w:t>
      </w:r>
      <w:r w:rsidRPr="006D73C4">
        <w:rPr>
          <w:rFonts w:ascii="Times New Roman" w:hAnsi="Times New Roman" w:cs="Times New Roman"/>
        </w:rPr>
        <w:t xml:space="preserve"> ,</w:t>
      </w:r>
      <w:proofErr w:type="gramEnd"/>
      <w:r w:rsidRPr="006D73C4">
        <w:rPr>
          <w:rFonts w:ascii="Times New Roman" w:hAnsi="Times New Roman" w:cs="Times New Roman"/>
        </w:rPr>
        <w:t xml:space="preserve"> later slowly growth of population begins and other places for deploying takes 5 to 8 MW supply with millions of treaties can make use of significance enough power supply for the science technology, industrial areas.</w:t>
      </w:r>
    </w:p>
    <w:p w14:paraId="5EE46B69" w14:textId="77777777" w:rsidR="000B1BCD" w:rsidRPr="006D73C4" w:rsidRDefault="000B1BCD" w:rsidP="000B1BCD">
      <w:pPr>
        <w:rPr>
          <w:rFonts w:ascii="Times New Roman" w:hAnsi="Times New Roman" w:cs="Times New Roman"/>
        </w:rPr>
      </w:pPr>
      <w:r w:rsidRPr="006D73C4">
        <w:rPr>
          <w:rFonts w:ascii="Times New Roman" w:hAnsi="Times New Roman" w:cs="Times New Roman"/>
        </w:rPr>
        <w:t>Planting them close to the water system is becomes very important to function that works significant electric power supply with the heat conditions. Geothermal plants should be located near water sources to ensure efficient cooling and stable electricity generation in hot desert regions. Taking this to the house’s and working area has to maintains requires significant spatial planning for heat management. in a harsh heating weather conditions maintenance must keep checking one after a time proper,</w:t>
      </w:r>
    </w:p>
    <w:p w14:paraId="57D268E1" w14:textId="7BF97DF9" w:rsidR="00DF167C" w:rsidRPr="006D73C4" w:rsidRDefault="000B1BCD" w:rsidP="000B1BCD">
      <w:pPr>
        <w:rPr>
          <w:rFonts w:ascii="Times New Roman" w:hAnsi="Times New Roman" w:cs="Times New Roman"/>
        </w:rPr>
      </w:pPr>
      <w:r w:rsidRPr="006D73C4">
        <w:rPr>
          <w:rFonts w:ascii="Times New Roman" w:hAnsi="Times New Roman" w:cs="Times New Roman"/>
        </w:rPr>
        <w:t xml:space="preserve">Cooling system that works balancing the machines </w:t>
      </w:r>
      <w:proofErr w:type="gramStart"/>
      <w:r w:rsidRPr="006D73C4">
        <w:rPr>
          <w:rFonts w:ascii="Times New Roman" w:hAnsi="Times New Roman" w:cs="Times New Roman"/>
        </w:rPr>
        <w:t>that  getting</w:t>
      </w:r>
      <w:proofErr w:type="gramEnd"/>
      <w:r w:rsidRPr="006D73C4">
        <w:rPr>
          <w:rFonts w:ascii="Times New Roman" w:hAnsi="Times New Roman" w:cs="Times New Roman"/>
        </w:rPr>
        <w:t xml:space="preserve"> over heating and can also be used for the electric </w:t>
      </w:r>
      <w:proofErr w:type="gramStart"/>
      <w:r w:rsidRPr="006D73C4">
        <w:rPr>
          <w:rFonts w:ascii="Times New Roman" w:hAnsi="Times New Roman" w:cs="Times New Roman"/>
        </w:rPr>
        <w:t>functioning .</w:t>
      </w:r>
      <w:proofErr w:type="gramEnd"/>
    </w:p>
    <w:p w14:paraId="064F3410" w14:textId="1A321CCB" w:rsidR="00DE34D4" w:rsidRPr="006D73C4" w:rsidRDefault="000047EE" w:rsidP="00DE34D4">
      <w:pPr>
        <w:pStyle w:val="NoSpacing"/>
        <w:rPr>
          <w:rFonts w:ascii="Times New Roman" w:hAnsi="Times New Roman" w:cs="Times New Roman"/>
        </w:rPr>
      </w:pPr>
      <w:proofErr w:type="gramStart"/>
      <w:r w:rsidRPr="006D73C4">
        <w:rPr>
          <w:rFonts w:ascii="Times New Roman" w:hAnsi="Times New Roman" w:cs="Times New Roman"/>
          <w:b/>
          <w:bCs/>
        </w:rPr>
        <w:t>Definition</w:t>
      </w:r>
      <w:r w:rsidR="00D0154F" w:rsidRPr="006D73C4">
        <w:rPr>
          <w:rFonts w:ascii="Times New Roman" w:hAnsi="Times New Roman" w:cs="Times New Roman"/>
          <w:b/>
          <w:bCs/>
        </w:rPr>
        <w:t xml:space="preserve"> :</w:t>
      </w:r>
      <w:proofErr w:type="gramEnd"/>
      <w:r w:rsidR="00D0154F" w:rsidRPr="006D73C4">
        <w:rPr>
          <w:rFonts w:ascii="Times New Roman" w:hAnsi="Times New Roman" w:cs="Times New Roman"/>
          <w:b/>
          <w:bCs/>
        </w:rPr>
        <w:t xml:space="preserve"> </w:t>
      </w:r>
      <w:r w:rsidR="00DE34D4" w:rsidRPr="006D73C4">
        <w:rPr>
          <w:rFonts w:ascii="Times New Roman" w:hAnsi="Times New Roman" w:cs="Times New Roman"/>
        </w:rPr>
        <w:t>Geothermal energy, derived from the Earth's internal heat, offers</w:t>
      </w:r>
    </w:p>
    <w:p w14:paraId="278D071B"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a promising and sustainable alternative to fossil fuels. As the world</w:t>
      </w:r>
    </w:p>
    <w:p w14:paraId="6856609C"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grapples with the urgent need to transition to renewable energy sources,</w:t>
      </w:r>
    </w:p>
    <w:p w14:paraId="54C53DA7"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geothermal power stands out for its reliability, low emissions, and</w:t>
      </w:r>
    </w:p>
    <w:p w14:paraId="2DDB089C"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minimal land footprint. However, despite its potential, the geothermal</w:t>
      </w:r>
    </w:p>
    <w:p w14:paraId="46E61373"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energy sector faces several significant challenges that hinder its</w:t>
      </w:r>
    </w:p>
    <w:p w14:paraId="03850743"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growth and widespread implementation. High upfront capital costs,</w:t>
      </w:r>
    </w:p>
    <w:p w14:paraId="217438B5"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technological barriers, and regulatory complexities pose obstacles for</w:t>
      </w:r>
    </w:p>
    <w:p w14:paraId="02B04768"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developers and investors alike. Additionally, environmental concerns</w:t>
      </w:r>
    </w:p>
    <w:p w14:paraId="3FB0177B" w14:textId="77777777" w:rsidR="00DE34D4" w:rsidRPr="006D73C4" w:rsidRDefault="00DE34D4" w:rsidP="00DE34D4">
      <w:pPr>
        <w:pStyle w:val="NoSpacing"/>
        <w:rPr>
          <w:rFonts w:ascii="Times New Roman" w:hAnsi="Times New Roman" w:cs="Times New Roman"/>
        </w:rPr>
      </w:pPr>
      <w:r w:rsidRPr="006D73C4">
        <w:rPr>
          <w:rFonts w:ascii="Times New Roman" w:hAnsi="Times New Roman" w:cs="Times New Roman"/>
        </w:rPr>
        <w:t>related to land use, water consumption, and induced seismicity can</w:t>
      </w:r>
    </w:p>
    <w:p w14:paraId="550A1AC3" w14:textId="61819417" w:rsidR="00D57623" w:rsidRPr="006D73C4" w:rsidRDefault="00DE34D4" w:rsidP="00DE34D4">
      <w:pPr>
        <w:rPr>
          <w:rFonts w:ascii="Times New Roman" w:hAnsi="Times New Roman" w:cs="Times New Roman"/>
        </w:rPr>
      </w:pPr>
      <w:r w:rsidRPr="006D73C4">
        <w:rPr>
          <w:rFonts w:ascii="Times New Roman" w:hAnsi="Times New Roman" w:cs="Times New Roman"/>
        </w:rPr>
        <w:t>complicate project approvals and public acceptance.</w:t>
      </w:r>
    </w:p>
    <w:p w14:paraId="1ADD83CF" w14:textId="77777777" w:rsidR="00DE34D4" w:rsidRPr="006D73C4" w:rsidRDefault="00DE34D4">
      <w:pPr>
        <w:rPr>
          <w:rFonts w:ascii="Times New Roman" w:hAnsi="Times New Roman" w:cs="Times New Roman"/>
        </w:rPr>
      </w:pPr>
    </w:p>
    <w:p w14:paraId="6B82C599" w14:textId="2CD01DE1" w:rsidR="003004C0" w:rsidRPr="006D73C4" w:rsidRDefault="00716749">
      <w:pPr>
        <w:rPr>
          <w:rFonts w:ascii="Times New Roman" w:hAnsi="Times New Roman" w:cs="Times New Roman"/>
        </w:rPr>
      </w:pPr>
      <w:r w:rsidRPr="006D73C4">
        <w:rPr>
          <w:rFonts w:ascii="Times New Roman" w:hAnsi="Times New Roman" w:cs="Times New Roman"/>
        </w:rPr>
        <w:t xml:space="preserve">Few calculations that </w:t>
      </w:r>
      <w:proofErr w:type="gramStart"/>
      <w:r w:rsidRPr="006D73C4">
        <w:rPr>
          <w:rFonts w:ascii="Times New Roman" w:hAnsi="Times New Roman" w:cs="Times New Roman"/>
        </w:rPr>
        <w:t>proves</w:t>
      </w:r>
      <w:proofErr w:type="gramEnd"/>
      <w:r w:rsidRPr="006D73C4">
        <w:rPr>
          <w:rFonts w:ascii="Times New Roman" w:hAnsi="Times New Roman" w:cs="Times New Roman"/>
        </w:rPr>
        <w:t xml:space="preserve"> how geothermal will be necessity according to it </w:t>
      </w:r>
      <w:r w:rsidR="0057458E" w:rsidRPr="006D73C4">
        <w:rPr>
          <w:rFonts w:ascii="Times New Roman" w:hAnsi="Times New Roman" w:cs="Times New Roman"/>
        </w:rPr>
        <w:t xml:space="preserve">available </w:t>
      </w:r>
      <w:proofErr w:type="spellStart"/>
      <w:proofErr w:type="gramStart"/>
      <w:r w:rsidR="0057458E" w:rsidRPr="006D73C4">
        <w:rPr>
          <w:rFonts w:ascii="Times New Roman" w:hAnsi="Times New Roman" w:cs="Times New Roman"/>
        </w:rPr>
        <w:t>todays</w:t>
      </w:r>
      <w:proofErr w:type="spellEnd"/>
      <w:proofErr w:type="gramEnd"/>
      <w:r w:rsidR="0057458E" w:rsidRPr="006D73C4">
        <w:rPr>
          <w:rFonts w:ascii="Times New Roman" w:hAnsi="Times New Roman" w:cs="Times New Roman"/>
        </w:rPr>
        <w:t xml:space="preserve"> technology.</w:t>
      </w:r>
    </w:p>
    <w:p w14:paraId="27A46001" w14:textId="2012D470"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How convert energy → continuous power</w:t>
      </w:r>
    </w:p>
    <w:p w14:paraId="6803D64F" w14:textId="77777777" w:rsidR="002074DB" w:rsidRPr="006D73C4" w:rsidRDefault="002074DB" w:rsidP="002074DB">
      <w:pPr>
        <w:rPr>
          <w:rFonts w:ascii="Times New Roman" w:hAnsi="Times New Roman" w:cs="Times New Roman"/>
        </w:rPr>
      </w:pPr>
      <w:r w:rsidRPr="006D73C4">
        <w:rPr>
          <w:rFonts w:ascii="Times New Roman" w:hAnsi="Times New Roman" w:cs="Times New Roman"/>
        </w:rPr>
        <w:t>1 kW continuous = 8,760 kWh/year.</w:t>
      </w:r>
      <w:r w:rsidRPr="006D73C4">
        <w:rPr>
          <w:rFonts w:ascii="Times New Roman" w:hAnsi="Times New Roman" w:cs="Times New Roman"/>
        </w:rPr>
        <w:br/>
        <w:t>So required continuous power (MW) = (population × kWh/person/year) ÷ 8,760 ÷ 1,000.</w:t>
      </w:r>
    </w:p>
    <w:p w14:paraId="76418DA1" w14:textId="77777777" w:rsidR="002074DB" w:rsidRPr="006D73C4" w:rsidRDefault="002074DB" w:rsidP="002074DB">
      <w:pPr>
        <w:rPr>
          <w:rFonts w:ascii="Times New Roman" w:hAnsi="Times New Roman" w:cs="Times New Roman"/>
        </w:rPr>
      </w:pPr>
      <w:r w:rsidRPr="006D73C4">
        <w:rPr>
          <w:rFonts w:ascii="Times New Roman" w:hAnsi="Times New Roman" w:cs="Times New Roman"/>
        </w:rPr>
        <w:t>Here are compact scenario numbers (average continuous power required):</w:t>
      </w:r>
    </w:p>
    <w:p w14:paraId="4BE36022"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1,000 kWh/year (basic modern minimum):</w:t>
      </w:r>
    </w:p>
    <w:p w14:paraId="6CEBE1E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 people → </w:t>
      </w:r>
      <w:r w:rsidRPr="006D73C4">
        <w:rPr>
          <w:rFonts w:ascii="Times New Roman" w:hAnsi="Times New Roman" w:cs="Times New Roman"/>
          <w:b/>
          <w:bCs/>
        </w:rPr>
        <w:t>0.011 MW</w:t>
      </w:r>
      <w:r w:rsidRPr="006D73C4">
        <w:rPr>
          <w:rFonts w:ascii="Times New Roman" w:hAnsi="Times New Roman" w:cs="Times New Roman"/>
        </w:rPr>
        <w:t xml:space="preserve"> (≈11 kW)</w:t>
      </w:r>
    </w:p>
    <w:p w14:paraId="30471851"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0.11 MW</w:t>
      </w:r>
    </w:p>
    <w:p w14:paraId="327C9F6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5,000 people → </w:t>
      </w:r>
      <w:r w:rsidRPr="006D73C4">
        <w:rPr>
          <w:rFonts w:ascii="Times New Roman" w:hAnsi="Times New Roman" w:cs="Times New Roman"/>
          <w:b/>
          <w:bCs/>
        </w:rPr>
        <w:t>0.57 MW</w:t>
      </w:r>
    </w:p>
    <w:p w14:paraId="71FB692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1.14 MW</w:t>
      </w:r>
    </w:p>
    <w:p w14:paraId="54FD4B31"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3,000 kWh/year (moderate/urban):</w:t>
      </w:r>
    </w:p>
    <w:p w14:paraId="143A6AC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0.34 MW</w:t>
      </w:r>
    </w:p>
    <w:p w14:paraId="201FDF57"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lastRenderedPageBreak/>
        <w:t xml:space="preserve">5,000 people → </w:t>
      </w:r>
      <w:r w:rsidRPr="006D73C4">
        <w:rPr>
          <w:rFonts w:ascii="Times New Roman" w:hAnsi="Times New Roman" w:cs="Times New Roman"/>
          <w:b/>
          <w:bCs/>
        </w:rPr>
        <w:t>1.71 MW</w:t>
      </w:r>
    </w:p>
    <w:p w14:paraId="01C7CE2C"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3.42 MW</w:t>
      </w:r>
    </w:p>
    <w:p w14:paraId="693D1EFC" w14:textId="77777777" w:rsidR="002074DB" w:rsidRPr="006D73C4" w:rsidRDefault="002074DB" w:rsidP="002074DB">
      <w:pPr>
        <w:numPr>
          <w:ilvl w:val="0"/>
          <w:numId w:val="2"/>
        </w:numPr>
        <w:rPr>
          <w:rFonts w:ascii="Times New Roman" w:hAnsi="Times New Roman" w:cs="Times New Roman"/>
        </w:rPr>
      </w:pPr>
      <w:r w:rsidRPr="006D73C4">
        <w:rPr>
          <w:rFonts w:ascii="Times New Roman" w:hAnsi="Times New Roman" w:cs="Times New Roman"/>
          <w:b/>
          <w:bCs/>
        </w:rPr>
        <w:t>Per-person 10,000 kWh/year (high-consumption / industrialised lifestyle + business load):</w:t>
      </w:r>
    </w:p>
    <w:p w14:paraId="68DAA1CF"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 people → </w:t>
      </w:r>
      <w:r w:rsidRPr="006D73C4">
        <w:rPr>
          <w:rFonts w:ascii="Times New Roman" w:hAnsi="Times New Roman" w:cs="Times New Roman"/>
          <w:b/>
          <w:bCs/>
        </w:rPr>
        <w:t>1.14 MW</w:t>
      </w:r>
    </w:p>
    <w:p w14:paraId="267E6123"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5,000 people → </w:t>
      </w:r>
      <w:r w:rsidRPr="006D73C4">
        <w:rPr>
          <w:rFonts w:ascii="Times New Roman" w:hAnsi="Times New Roman" w:cs="Times New Roman"/>
          <w:b/>
          <w:bCs/>
        </w:rPr>
        <w:t>5.71 MW</w:t>
      </w:r>
    </w:p>
    <w:p w14:paraId="59613482" w14:textId="77777777" w:rsidR="002074DB" w:rsidRPr="006D73C4" w:rsidRDefault="002074DB" w:rsidP="002074DB">
      <w:pPr>
        <w:numPr>
          <w:ilvl w:val="1"/>
          <w:numId w:val="2"/>
        </w:numPr>
        <w:rPr>
          <w:rFonts w:ascii="Times New Roman" w:hAnsi="Times New Roman" w:cs="Times New Roman"/>
        </w:rPr>
      </w:pPr>
      <w:r w:rsidRPr="006D73C4">
        <w:rPr>
          <w:rFonts w:ascii="Times New Roman" w:hAnsi="Times New Roman" w:cs="Times New Roman"/>
        </w:rPr>
        <w:t xml:space="preserve">10,000 people → </w:t>
      </w:r>
      <w:r w:rsidRPr="006D73C4">
        <w:rPr>
          <w:rFonts w:ascii="Times New Roman" w:hAnsi="Times New Roman" w:cs="Times New Roman"/>
          <w:b/>
          <w:bCs/>
        </w:rPr>
        <w:t>11.4 MW</w:t>
      </w:r>
    </w:p>
    <w:p w14:paraId="0128534B" w14:textId="17A4C948" w:rsidR="002074DB" w:rsidRPr="006D73C4" w:rsidRDefault="002074DB" w:rsidP="002074DB">
      <w:pPr>
        <w:rPr>
          <w:rFonts w:ascii="Times New Roman" w:hAnsi="Times New Roman" w:cs="Times New Roman"/>
        </w:rPr>
      </w:pPr>
      <w:r w:rsidRPr="006D73C4">
        <w:rPr>
          <w:rFonts w:ascii="Times New Roman" w:hAnsi="Times New Roman" w:cs="Times New Roman"/>
        </w:rPr>
        <w:t xml:space="preserve">(These follow directly from the conversion above; see general </w:t>
      </w:r>
      <w:proofErr w:type="spellStart"/>
      <w:r w:rsidRPr="006D73C4">
        <w:rPr>
          <w:rFonts w:ascii="Times New Roman" w:hAnsi="Times New Roman" w:cs="Times New Roman"/>
        </w:rPr>
        <w:t>MW→homes</w:t>
      </w:r>
      <w:proofErr w:type="spellEnd"/>
      <w:r w:rsidRPr="006D73C4">
        <w:rPr>
          <w:rFonts w:ascii="Times New Roman" w:hAnsi="Times New Roman" w:cs="Times New Roman"/>
        </w:rPr>
        <w:t xml:space="preserve"> discussion for context about “how many homes per MW”.) </w:t>
      </w:r>
    </w:p>
    <w:p w14:paraId="03102596" w14:textId="77777777"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What this means for 5–8 MW of geothermal</w:t>
      </w:r>
    </w:p>
    <w:p w14:paraId="1D7EADF5" w14:textId="27CA94C4"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Good for:</w:t>
      </w:r>
      <w:r w:rsidRPr="006D73C4">
        <w:rPr>
          <w:rFonts w:ascii="Times New Roman" w:hAnsi="Times New Roman" w:cs="Times New Roman"/>
        </w:rPr>
        <w:t xml:space="preserve"> an initial settlement and community (hundreds-to-a-few-thousand people) with moderate living standards and light businesses, plus some critical infrastructure (water pumps, communications, lights, small manufacturing). Example: 5 MW continuous could comfortably support </w:t>
      </w:r>
      <w:r w:rsidRPr="006D73C4">
        <w:rPr>
          <w:rFonts w:ascii="Times New Roman" w:hAnsi="Times New Roman" w:cs="Times New Roman"/>
          <w:b/>
          <w:bCs/>
        </w:rPr>
        <w:t>several thousand</w:t>
      </w:r>
      <w:r w:rsidRPr="006D73C4">
        <w:rPr>
          <w:rFonts w:ascii="Times New Roman" w:hAnsi="Times New Roman" w:cs="Times New Roman"/>
        </w:rPr>
        <w:t xml:space="preserve"> people at modest-to-moderate per-capita electricity use. </w:t>
      </w:r>
    </w:p>
    <w:p w14:paraId="1FE45367" w14:textId="70924F2D"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Borderline for heavy use:</w:t>
      </w:r>
      <w:r w:rsidRPr="006D73C4">
        <w:rPr>
          <w:rFonts w:ascii="Times New Roman" w:hAnsi="Times New Roman" w:cs="Times New Roman"/>
        </w:rPr>
        <w:t xml:space="preserve"> if plan energy-intensive industry (cement, large desalination, heavy manufacturing), or want to host a town of </w:t>
      </w:r>
      <w:r w:rsidRPr="006D73C4">
        <w:rPr>
          <w:rFonts w:ascii="Times New Roman" w:hAnsi="Times New Roman" w:cs="Times New Roman"/>
          <w:b/>
          <w:bCs/>
        </w:rPr>
        <w:t>&gt;10,000</w:t>
      </w:r>
      <w:r w:rsidRPr="006D73C4">
        <w:rPr>
          <w:rFonts w:ascii="Times New Roman" w:hAnsi="Times New Roman" w:cs="Times New Roman"/>
        </w:rPr>
        <w:t xml:space="preserve"> people with high per-capita consumption, then 5–8 MW will be </w:t>
      </w:r>
      <w:proofErr w:type="gramStart"/>
      <w:r w:rsidRPr="006D73C4">
        <w:rPr>
          <w:rFonts w:ascii="Times New Roman" w:hAnsi="Times New Roman" w:cs="Times New Roman"/>
          <w:b/>
          <w:bCs/>
        </w:rPr>
        <w:t>insufficient</w:t>
      </w:r>
      <w:r w:rsidRPr="006D73C4">
        <w:rPr>
          <w:rFonts w:ascii="Times New Roman" w:hAnsi="Times New Roman" w:cs="Times New Roman"/>
        </w:rPr>
        <w:t>;  would</w:t>
      </w:r>
      <w:proofErr w:type="gramEnd"/>
      <w:r w:rsidRPr="006D73C4">
        <w:rPr>
          <w:rFonts w:ascii="Times New Roman" w:hAnsi="Times New Roman" w:cs="Times New Roman"/>
        </w:rPr>
        <w:t xml:space="preserve"> need multiple plants or tens of MW. (Example: 10,000 people at 3,000 kWh/person requires ~3.4 </w:t>
      </w:r>
      <w:proofErr w:type="gramStart"/>
      <w:r w:rsidRPr="006D73C4">
        <w:rPr>
          <w:rFonts w:ascii="Times New Roman" w:hAnsi="Times New Roman" w:cs="Times New Roman"/>
        </w:rPr>
        <w:t xml:space="preserve">MW </w:t>
      </w:r>
      <w:r w:rsidR="000B23FC" w:rsidRPr="006D73C4">
        <w:rPr>
          <w:rFonts w:ascii="Times New Roman" w:hAnsi="Times New Roman" w:cs="Times New Roman"/>
        </w:rPr>
        <w:t>,</w:t>
      </w:r>
      <w:r w:rsidRPr="006D73C4">
        <w:rPr>
          <w:rFonts w:ascii="Times New Roman" w:hAnsi="Times New Roman" w:cs="Times New Roman"/>
        </w:rPr>
        <w:t>but</w:t>
      </w:r>
      <w:proofErr w:type="gramEnd"/>
      <w:r w:rsidRPr="006D73C4">
        <w:rPr>
          <w:rFonts w:ascii="Times New Roman" w:hAnsi="Times New Roman" w:cs="Times New Roman"/>
        </w:rPr>
        <w:t xml:space="preserve"> add desalination/industry and </w:t>
      </w:r>
      <w:r w:rsidR="00017626" w:rsidRPr="006D73C4">
        <w:rPr>
          <w:rFonts w:ascii="Times New Roman" w:hAnsi="Times New Roman" w:cs="Times New Roman"/>
        </w:rPr>
        <w:t xml:space="preserve">I have </w:t>
      </w:r>
      <w:r w:rsidRPr="006D73C4">
        <w:rPr>
          <w:rFonts w:ascii="Times New Roman" w:hAnsi="Times New Roman" w:cs="Times New Roman"/>
        </w:rPr>
        <w:t xml:space="preserve">jump past 5–8 MW.) </w:t>
      </w:r>
    </w:p>
    <w:p w14:paraId="156054E0" w14:textId="30EC9524" w:rsidR="002074DB" w:rsidRPr="006D73C4" w:rsidRDefault="002074DB" w:rsidP="002074DB">
      <w:pPr>
        <w:numPr>
          <w:ilvl w:val="0"/>
          <w:numId w:val="3"/>
        </w:numPr>
        <w:rPr>
          <w:rFonts w:ascii="Times New Roman" w:hAnsi="Times New Roman" w:cs="Times New Roman"/>
        </w:rPr>
      </w:pPr>
      <w:r w:rsidRPr="006D73C4">
        <w:rPr>
          <w:rFonts w:ascii="Times New Roman" w:hAnsi="Times New Roman" w:cs="Times New Roman"/>
          <w:b/>
          <w:bCs/>
        </w:rPr>
        <w:t>Scalability:</w:t>
      </w:r>
      <w:r w:rsidRPr="006D73C4">
        <w:rPr>
          <w:rFonts w:ascii="Times New Roman" w:hAnsi="Times New Roman" w:cs="Times New Roman"/>
        </w:rPr>
        <w:t xml:space="preserve"> geothermal is usually developed in phases — single or a few wells now, more wells/units later. Individual well outputs vary, so an initial 5–8 MW plant is a reasonable </w:t>
      </w:r>
      <w:r w:rsidRPr="006D73C4">
        <w:rPr>
          <w:rFonts w:ascii="Times New Roman" w:hAnsi="Times New Roman" w:cs="Times New Roman"/>
          <w:i/>
          <w:iCs/>
        </w:rPr>
        <w:t>starter</w:t>
      </w:r>
      <w:r w:rsidRPr="006D73C4">
        <w:rPr>
          <w:rFonts w:ascii="Times New Roman" w:hAnsi="Times New Roman" w:cs="Times New Roman"/>
        </w:rPr>
        <w:t xml:space="preserve"> if the resource permits, with capacity to expand if a resource assessment supports more wells. </w:t>
      </w:r>
    </w:p>
    <w:p w14:paraId="2BA4C4EB" w14:textId="509D88DD" w:rsidR="002074DB" w:rsidRPr="006D73C4" w:rsidRDefault="002074DB" w:rsidP="002074DB">
      <w:pPr>
        <w:rPr>
          <w:rFonts w:ascii="Times New Roman" w:hAnsi="Times New Roman" w:cs="Times New Roman"/>
          <w:b/>
          <w:bCs/>
        </w:rPr>
      </w:pPr>
      <w:r w:rsidRPr="006D73C4">
        <w:rPr>
          <w:rFonts w:ascii="Times New Roman" w:hAnsi="Times New Roman" w:cs="Times New Roman"/>
          <w:b/>
          <w:bCs/>
        </w:rPr>
        <w:t xml:space="preserve">Important non-electrical considerations (they affect how much </w:t>
      </w:r>
      <w:proofErr w:type="gramStart"/>
      <w:r w:rsidRPr="006D73C4">
        <w:rPr>
          <w:rFonts w:ascii="Times New Roman" w:hAnsi="Times New Roman" w:cs="Times New Roman"/>
          <w:b/>
          <w:bCs/>
        </w:rPr>
        <w:t>power  actually</w:t>
      </w:r>
      <w:proofErr w:type="gramEnd"/>
      <w:r w:rsidRPr="006D73C4">
        <w:rPr>
          <w:rFonts w:ascii="Times New Roman" w:hAnsi="Times New Roman" w:cs="Times New Roman"/>
          <w:b/>
          <w:bCs/>
        </w:rPr>
        <w:t xml:space="preserve"> need)</w:t>
      </w:r>
    </w:p>
    <w:p w14:paraId="6B233BA8"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Water / desalination:</w:t>
      </w:r>
      <w:r w:rsidRPr="006D73C4">
        <w:rPr>
          <w:rFonts w:ascii="Times New Roman" w:hAnsi="Times New Roman" w:cs="Times New Roman"/>
        </w:rPr>
        <w:t xml:space="preserve"> desert settlements need fresh water — desalination is energy-hungry (adds MWs for large capacity).</w:t>
      </w:r>
    </w:p>
    <w:p w14:paraId="41B47AC7"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Cooling and HVAC:</w:t>
      </w:r>
      <w:r w:rsidRPr="006D73C4">
        <w:rPr>
          <w:rFonts w:ascii="Times New Roman" w:hAnsi="Times New Roman" w:cs="Times New Roman"/>
        </w:rPr>
        <w:t xml:space="preserve"> desert climate increases cooling loads (AC increases consumption).</w:t>
      </w:r>
    </w:p>
    <w:p w14:paraId="43D70553" w14:textId="77777777"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Transport, mining, manufacturing:</w:t>
      </w:r>
      <w:r w:rsidRPr="006D73C4">
        <w:rPr>
          <w:rFonts w:ascii="Times New Roman" w:hAnsi="Times New Roman" w:cs="Times New Roman"/>
        </w:rPr>
        <w:t xml:space="preserve"> these can multiply demand.</w:t>
      </w:r>
    </w:p>
    <w:p w14:paraId="2AF4239C" w14:textId="7AB4C6C3" w:rsidR="002074DB" w:rsidRPr="006D73C4" w:rsidRDefault="002074DB" w:rsidP="002074DB">
      <w:pPr>
        <w:numPr>
          <w:ilvl w:val="0"/>
          <w:numId w:val="4"/>
        </w:numPr>
        <w:rPr>
          <w:rFonts w:ascii="Times New Roman" w:hAnsi="Times New Roman" w:cs="Times New Roman"/>
        </w:rPr>
      </w:pPr>
      <w:r w:rsidRPr="006D73C4">
        <w:rPr>
          <w:rFonts w:ascii="Times New Roman" w:hAnsi="Times New Roman" w:cs="Times New Roman"/>
          <w:b/>
          <w:bCs/>
        </w:rPr>
        <w:t>Grid vs microgrid:</w:t>
      </w:r>
      <w:r w:rsidRPr="006D73C4">
        <w:rPr>
          <w:rFonts w:ascii="Times New Roman" w:hAnsi="Times New Roman" w:cs="Times New Roman"/>
        </w:rPr>
        <w:t xml:space="preserve"> in an isolated site you’ll need storage/backup and distribution — geothermal is good as baseload but pairing with solar + batteries is common. </w:t>
      </w:r>
    </w:p>
    <w:p w14:paraId="58E29161" w14:textId="7EEFFF93" w:rsidR="00D57623" w:rsidRPr="006D73C4" w:rsidRDefault="00000090">
      <w:pPr>
        <w:rPr>
          <w:rFonts w:ascii="Times New Roman" w:hAnsi="Times New Roman" w:cs="Times New Roman"/>
        </w:rPr>
      </w:pPr>
      <w:r w:rsidRPr="006D73C4">
        <w:rPr>
          <w:rFonts w:ascii="Times New Roman" w:hAnsi="Times New Roman" w:cs="Times New Roman"/>
        </w:rPr>
        <w:t>Small footprint—Geothermal power plants and geothermal heat pumps are compact. Geothermal power plants use less land per gigawatt-hour (404 m2) than comparable-capacity coal (3,642 m2), wind (1,335 m2), and solar photovoltaic (PV) power stations (3,237 m2) (source). GHPs can be retrofitted or integrated in new buildings.</w:t>
      </w:r>
    </w:p>
    <w:p w14:paraId="4700EEC2" w14:textId="77777777" w:rsidR="00D57623" w:rsidRPr="006D73C4" w:rsidRDefault="00D57623">
      <w:pPr>
        <w:rPr>
          <w:rFonts w:ascii="Times New Roman" w:hAnsi="Times New Roman" w:cs="Times New Roman"/>
        </w:rPr>
      </w:pPr>
    </w:p>
    <w:p w14:paraId="3592BAAA" w14:textId="7BA66401" w:rsidR="00D57623" w:rsidRPr="006D73C4" w:rsidRDefault="001F5CCF">
      <w:pPr>
        <w:rPr>
          <w:rFonts w:ascii="Times New Roman" w:hAnsi="Times New Roman" w:cs="Times New Roman"/>
        </w:rPr>
      </w:pPr>
      <w:r w:rsidRPr="006D73C4">
        <w:rPr>
          <w:rFonts w:ascii="Times New Roman" w:hAnsi="Times New Roman" w:cs="Times New Roman"/>
          <w:noProof/>
        </w:rPr>
        <w:lastRenderedPageBreak/>
        <w:drawing>
          <wp:inline distT="0" distB="0" distL="0" distR="0" wp14:anchorId="0527A9BE" wp14:editId="63FCFDED">
            <wp:extent cx="3680460" cy="2004060"/>
            <wp:effectExtent l="0" t="0" r="0" b="0"/>
            <wp:docPr id="167440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0460" cy="2004060"/>
                    </a:xfrm>
                    <a:prstGeom prst="rect">
                      <a:avLst/>
                    </a:prstGeom>
                    <a:noFill/>
                    <a:ln>
                      <a:noFill/>
                    </a:ln>
                  </pic:spPr>
                </pic:pic>
              </a:graphicData>
            </a:graphic>
          </wp:inline>
        </w:drawing>
      </w:r>
    </w:p>
    <w:p w14:paraId="455E1816" w14:textId="59833E14" w:rsidR="004E3728" w:rsidRPr="006D73C4" w:rsidRDefault="005C7D43">
      <w:pPr>
        <w:rPr>
          <w:rFonts w:ascii="Times New Roman" w:hAnsi="Times New Roman" w:cs="Times New Roman"/>
        </w:rPr>
      </w:pPr>
      <w:r w:rsidRPr="006D73C4">
        <w:rPr>
          <w:rFonts w:ascii="Times New Roman" w:hAnsi="Times New Roman" w:cs="Times New Roman"/>
          <w:i/>
          <w:iCs/>
        </w:rPr>
        <w:t xml:space="preserve">Diagram </w:t>
      </w:r>
      <w:r w:rsidR="003D1ADB" w:rsidRPr="006D73C4">
        <w:rPr>
          <w:rFonts w:ascii="Times New Roman" w:hAnsi="Times New Roman" w:cs="Times New Roman"/>
          <w:i/>
          <w:iCs/>
        </w:rPr>
        <w:t xml:space="preserve">Steam </w:t>
      </w:r>
      <w:r w:rsidR="00585E20" w:rsidRPr="006D73C4">
        <w:rPr>
          <w:rFonts w:ascii="Times New Roman" w:hAnsi="Times New Roman" w:cs="Times New Roman"/>
          <w:i/>
          <w:iCs/>
        </w:rPr>
        <w:t>Geothermal power plant</w:t>
      </w:r>
      <w:r w:rsidR="003D1ADB" w:rsidRPr="006D73C4">
        <w:rPr>
          <w:rFonts w:ascii="Times New Roman" w:hAnsi="Times New Roman" w:cs="Times New Roman"/>
        </w:rPr>
        <w:t>.</w:t>
      </w:r>
    </w:p>
    <w:p w14:paraId="1255DD75" w14:textId="77777777" w:rsidR="0088625F" w:rsidRPr="006D73C4" w:rsidRDefault="0088625F">
      <w:pPr>
        <w:rPr>
          <w:rFonts w:ascii="Times New Roman" w:hAnsi="Times New Roman" w:cs="Times New Roman"/>
        </w:rPr>
      </w:pPr>
    </w:p>
    <w:p w14:paraId="51FEEF38" w14:textId="24595670" w:rsidR="00D57623" w:rsidRPr="006D73C4" w:rsidRDefault="00382EC5">
      <w:pPr>
        <w:rPr>
          <w:rFonts w:ascii="Times New Roman" w:hAnsi="Times New Roman" w:cs="Times New Roman"/>
        </w:rPr>
      </w:pPr>
      <w:r w:rsidRPr="006D73C4">
        <w:rPr>
          <w:rFonts w:ascii="Times New Roman" w:hAnsi="Times New Roman" w:cs="Times New Roman"/>
        </w:rPr>
        <w:t>Lists major the equipment typically used in the four basic types of geothermal powerplants</w:t>
      </w:r>
    </w:p>
    <w:p w14:paraId="0259C137" w14:textId="61B5AAF2" w:rsidR="00D57623" w:rsidRPr="006D73C4" w:rsidRDefault="00C65F6E">
      <w:pPr>
        <w:rPr>
          <w:rFonts w:ascii="Times New Roman" w:hAnsi="Times New Roman" w:cs="Times New Roman"/>
        </w:rPr>
      </w:pPr>
      <w:r w:rsidRPr="006D73C4">
        <w:rPr>
          <w:rFonts w:ascii="Times New Roman" w:hAnsi="Times New Roman" w:cs="Times New Roman"/>
          <w:b/>
          <w:bCs/>
        </w:rPr>
        <w:t>Eq</w:t>
      </w:r>
      <w:r w:rsidR="008C6872" w:rsidRPr="006D73C4">
        <w:rPr>
          <w:rFonts w:ascii="Times New Roman" w:hAnsi="Times New Roman" w:cs="Times New Roman"/>
          <w:b/>
          <w:bCs/>
        </w:rPr>
        <w:t>uipment</w:t>
      </w:r>
      <w:r w:rsidR="008C6872" w:rsidRPr="006D73C4">
        <w:rPr>
          <w:rFonts w:ascii="Times New Roman" w:hAnsi="Times New Roman" w:cs="Times New Roman"/>
        </w:rPr>
        <w:tab/>
      </w:r>
      <w:r w:rsidR="008C6872" w:rsidRPr="006D73C4">
        <w:rPr>
          <w:rFonts w:ascii="Times New Roman" w:hAnsi="Times New Roman" w:cs="Times New Roman"/>
        </w:rPr>
        <w:tab/>
      </w:r>
      <w:r w:rsidR="008C6872" w:rsidRPr="006D73C4">
        <w:rPr>
          <w:rFonts w:ascii="Times New Roman" w:hAnsi="Times New Roman" w:cs="Times New Roman"/>
          <w:b/>
          <w:bCs/>
        </w:rPr>
        <w:t>Type of energy conversion system</w:t>
      </w:r>
    </w:p>
    <w:tbl>
      <w:tblPr>
        <w:tblStyle w:val="PlainTable1"/>
        <w:tblW w:w="0" w:type="auto"/>
        <w:tblLook w:val="04A0" w:firstRow="1" w:lastRow="0" w:firstColumn="1" w:lastColumn="0" w:noHBand="0" w:noVBand="1"/>
      </w:tblPr>
      <w:tblGrid>
        <w:gridCol w:w="1803"/>
        <w:gridCol w:w="1803"/>
        <w:gridCol w:w="1803"/>
        <w:gridCol w:w="1803"/>
        <w:gridCol w:w="1804"/>
      </w:tblGrid>
      <w:tr w:rsidR="00920AC4" w:rsidRPr="006D73C4" w14:paraId="756894DD" w14:textId="77777777" w:rsidTr="00920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7F09F5D" w14:textId="12ED706F" w:rsidR="00920AC4" w:rsidRPr="006D73C4" w:rsidRDefault="00D0010F">
            <w:pPr>
              <w:rPr>
                <w:rFonts w:ascii="Times New Roman" w:hAnsi="Times New Roman" w:cs="Times New Roman"/>
              </w:rPr>
            </w:pPr>
            <w:r w:rsidRPr="006D73C4">
              <w:rPr>
                <w:rFonts w:ascii="Times New Roman" w:hAnsi="Times New Roman" w:cs="Times New Roman"/>
              </w:rPr>
              <w:t>Steam and/or brine supply</w:t>
            </w:r>
          </w:p>
        </w:tc>
        <w:tc>
          <w:tcPr>
            <w:tcW w:w="1803" w:type="dxa"/>
          </w:tcPr>
          <w:p w14:paraId="651EA56C" w14:textId="0FD35B9C"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Dry steam</w:t>
            </w:r>
          </w:p>
        </w:tc>
        <w:tc>
          <w:tcPr>
            <w:tcW w:w="1803" w:type="dxa"/>
          </w:tcPr>
          <w:p w14:paraId="63BD1D23" w14:textId="5EF9A70F"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Single flash</w:t>
            </w:r>
          </w:p>
        </w:tc>
        <w:tc>
          <w:tcPr>
            <w:tcW w:w="1803" w:type="dxa"/>
          </w:tcPr>
          <w:p w14:paraId="6913C00C" w14:textId="68A7DABF"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Double flash</w:t>
            </w:r>
          </w:p>
        </w:tc>
        <w:tc>
          <w:tcPr>
            <w:tcW w:w="1804" w:type="dxa"/>
          </w:tcPr>
          <w:p w14:paraId="35BB81A0" w14:textId="02C055FB" w:rsidR="00920AC4" w:rsidRPr="006D73C4" w:rsidRDefault="00D001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Basic binary</w:t>
            </w:r>
          </w:p>
        </w:tc>
      </w:tr>
      <w:tr w:rsidR="00920AC4" w:rsidRPr="006D73C4" w14:paraId="32635DD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823D5E6" w14:textId="55AED2BF" w:rsidR="00920AC4" w:rsidRPr="006D73C4" w:rsidRDefault="00AA49B3">
            <w:pPr>
              <w:rPr>
                <w:rFonts w:ascii="Times New Roman" w:hAnsi="Times New Roman" w:cs="Times New Roman"/>
              </w:rPr>
            </w:pPr>
            <w:r w:rsidRPr="006D73C4">
              <w:rPr>
                <w:rFonts w:ascii="Times New Roman" w:hAnsi="Times New Roman" w:cs="Times New Roman"/>
              </w:rPr>
              <w:t>Downhole pumps</w:t>
            </w:r>
          </w:p>
        </w:tc>
        <w:tc>
          <w:tcPr>
            <w:tcW w:w="1803" w:type="dxa"/>
          </w:tcPr>
          <w:p w14:paraId="21D1BCE3" w14:textId="121245DB"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06480C43" w14:textId="591B8ADB"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3" w:type="dxa"/>
          </w:tcPr>
          <w:p w14:paraId="150B17DF" w14:textId="13498DEE"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4" w:type="dxa"/>
          </w:tcPr>
          <w:p w14:paraId="659F7BF5" w14:textId="39A5B779" w:rsidR="00920AC4" w:rsidRPr="006D73C4" w:rsidRDefault="00AA49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5708021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2912DF69" w14:textId="1069BFF1" w:rsidR="00920AC4" w:rsidRPr="006D73C4" w:rsidRDefault="00AA49B3">
            <w:pPr>
              <w:rPr>
                <w:rFonts w:ascii="Times New Roman" w:hAnsi="Times New Roman" w:cs="Times New Roman"/>
              </w:rPr>
            </w:pPr>
            <w:r w:rsidRPr="006D73C4">
              <w:rPr>
                <w:rFonts w:ascii="Times New Roman" w:hAnsi="Times New Roman" w:cs="Times New Roman"/>
              </w:rPr>
              <w:t>Wellhead valves and controls</w:t>
            </w:r>
          </w:p>
        </w:tc>
        <w:tc>
          <w:tcPr>
            <w:tcW w:w="1803" w:type="dxa"/>
          </w:tcPr>
          <w:p w14:paraId="541199BB" w14:textId="5420CEC0"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42438BED" w14:textId="1DC38660"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45BD9A4" w14:textId="337AAA49"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42B93A8D" w14:textId="3D8166F4" w:rsidR="00920AC4" w:rsidRPr="006D73C4" w:rsidRDefault="00AA49B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DB69822"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946435D" w14:textId="4E944F71" w:rsidR="00920AC4" w:rsidRPr="006D73C4" w:rsidRDefault="00B227BA">
            <w:pPr>
              <w:rPr>
                <w:rFonts w:ascii="Times New Roman" w:hAnsi="Times New Roman" w:cs="Times New Roman"/>
              </w:rPr>
            </w:pPr>
            <w:r w:rsidRPr="006D73C4">
              <w:rPr>
                <w:rFonts w:ascii="Times New Roman" w:hAnsi="Times New Roman" w:cs="Times New Roman"/>
              </w:rPr>
              <w:t>Silencers</w:t>
            </w:r>
          </w:p>
        </w:tc>
        <w:tc>
          <w:tcPr>
            <w:tcW w:w="1803" w:type="dxa"/>
          </w:tcPr>
          <w:p w14:paraId="47933A66" w14:textId="39E40C6E"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6343F4E" w14:textId="0C1B3FFC"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4D6D94E3" w14:textId="4C32D38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FF5A48C" w14:textId="05F6BAC7"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1702D380"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0F6FAD6" w14:textId="5961821D" w:rsidR="00920AC4" w:rsidRPr="006D73C4" w:rsidRDefault="00B227BA">
            <w:pPr>
              <w:rPr>
                <w:rFonts w:ascii="Times New Roman" w:hAnsi="Times New Roman" w:cs="Times New Roman"/>
              </w:rPr>
            </w:pPr>
            <w:r w:rsidRPr="006D73C4">
              <w:rPr>
                <w:rFonts w:ascii="Times New Roman" w:hAnsi="Times New Roman" w:cs="Times New Roman"/>
              </w:rPr>
              <w:t>Sand/particulate remover</w:t>
            </w:r>
          </w:p>
        </w:tc>
        <w:tc>
          <w:tcPr>
            <w:tcW w:w="1803" w:type="dxa"/>
          </w:tcPr>
          <w:p w14:paraId="0E01BD36" w14:textId="4C52B358"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3C46F72" w14:textId="2557C2C7"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1F45668" w14:textId="232C393C"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25A3C680" w14:textId="060DBC72" w:rsidR="00920AC4" w:rsidRPr="006D73C4" w:rsidRDefault="00B227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11C5BEE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2789569" w14:textId="1674F0A9" w:rsidR="00920AC4" w:rsidRPr="006D73C4" w:rsidRDefault="00B227BA">
            <w:pPr>
              <w:rPr>
                <w:rFonts w:ascii="Times New Roman" w:hAnsi="Times New Roman" w:cs="Times New Roman"/>
              </w:rPr>
            </w:pPr>
            <w:r w:rsidRPr="006D73C4">
              <w:rPr>
                <w:rFonts w:ascii="Times New Roman" w:hAnsi="Times New Roman" w:cs="Times New Roman"/>
              </w:rPr>
              <w:t>Steam piping</w:t>
            </w:r>
          </w:p>
        </w:tc>
        <w:tc>
          <w:tcPr>
            <w:tcW w:w="1803" w:type="dxa"/>
          </w:tcPr>
          <w:p w14:paraId="4708DB06" w14:textId="25A9E8C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9C75504" w14:textId="6AC1FC26"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2F153A25" w14:textId="467996B4"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5C64600D" w14:textId="0A7F12B5" w:rsidR="00920AC4" w:rsidRPr="006D73C4" w:rsidRDefault="00B227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3601C82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6A3A224C" w14:textId="5794EB4A" w:rsidR="00920AC4" w:rsidRPr="006D73C4" w:rsidRDefault="000D4D39">
            <w:pPr>
              <w:rPr>
                <w:rFonts w:ascii="Times New Roman" w:hAnsi="Times New Roman" w:cs="Times New Roman"/>
              </w:rPr>
            </w:pPr>
            <w:r w:rsidRPr="006D73C4">
              <w:rPr>
                <w:rFonts w:ascii="Times New Roman" w:hAnsi="Times New Roman" w:cs="Times New Roman"/>
              </w:rPr>
              <w:t>Steam cyclone separators</w:t>
            </w:r>
          </w:p>
        </w:tc>
        <w:tc>
          <w:tcPr>
            <w:tcW w:w="1803" w:type="dxa"/>
          </w:tcPr>
          <w:p w14:paraId="5342B126" w14:textId="2435ADBC"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092DC17" w14:textId="2E1E5631"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D123DAA" w14:textId="1DB4ED79"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FD47E66" w14:textId="4B67FAD6" w:rsidR="00920AC4" w:rsidRPr="006D73C4" w:rsidRDefault="000D4D3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5FCF92D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D684360" w14:textId="51AB4D63" w:rsidR="00920AC4" w:rsidRPr="006D73C4" w:rsidRDefault="000D4D39">
            <w:pPr>
              <w:rPr>
                <w:rFonts w:ascii="Times New Roman" w:hAnsi="Times New Roman" w:cs="Times New Roman"/>
              </w:rPr>
            </w:pPr>
            <w:r w:rsidRPr="006D73C4">
              <w:rPr>
                <w:rFonts w:ascii="Times New Roman" w:hAnsi="Times New Roman" w:cs="Times New Roman"/>
              </w:rPr>
              <w:t>Flash v</w:t>
            </w:r>
            <w:r w:rsidR="00017B70" w:rsidRPr="006D73C4">
              <w:rPr>
                <w:rFonts w:ascii="Times New Roman" w:hAnsi="Times New Roman" w:cs="Times New Roman"/>
              </w:rPr>
              <w:t>e</w:t>
            </w:r>
            <w:r w:rsidRPr="006D73C4">
              <w:rPr>
                <w:rFonts w:ascii="Times New Roman" w:hAnsi="Times New Roman" w:cs="Times New Roman"/>
              </w:rPr>
              <w:t>ssels</w:t>
            </w:r>
          </w:p>
        </w:tc>
        <w:tc>
          <w:tcPr>
            <w:tcW w:w="1803" w:type="dxa"/>
          </w:tcPr>
          <w:p w14:paraId="23EDB775" w14:textId="6C0C2101"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1A3C776" w14:textId="050A9554"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3327F068" w14:textId="69BF41E9"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E3E870C" w14:textId="40CEB88D" w:rsidR="00920AC4" w:rsidRPr="006D73C4" w:rsidRDefault="00017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42BFC7B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9419794" w14:textId="3969E9F5" w:rsidR="00920AC4" w:rsidRPr="006D73C4" w:rsidRDefault="00017B70">
            <w:pPr>
              <w:rPr>
                <w:rFonts w:ascii="Times New Roman" w:hAnsi="Times New Roman" w:cs="Times New Roman"/>
              </w:rPr>
            </w:pPr>
            <w:r w:rsidRPr="006D73C4">
              <w:rPr>
                <w:rFonts w:ascii="Times New Roman" w:hAnsi="Times New Roman" w:cs="Times New Roman"/>
              </w:rPr>
              <w:t>Brine piping</w:t>
            </w:r>
          </w:p>
        </w:tc>
        <w:tc>
          <w:tcPr>
            <w:tcW w:w="1803" w:type="dxa"/>
          </w:tcPr>
          <w:p w14:paraId="2460CF33" w14:textId="02FE6EE3"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30F9A77A" w14:textId="3F991ACC"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49AC5E3" w14:textId="717B6E47"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70A69C1C" w14:textId="4444B416" w:rsidR="00920AC4" w:rsidRPr="006D73C4" w:rsidRDefault="0002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r>
      <w:tr w:rsidR="00920AC4" w:rsidRPr="006D73C4" w14:paraId="330953F5"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25EC1AD" w14:textId="7C59FF15" w:rsidR="00920AC4" w:rsidRPr="006D73C4" w:rsidRDefault="0002666B">
            <w:pPr>
              <w:rPr>
                <w:rFonts w:ascii="Times New Roman" w:hAnsi="Times New Roman" w:cs="Times New Roman"/>
              </w:rPr>
            </w:pPr>
            <w:r w:rsidRPr="006D73C4">
              <w:rPr>
                <w:rFonts w:ascii="Times New Roman" w:hAnsi="Times New Roman" w:cs="Times New Roman"/>
              </w:rPr>
              <w:t>Final moisture separator</w:t>
            </w:r>
          </w:p>
        </w:tc>
        <w:tc>
          <w:tcPr>
            <w:tcW w:w="1803" w:type="dxa"/>
          </w:tcPr>
          <w:p w14:paraId="1838FB24" w14:textId="34676834"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D076021" w14:textId="325EFE1E"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7EFFB9D6" w14:textId="4F800151"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33893D81" w14:textId="11C6C18C" w:rsidR="00920AC4" w:rsidRPr="006D73C4" w:rsidRDefault="0002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3575511A"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07E6AC88" w14:textId="562A5364" w:rsidR="00920AC4" w:rsidRPr="006D73C4" w:rsidRDefault="001E2937">
            <w:pPr>
              <w:rPr>
                <w:rFonts w:ascii="Times New Roman" w:hAnsi="Times New Roman" w:cs="Times New Roman"/>
              </w:rPr>
            </w:pPr>
            <w:r w:rsidRPr="006D73C4">
              <w:rPr>
                <w:rFonts w:ascii="Times New Roman" w:hAnsi="Times New Roman" w:cs="Times New Roman"/>
              </w:rPr>
              <w:t>Heat exchangers:</w:t>
            </w:r>
          </w:p>
        </w:tc>
        <w:tc>
          <w:tcPr>
            <w:tcW w:w="1803" w:type="dxa"/>
          </w:tcPr>
          <w:p w14:paraId="37759EAB" w14:textId="703DF050"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3654E7F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7254443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25C9455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670CF0C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0B52503" w14:textId="2389C8DB" w:rsidR="00920AC4" w:rsidRPr="006D73C4" w:rsidRDefault="00BC7125">
            <w:pPr>
              <w:rPr>
                <w:rFonts w:ascii="Times New Roman" w:hAnsi="Times New Roman" w:cs="Times New Roman"/>
              </w:rPr>
            </w:pPr>
            <w:r w:rsidRPr="006D73C4">
              <w:rPr>
                <w:rFonts w:ascii="Times New Roman" w:hAnsi="Times New Roman" w:cs="Times New Roman"/>
              </w:rPr>
              <w:t>Evaporators</w:t>
            </w:r>
          </w:p>
        </w:tc>
        <w:tc>
          <w:tcPr>
            <w:tcW w:w="1803" w:type="dxa"/>
          </w:tcPr>
          <w:p w14:paraId="7059EABC" w14:textId="363F6752"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48F17DF" w14:textId="3862EED9"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0939D4E" w14:textId="4F842836" w:rsidR="00920AC4"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7A068443" w14:textId="65E6183C" w:rsidR="00BC7125" w:rsidRPr="006D73C4" w:rsidRDefault="00BC71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25349AB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767D0409" w14:textId="4EDA477A" w:rsidR="00920AC4" w:rsidRPr="006D73C4" w:rsidRDefault="00DD3BA0">
            <w:pPr>
              <w:rPr>
                <w:rFonts w:ascii="Times New Roman" w:hAnsi="Times New Roman" w:cs="Times New Roman"/>
              </w:rPr>
            </w:pPr>
            <w:r w:rsidRPr="006D73C4">
              <w:rPr>
                <w:rFonts w:ascii="Times New Roman" w:hAnsi="Times New Roman" w:cs="Times New Roman"/>
              </w:rPr>
              <w:t>Condensers</w:t>
            </w:r>
          </w:p>
        </w:tc>
        <w:tc>
          <w:tcPr>
            <w:tcW w:w="1803" w:type="dxa"/>
          </w:tcPr>
          <w:p w14:paraId="3510CB00" w14:textId="3A7F22DD"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6048910B" w14:textId="40D24DE8"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5AF14F3A" w14:textId="7380DB79"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679440D" w14:textId="0F7488FE" w:rsidR="00920AC4" w:rsidRPr="006D73C4" w:rsidRDefault="00DD3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531B2C9F"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E2018D9" w14:textId="3EB04C3A" w:rsidR="00920AC4" w:rsidRPr="006D73C4" w:rsidRDefault="002C4F89">
            <w:pPr>
              <w:rPr>
                <w:rFonts w:ascii="Times New Roman" w:hAnsi="Times New Roman" w:cs="Times New Roman"/>
              </w:rPr>
            </w:pPr>
            <w:r w:rsidRPr="006D73C4">
              <w:rPr>
                <w:rFonts w:ascii="Times New Roman" w:hAnsi="Times New Roman" w:cs="Times New Roman"/>
              </w:rPr>
              <w:t>Turbine-generator and controls</w:t>
            </w:r>
            <w:r w:rsidR="003D6263" w:rsidRPr="006D73C4">
              <w:rPr>
                <w:rFonts w:ascii="Times New Roman" w:hAnsi="Times New Roman" w:cs="Times New Roman"/>
              </w:rPr>
              <w:t>:</w:t>
            </w:r>
          </w:p>
        </w:tc>
        <w:tc>
          <w:tcPr>
            <w:tcW w:w="1803" w:type="dxa"/>
          </w:tcPr>
          <w:p w14:paraId="606629C7"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4A5D9554"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03368FC9"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4" w:type="dxa"/>
          </w:tcPr>
          <w:p w14:paraId="5F36C472"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20AC4" w:rsidRPr="006D73C4" w14:paraId="5EA7592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548BAD1F" w14:textId="16FBAA08" w:rsidR="00920AC4" w:rsidRPr="006D73C4" w:rsidRDefault="002C4F89">
            <w:pPr>
              <w:rPr>
                <w:rFonts w:ascii="Times New Roman" w:hAnsi="Times New Roman" w:cs="Times New Roman"/>
              </w:rPr>
            </w:pPr>
            <w:r w:rsidRPr="006D73C4">
              <w:rPr>
                <w:rFonts w:ascii="Times New Roman" w:hAnsi="Times New Roman" w:cs="Times New Roman"/>
              </w:rPr>
              <w:t>Steam turbine</w:t>
            </w:r>
          </w:p>
        </w:tc>
        <w:tc>
          <w:tcPr>
            <w:tcW w:w="1803" w:type="dxa"/>
          </w:tcPr>
          <w:p w14:paraId="0D7D648B" w14:textId="5ECA039A"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1E86D9A7" w14:textId="364C3F2B"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6589524" w14:textId="525A2C46"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7F5E45C3" w14:textId="105B18FC" w:rsidR="00920AC4" w:rsidRPr="006D73C4" w:rsidRDefault="002C4F8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78D4D52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14FF9E" w14:textId="27102994" w:rsidR="00920AC4" w:rsidRPr="006D73C4" w:rsidRDefault="002C4F89">
            <w:pPr>
              <w:rPr>
                <w:rFonts w:ascii="Times New Roman" w:hAnsi="Times New Roman" w:cs="Times New Roman"/>
              </w:rPr>
            </w:pPr>
            <w:r w:rsidRPr="006D73C4">
              <w:rPr>
                <w:rFonts w:ascii="Times New Roman" w:hAnsi="Times New Roman" w:cs="Times New Roman"/>
              </w:rPr>
              <w:t xml:space="preserve">Organic </w:t>
            </w:r>
            <w:proofErr w:type="spellStart"/>
            <w:r w:rsidRPr="006D73C4">
              <w:rPr>
                <w:rFonts w:ascii="Times New Roman" w:hAnsi="Times New Roman" w:cs="Times New Roman"/>
              </w:rPr>
              <w:t>va</w:t>
            </w:r>
            <w:r w:rsidR="008C66A2" w:rsidRPr="006D73C4">
              <w:rPr>
                <w:rFonts w:ascii="Times New Roman" w:hAnsi="Times New Roman" w:cs="Times New Roman"/>
              </w:rPr>
              <w:t>opr</w:t>
            </w:r>
            <w:proofErr w:type="spellEnd"/>
            <w:r w:rsidR="008C66A2" w:rsidRPr="006D73C4">
              <w:rPr>
                <w:rFonts w:ascii="Times New Roman" w:hAnsi="Times New Roman" w:cs="Times New Roman"/>
              </w:rPr>
              <w:t xml:space="preserve"> turbine</w:t>
            </w:r>
          </w:p>
        </w:tc>
        <w:tc>
          <w:tcPr>
            <w:tcW w:w="1803" w:type="dxa"/>
          </w:tcPr>
          <w:p w14:paraId="219F3C4C" w14:textId="5323E33C"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4D8F8A9" w14:textId="599971E4"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42C86F6B" w14:textId="61176A93"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1E6737CF" w14:textId="61409C4E" w:rsidR="00920AC4" w:rsidRPr="006D73C4" w:rsidRDefault="008C66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F52808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1802ABB7" w14:textId="784D1DC7" w:rsidR="00920AC4" w:rsidRPr="006D73C4" w:rsidRDefault="008C66A2">
            <w:pPr>
              <w:rPr>
                <w:rFonts w:ascii="Times New Roman" w:hAnsi="Times New Roman" w:cs="Times New Roman"/>
              </w:rPr>
            </w:pPr>
            <w:r w:rsidRPr="006D73C4">
              <w:rPr>
                <w:rFonts w:ascii="Times New Roman" w:hAnsi="Times New Roman" w:cs="Times New Roman"/>
              </w:rPr>
              <w:t>Dual-admission turbine</w:t>
            </w:r>
          </w:p>
        </w:tc>
        <w:tc>
          <w:tcPr>
            <w:tcW w:w="1803" w:type="dxa"/>
          </w:tcPr>
          <w:p w14:paraId="39823DE8" w14:textId="45CA3F7F"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48DD07C" w14:textId="0E11EE2F"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F8411C4" w14:textId="5FEAD7E3"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68AA7B8B" w14:textId="0D8F24B4" w:rsidR="00920AC4" w:rsidRPr="006D73C4" w:rsidRDefault="008C66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747ACE3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B1A8121" w14:textId="5547210C" w:rsidR="00920AC4" w:rsidRPr="006D73C4" w:rsidRDefault="00036688">
            <w:pPr>
              <w:rPr>
                <w:rFonts w:ascii="Times New Roman" w:hAnsi="Times New Roman" w:cs="Times New Roman"/>
              </w:rPr>
            </w:pPr>
            <w:r w:rsidRPr="006D73C4">
              <w:rPr>
                <w:rFonts w:ascii="Times New Roman" w:hAnsi="Times New Roman" w:cs="Times New Roman"/>
              </w:rPr>
              <w:t>Control system</w:t>
            </w:r>
          </w:p>
        </w:tc>
        <w:tc>
          <w:tcPr>
            <w:tcW w:w="1803" w:type="dxa"/>
          </w:tcPr>
          <w:p w14:paraId="52D8BC02" w14:textId="3ECB6E4E"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5FB17D94" w14:textId="08822263"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372B8356" w14:textId="6E1CC17B"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B5A5BA7" w14:textId="0C57B991" w:rsidR="00920AC4" w:rsidRPr="006D73C4" w:rsidRDefault="000366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A3F560D"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2646D952" w14:textId="59ADE20F" w:rsidR="00920AC4" w:rsidRPr="006D73C4" w:rsidRDefault="00036688">
            <w:pPr>
              <w:rPr>
                <w:rFonts w:ascii="Times New Roman" w:hAnsi="Times New Roman" w:cs="Times New Roman"/>
              </w:rPr>
            </w:pPr>
            <w:r w:rsidRPr="006D73C4">
              <w:rPr>
                <w:rFonts w:ascii="Times New Roman" w:hAnsi="Times New Roman" w:cs="Times New Roman"/>
              </w:rPr>
              <w:t>Plant pumps:</w:t>
            </w:r>
          </w:p>
        </w:tc>
        <w:tc>
          <w:tcPr>
            <w:tcW w:w="1803" w:type="dxa"/>
          </w:tcPr>
          <w:p w14:paraId="070BECA5" w14:textId="4896BBC2"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6F821ED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6DE671C7"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3CA7BE61"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1A31E3F8"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AD4D6C9" w14:textId="0F194E2E" w:rsidR="00920AC4" w:rsidRPr="006D73C4" w:rsidRDefault="00F9582A">
            <w:pPr>
              <w:rPr>
                <w:rFonts w:ascii="Times New Roman" w:hAnsi="Times New Roman" w:cs="Times New Roman"/>
              </w:rPr>
            </w:pPr>
            <w:r w:rsidRPr="006D73C4">
              <w:rPr>
                <w:rFonts w:ascii="Times New Roman" w:hAnsi="Times New Roman" w:cs="Times New Roman"/>
              </w:rPr>
              <w:t>Condensate</w:t>
            </w:r>
          </w:p>
        </w:tc>
        <w:tc>
          <w:tcPr>
            <w:tcW w:w="1803" w:type="dxa"/>
          </w:tcPr>
          <w:p w14:paraId="1240C15A" w14:textId="164F3190"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5946557D" w14:textId="151A94E2"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7A4A744C" w14:textId="2F7E1300"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55C8A4A" w14:textId="4626A4AE" w:rsidR="00920AC4" w:rsidRPr="006D73C4" w:rsidRDefault="00F958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0D75CBEF"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07036595" w14:textId="562C0537" w:rsidR="00920AC4" w:rsidRPr="006D73C4" w:rsidRDefault="002A22E9">
            <w:pPr>
              <w:rPr>
                <w:rFonts w:ascii="Times New Roman" w:hAnsi="Times New Roman" w:cs="Times New Roman"/>
              </w:rPr>
            </w:pPr>
            <w:r w:rsidRPr="006D73C4">
              <w:rPr>
                <w:rFonts w:ascii="Times New Roman" w:hAnsi="Times New Roman" w:cs="Times New Roman"/>
              </w:rPr>
              <w:t>Cooling water circulation</w:t>
            </w:r>
          </w:p>
        </w:tc>
        <w:tc>
          <w:tcPr>
            <w:tcW w:w="1803" w:type="dxa"/>
          </w:tcPr>
          <w:p w14:paraId="285CB95B" w14:textId="33690AF1"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083FA2B1" w14:textId="4D662740"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0C51107C" w14:textId="322DEB53"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1CF210A8" w14:textId="7CF4E085" w:rsidR="00920AC4" w:rsidRPr="006D73C4" w:rsidRDefault="002A22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23BEDC0"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B1D4D90" w14:textId="4DA51906" w:rsidR="00920AC4" w:rsidRPr="006D73C4" w:rsidRDefault="000B065D">
            <w:pPr>
              <w:rPr>
                <w:rFonts w:ascii="Times New Roman" w:hAnsi="Times New Roman" w:cs="Times New Roman"/>
              </w:rPr>
            </w:pPr>
            <w:proofErr w:type="spellStart"/>
            <w:r w:rsidRPr="006D73C4">
              <w:rPr>
                <w:rFonts w:ascii="Times New Roman" w:hAnsi="Times New Roman" w:cs="Times New Roman"/>
              </w:rPr>
              <w:t>Brinc</w:t>
            </w:r>
            <w:proofErr w:type="spellEnd"/>
            <w:r w:rsidRPr="006D73C4">
              <w:rPr>
                <w:rFonts w:ascii="Times New Roman" w:hAnsi="Times New Roman" w:cs="Times New Roman"/>
              </w:rPr>
              <w:t xml:space="preserve"> injection</w:t>
            </w:r>
          </w:p>
        </w:tc>
        <w:tc>
          <w:tcPr>
            <w:tcW w:w="1803" w:type="dxa"/>
          </w:tcPr>
          <w:p w14:paraId="2E3580EE" w14:textId="07B55405"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559FE86D" w14:textId="1E34C2D7"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roofErr w:type="spellStart"/>
            <w:r w:rsidRPr="006D73C4">
              <w:rPr>
                <w:rFonts w:ascii="Times New Roman" w:hAnsi="Times New Roman" w:cs="Times New Roman"/>
              </w:rPr>
              <w:t>poss</w:t>
            </w:r>
            <w:proofErr w:type="spellEnd"/>
            <w:r w:rsidRPr="006D73C4">
              <w:rPr>
                <w:rFonts w:ascii="Times New Roman" w:hAnsi="Times New Roman" w:cs="Times New Roman"/>
              </w:rPr>
              <w:t>)</w:t>
            </w:r>
          </w:p>
        </w:tc>
        <w:tc>
          <w:tcPr>
            <w:tcW w:w="1803" w:type="dxa"/>
          </w:tcPr>
          <w:p w14:paraId="72A47FC0" w14:textId="42B3E88B"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4" w:type="dxa"/>
          </w:tcPr>
          <w:p w14:paraId="2BC5E701" w14:textId="141A4DB4" w:rsidR="00920AC4" w:rsidRPr="006D73C4" w:rsidRDefault="000B06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r>
      <w:tr w:rsidR="00920AC4" w:rsidRPr="006D73C4" w14:paraId="6D8CC593"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01CB72B" w14:textId="74EDA580" w:rsidR="00920AC4" w:rsidRPr="006D73C4" w:rsidRDefault="000B065D">
            <w:pPr>
              <w:rPr>
                <w:rFonts w:ascii="Times New Roman" w:hAnsi="Times New Roman" w:cs="Times New Roman"/>
              </w:rPr>
            </w:pPr>
            <w:proofErr w:type="spellStart"/>
            <w:r w:rsidRPr="006D73C4">
              <w:rPr>
                <w:rFonts w:ascii="Times New Roman" w:hAnsi="Times New Roman" w:cs="Times New Roman"/>
              </w:rPr>
              <w:lastRenderedPageBreak/>
              <w:t>Noncondensable</w:t>
            </w:r>
            <w:proofErr w:type="spellEnd"/>
            <w:r w:rsidRPr="006D73C4">
              <w:rPr>
                <w:rFonts w:ascii="Times New Roman" w:hAnsi="Times New Roman" w:cs="Times New Roman"/>
              </w:rPr>
              <w:t xml:space="preserve"> gas remova</w:t>
            </w:r>
            <w:r w:rsidRPr="006D73C4">
              <w:rPr>
                <w:rFonts w:ascii="Times New Roman" w:hAnsi="Times New Roman" w:cs="Times New Roman"/>
                <w:b w:val="0"/>
                <w:bCs w:val="0"/>
              </w:rPr>
              <w:t>l</w:t>
            </w:r>
            <w:r w:rsidRPr="006D73C4">
              <w:rPr>
                <w:rFonts w:ascii="Times New Roman" w:hAnsi="Times New Roman" w:cs="Times New Roman"/>
              </w:rPr>
              <w:t xml:space="preserve"> system</w:t>
            </w:r>
            <w:r w:rsidR="004D6ED7" w:rsidRPr="006D73C4">
              <w:rPr>
                <w:rFonts w:ascii="Times New Roman" w:hAnsi="Times New Roman" w:cs="Times New Roman"/>
              </w:rPr>
              <w:t>:</w:t>
            </w:r>
          </w:p>
        </w:tc>
        <w:tc>
          <w:tcPr>
            <w:tcW w:w="1803" w:type="dxa"/>
          </w:tcPr>
          <w:p w14:paraId="58ABACFC"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4D181A82"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30BDDAB3"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7E7BC6F6"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375EA2EC"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C847C22" w14:textId="07329FD1" w:rsidR="00920AC4" w:rsidRPr="006D73C4" w:rsidRDefault="004D6ED7">
            <w:pPr>
              <w:rPr>
                <w:rFonts w:ascii="Times New Roman" w:hAnsi="Times New Roman" w:cs="Times New Roman"/>
              </w:rPr>
            </w:pPr>
            <w:r w:rsidRPr="006D73C4">
              <w:rPr>
                <w:rFonts w:ascii="Times New Roman" w:hAnsi="Times New Roman" w:cs="Times New Roman"/>
              </w:rPr>
              <w:t>Steam-jet ejectors</w:t>
            </w:r>
          </w:p>
        </w:tc>
        <w:tc>
          <w:tcPr>
            <w:tcW w:w="1803" w:type="dxa"/>
          </w:tcPr>
          <w:p w14:paraId="119AF534" w14:textId="37FD23B2"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00BD7EFF" w14:textId="257A7B7B"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3" w:type="dxa"/>
          </w:tcPr>
          <w:p w14:paraId="00BDAB79" w14:textId="0BD07401"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0767E23B" w14:textId="0F9C2FEF" w:rsidR="00920AC4" w:rsidRPr="006D73C4" w:rsidRDefault="004D6E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0B0EE005"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449D0CC0" w14:textId="05B315B4" w:rsidR="00920AC4" w:rsidRPr="006D73C4" w:rsidRDefault="004D6ED7">
            <w:pPr>
              <w:rPr>
                <w:rFonts w:ascii="Times New Roman" w:hAnsi="Times New Roman" w:cs="Times New Roman"/>
              </w:rPr>
            </w:pPr>
            <w:r w:rsidRPr="006D73C4">
              <w:rPr>
                <w:rFonts w:ascii="Times New Roman" w:hAnsi="Times New Roman" w:cs="Times New Roman"/>
              </w:rPr>
              <w:t>Compressors</w:t>
            </w:r>
          </w:p>
        </w:tc>
        <w:tc>
          <w:tcPr>
            <w:tcW w:w="1803" w:type="dxa"/>
          </w:tcPr>
          <w:p w14:paraId="57FEFA64" w14:textId="1DB3ED08"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6BD8A398" w14:textId="00775DCF"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108F32E" w14:textId="1BF6A445"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7F661A60" w14:textId="47D93399"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6B0607A8"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4B4DF21" w14:textId="02A75446" w:rsidR="00920AC4" w:rsidRPr="006D73C4" w:rsidRDefault="00CC20F9">
            <w:pPr>
              <w:rPr>
                <w:rFonts w:ascii="Times New Roman" w:hAnsi="Times New Roman" w:cs="Times New Roman"/>
              </w:rPr>
            </w:pPr>
            <w:proofErr w:type="spellStart"/>
            <w:r w:rsidRPr="006D73C4">
              <w:rPr>
                <w:rFonts w:ascii="Times New Roman" w:hAnsi="Times New Roman" w:cs="Times New Roman"/>
              </w:rPr>
              <w:t>Vaccum</w:t>
            </w:r>
            <w:proofErr w:type="spellEnd"/>
            <w:r w:rsidRPr="006D73C4">
              <w:rPr>
                <w:rFonts w:ascii="Times New Roman" w:hAnsi="Times New Roman" w:cs="Times New Roman"/>
              </w:rPr>
              <w:t xml:space="preserve"> pumps</w:t>
            </w:r>
          </w:p>
        </w:tc>
        <w:tc>
          <w:tcPr>
            <w:tcW w:w="1803" w:type="dxa"/>
          </w:tcPr>
          <w:p w14:paraId="39E0E17C" w14:textId="19CF7E8A"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03372C7D" w14:textId="6C3F593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3" w:type="dxa"/>
          </w:tcPr>
          <w:p w14:paraId="76B27419" w14:textId="382736B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c>
          <w:tcPr>
            <w:tcW w:w="1804" w:type="dxa"/>
          </w:tcPr>
          <w:p w14:paraId="371CE83C" w14:textId="10D9FE7A"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r>
      <w:tr w:rsidR="00920AC4" w:rsidRPr="006D73C4" w14:paraId="20210C7A"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6160AB45" w14:textId="198854E3" w:rsidR="00920AC4" w:rsidRPr="006D73C4" w:rsidRDefault="00CC20F9">
            <w:pPr>
              <w:rPr>
                <w:rFonts w:ascii="Times New Roman" w:hAnsi="Times New Roman" w:cs="Times New Roman"/>
              </w:rPr>
            </w:pPr>
            <w:r w:rsidRPr="006D73C4">
              <w:rPr>
                <w:rFonts w:ascii="Times New Roman" w:hAnsi="Times New Roman" w:cs="Times New Roman"/>
              </w:rPr>
              <w:t>Cooling towers</w:t>
            </w:r>
          </w:p>
        </w:tc>
        <w:tc>
          <w:tcPr>
            <w:tcW w:w="1803" w:type="dxa"/>
          </w:tcPr>
          <w:p w14:paraId="54975DFE"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4DFDB0A4"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3" w:type="dxa"/>
          </w:tcPr>
          <w:p w14:paraId="186E557A"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04" w:type="dxa"/>
          </w:tcPr>
          <w:p w14:paraId="5BD1F140"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4301A626"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EE87133" w14:textId="5C370484" w:rsidR="00920AC4" w:rsidRPr="006D73C4" w:rsidRDefault="00CC20F9">
            <w:pPr>
              <w:rPr>
                <w:rFonts w:ascii="Times New Roman" w:hAnsi="Times New Roman" w:cs="Times New Roman"/>
              </w:rPr>
            </w:pPr>
            <w:r w:rsidRPr="006D73C4">
              <w:rPr>
                <w:rFonts w:ascii="Times New Roman" w:hAnsi="Times New Roman" w:cs="Times New Roman"/>
              </w:rPr>
              <w:t>Wet type</w:t>
            </w:r>
          </w:p>
        </w:tc>
        <w:tc>
          <w:tcPr>
            <w:tcW w:w="1803" w:type="dxa"/>
          </w:tcPr>
          <w:p w14:paraId="264B72F1" w14:textId="00FA727D"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378550FB" w14:textId="01FFD45E"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Yes(no)</w:t>
            </w:r>
          </w:p>
        </w:tc>
        <w:tc>
          <w:tcPr>
            <w:tcW w:w="1803" w:type="dxa"/>
          </w:tcPr>
          <w:p w14:paraId="10808753" w14:textId="5F50963B"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Yes</w:t>
            </w:r>
          </w:p>
        </w:tc>
        <w:tc>
          <w:tcPr>
            <w:tcW w:w="1804" w:type="dxa"/>
          </w:tcPr>
          <w:p w14:paraId="2DD44256" w14:textId="622B7545" w:rsidR="00920AC4" w:rsidRPr="006D73C4" w:rsidRDefault="00CC20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Poss</w:t>
            </w:r>
          </w:p>
        </w:tc>
      </w:tr>
      <w:tr w:rsidR="00920AC4" w:rsidRPr="006D73C4" w14:paraId="4D593642"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314FCF88" w14:textId="220A1AB7" w:rsidR="00920AC4" w:rsidRPr="006D73C4" w:rsidRDefault="00CC20F9">
            <w:pPr>
              <w:rPr>
                <w:rFonts w:ascii="Times New Roman" w:hAnsi="Times New Roman" w:cs="Times New Roman"/>
              </w:rPr>
            </w:pPr>
            <w:r w:rsidRPr="006D73C4">
              <w:rPr>
                <w:rFonts w:ascii="Times New Roman" w:hAnsi="Times New Roman" w:cs="Times New Roman"/>
              </w:rPr>
              <w:t>Dry type</w:t>
            </w:r>
          </w:p>
        </w:tc>
        <w:tc>
          <w:tcPr>
            <w:tcW w:w="1803" w:type="dxa"/>
          </w:tcPr>
          <w:p w14:paraId="5DD95212" w14:textId="2A0AEB3B"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752E692F" w14:textId="2257D391"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3" w:type="dxa"/>
          </w:tcPr>
          <w:p w14:paraId="10861874" w14:textId="536796FC"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No</w:t>
            </w:r>
          </w:p>
        </w:tc>
        <w:tc>
          <w:tcPr>
            <w:tcW w:w="1804" w:type="dxa"/>
          </w:tcPr>
          <w:p w14:paraId="0364CEAB" w14:textId="2D95829E" w:rsidR="00920AC4" w:rsidRPr="006D73C4" w:rsidRDefault="00CC20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D73C4">
              <w:rPr>
                <w:rFonts w:ascii="Times New Roman" w:hAnsi="Times New Roman" w:cs="Times New Roman"/>
              </w:rPr>
              <w:t>poss</w:t>
            </w:r>
            <w:proofErr w:type="spellEnd"/>
          </w:p>
        </w:tc>
      </w:tr>
      <w:tr w:rsidR="00920AC4" w:rsidRPr="006D73C4" w14:paraId="7B1CE2B1"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2836E65" w14:textId="77777777" w:rsidR="00920AC4" w:rsidRPr="006D73C4" w:rsidRDefault="00920AC4">
            <w:pPr>
              <w:rPr>
                <w:rFonts w:ascii="Times New Roman" w:hAnsi="Times New Roman" w:cs="Times New Roman"/>
              </w:rPr>
            </w:pPr>
          </w:p>
        </w:tc>
        <w:tc>
          <w:tcPr>
            <w:tcW w:w="1803" w:type="dxa"/>
          </w:tcPr>
          <w:p w14:paraId="372F1287"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23E68602"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3" w:type="dxa"/>
          </w:tcPr>
          <w:p w14:paraId="5DAFC0B5"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04" w:type="dxa"/>
          </w:tcPr>
          <w:p w14:paraId="3A80D29F"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20AC4" w:rsidRPr="006D73C4" w14:paraId="55669657" w14:textId="77777777" w:rsidTr="00920AC4">
        <w:tc>
          <w:tcPr>
            <w:cnfStyle w:val="001000000000" w:firstRow="0" w:lastRow="0" w:firstColumn="1" w:lastColumn="0" w:oddVBand="0" w:evenVBand="0" w:oddHBand="0" w:evenHBand="0" w:firstRowFirstColumn="0" w:firstRowLastColumn="0" w:lastRowFirstColumn="0" w:lastRowLastColumn="0"/>
            <w:tcW w:w="1803" w:type="dxa"/>
          </w:tcPr>
          <w:p w14:paraId="1E31A4B4" w14:textId="34DC2312" w:rsidR="00920AC4" w:rsidRPr="006D73C4" w:rsidRDefault="006D7A32">
            <w:pPr>
              <w:rPr>
                <w:rFonts w:ascii="Times New Roman" w:hAnsi="Times New Roman" w:cs="Times New Roman"/>
              </w:rPr>
            </w:pPr>
            <w:r w:rsidRPr="006D73C4">
              <w:rPr>
                <w:rFonts w:ascii="Times New Roman" w:hAnsi="Times New Roman" w:cs="Times New Roman"/>
              </w:rPr>
              <w:t>G</w:t>
            </w:r>
            <w:r w:rsidR="0007675E" w:rsidRPr="006D73C4">
              <w:rPr>
                <w:rFonts w:ascii="Times New Roman" w:hAnsi="Times New Roman" w:cs="Times New Roman"/>
              </w:rPr>
              <w:t>P TOTAL CAPATICY</w:t>
            </w:r>
          </w:p>
        </w:tc>
        <w:tc>
          <w:tcPr>
            <w:tcW w:w="1803" w:type="dxa"/>
          </w:tcPr>
          <w:p w14:paraId="71883F5D" w14:textId="4A0F64CF"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MW</w:t>
            </w:r>
          </w:p>
        </w:tc>
        <w:tc>
          <w:tcPr>
            <w:tcW w:w="1803" w:type="dxa"/>
          </w:tcPr>
          <w:p w14:paraId="12F3D8E9" w14:textId="19E69963"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6D73C4">
              <w:rPr>
                <w:rFonts w:ascii="Times New Roman" w:hAnsi="Times New Roman" w:cs="Times New Roman"/>
              </w:rPr>
              <w:t>No.Units</w:t>
            </w:r>
            <w:proofErr w:type="spellEnd"/>
            <w:proofErr w:type="gramEnd"/>
          </w:p>
        </w:tc>
        <w:tc>
          <w:tcPr>
            <w:tcW w:w="1803" w:type="dxa"/>
          </w:tcPr>
          <w:p w14:paraId="2FD51B84" w14:textId="70B3096F" w:rsidR="00920AC4" w:rsidRPr="006D73C4" w:rsidRDefault="003506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Plants types</w:t>
            </w:r>
          </w:p>
        </w:tc>
        <w:tc>
          <w:tcPr>
            <w:tcW w:w="1804" w:type="dxa"/>
          </w:tcPr>
          <w:p w14:paraId="1D8D6BA0" w14:textId="77777777" w:rsidR="00920AC4" w:rsidRPr="006D73C4" w:rsidRDefault="00920A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20AC4" w:rsidRPr="006D73C4" w14:paraId="1D11EFAA" w14:textId="77777777" w:rsidTr="00920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BA270CE" w14:textId="77777777" w:rsidR="00920AC4" w:rsidRPr="006D73C4" w:rsidRDefault="00920AC4">
            <w:pPr>
              <w:rPr>
                <w:rFonts w:ascii="Times New Roman" w:hAnsi="Times New Roman" w:cs="Times New Roman"/>
              </w:rPr>
            </w:pPr>
          </w:p>
        </w:tc>
        <w:tc>
          <w:tcPr>
            <w:tcW w:w="1803" w:type="dxa"/>
          </w:tcPr>
          <w:p w14:paraId="01CE6994" w14:textId="7214E552" w:rsidR="00920AC4" w:rsidRPr="006D73C4" w:rsidRDefault="000257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Overa all 10MW</w:t>
            </w:r>
            <w:r w:rsidR="0083201E" w:rsidRPr="006D73C4">
              <w:rPr>
                <w:rFonts w:ascii="Times New Roman" w:hAnsi="Times New Roman" w:cs="Times New Roman"/>
              </w:rPr>
              <w:t xml:space="preserve"> or more depending upon population</w:t>
            </w:r>
          </w:p>
        </w:tc>
        <w:tc>
          <w:tcPr>
            <w:tcW w:w="1803" w:type="dxa"/>
          </w:tcPr>
          <w:p w14:paraId="66B504F7" w14:textId="1F179771" w:rsidR="00920AC4" w:rsidRPr="006D73C4" w:rsidRDefault="00FC18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73C4">
              <w:rPr>
                <w:rFonts w:ascii="Times New Roman" w:hAnsi="Times New Roman" w:cs="Times New Roman"/>
              </w:rPr>
              <w:t>Approx 200</w:t>
            </w:r>
          </w:p>
        </w:tc>
        <w:tc>
          <w:tcPr>
            <w:tcW w:w="1803" w:type="dxa"/>
          </w:tcPr>
          <w:p w14:paraId="498C6C65" w14:textId="72736682" w:rsidR="00920AC4" w:rsidRPr="006D73C4" w:rsidRDefault="001C6E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6D73C4">
              <w:rPr>
                <w:rFonts w:ascii="Times New Roman" w:hAnsi="Times New Roman" w:cs="Times New Roman"/>
              </w:rPr>
              <w:t>DS,IF</w:t>
            </w:r>
            <w:proofErr w:type="gramEnd"/>
            <w:r w:rsidRPr="006D73C4">
              <w:rPr>
                <w:rFonts w:ascii="Times New Roman" w:hAnsi="Times New Roman" w:cs="Times New Roman"/>
              </w:rPr>
              <w:t>,2</w:t>
            </w:r>
            <w:proofErr w:type="gramStart"/>
            <w:r w:rsidRPr="006D73C4">
              <w:rPr>
                <w:rFonts w:ascii="Times New Roman" w:hAnsi="Times New Roman" w:cs="Times New Roman"/>
              </w:rPr>
              <w:t>F,B</w:t>
            </w:r>
            <w:proofErr w:type="gramEnd"/>
            <w:r w:rsidRPr="006D73C4">
              <w:rPr>
                <w:rFonts w:ascii="Times New Roman" w:hAnsi="Times New Roman" w:cs="Times New Roman"/>
              </w:rPr>
              <w:t>,H</w:t>
            </w:r>
          </w:p>
        </w:tc>
        <w:tc>
          <w:tcPr>
            <w:tcW w:w="1804" w:type="dxa"/>
          </w:tcPr>
          <w:p w14:paraId="2B27486B" w14:textId="77777777" w:rsidR="00920AC4" w:rsidRPr="006D73C4" w:rsidRDefault="00920A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7DFF6E8" w14:textId="7FF9A28A" w:rsidR="00D57623" w:rsidRPr="006D73C4" w:rsidRDefault="0027297D">
      <w:pPr>
        <w:rPr>
          <w:rFonts w:ascii="Times New Roman" w:hAnsi="Times New Roman" w:cs="Times New Roman"/>
        </w:rPr>
      </w:pPr>
      <w:r w:rsidRPr="006D73C4">
        <w:rPr>
          <w:rFonts w:ascii="Times New Roman" w:hAnsi="Times New Roman" w:cs="Times New Roman"/>
        </w:rPr>
        <w:t>Note: Yes=Gener</w:t>
      </w:r>
      <w:r w:rsidR="00BF0F19" w:rsidRPr="006D73C4">
        <w:rPr>
          <w:rFonts w:ascii="Times New Roman" w:hAnsi="Times New Roman" w:cs="Times New Roman"/>
        </w:rPr>
        <w:t xml:space="preserve">ally used, No=generally not used, Poss=possibly used under </w:t>
      </w:r>
      <w:r w:rsidR="00557C7B" w:rsidRPr="006D73C4">
        <w:rPr>
          <w:rFonts w:ascii="Times New Roman" w:hAnsi="Times New Roman" w:cs="Times New Roman"/>
        </w:rPr>
        <w:t>certain circumstances.</w:t>
      </w:r>
    </w:p>
    <w:p w14:paraId="1EBF706C" w14:textId="77777777" w:rsidR="00E61432" w:rsidRPr="006D73C4" w:rsidRDefault="00E61432" w:rsidP="00E61432">
      <w:pPr>
        <w:rPr>
          <w:rFonts w:ascii="Times New Roman" w:hAnsi="Times New Roman" w:cs="Times New Roman"/>
        </w:rPr>
      </w:pPr>
      <w:r w:rsidRPr="006D73C4">
        <w:rPr>
          <w:rFonts w:ascii="Times New Roman" w:hAnsi="Times New Roman" w:cs="Times New Roman"/>
        </w:rPr>
        <w:t>Firm and Flexible—Geothermal power plants produce electricity consistently and can run essentially 24 hours per day/7 days per week, regardless of weather conditions. They can also ramp generation up or down to respond to changes in electricity demand.</w:t>
      </w:r>
    </w:p>
    <w:p w14:paraId="398819A4" w14:textId="77777777" w:rsidR="00D57623" w:rsidRPr="006D73C4" w:rsidRDefault="00D57623">
      <w:pPr>
        <w:rPr>
          <w:rFonts w:ascii="Times New Roman" w:hAnsi="Times New Roman" w:cs="Times New Roman"/>
        </w:rPr>
      </w:pPr>
    </w:p>
    <w:p w14:paraId="4792559A" w14:textId="77777777" w:rsidR="007C0817" w:rsidRPr="006D73C4" w:rsidRDefault="007C0817" w:rsidP="007C0817">
      <w:pPr>
        <w:rPr>
          <w:rFonts w:ascii="Times New Roman" w:hAnsi="Times New Roman" w:cs="Times New Roman"/>
          <w:b/>
          <w:bCs/>
        </w:rPr>
      </w:pPr>
      <w:r w:rsidRPr="006D73C4">
        <w:rPr>
          <w:rFonts w:ascii="Times New Roman" w:hAnsi="Times New Roman" w:cs="Times New Roman"/>
          <w:b/>
          <w:bCs/>
        </w:rPr>
        <w:t>Electricity Generation</w:t>
      </w:r>
    </w:p>
    <w:p w14:paraId="4FE9DA6F" w14:textId="53EADA66" w:rsidR="00D57623" w:rsidRPr="006D73C4" w:rsidRDefault="007C0817" w:rsidP="007C0817">
      <w:pPr>
        <w:rPr>
          <w:rFonts w:ascii="Times New Roman" w:hAnsi="Times New Roman" w:cs="Times New Roman"/>
        </w:rPr>
      </w:pPr>
      <w:r w:rsidRPr="006D73C4">
        <w:rPr>
          <w:rFonts w:ascii="Times New Roman" w:hAnsi="Times New Roman" w:cs="Times New Roman"/>
        </w:rPr>
        <w:t>Deep underground, the presence of hot rocks, fluid, and permeability (the ability for that fluid to move among the rocks) offer conditions from which electricity can be generated. Using natural or human-made permeability and fractures, the fluid flows through the hot rocks, absorbing heat from the rocks that can be drawn up through wells to Earth’s surface. That heat energy is then converted to steam, which drives turbines that produce electricity</w:t>
      </w:r>
    </w:p>
    <w:p w14:paraId="3F22FFDD" w14:textId="77777777" w:rsidR="004C74BF" w:rsidRPr="006D73C4" w:rsidRDefault="004C74BF" w:rsidP="00D3706B">
      <w:pPr>
        <w:rPr>
          <w:rFonts w:ascii="Times New Roman" w:hAnsi="Times New Roman" w:cs="Times New Roman"/>
          <w:b/>
          <w:bCs/>
        </w:rPr>
      </w:pPr>
    </w:p>
    <w:p w14:paraId="791817DC" w14:textId="77777777" w:rsidR="004C74BF" w:rsidRPr="006D73C4" w:rsidRDefault="004C74BF" w:rsidP="00D3706B">
      <w:pPr>
        <w:rPr>
          <w:rFonts w:ascii="Times New Roman" w:hAnsi="Times New Roman" w:cs="Times New Roman"/>
          <w:b/>
          <w:bCs/>
        </w:rPr>
      </w:pPr>
    </w:p>
    <w:p w14:paraId="34D420B0" w14:textId="3CBEA6F7" w:rsidR="00D3706B" w:rsidRPr="006D73C4" w:rsidRDefault="00D3706B" w:rsidP="00D3706B">
      <w:pPr>
        <w:rPr>
          <w:rFonts w:ascii="Times New Roman" w:hAnsi="Times New Roman" w:cs="Times New Roman"/>
          <w:b/>
          <w:bCs/>
        </w:rPr>
      </w:pPr>
      <w:r w:rsidRPr="006D73C4">
        <w:rPr>
          <w:rFonts w:ascii="Times New Roman" w:hAnsi="Times New Roman" w:cs="Times New Roman"/>
          <w:b/>
          <w:bCs/>
        </w:rPr>
        <w:t xml:space="preserve">Heating and Cooling </w:t>
      </w:r>
    </w:p>
    <w:p w14:paraId="57A6B27A" w14:textId="48F6E11F" w:rsidR="00D57623" w:rsidRPr="006D73C4" w:rsidRDefault="00D3706B" w:rsidP="00D3706B">
      <w:pPr>
        <w:rPr>
          <w:rFonts w:ascii="Times New Roman" w:hAnsi="Times New Roman" w:cs="Times New Roman"/>
        </w:rPr>
      </w:pPr>
      <w:r w:rsidRPr="006D73C4">
        <w:rPr>
          <w:rFonts w:ascii="Times New Roman" w:hAnsi="Times New Roman" w:cs="Times New Roman"/>
        </w:rPr>
        <w:t>Geothermal resources such as naturally occurring underground reservoirs of hot water or the stable temperature of the subsurface can be used to heat and cool buildings. Geothermal heat pumps provide heating and cooling using the ground as a heat sink, absorbing excess heat when the aboveground temperatures are warmer, and as a heat source when aboveground temperatures are cooler. District heating and cooling systems use one or more types of geothermal systems, such as a series of geothermal heat pumps, in order to heat and cool groups of buildings, campuses, and even entire communities.</w:t>
      </w:r>
    </w:p>
    <w:p w14:paraId="22F006BC" w14:textId="77777777" w:rsidR="00D57623" w:rsidRPr="006D73C4" w:rsidRDefault="00D57623">
      <w:pPr>
        <w:rPr>
          <w:rFonts w:ascii="Times New Roman" w:hAnsi="Times New Roman" w:cs="Times New Roman"/>
        </w:rPr>
      </w:pPr>
    </w:p>
    <w:sectPr w:rsidR="00D57623" w:rsidRPr="006D7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E6702"/>
    <w:multiLevelType w:val="multilevel"/>
    <w:tmpl w:val="E9A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58AD"/>
    <w:multiLevelType w:val="multilevel"/>
    <w:tmpl w:val="38F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43870"/>
    <w:multiLevelType w:val="multilevel"/>
    <w:tmpl w:val="D4D4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96606"/>
    <w:multiLevelType w:val="multilevel"/>
    <w:tmpl w:val="7E1A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D2675"/>
    <w:multiLevelType w:val="multilevel"/>
    <w:tmpl w:val="2F70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144755">
    <w:abstractNumId w:val="0"/>
  </w:num>
  <w:num w:numId="2" w16cid:durableId="140660920">
    <w:abstractNumId w:val="2"/>
  </w:num>
  <w:num w:numId="3" w16cid:durableId="29690381">
    <w:abstractNumId w:val="3"/>
  </w:num>
  <w:num w:numId="4" w16cid:durableId="346566228">
    <w:abstractNumId w:val="1"/>
  </w:num>
  <w:num w:numId="5" w16cid:durableId="2055932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6F"/>
    <w:rsid w:val="00000090"/>
    <w:rsid w:val="000047EE"/>
    <w:rsid w:val="00012DA9"/>
    <w:rsid w:val="00017626"/>
    <w:rsid w:val="00017B70"/>
    <w:rsid w:val="00025730"/>
    <w:rsid w:val="0002666B"/>
    <w:rsid w:val="00036688"/>
    <w:rsid w:val="00057DA1"/>
    <w:rsid w:val="0007550F"/>
    <w:rsid w:val="0007675E"/>
    <w:rsid w:val="000B065D"/>
    <w:rsid w:val="000B1BCD"/>
    <w:rsid w:val="000B23FC"/>
    <w:rsid w:val="000C6713"/>
    <w:rsid w:val="000D03C8"/>
    <w:rsid w:val="000D466F"/>
    <w:rsid w:val="000D4D39"/>
    <w:rsid w:val="000F5CB9"/>
    <w:rsid w:val="001C6EE9"/>
    <w:rsid w:val="001E2937"/>
    <w:rsid w:val="001F5CCF"/>
    <w:rsid w:val="002074DB"/>
    <w:rsid w:val="0027297D"/>
    <w:rsid w:val="002A22E9"/>
    <w:rsid w:val="002C4F89"/>
    <w:rsid w:val="003004C0"/>
    <w:rsid w:val="003327A8"/>
    <w:rsid w:val="0035063B"/>
    <w:rsid w:val="00382EC5"/>
    <w:rsid w:val="003D15AD"/>
    <w:rsid w:val="003D1ADB"/>
    <w:rsid w:val="003D6263"/>
    <w:rsid w:val="00460B26"/>
    <w:rsid w:val="004A78D2"/>
    <w:rsid w:val="004C74BF"/>
    <w:rsid w:val="004D6ED7"/>
    <w:rsid w:val="004E3728"/>
    <w:rsid w:val="00557C7B"/>
    <w:rsid w:val="005709AB"/>
    <w:rsid w:val="0057458E"/>
    <w:rsid w:val="00577877"/>
    <w:rsid w:val="00585E20"/>
    <w:rsid w:val="005C7D43"/>
    <w:rsid w:val="00601378"/>
    <w:rsid w:val="006D0A5A"/>
    <w:rsid w:val="006D73C4"/>
    <w:rsid w:val="006D7A32"/>
    <w:rsid w:val="00716749"/>
    <w:rsid w:val="007251BE"/>
    <w:rsid w:val="00733D4E"/>
    <w:rsid w:val="00750A56"/>
    <w:rsid w:val="007C0817"/>
    <w:rsid w:val="00800843"/>
    <w:rsid w:val="0083201E"/>
    <w:rsid w:val="008415CC"/>
    <w:rsid w:val="0088625F"/>
    <w:rsid w:val="008C66A2"/>
    <w:rsid w:val="008C6872"/>
    <w:rsid w:val="008E38EF"/>
    <w:rsid w:val="00920AC4"/>
    <w:rsid w:val="00932E30"/>
    <w:rsid w:val="0093661C"/>
    <w:rsid w:val="00964A89"/>
    <w:rsid w:val="009C0C03"/>
    <w:rsid w:val="00A43320"/>
    <w:rsid w:val="00A44C52"/>
    <w:rsid w:val="00A71331"/>
    <w:rsid w:val="00A93512"/>
    <w:rsid w:val="00AA390D"/>
    <w:rsid w:val="00AA49B3"/>
    <w:rsid w:val="00B227BA"/>
    <w:rsid w:val="00B253C0"/>
    <w:rsid w:val="00B41620"/>
    <w:rsid w:val="00B513DC"/>
    <w:rsid w:val="00BC7125"/>
    <w:rsid w:val="00BF0F19"/>
    <w:rsid w:val="00C17CB5"/>
    <w:rsid w:val="00C44926"/>
    <w:rsid w:val="00C65F6E"/>
    <w:rsid w:val="00CA0AA2"/>
    <w:rsid w:val="00CC20F9"/>
    <w:rsid w:val="00D0010F"/>
    <w:rsid w:val="00D0154F"/>
    <w:rsid w:val="00D33701"/>
    <w:rsid w:val="00D3706B"/>
    <w:rsid w:val="00D57623"/>
    <w:rsid w:val="00DB0DA2"/>
    <w:rsid w:val="00DD3BA0"/>
    <w:rsid w:val="00DE34D4"/>
    <w:rsid w:val="00DF167C"/>
    <w:rsid w:val="00E2325E"/>
    <w:rsid w:val="00E61432"/>
    <w:rsid w:val="00EE4C5D"/>
    <w:rsid w:val="00F341B0"/>
    <w:rsid w:val="00F35F0C"/>
    <w:rsid w:val="00F9168F"/>
    <w:rsid w:val="00F9582A"/>
    <w:rsid w:val="00FC1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36B9"/>
  <w15:chartTrackingRefBased/>
  <w15:docId w15:val="{FA2F8FE0-DC59-4B67-943C-78FA1BE0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6F"/>
    <w:rPr>
      <w:rFonts w:eastAsiaTheme="majorEastAsia" w:cstheme="majorBidi"/>
      <w:color w:val="272727" w:themeColor="text1" w:themeTint="D8"/>
    </w:rPr>
  </w:style>
  <w:style w:type="paragraph" w:styleId="Title">
    <w:name w:val="Title"/>
    <w:basedOn w:val="Normal"/>
    <w:next w:val="Normal"/>
    <w:link w:val="TitleChar"/>
    <w:uiPriority w:val="10"/>
    <w:qFormat/>
    <w:rsid w:val="000D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6F"/>
    <w:pPr>
      <w:spacing w:before="160"/>
      <w:jc w:val="center"/>
    </w:pPr>
    <w:rPr>
      <w:i/>
      <w:iCs/>
      <w:color w:val="404040" w:themeColor="text1" w:themeTint="BF"/>
    </w:rPr>
  </w:style>
  <w:style w:type="character" w:customStyle="1" w:styleId="QuoteChar">
    <w:name w:val="Quote Char"/>
    <w:basedOn w:val="DefaultParagraphFont"/>
    <w:link w:val="Quote"/>
    <w:uiPriority w:val="29"/>
    <w:rsid w:val="000D466F"/>
    <w:rPr>
      <w:i/>
      <w:iCs/>
      <w:color w:val="404040" w:themeColor="text1" w:themeTint="BF"/>
    </w:rPr>
  </w:style>
  <w:style w:type="paragraph" w:styleId="ListParagraph">
    <w:name w:val="List Paragraph"/>
    <w:basedOn w:val="Normal"/>
    <w:uiPriority w:val="34"/>
    <w:qFormat/>
    <w:rsid w:val="000D466F"/>
    <w:pPr>
      <w:ind w:left="720"/>
      <w:contextualSpacing/>
    </w:pPr>
  </w:style>
  <w:style w:type="character" w:styleId="IntenseEmphasis">
    <w:name w:val="Intense Emphasis"/>
    <w:basedOn w:val="DefaultParagraphFont"/>
    <w:uiPriority w:val="21"/>
    <w:qFormat/>
    <w:rsid w:val="000D466F"/>
    <w:rPr>
      <w:i/>
      <w:iCs/>
      <w:color w:val="2F5496" w:themeColor="accent1" w:themeShade="BF"/>
    </w:rPr>
  </w:style>
  <w:style w:type="paragraph" w:styleId="IntenseQuote">
    <w:name w:val="Intense Quote"/>
    <w:basedOn w:val="Normal"/>
    <w:next w:val="Normal"/>
    <w:link w:val="IntenseQuoteChar"/>
    <w:uiPriority w:val="30"/>
    <w:qFormat/>
    <w:rsid w:val="000D4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66F"/>
    <w:rPr>
      <w:i/>
      <w:iCs/>
      <w:color w:val="2F5496" w:themeColor="accent1" w:themeShade="BF"/>
    </w:rPr>
  </w:style>
  <w:style w:type="character" w:styleId="IntenseReference">
    <w:name w:val="Intense Reference"/>
    <w:basedOn w:val="DefaultParagraphFont"/>
    <w:uiPriority w:val="32"/>
    <w:qFormat/>
    <w:rsid w:val="000D466F"/>
    <w:rPr>
      <w:b/>
      <w:bCs/>
      <w:smallCaps/>
      <w:color w:val="2F5496" w:themeColor="accent1" w:themeShade="BF"/>
      <w:spacing w:val="5"/>
    </w:rPr>
  </w:style>
  <w:style w:type="character" w:styleId="Hyperlink">
    <w:name w:val="Hyperlink"/>
    <w:basedOn w:val="DefaultParagraphFont"/>
    <w:uiPriority w:val="99"/>
    <w:unhideWhenUsed/>
    <w:rsid w:val="00D57623"/>
    <w:rPr>
      <w:color w:val="0563C1" w:themeColor="hyperlink"/>
      <w:u w:val="single"/>
    </w:rPr>
  </w:style>
  <w:style w:type="character" w:styleId="UnresolvedMention">
    <w:name w:val="Unresolved Mention"/>
    <w:basedOn w:val="DefaultParagraphFont"/>
    <w:uiPriority w:val="99"/>
    <w:semiHidden/>
    <w:unhideWhenUsed/>
    <w:rsid w:val="00D57623"/>
    <w:rPr>
      <w:color w:val="605E5C"/>
      <w:shd w:val="clear" w:color="auto" w:fill="E1DFDD"/>
    </w:rPr>
  </w:style>
  <w:style w:type="character" w:styleId="FollowedHyperlink">
    <w:name w:val="FollowedHyperlink"/>
    <w:basedOn w:val="DefaultParagraphFont"/>
    <w:uiPriority w:val="99"/>
    <w:semiHidden/>
    <w:unhideWhenUsed/>
    <w:rsid w:val="00D33701"/>
    <w:rPr>
      <w:color w:val="954F72" w:themeColor="followedHyperlink"/>
      <w:u w:val="single"/>
    </w:rPr>
  </w:style>
  <w:style w:type="table" w:styleId="TableGrid">
    <w:name w:val="Table Grid"/>
    <w:basedOn w:val="TableNormal"/>
    <w:uiPriority w:val="39"/>
    <w:rsid w:val="00920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20A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DE34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152</cp:revision>
  <dcterms:created xsi:type="dcterms:W3CDTF">2025-10-30T06:27:00Z</dcterms:created>
  <dcterms:modified xsi:type="dcterms:W3CDTF">2025-11-27T12:14:00Z</dcterms:modified>
</cp:coreProperties>
</file>