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0"/>
          <w:szCs w:val="40"/>
        </w:rPr>
        <w:t xml:space="preserve"/>
      </w:r>
    </w:p>
    <w:p>
      <w:pPr>
        <w:spacing w:before="0" w:after="80"/>
        <w:jc w:val="center"/>
      </w:pPr>
      <w:r>
        <w:rPr>
          <w:rFonts w:ascii="Arial" w:cs="Arial" w:eastAsia="Arial" w:hAnsi="Arial"/>
          <w:color w:val="C2185B"/>
          <w:sz w:val="40"/>
          <w:szCs w:val="40"/>
        </w:rPr>
        <w:t xml:space="preserve">✦ </w:t>
      </w:r>
      <w:r>
        <w:rPr>
          <w:rFonts w:ascii="Arial" w:cs="Arial" w:eastAsia="Arial" w:hAnsi="Arial"/>
          <w:b/>
          <w:bCs/>
          <w:color w:val="C2185B"/>
          <w:sz w:val="52"/>
          <w:szCs w:val="52"/>
        </w:rPr>
        <w:t xml:space="preserve">PASTELERÍA LA ESTRELLA</w:t>
      </w:r>
      <w:r>
        <w:rPr>
          <w:rFonts w:ascii="Arial" w:cs="Arial" w:eastAsia="Arial" w:hAnsi="Arial"/>
          <w:color w:val="C2185B"/>
          <w:sz w:val="40"/>
          <w:szCs w:val="40"/>
        </w:rPr>
        <w:t xml:space="preserve"> ✦</w:t>
      </w:r>
    </w:p>
    <w:p>
      <w:pPr>
        <w:spacing w:before="0" w:after="200"/>
        <w:jc w:val="center"/>
      </w:pPr>
      <w:r>
        <w:rPr>
          <w:rFonts w:ascii="Arial" w:cs="Arial" w:eastAsia="Arial" w:hAnsi="Arial"/>
          <w:i/>
          <w:iCs/>
          <w:color w:val="757575"/>
          <w:sz w:val="22"/>
          <w:szCs w:val="22"/>
        </w:rPr>
        <w:t xml:space="preserve">Tizayuca, Hidalgo, México</w:t>
      </w:r>
    </w:p>
    <w:p>
      <w:pPr>
        <w:pBdr>
          <w:top w:val="single" w:color="C2185B" w:sz="8" w:space="6"/>
          <w:bottom w:val="single" w:color="C2185B" w:sz="8" w:space="6"/>
        </w:pBdr>
        <w:shd w:fill="FCE4EC" w:val="clear"/>
        <w:spacing w:before="160" w:after="160"/>
        <w:jc w:val="center"/>
      </w:pPr>
      <w:r>
        <w:rPr>
          <w:rFonts w:ascii="Arial" w:cs="Arial" w:eastAsia="Arial" w:hAnsi="Arial"/>
          <w:b/>
          <w:bCs/>
          <w:color w:val="1A1A2E"/>
          <w:sz w:val="36"/>
          <w:szCs w:val="36"/>
        </w:rPr>
        <w:t xml:space="preserve">TÉRMINOS Y CONDICIONES DE USO</w:t>
      </w:r>
    </w:p>
    <w:p>
      <w:pPr>
        <w:spacing w:before="140" w:after="60"/>
        <w:jc w:val="center"/>
      </w:pPr>
      <w:r>
        <w:rPr>
          <w:rFonts w:ascii="Arial" w:cs="Arial" w:eastAsia="Arial" w:hAnsi="Arial"/>
          <w:b/>
          <w:bCs/>
          <w:color w:val="1A1A2E"/>
          <w:sz w:val="24"/>
          <w:szCs w:val="24"/>
        </w:rPr>
        <w:t xml:space="preserve">Plataforma de Venta en Línea</w:t>
      </w:r>
    </w:p>
    <w:p>
      <w:pPr>
        <w:spacing w:before="0" w:after="0"/>
        <w:jc w:val="center"/>
      </w:pPr>
      <w:r>
        <w:rPr>
          <w:rFonts w:ascii="Arial" w:cs="Arial" w:eastAsia="Arial" w:hAnsi="Arial"/>
          <w:i/>
          <w:iCs/>
          <w:color w:val="757575"/>
          <w:sz w:val="20"/>
          <w:szCs w:val="20"/>
        </w:rPr>
        <w:t xml:space="preserve">Versión vigente: Marzo 2026</w:t>
      </w:r>
    </w:p>
    <w:p>
      <w:pPr>
        <w:spacing w:before="0" w:after="0"/>
      </w:pPr>
      <w:r>
        <w:rPr>
          <w:sz w:val="60"/>
          <w:szCs w:val="60"/>
        </w:rPr>
        <w:t xml:space="preserve"/>
      </w:r>
    </w:p>
    <w:p>
      <w:pPr>
        <w:pStyle w:val="Heading1"/>
        <w:pBdr>
          <w:bottom w:val="single" w:color="C2185B" w:sz="6" w:space="4"/>
        </w:pBdr>
        <w:spacing w:before="360" w:after="160"/>
      </w:pPr>
      <w:r>
        <w:rPr>
          <w:rFonts w:ascii="Arial" w:cs="Arial" w:eastAsia="Arial" w:hAnsi="Arial"/>
          <w:b/>
          <w:bCs/>
          <w:color w:val="1A1A2E"/>
          <w:sz w:val="26"/>
          <w:szCs w:val="26"/>
        </w:rPr>
        <w:t xml:space="preserve">PREÁMBULO</w:t>
      </w:r>
    </w:p>
    <w:p>
      <w:pPr>
        <w:spacing w:before="80" w:after="80" w:line="320"/>
        <w:jc w:val="both"/>
      </w:pPr>
      <w:r>
        <w:rPr>
          <w:rFonts w:ascii="Arial" w:cs="Arial" w:eastAsia="Arial" w:hAnsi="Arial"/>
          <w:color w:val="1A1A2E"/>
          <w:sz w:val="20"/>
          <w:szCs w:val="20"/>
        </w:rPr>
        <w:t xml:space="preserve">El presente documento establece los Términos y Condiciones ("T&amp;C") que regulan el acceso y uso del sitio web y plataforma de venta en línea de Pastelería La Estrella (en adelante, "La Empresa", "el Establecimiento" o "nosotros"), ubicada en Tizayuca, Hidalgo, México, a través de la cual se ofertan y comercializan productos de pastelería, repostería y artículos afines.</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Al acceder, navegar o realizar una transacción comercial mediante nuestra plataforma digital, el usuario (en adelante, "el Cliente" o "el Usuario") declara haber leído, comprendido y aceptado en su totalidad los presentes Términos y Condiciones, así como nuestra Política de Privacidad. Si el Usuario no estuviere de acuerdo con alguna de las disposiciones aquí contenidas, deberá abstenerse de utilizar la plataforma.</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Estos T&amp;C se rigen por las disposiciones del Código Civil Federal de los Estados Unidos Mexicanos, la Ley Federal de Protección al Consumidor (LFPC), la Ley Federal de Protección de Datos Personales en Posesión de los Particulares (LFPDPPP), y demás ordenamientos jurídicos aplicables en el territorio nacional mexicano.</w:t>
      </w:r>
    </w:p>
    <w:p>
      <w:pPr>
        <w:pStyle w:val="Heading1"/>
        <w:pBdr>
          <w:bottom w:val="single" w:color="C2185B" w:sz="6" w:space="4"/>
        </w:pBdr>
        <w:spacing w:before="360" w:after="160"/>
      </w:pPr>
      <w:r>
        <w:rPr>
          <w:rFonts w:ascii="Arial" w:cs="Arial" w:eastAsia="Arial" w:hAnsi="Arial"/>
          <w:b/>
          <w:bCs/>
          <w:color w:val="1A1A2E"/>
          <w:sz w:val="26"/>
          <w:szCs w:val="26"/>
        </w:rPr>
        <w:t xml:space="preserve">CLÁUSULA I. IDENTIFICACIÓN DEL PROVEEDOR</w:t>
      </w:r>
    </w:p>
    <w:p>
      <w:pPr>
        <w:spacing w:before="80" w:after="80" w:line="320"/>
        <w:jc w:val="both"/>
      </w:pPr>
      <w:r>
        <w:rPr>
          <w:rFonts w:ascii="Arial" w:cs="Arial" w:eastAsia="Arial" w:hAnsi="Arial"/>
          <w:color w:val="1A1A2E"/>
          <w:sz w:val="20"/>
          <w:szCs w:val="20"/>
        </w:rPr>
        <w:t xml:space="preserve">En cumplimiento con lo dispuesto por el artículo 76 Bis de la Ley Federal de Protección al Consumidor, se pone a disposición del Usuario la siguiente información:</w:t>
      </w:r>
    </w:p>
    <w:p>
      <w:pPr>
        <w:spacing w:before="0" w:after="0"/>
      </w:pPr>
      <w:r>
        <w:rPr>
          <w:sz w:val="10"/>
          <w:szCs w:val="10"/>
        </w:rPr>
        <w:t xml:space="preserve"/>
      </w:r>
    </w:p>
    <w:p>
      <w:pPr>
        <w:pStyle w:val="ListParagraph"/>
        <w:numPr>
          <w:ilvl w:val="0"/>
          <w:numId w:val="2"/>
        </w:numPr>
        <w:spacing w:before="60" w:after="60"/>
      </w:pPr>
      <w:r>
        <w:rPr>
          <w:rFonts w:ascii="Arial" w:cs="Arial" w:eastAsia="Arial" w:hAnsi="Arial"/>
          <w:color w:val="1A1A2E"/>
          <w:sz w:val="20"/>
          <w:szCs w:val="20"/>
        </w:rPr>
        <w:t xml:space="preserve">Denominación comercial: Pastelería La Estrella</w:t>
      </w:r>
    </w:p>
    <w:p>
      <w:pPr>
        <w:pStyle w:val="ListParagraph"/>
        <w:numPr>
          <w:ilvl w:val="0"/>
          <w:numId w:val="2"/>
        </w:numPr>
        <w:spacing w:before="60" w:after="60"/>
      </w:pPr>
      <w:r>
        <w:rPr>
          <w:rFonts w:ascii="Arial" w:cs="Arial" w:eastAsia="Arial" w:hAnsi="Arial"/>
          <w:color w:val="1A1A2E"/>
          <w:sz w:val="20"/>
          <w:szCs w:val="20"/>
        </w:rPr>
        <w:t xml:space="preserve">Domicilio comercial: Tizayuca, Hidalgo, México</w:t>
      </w:r>
    </w:p>
    <w:p>
      <w:pPr>
        <w:pStyle w:val="ListParagraph"/>
        <w:numPr>
          <w:ilvl w:val="0"/>
          <w:numId w:val="2"/>
        </w:numPr>
        <w:spacing w:before="60" w:after="60"/>
      </w:pPr>
      <w:r>
        <w:rPr>
          <w:rFonts w:ascii="Arial" w:cs="Arial" w:eastAsia="Arial" w:hAnsi="Arial"/>
          <w:color w:val="1A1A2E"/>
          <w:sz w:val="20"/>
          <w:szCs w:val="20"/>
        </w:rPr>
        <w:t xml:space="preserve">Zona de cobertura para entregas: Municipio de Tizayuca, Hidalgo y área metropolitana inmediata</w:t>
      </w:r>
    </w:p>
    <w:p>
      <w:pPr>
        <w:pStyle w:val="ListParagraph"/>
        <w:numPr>
          <w:ilvl w:val="0"/>
          <w:numId w:val="2"/>
        </w:numPr>
        <w:spacing w:before="60" w:after="60"/>
      </w:pPr>
      <w:r>
        <w:rPr>
          <w:rFonts w:ascii="Arial" w:cs="Arial" w:eastAsia="Arial" w:hAnsi="Arial"/>
          <w:color w:val="1A1A2E"/>
          <w:sz w:val="20"/>
          <w:szCs w:val="20"/>
        </w:rPr>
        <w:t xml:space="preserve">Giro comercial: Venta de productos de pastelería, repostería artesanal y pasteles personalizados</w:t>
      </w:r>
    </w:p>
    <w:p>
      <w:pPr>
        <w:pStyle w:val="ListParagraph"/>
        <w:numPr>
          <w:ilvl w:val="0"/>
          <w:numId w:val="2"/>
        </w:numPr>
        <w:spacing w:before="60" w:after="60"/>
      </w:pPr>
      <w:r>
        <w:rPr>
          <w:rFonts w:ascii="Arial" w:cs="Arial" w:eastAsia="Arial" w:hAnsi="Arial"/>
          <w:color w:val="1A1A2E"/>
          <w:sz w:val="20"/>
          <w:szCs w:val="20"/>
        </w:rPr>
        <w:t xml:space="preserve">Plataforma de contacto: Sitio web oficial de Pastelería La Estrella</w:t>
      </w:r>
    </w:p>
    <w:p>
      <w:pPr>
        <w:pStyle w:val="ListParagraph"/>
        <w:numPr>
          <w:ilvl w:val="0"/>
          <w:numId w:val="2"/>
        </w:numPr>
        <w:spacing w:before="60" w:after="60"/>
      </w:pPr>
      <w:r>
        <w:rPr>
          <w:rFonts w:ascii="Arial" w:cs="Arial" w:eastAsia="Arial" w:hAnsi="Arial"/>
          <w:color w:val="1A1A2E"/>
          <w:sz w:val="20"/>
          <w:szCs w:val="20"/>
        </w:rPr>
        <w:t xml:space="preserve">Medio de atención al cliente: Redes sociales oficiales y establecimiento físico</w:t>
      </w:r>
    </w:p>
    <w:p>
      <w:pPr>
        <w:pStyle w:val="Heading1"/>
        <w:pBdr>
          <w:bottom w:val="single" w:color="C2185B" w:sz="6" w:space="4"/>
        </w:pBdr>
        <w:spacing w:before="360" w:after="160"/>
      </w:pPr>
      <w:r>
        <w:rPr>
          <w:rFonts w:ascii="Arial" w:cs="Arial" w:eastAsia="Arial" w:hAnsi="Arial"/>
          <w:b/>
          <w:bCs/>
          <w:color w:val="1A1A2E"/>
          <w:sz w:val="26"/>
          <w:szCs w:val="26"/>
        </w:rPr>
        <w:t xml:space="preserve">CLÁUSULA II. OBJETO Y ALCANCE</w:t>
      </w:r>
    </w:p>
    <w:p>
      <w:pPr>
        <w:spacing w:before="80" w:after="80" w:line="320"/>
        <w:jc w:val="both"/>
      </w:pPr>
      <w:r>
        <w:rPr>
          <w:rFonts w:ascii="Arial" w:cs="Arial" w:eastAsia="Arial" w:hAnsi="Arial"/>
          <w:color w:val="1A1A2E"/>
          <w:sz w:val="20"/>
          <w:szCs w:val="20"/>
        </w:rPr>
        <w:t xml:space="preserve">2.1. Los presentes Términos y Condiciones tienen por objeto regular la relación jurídica-comercial que se establece entre Pastelería La Estrella y los Usuarios que acceden a su plataforma digital con el propósito de adquirir productos de pastelería y repostería.</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2.2. El servicio de venta en línea se encuentra disponible exclusivamente para entregas y pedidos dentro de la zona de cobertura del Municipio de Tizayuca, Hidalgo, México. La Empresa se reserva el derecho de modificar o ampliar dicha zona de cobertura en cualquier momento, previa notificación a través de su plataforma digital.</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2.3. La plataforma digital de Pastelería La Estrella tiene como finalidad principal facilitar la consulta del catálogo de productos, la realización de pedidos en línea, y la comunicación entre el Cliente y el Establecimiento para la confirmación y seguimiento de pedidos.</w:t>
      </w:r>
    </w:p>
    <w:p>
      <w:pPr>
        <w:pStyle w:val="Heading1"/>
        <w:pBdr>
          <w:bottom w:val="single" w:color="C2185B" w:sz="6" w:space="4"/>
        </w:pBdr>
        <w:spacing w:before="360" w:after="160"/>
      </w:pPr>
      <w:r>
        <w:rPr>
          <w:rFonts w:ascii="Arial" w:cs="Arial" w:eastAsia="Arial" w:hAnsi="Arial"/>
          <w:b/>
          <w:bCs/>
          <w:color w:val="1A1A2E"/>
          <w:sz w:val="26"/>
          <w:szCs w:val="26"/>
        </w:rPr>
        <w:t xml:space="preserve">CLÁUSULA III. CAPACIDAD JURÍDICA DEL USUARIO</w:t>
      </w:r>
    </w:p>
    <w:p>
      <w:pPr>
        <w:spacing w:before="80" w:after="80" w:line="320"/>
        <w:jc w:val="both"/>
      </w:pPr>
      <w:r>
        <w:rPr>
          <w:rFonts w:ascii="Arial" w:cs="Arial" w:eastAsia="Arial" w:hAnsi="Arial"/>
          <w:color w:val="1A1A2E"/>
          <w:sz w:val="20"/>
          <w:szCs w:val="20"/>
        </w:rPr>
        <w:t xml:space="preserve">3.1. Para realizar compras a través de la plataforma digital de Pastelería La Estrella, el Usuario deberá ser mayor de edad conforme a la legislación mexicana vigente (18 años cumplidos) o, en su defecto, contar con la autorización de su representante legal.</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3.2. Al aceptar los presentes T&amp;C, el Usuario declara bajo protesta de decir verdad que cuenta con la capacidad jurídica plena para celebrar los actos jurídicos derivados del uso de esta plataforma y que la información proporcionada al momento del registro y/o de la realización del pedido es verídica, completa y actual.</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3.3. Pastelería La Estrella se reserva el derecho de suspender o cancelar cualquier pedido cuando existan indicios razonables de que el Usuario no cuenta con la capacidad jurídica requerida, o cuando la información proporcionada resulte falsa, inexacta o incompleta.</w:t>
      </w:r>
    </w:p>
    <w:p>
      <w:pPr>
        <w:pStyle w:val="Heading1"/>
        <w:pBdr>
          <w:bottom w:val="single" w:color="C2185B" w:sz="6" w:space="4"/>
        </w:pBdr>
        <w:spacing w:before="360" w:after="160"/>
      </w:pPr>
      <w:r>
        <w:rPr>
          <w:rFonts w:ascii="Arial" w:cs="Arial" w:eastAsia="Arial" w:hAnsi="Arial"/>
          <w:b/>
          <w:bCs/>
          <w:color w:val="1A1A2E"/>
          <w:sz w:val="26"/>
          <w:szCs w:val="26"/>
        </w:rPr>
        <w:t xml:space="preserve">CLÁUSULA IV. PROCESO DE COMPRA Y PEDIDOS</w:t>
      </w:r>
    </w:p>
    <w:p>
      <w:pPr>
        <w:pStyle w:val="Heading2"/>
        <w:spacing w:before="240" w:after="100"/>
      </w:pPr>
      <w:r>
        <w:rPr>
          <w:rFonts w:ascii="Arial" w:cs="Arial" w:eastAsia="Arial" w:hAnsi="Arial"/>
          <w:b/>
          <w:bCs/>
          <w:color w:val="C2185B"/>
          <w:sz w:val="22"/>
          <w:szCs w:val="22"/>
        </w:rPr>
        <w:t xml:space="preserve">4.1. Realización del Pedido</w:t>
      </w:r>
    </w:p>
    <w:p>
      <w:pPr>
        <w:spacing w:before="80" w:after="80" w:line="320"/>
        <w:jc w:val="both"/>
      </w:pPr>
      <w:r>
        <w:rPr>
          <w:rFonts w:ascii="Arial" w:cs="Arial" w:eastAsia="Arial" w:hAnsi="Arial"/>
          <w:color w:val="1A1A2E"/>
          <w:sz w:val="20"/>
          <w:szCs w:val="20"/>
        </w:rPr>
        <w:t xml:space="preserve">Para formalizar una compra a través de la plataforma digital, el Cliente deberá seguir el procedimiento establecido en el sitio, el cual incluye la selección de productos, especificación de personalización (en caso de pasteles a pedido), indicación de fecha y hora de entrega deseada, y la aceptación expresa de los presentes T&amp;C.</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4.2. Confirmación del Pedido</w:t>
      </w:r>
    </w:p>
    <w:p>
      <w:pPr>
        <w:spacing w:before="80" w:after="80" w:line="320"/>
        <w:jc w:val="both"/>
      </w:pPr>
      <w:r>
        <w:rPr>
          <w:rFonts w:ascii="Arial" w:cs="Arial" w:eastAsia="Arial" w:hAnsi="Arial"/>
          <w:color w:val="1A1A2E"/>
          <w:sz w:val="20"/>
          <w:szCs w:val="20"/>
        </w:rPr>
        <w:t xml:space="preserve">Un pedido se considerará formalmente aceptado y vinculante para ambas partes únicamente hasta que Pastelería La Estrella emita una confirmación expresa al Cliente, ya sea mediante mensaje de texto, correo electrónico, o comunicación a través de las plataformas de contacto oficiales del establecimiento. La simple recepción del pedido en el sistema no constituye confirmación ni garantía de disponibilidad.</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4.3. Pedidos Personalizados</w:t>
      </w:r>
    </w:p>
    <w:p>
      <w:pPr>
        <w:spacing w:before="80" w:after="80" w:line="320"/>
        <w:jc w:val="both"/>
      </w:pPr>
      <w:r>
        <w:rPr>
          <w:rFonts w:ascii="Arial" w:cs="Arial" w:eastAsia="Arial" w:hAnsi="Arial"/>
          <w:color w:val="1A1A2E"/>
          <w:sz w:val="20"/>
          <w:szCs w:val="20"/>
        </w:rPr>
        <w:t xml:space="preserve">Los pasteles personalizados, pedidos especiales y productos bajo pedido específico requieren un período de anticipación mínimo que será informado al Cliente al momento de realizar su solicitud. Pastelería La Estrella se reserva el derecho de rechazar pedidos que no cumplan con los tiempos mínimos de elaboración o que excedan la capacidad de producción disponible para la fecha solicitada.</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4.4. Disponibilidad de Productos</w:t>
      </w:r>
    </w:p>
    <w:p>
      <w:pPr>
        <w:spacing w:before="80" w:after="80" w:line="320"/>
        <w:jc w:val="both"/>
      </w:pPr>
      <w:r>
        <w:rPr>
          <w:rFonts w:ascii="Arial" w:cs="Arial" w:eastAsia="Arial" w:hAnsi="Arial"/>
          <w:color w:val="1A1A2E"/>
          <w:sz w:val="20"/>
          <w:szCs w:val="20"/>
        </w:rPr>
        <w:t xml:space="preserve">La disponibilidad de los productos mostrados en la plataforma está sujeta al inventario y capacidad de producción vigente. Pastelería La Estrella no garantiza la disponibilidad permanente de todos los productos del catálogo. En caso de no disponibilidad posterior a la confirmación del pedido, se notificará al Cliente oportunamente para acordar una alternativa o proceder con el reembolso correspondiente.</w:t>
      </w:r>
    </w:p>
    <w:p>
      <w:pPr>
        <w:pStyle w:val="Heading1"/>
        <w:pBdr>
          <w:bottom w:val="single" w:color="C2185B" w:sz="6" w:space="4"/>
        </w:pBdr>
        <w:spacing w:before="360" w:after="160"/>
      </w:pPr>
      <w:r>
        <w:rPr>
          <w:rFonts w:ascii="Arial" w:cs="Arial" w:eastAsia="Arial" w:hAnsi="Arial"/>
          <w:b/>
          <w:bCs/>
          <w:color w:val="1A1A2E"/>
          <w:sz w:val="26"/>
          <w:szCs w:val="26"/>
        </w:rPr>
        <w:t xml:space="preserve">CLÁUSULA V. PRECIOS Y MÉTODOS DE PAGO</w:t>
      </w:r>
    </w:p>
    <w:p>
      <w:pPr>
        <w:pStyle w:val="Heading2"/>
        <w:spacing w:before="240" w:after="100"/>
      </w:pPr>
      <w:r>
        <w:rPr>
          <w:rFonts w:ascii="Arial" w:cs="Arial" w:eastAsia="Arial" w:hAnsi="Arial"/>
          <w:b/>
          <w:bCs/>
          <w:color w:val="C2185B"/>
          <w:sz w:val="22"/>
          <w:szCs w:val="22"/>
        </w:rPr>
        <w:t xml:space="preserve">5.1. Precios</w:t>
      </w:r>
    </w:p>
    <w:p>
      <w:pPr>
        <w:spacing w:before="80" w:after="80" w:line="320"/>
        <w:jc w:val="both"/>
      </w:pPr>
      <w:r>
        <w:rPr>
          <w:rFonts w:ascii="Arial" w:cs="Arial" w:eastAsia="Arial" w:hAnsi="Arial"/>
          <w:color w:val="1A1A2E"/>
          <w:sz w:val="20"/>
          <w:szCs w:val="20"/>
        </w:rPr>
        <w:t xml:space="preserve">Todos los precios publicados en la plataforma digital de Pastelería La Estrella están expresados en Pesos Mexicanos (MXN) e incluyen el Impuesto al Valor Agregado (IVA) cuando sea aplicable, conforme a la legislación fiscal vigente en México. Los precios podrán ser modificados sin previo aviso, sin embargo, el precio confirmado al momento de la aceptación del pedido será el precio definitivo y aplicable a dicha transacción.</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5.2. Métodos de Pago Aceptados</w:t>
      </w:r>
    </w:p>
    <w:p>
      <w:pPr>
        <w:spacing w:before="80" w:after="80" w:line="320"/>
        <w:jc w:val="both"/>
      </w:pPr>
      <w:r>
        <w:rPr>
          <w:rFonts w:ascii="Arial" w:cs="Arial" w:eastAsia="Arial" w:hAnsi="Arial"/>
          <w:color w:val="1A1A2E"/>
          <w:sz w:val="20"/>
          <w:szCs w:val="20"/>
        </w:rPr>
        <w:t xml:space="preserve">En cumplimiento con nuestra política comercial, Pastelería La Estrella acepta exclusivamente los siguientes métodos de pago:</w:t>
      </w:r>
    </w:p>
    <w:p>
      <w:pPr>
        <w:spacing w:before="0" w:after="0"/>
      </w:pPr>
      <w:r>
        <w:rPr>
          <w:sz w:val="10"/>
          <w:szCs w:val="10"/>
        </w:rPr>
        <w:t xml:space="preserve"/>
      </w:r>
    </w:p>
    <w:p>
      <w:pPr>
        <w:pStyle w:val="ListParagraph"/>
        <w:numPr>
          <w:ilvl w:val="0"/>
          <w:numId w:val="2"/>
        </w:numPr>
        <w:spacing w:before="60" w:after="60"/>
      </w:pPr>
      <w:r>
        <w:rPr>
          <w:rFonts w:ascii="Arial" w:cs="Arial" w:eastAsia="Arial" w:hAnsi="Arial"/>
          <w:color w:val="1A1A2E"/>
          <w:sz w:val="20"/>
          <w:szCs w:val="20"/>
        </w:rPr>
        <w:t xml:space="preserve">Transferencia electrónica bancaria (SPEI): El Cliente deberá realizar la transferencia a la cuenta bancaria que le sea proporcionada por el establecimiento al momento de la confirmación del pedido. El pedido se considerará pagado una vez que Pastelería La Estrella haya verificado la recepción de los fondos en su cuenta. El comprobante de transferencia deberá ser enviado al establecimiento como constancia de pago.</w:t>
      </w:r>
    </w:p>
    <w:p>
      <w:pPr>
        <w:pStyle w:val="ListParagraph"/>
        <w:numPr>
          <w:ilvl w:val="0"/>
          <w:numId w:val="2"/>
        </w:numPr>
        <w:spacing w:before="60" w:after="60"/>
      </w:pPr>
      <w:r>
        <w:rPr>
          <w:rFonts w:ascii="Arial" w:cs="Arial" w:eastAsia="Arial" w:hAnsi="Arial"/>
          <w:color w:val="1A1A2E"/>
          <w:sz w:val="20"/>
          <w:szCs w:val="20"/>
        </w:rPr>
        <w:t xml:space="preserve">Pago en efectivo en tienda física: El Cliente podrá acudir al establecimiento físico de Pastelería La Estrella ubicado en Tizayuca, Hidalgo, para realizar el pago en efectivo. Para pedidos en línea con pago en establecimiento, el pedido quedará confirmado hasta que se efectúe el pago correspondiente.</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Nota importante: Pastelería La Estrella NO acepta pagos con tarjeta de crédito, tarjeta de débito, plataformas de pago en línea (PayPal, Mercado Pago, etc.), ni ningún otro método de pago distinto a los expresamente señalados. Cualquier pago realizado mediante un método no autorizado no será reconocido por el establecimiento.</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5.3. Anticipos y Garantía de Pedido</w:t>
      </w:r>
    </w:p>
    <w:p>
      <w:pPr>
        <w:spacing w:before="80" w:after="80" w:line="320"/>
        <w:jc w:val="both"/>
      </w:pPr>
      <w:r>
        <w:rPr>
          <w:rFonts w:ascii="Arial" w:cs="Arial" w:eastAsia="Arial" w:hAnsi="Arial"/>
          <w:color w:val="1A1A2E"/>
          <w:sz w:val="20"/>
          <w:szCs w:val="20"/>
        </w:rPr>
        <w:t xml:space="preserve">Para pedidos personalizados o de alto valor, Pastelería La Estrella podrá requerir el pago de un anticipo equivalente al porcentaje que le sea informado al Cliente al momento de la confirmación. Dicho anticipo tiene por objeto garantizar la reservación de materiales, fecha de elaboración y entrega. El anticipo no es reembolsable en caso de cancelación por parte del Cliente, salvo en los supuestos previstos en la Cláusula VIII del presente documento.</w:t>
      </w:r>
    </w:p>
    <w:p>
      <w:pPr>
        <w:pStyle w:val="Heading1"/>
        <w:pBdr>
          <w:bottom w:val="single" w:color="C2185B" w:sz="6" w:space="4"/>
        </w:pBdr>
        <w:spacing w:before="360" w:after="160"/>
      </w:pPr>
      <w:r>
        <w:rPr>
          <w:rFonts w:ascii="Arial" w:cs="Arial" w:eastAsia="Arial" w:hAnsi="Arial"/>
          <w:b/>
          <w:bCs/>
          <w:color w:val="1A1A2E"/>
          <w:sz w:val="26"/>
          <w:szCs w:val="26"/>
        </w:rPr>
        <w:t xml:space="preserve">CLÁUSULA VI. ENTREGA DE PRODUCTOS</w:t>
      </w:r>
    </w:p>
    <w:p>
      <w:pPr>
        <w:pStyle w:val="Heading2"/>
        <w:spacing w:before="240" w:after="100"/>
      </w:pPr>
      <w:r>
        <w:rPr>
          <w:rFonts w:ascii="Arial" w:cs="Arial" w:eastAsia="Arial" w:hAnsi="Arial"/>
          <w:b/>
          <w:bCs/>
          <w:color w:val="C2185B"/>
          <w:sz w:val="22"/>
          <w:szCs w:val="22"/>
        </w:rPr>
        <w:t xml:space="preserve">6.1. Zona de Cobertura</w:t>
      </w:r>
    </w:p>
    <w:p>
      <w:pPr>
        <w:spacing w:before="80" w:after="80" w:line="320"/>
        <w:jc w:val="both"/>
      </w:pPr>
      <w:r>
        <w:rPr>
          <w:rFonts w:ascii="Arial" w:cs="Arial" w:eastAsia="Arial" w:hAnsi="Arial"/>
          <w:color w:val="1A1A2E"/>
          <w:sz w:val="20"/>
          <w:szCs w:val="20"/>
        </w:rPr>
        <w:t xml:space="preserve">El servicio de entrega a domicilio se encuentra disponible exclusivamente dentro del Municipio de Tizayuca, Hidalgo, México. Para zonas fuera de la cobertura establecida, el Cliente deberá recoger su pedido directamente en el establecimiento físico. La determinación de la cobertura queda a criterio exclusivo de Pastelería La Estrella.</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6.2. Costos de Envío</w:t>
      </w:r>
    </w:p>
    <w:p>
      <w:pPr>
        <w:spacing w:before="80" w:after="80" w:line="320"/>
        <w:jc w:val="both"/>
      </w:pPr>
      <w:r>
        <w:rPr>
          <w:rFonts w:ascii="Arial" w:cs="Arial" w:eastAsia="Arial" w:hAnsi="Arial"/>
          <w:color w:val="1A1A2E"/>
          <w:sz w:val="20"/>
          <w:szCs w:val="20"/>
        </w:rPr>
        <w:t xml:space="preserve">El costo de entrega a domicilio, en caso de aplicar, será informado al Cliente previamente a la confirmación del pedido. Dicho costo podrá variar en función de la distancia, volumen del pedido y condiciones particulares de la entrega. Los costos de envío no incluyen propina ni cargos adicionales no previamente pactados.</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6.3. Recepción del Pedido</w:t>
      </w:r>
    </w:p>
    <w:p>
      <w:pPr>
        <w:spacing w:before="80" w:after="80" w:line="320"/>
        <w:jc w:val="both"/>
      </w:pPr>
      <w:r>
        <w:rPr>
          <w:rFonts w:ascii="Arial" w:cs="Arial" w:eastAsia="Arial" w:hAnsi="Arial"/>
          <w:color w:val="1A1A2E"/>
          <w:sz w:val="20"/>
          <w:szCs w:val="20"/>
        </w:rPr>
        <w:t xml:space="preserve">El Cliente deberá verificar el estado del pedido al momento de la entrega. En caso de que el producto presente daños evidentes en el empaque o no corresponda a lo solicitado, el Cliente deberá notificarlo de inmediato al repartidor y comunicarlo al establecimiento en el mismo acto, a fin de que se tome nota y se evalúe la situación. Pastelería La Estrella no se responsabiliza por reclamaciones derivadas de daños que no hayan sido notificados al momento de la entrega.</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6.4. Retraso en la Entrega</w:t>
      </w:r>
    </w:p>
    <w:p>
      <w:pPr>
        <w:spacing w:before="80" w:after="80" w:line="320"/>
        <w:jc w:val="both"/>
      </w:pPr>
      <w:r>
        <w:rPr>
          <w:rFonts w:ascii="Arial" w:cs="Arial" w:eastAsia="Arial" w:hAnsi="Arial"/>
          <w:color w:val="1A1A2E"/>
          <w:sz w:val="20"/>
          <w:szCs w:val="20"/>
        </w:rPr>
        <w:t xml:space="preserve">Pastelería La Estrella realizará su mejor esfuerzo para cumplir con los horarios de entrega acordados. Sin embargo, circunstancias ajenas al control del establecimiento (condiciones climáticas adversas, contingencias viales, caso fortuito o fuerza mayor) podrán generar retrasos. En estos casos, se notificará al Cliente con la mayor anticipación posible.</w:t>
      </w:r>
    </w:p>
    <w:p>
      <w:pPr>
        <w:pStyle w:val="Heading1"/>
        <w:pBdr>
          <w:bottom w:val="single" w:color="C2185B" w:sz="6" w:space="4"/>
        </w:pBdr>
        <w:spacing w:before="360" w:after="160"/>
      </w:pPr>
      <w:r>
        <w:rPr>
          <w:rFonts w:ascii="Arial" w:cs="Arial" w:eastAsia="Arial" w:hAnsi="Arial"/>
          <w:b/>
          <w:bCs/>
          <w:color w:val="1A1A2E"/>
          <w:sz w:val="26"/>
          <w:szCs w:val="26"/>
        </w:rPr>
        <w:t xml:space="preserve">CLÁUSULA VII. DERECHOS Y OBLIGACIONES DEL CLIENTE</w:t>
      </w:r>
    </w:p>
    <w:p>
      <w:pPr>
        <w:pStyle w:val="Heading2"/>
        <w:spacing w:before="240" w:after="100"/>
      </w:pPr>
      <w:r>
        <w:rPr>
          <w:rFonts w:ascii="Arial" w:cs="Arial" w:eastAsia="Arial" w:hAnsi="Arial"/>
          <w:b/>
          <w:bCs/>
          <w:color w:val="C2185B"/>
          <w:sz w:val="22"/>
          <w:szCs w:val="22"/>
        </w:rPr>
        <w:t xml:space="preserve">7.1. Derechos del Cliente</w:t>
      </w:r>
    </w:p>
    <w:p>
      <w:pPr>
        <w:pStyle w:val="ListParagraph"/>
        <w:numPr>
          <w:ilvl w:val="0"/>
          <w:numId w:val="2"/>
        </w:numPr>
        <w:spacing w:before="60" w:after="60"/>
      </w:pPr>
      <w:r>
        <w:rPr>
          <w:rFonts w:ascii="Arial" w:cs="Arial" w:eastAsia="Arial" w:hAnsi="Arial"/>
          <w:color w:val="1A1A2E"/>
          <w:sz w:val="20"/>
          <w:szCs w:val="20"/>
        </w:rPr>
        <w:t xml:space="preserve">Recibir los productos en las condiciones, calidad y especificaciones acordadas al momento de la confirmación del pedido.</w:t>
      </w:r>
    </w:p>
    <w:p>
      <w:pPr>
        <w:pStyle w:val="ListParagraph"/>
        <w:numPr>
          <w:ilvl w:val="0"/>
          <w:numId w:val="2"/>
        </w:numPr>
        <w:spacing w:before="60" w:after="60"/>
      </w:pPr>
      <w:r>
        <w:rPr>
          <w:rFonts w:ascii="Arial" w:cs="Arial" w:eastAsia="Arial" w:hAnsi="Arial"/>
          <w:color w:val="1A1A2E"/>
          <w:sz w:val="20"/>
          <w:szCs w:val="20"/>
        </w:rPr>
        <w:t xml:space="preserve">Ser informado de manera clara y oportuna sobre el estado de su pedido, cambios en disponibilidad o cualquier situación que afecte la entrega.</w:t>
      </w:r>
    </w:p>
    <w:p>
      <w:pPr>
        <w:pStyle w:val="ListParagraph"/>
        <w:numPr>
          <w:ilvl w:val="0"/>
          <w:numId w:val="2"/>
        </w:numPr>
        <w:spacing w:before="60" w:after="60"/>
      </w:pPr>
      <w:r>
        <w:rPr>
          <w:rFonts w:ascii="Arial" w:cs="Arial" w:eastAsia="Arial" w:hAnsi="Arial"/>
          <w:color w:val="1A1A2E"/>
          <w:sz w:val="20"/>
          <w:szCs w:val="20"/>
        </w:rPr>
        <w:t xml:space="preserve">Recibir atención a sus quejas y reclamaciones de manera diligente y respetuosa.</w:t>
      </w:r>
    </w:p>
    <w:p>
      <w:pPr>
        <w:pStyle w:val="ListParagraph"/>
        <w:numPr>
          <w:ilvl w:val="0"/>
          <w:numId w:val="2"/>
        </w:numPr>
        <w:spacing w:before="60" w:after="60"/>
      </w:pPr>
      <w:r>
        <w:rPr>
          <w:rFonts w:ascii="Arial" w:cs="Arial" w:eastAsia="Arial" w:hAnsi="Arial"/>
          <w:color w:val="1A1A2E"/>
          <w:sz w:val="20"/>
          <w:szCs w:val="20"/>
        </w:rPr>
        <w:t xml:space="preserve">Ejercer sus derechos como consumidor conforme a lo establecido por la Ley Federal de Protección al Consumidor y demás disposiciones aplicables.</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7.2. Obligaciones del Cliente</w:t>
      </w:r>
    </w:p>
    <w:p>
      <w:pPr>
        <w:pStyle w:val="ListParagraph"/>
        <w:numPr>
          <w:ilvl w:val="0"/>
          <w:numId w:val="2"/>
        </w:numPr>
        <w:spacing w:before="60" w:after="60"/>
      </w:pPr>
      <w:r>
        <w:rPr>
          <w:rFonts w:ascii="Arial" w:cs="Arial" w:eastAsia="Arial" w:hAnsi="Arial"/>
          <w:color w:val="1A1A2E"/>
          <w:sz w:val="20"/>
          <w:szCs w:val="20"/>
        </w:rPr>
        <w:t xml:space="preserve">Proporcionar información veraz, completa y actualizada al momento de realizar su pedido, incluyendo nombre completo, dirección de entrega dentro de la zona de cobertura, número de contacto y cualquier especificación relevante para la elaboración del producto.</w:t>
      </w:r>
    </w:p>
    <w:p>
      <w:pPr>
        <w:pStyle w:val="ListParagraph"/>
        <w:numPr>
          <w:ilvl w:val="0"/>
          <w:numId w:val="2"/>
        </w:numPr>
        <w:spacing w:before="60" w:after="60"/>
      </w:pPr>
      <w:r>
        <w:rPr>
          <w:rFonts w:ascii="Arial" w:cs="Arial" w:eastAsia="Arial" w:hAnsi="Arial"/>
          <w:color w:val="1A1A2E"/>
          <w:sz w:val="20"/>
          <w:szCs w:val="20"/>
        </w:rPr>
        <w:t xml:space="preserve">Realizar el pago de su pedido conforme a los métodos aceptados y en los plazos acordados.</w:t>
      </w:r>
    </w:p>
    <w:p>
      <w:pPr>
        <w:pStyle w:val="ListParagraph"/>
        <w:numPr>
          <w:ilvl w:val="0"/>
          <w:numId w:val="2"/>
        </w:numPr>
        <w:spacing w:before="60" w:after="60"/>
      </w:pPr>
      <w:r>
        <w:rPr>
          <w:rFonts w:ascii="Arial" w:cs="Arial" w:eastAsia="Arial" w:hAnsi="Arial"/>
          <w:color w:val="1A1A2E"/>
          <w:sz w:val="20"/>
          <w:szCs w:val="20"/>
        </w:rPr>
        <w:t xml:space="preserve">Estar disponible o designar a un representante para recibir el pedido en la dirección y horario indicados.</w:t>
      </w:r>
    </w:p>
    <w:p>
      <w:pPr>
        <w:pStyle w:val="ListParagraph"/>
        <w:numPr>
          <w:ilvl w:val="0"/>
          <w:numId w:val="2"/>
        </w:numPr>
        <w:spacing w:before="60" w:after="60"/>
      </w:pPr>
      <w:r>
        <w:rPr>
          <w:rFonts w:ascii="Arial" w:cs="Arial" w:eastAsia="Arial" w:hAnsi="Arial"/>
          <w:color w:val="1A1A2E"/>
          <w:sz w:val="20"/>
          <w:szCs w:val="20"/>
        </w:rPr>
        <w:t xml:space="preserve">Tratar con respeto al personal del establecimiento y a los repartidores.</w:t>
      </w:r>
    </w:p>
    <w:p>
      <w:pPr>
        <w:pStyle w:val="ListParagraph"/>
        <w:numPr>
          <w:ilvl w:val="0"/>
          <w:numId w:val="2"/>
        </w:numPr>
        <w:spacing w:before="60" w:after="60"/>
      </w:pPr>
      <w:r>
        <w:rPr>
          <w:rFonts w:ascii="Arial" w:cs="Arial" w:eastAsia="Arial" w:hAnsi="Arial"/>
          <w:color w:val="1A1A2E"/>
          <w:sz w:val="20"/>
          <w:szCs w:val="20"/>
        </w:rPr>
        <w:t xml:space="preserve">No utilizar la plataforma para fines distintos a los contemplados en los presentes T&amp;C.</w:t>
      </w:r>
    </w:p>
    <w:p>
      <w:pPr>
        <w:pStyle w:val="Heading1"/>
        <w:pBdr>
          <w:bottom w:val="single" w:color="C2185B" w:sz="6" w:space="4"/>
        </w:pBdr>
        <w:spacing w:before="360" w:after="160"/>
      </w:pPr>
      <w:r>
        <w:rPr>
          <w:rFonts w:ascii="Arial" w:cs="Arial" w:eastAsia="Arial" w:hAnsi="Arial"/>
          <w:b/>
          <w:bCs/>
          <w:color w:val="1A1A2E"/>
          <w:sz w:val="26"/>
          <w:szCs w:val="26"/>
        </w:rPr>
        <w:t xml:space="preserve">CLÁUSULA VIII. POLÍTICA DE CANCELACIONES Y REEMBOLSOS</w:t>
      </w:r>
    </w:p>
    <w:p>
      <w:pPr>
        <w:pStyle w:val="Heading2"/>
        <w:spacing w:before="240" w:after="100"/>
      </w:pPr>
      <w:r>
        <w:rPr>
          <w:rFonts w:ascii="Arial" w:cs="Arial" w:eastAsia="Arial" w:hAnsi="Arial"/>
          <w:b/>
          <w:bCs/>
          <w:color w:val="C2185B"/>
          <w:sz w:val="22"/>
          <w:szCs w:val="22"/>
        </w:rPr>
        <w:t xml:space="preserve">8.1. Cancelaciones por parte del Cliente</w:t>
      </w:r>
    </w:p>
    <w:p>
      <w:pPr>
        <w:spacing w:before="80" w:after="80" w:line="320"/>
        <w:jc w:val="both"/>
      </w:pPr>
      <w:r>
        <w:rPr>
          <w:rFonts w:ascii="Arial" w:cs="Arial" w:eastAsia="Arial" w:hAnsi="Arial"/>
          <w:color w:val="1A1A2E"/>
          <w:sz w:val="20"/>
          <w:szCs w:val="20"/>
        </w:rPr>
        <w:t xml:space="preserve">Dado que los productos de pastelería son de naturaleza perecedera y los pedidos personalizados implican la adquisición específica de insumos y asignación de capacidad de producción, las siguientes condiciones aplican para cancelaciones:</w:t>
      </w:r>
    </w:p>
    <w:p>
      <w:pPr>
        <w:spacing w:before="0" w:after="0"/>
      </w:pPr>
      <w:r>
        <w:rPr>
          <w:sz w:val="10"/>
          <w:szCs w:val="10"/>
        </w:rPr>
        <w:t xml:space="preserve"/>
      </w:r>
    </w:p>
    <w:p>
      <w:pPr>
        <w:pStyle w:val="ListParagraph"/>
        <w:numPr>
          <w:ilvl w:val="0"/>
          <w:numId w:val="2"/>
        </w:numPr>
        <w:spacing w:before="60" w:after="60"/>
      </w:pPr>
      <w:r>
        <w:rPr>
          <w:rFonts w:ascii="Arial" w:cs="Arial" w:eastAsia="Arial" w:hAnsi="Arial"/>
          <w:color w:val="1A1A2E"/>
          <w:sz w:val="20"/>
          <w:szCs w:val="20"/>
        </w:rPr>
        <w:t xml:space="preserve">Cancelación con más de 72 horas de anticipación a la fecha de entrega confirmada: Se reembolsará el anticipo pagado, descontando los gastos administrativos y de materiales ya adquiridos.</w:t>
      </w:r>
    </w:p>
    <w:p>
      <w:pPr>
        <w:pStyle w:val="ListParagraph"/>
        <w:numPr>
          <w:ilvl w:val="0"/>
          <w:numId w:val="2"/>
        </w:numPr>
        <w:spacing w:before="60" w:after="60"/>
      </w:pPr>
      <w:r>
        <w:rPr>
          <w:rFonts w:ascii="Arial" w:cs="Arial" w:eastAsia="Arial" w:hAnsi="Arial"/>
          <w:color w:val="1A1A2E"/>
          <w:sz w:val="20"/>
          <w:szCs w:val="20"/>
        </w:rPr>
        <w:t xml:space="preserve">Cancelación entre 24 y 72 horas antes de la entrega: Se reembolsará el 50% del anticipo pagado.</w:t>
      </w:r>
    </w:p>
    <w:p>
      <w:pPr>
        <w:pStyle w:val="ListParagraph"/>
        <w:numPr>
          <w:ilvl w:val="0"/>
          <w:numId w:val="2"/>
        </w:numPr>
        <w:spacing w:before="60" w:after="60"/>
      </w:pPr>
      <w:r>
        <w:rPr>
          <w:rFonts w:ascii="Arial" w:cs="Arial" w:eastAsia="Arial" w:hAnsi="Arial"/>
          <w:color w:val="1A1A2E"/>
          <w:sz w:val="20"/>
          <w:szCs w:val="20"/>
        </w:rPr>
        <w:t xml:space="preserve">Cancelación con menos de 24 horas de anticipación: No procede reembolso del anticipo bajo ninguna circunstancia.</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8.2. Cancelaciones por parte de Pastelería La Estrella</w:t>
      </w:r>
    </w:p>
    <w:p>
      <w:pPr>
        <w:spacing w:before="80" w:after="80" w:line="320"/>
        <w:jc w:val="both"/>
      </w:pPr>
      <w:r>
        <w:rPr>
          <w:rFonts w:ascii="Arial" w:cs="Arial" w:eastAsia="Arial" w:hAnsi="Arial"/>
          <w:color w:val="1A1A2E"/>
          <w:sz w:val="20"/>
          <w:szCs w:val="20"/>
        </w:rPr>
        <w:t xml:space="preserve">El Establecimiento podrá cancelar un pedido en los siguientes supuestos: falta de disponibilidad de insumos, caso fortuito o fuerza mayor, información incorrecta o insuficiente proporcionada por el Cliente, o imposibilidad de confirmar el pago. En estos casos, se realizará el reembolso total de los montos pagados por el Cliente.</w:t>
      </w:r>
    </w:p>
    <w:p>
      <w:pPr>
        <w:spacing w:before="0" w:after="0"/>
      </w:pPr>
      <w:r>
        <w:rPr>
          <w:sz w:val="10"/>
          <w:szCs w:val="10"/>
        </w:rPr>
        <w:t xml:space="preserve"/>
      </w:r>
    </w:p>
    <w:p>
      <w:pPr>
        <w:pStyle w:val="Heading2"/>
        <w:spacing w:before="240" w:after="100"/>
      </w:pPr>
      <w:r>
        <w:rPr>
          <w:rFonts w:ascii="Arial" w:cs="Arial" w:eastAsia="Arial" w:hAnsi="Arial"/>
          <w:b/>
          <w:bCs/>
          <w:color w:val="C2185B"/>
          <w:sz w:val="22"/>
          <w:szCs w:val="22"/>
        </w:rPr>
        <w:t xml:space="preserve">8.3. Reclamaciones por Calidad</w:t>
      </w:r>
    </w:p>
    <w:p>
      <w:pPr>
        <w:spacing w:before="80" w:after="80" w:line="320"/>
        <w:jc w:val="both"/>
      </w:pPr>
      <w:r>
        <w:rPr>
          <w:rFonts w:ascii="Arial" w:cs="Arial" w:eastAsia="Arial" w:hAnsi="Arial"/>
          <w:color w:val="1A1A2E"/>
          <w:sz w:val="20"/>
          <w:szCs w:val="20"/>
        </w:rPr>
        <w:t xml:space="preserve">Las reclamaciones por defectos de calidad en los productos deberán realizarse el mismo día de la entrega, acompañadas de evidencia fotográfica. Pastelería La Estrella evaluará cada caso de manera individual y, de proceder la reclamación, podrá ofrecer reposición del producto, descuento en próxima compra, o reembolso parcial, según se acuerde entre las partes.</w:t>
      </w:r>
    </w:p>
    <w:p>
      <w:pPr>
        <w:pStyle w:val="Heading1"/>
        <w:pBdr>
          <w:bottom w:val="single" w:color="C2185B" w:sz="6" w:space="4"/>
        </w:pBdr>
        <w:spacing w:before="360" w:after="160"/>
      </w:pPr>
      <w:r>
        <w:rPr>
          <w:rFonts w:ascii="Arial" w:cs="Arial" w:eastAsia="Arial" w:hAnsi="Arial"/>
          <w:b/>
          <w:bCs/>
          <w:color w:val="1A1A2E"/>
          <w:sz w:val="26"/>
          <w:szCs w:val="26"/>
        </w:rPr>
        <w:t xml:space="preserve">CLÁUSULA IX. PROTECCIÓN DE DATOS PERSONALES</w:t>
      </w:r>
    </w:p>
    <w:p>
      <w:pPr>
        <w:spacing w:before="80" w:after="80" w:line="320"/>
        <w:jc w:val="both"/>
      </w:pPr>
      <w:r>
        <w:rPr>
          <w:rFonts w:ascii="Arial" w:cs="Arial" w:eastAsia="Arial" w:hAnsi="Arial"/>
          <w:color w:val="1A1A2E"/>
          <w:sz w:val="20"/>
          <w:szCs w:val="20"/>
        </w:rPr>
        <w:t xml:space="preserve">Pastelería La Estrella, en su carácter de Responsable del tratamiento de datos personales conforme a la Ley Federal de Protección de Datos Personales en Posesión de los Particulares (LFPDPPP), recaba, utiliza y protege los datos personales que los Usuarios proporcionan a través de la plataforma, los cuales incluyen nombre completo, dirección, número de teléfono y demás datos necesarios para la prestación del servicio.</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Dichos datos serán utilizados exclusivamente para: (i) la gestión y procesamiento de pedidos; (ii) la comunicación con el Cliente respecto a su pedido; (iii) la mejora del servicio y atención al cliente; y (iv) el cumplimiento de obligaciones legales y fiscales.</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El Cliente tiene derecho al ejercicio de los derechos ARCO (Acceso, Rectificación, Cancelación y Oposición) respecto a sus datos personales, para lo cual podrá contactar directamente al establecimiento a través de sus canales oficiales de comunicación.</w:t>
      </w:r>
    </w:p>
    <w:p>
      <w:pPr>
        <w:pStyle w:val="Heading1"/>
        <w:pBdr>
          <w:bottom w:val="single" w:color="C2185B" w:sz="6" w:space="4"/>
        </w:pBdr>
        <w:spacing w:before="360" w:after="160"/>
      </w:pPr>
      <w:r>
        <w:rPr>
          <w:rFonts w:ascii="Arial" w:cs="Arial" w:eastAsia="Arial" w:hAnsi="Arial"/>
          <w:b/>
          <w:bCs/>
          <w:color w:val="1A1A2E"/>
          <w:sz w:val="26"/>
          <w:szCs w:val="26"/>
        </w:rPr>
        <w:t xml:space="preserve">CLÁUSULA X. PROPIEDAD INTELECTUAL</w:t>
      </w:r>
    </w:p>
    <w:p>
      <w:pPr>
        <w:spacing w:before="80" w:after="80" w:line="320"/>
        <w:jc w:val="both"/>
      </w:pPr>
      <w:r>
        <w:rPr>
          <w:rFonts w:ascii="Arial" w:cs="Arial" w:eastAsia="Arial" w:hAnsi="Arial"/>
          <w:color w:val="1A1A2E"/>
          <w:sz w:val="20"/>
          <w:szCs w:val="20"/>
        </w:rPr>
        <w:t xml:space="preserve">Todos los contenidos presentes en la plataforma digital de Pastelería La Estrella, incluyendo pero no limitado a fotografías, diseños, logotipos, textos, imágenes de productos y elementos gráficos, son propiedad exclusiva del Establecimiento o se utilizan con autorización de sus respectivos titulares, y se encuentran protegidos por la Ley Federal del Derecho de Autor y demás disposiciones aplicables en materia de propiedad intelectual.</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Queda estrictamente prohibida la reproducción, distribución, modificación, comunicación pública o cualquier otro uso de dichos contenidos sin la autorización expresa y por escrito de Pastelería La Estrella.</w:t>
      </w:r>
    </w:p>
    <w:p>
      <w:pPr>
        <w:pStyle w:val="Heading1"/>
        <w:pBdr>
          <w:bottom w:val="single" w:color="C2185B" w:sz="6" w:space="4"/>
        </w:pBdr>
        <w:spacing w:before="360" w:after="160"/>
      </w:pPr>
      <w:r>
        <w:rPr>
          <w:rFonts w:ascii="Arial" w:cs="Arial" w:eastAsia="Arial" w:hAnsi="Arial"/>
          <w:b/>
          <w:bCs/>
          <w:color w:val="1A1A2E"/>
          <w:sz w:val="26"/>
          <w:szCs w:val="26"/>
        </w:rPr>
        <w:t xml:space="preserve">CLÁUSULA XI. LIMITACIÓN DE RESPONSABILIDAD</w:t>
      </w:r>
    </w:p>
    <w:p>
      <w:pPr>
        <w:spacing w:before="80" w:after="80" w:line="320"/>
        <w:jc w:val="both"/>
      </w:pPr>
      <w:r>
        <w:rPr>
          <w:rFonts w:ascii="Arial" w:cs="Arial" w:eastAsia="Arial" w:hAnsi="Arial"/>
          <w:color w:val="1A1A2E"/>
          <w:sz w:val="20"/>
          <w:szCs w:val="20"/>
        </w:rPr>
        <w:t xml:space="preserve">Pastelería La Estrella no será responsable por: (i) daños indirectos, incidentales, especiales o consecuentes derivados del uso o imposibilidad de uso de la plataforma; (ii) interrupciones, errores o fallas técnicas en la plataforma atribuibles a terceros o causas de fuerza mayor; (iii) el uso indebido que el Cliente haga de los productos adquiridos; (iv) daños causados por información incorrecta proporcionada por el Cliente al momento del pedido, incluyendo alergias u otras condiciones que no hayan sido notificadas oportunamente.</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En todo caso, la responsabilidad máxima de Pastelería La Estrella frente al Cliente quedará limitada al monto total efectivamente pagado por el pedido en cuestión.</w:t>
      </w:r>
    </w:p>
    <w:p>
      <w:pPr>
        <w:pStyle w:val="Heading1"/>
        <w:pBdr>
          <w:bottom w:val="single" w:color="C2185B" w:sz="6" w:space="4"/>
        </w:pBdr>
        <w:spacing w:before="360" w:after="160"/>
      </w:pPr>
      <w:r>
        <w:rPr>
          <w:rFonts w:ascii="Arial" w:cs="Arial" w:eastAsia="Arial" w:hAnsi="Arial"/>
          <w:b/>
          <w:bCs/>
          <w:color w:val="1A1A2E"/>
          <w:sz w:val="26"/>
          <w:szCs w:val="26"/>
        </w:rPr>
        <w:t xml:space="preserve">CLÁUSULA XII. ALÉRGENOS E INFORMACIÓN ALIMENTARIA</w:t>
      </w:r>
    </w:p>
    <w:p>
      <w:pPr>
        <w:spacing w:before="80" w:after="80" w:line="320"/>
        <w:jc w:val="both"/>
      </w:pPr>
      <w:r>
        <w:rPr>
          <w:rFonts w:ascii="Arial" w:cs="Arial" w:eastAsia="Arial" w:hAnsi="Arial"/>
          <w:color w:val="1A1A2E"/>
          <w:sz w:val="20"/>
          <w:szCs w:val="20"/>
        </w:rPr>
        <w:t xml:space="preserve">Los productos de Pastelería La Estrella son elaborados en instalaciones donde se manipulan ingredientes alérgenos comunes, incluyendo pero no limitado a gluten, lactosa, huevo, frutos secos, maíz y derivados. El Cliente es responsable de informar al establecimiento sobre cualquier alergia, intolerancia alimentaria o restricción dietética antes de la realización del pedido.</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Pastelería La Estrella no se responsabiliza por reacciones alérgicas o adversas derivadas del consumo de sus productos cuando el Cliente no haya notificado oportunamente sus condiciones alimentarias particulares.</w:t>
      </w:r>
    </w:p>
    <w:p>
      <w:pPr>
        <w:pStyle w:val="Heading1"/>
        <w:pBdr>
          <w:bottom w:val="single" w:color="C2185B" w:sz="6" w:space="4"/>
        </w:pBdr>
        <w:spacing w:before="360" w:after="160"/>
      </w:pPr>
      <w:r>
        <w:rPr>
          <w:rFonts w:ascii="Arial" w:cs="Arial" w:eastAsia="Arial" w:hAnsi="Arial"/>
          <w:b/>
          <w:bCs/>
          <w:color w:val="1A1A2E"/>
          <w:sz w:val="26"/>
          <w:szCs w:val="26"/>
        </w:rPr>
        <w:t xml:space="preserve">CLÁUSULA XIII. MODIFICACIONES A LOS TÉRMINOS Y CONDICIONES</w:t>
      </w:r>
    </w:p>
    <w:p>
      <w:pPr>
        <w:spacing w:before="80" w:after="80" w:line="320"/>
        <w:jc w:val="both"/>
      </w:pPr>
      <w:r>
        <w:rPr>
          <w:rFonts w:ascii="Arial" w:cs="Arial" w:eastAsia="Arial" w:hAnsi="Arial"/>
          <w:color w:val="1A1A2E"/>
          <w:sz w:val="20"/>
          <w:szCs w:val="20"/>
        </w:rPr>
        <w:t xml:space="preserve">Pastelería La Estrella se reserva el derecho de modificar, actualizar o sustituir los presentes Términos y Condiciones en cualquier momento, sin previo aviso. Las modificaciones entrarán en vigor a partir de su publicación en la plataforma digital. El uso continuado de la plataforma por parte del Cliente, posterior a la publicación de dichas modificaciones, constituirá la aceptación tácita de los nuevos términos.</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Se recomienda al Cliente revisar periódicamente los presentes T&amp;C a fin de estar informado sobre las condiciones vigentes.</w:t>
      </w:r>
    </w:p>
    <w:p>
      <w:pPr>
        <w:pStyle w:val="Heading1"/>
        <w:pBdr>
          <w:bottom w:val="single" w:color="C2185B" w:sz="6" w:space="4"/>
        </w:pBdr>
        <w:spacing w:before="360" w:after="160"/>
      </w:pPr>
      <w:r>
        <w:rPr>
          <w:rFonts w:ascii="Arial" w:cs="Arial" w:eastAsia="Arial" w:hAnsi="Arial"/>
          <w:b/>
          <w:bCs/>
          <w:color w:val="1A1A2E"/>
          <w:sz w:val="26"/>
          <w:szCs w:val="26"/>
        </w:rPr>
        <w:t xml:space="preserve">CLÁUSULA XIV. JURISDICCIÓN Y LEY APLICABLE</w:t>
      </w:r>
    </w:p>
    <w:p>
      <w:pPr>
        <w:spacing w:before="80" w:after="80" w:line="320"/>
        <w:jc w:val="both"/>
      </w:pPr>
      <w:r>
        <w:rPr>
          <w:rFonts w:ascii="Arial" w:cs="Arial" w:eastAsia="Arial" w:hAnsi="Arial"/>
          <w:color w:val="1A1A2E"/>
          <w:sz w:val="20"/>
          <w:szCs w:val="20"/>
        </w:rPr>
        <w:t xml:space="preserve">Los presentes Términos y Condiciones se rigen e interpretan conforme a las leyes de los Estados Unidos Mexicanos. Para la resolución de cualquier controversia, disputa o reclamación derivada de la interpretación, ejecución o incumplimiento de los presentes T&amp;C, las partes se someten expresamente a la jurisdicción de los Tribunales competentes del Municipio de Tizayuca, Estado de Hidalgo, México, renunciando expresamente a cualquier otro fuero que por razón de su domicilio presente o futuro pudiera corresponderles.</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Adicionalmente, el Cliente podrá presentar quejas ante la Procuraduría Federal del Consumidor (PROFECO) conforme a los procedimientos establecidos en la Ley Federal de Protección al Consumidor.</w:t>
      </w:r>
    </w:p>
    <w:p>
      <w:pPr>
        <w:pStyle w:val="Heading1"/>
        <w:pBdr>
          <w:bottom w:val="single" w:color="C2185B" w:sz="6" w:space="4"/>
        </w:pBdr>
        <w:spacing w:before="360" w:after="160"/>
      </w:pPr>
      <w:r>
        <w:rPr>
          <w:rFonts w:ascii="Arial" w:cs="Arial" w:eastAsia="Arial" w:hAnsi="Arial"/>
          <w:b/>
          <w:bCs/>
          <w:color w:val="1A1A2E"/>
          <w:sz w:val="26"/>
          <w:szCs w:val="26"/>
        </w:rPr>
        <w:t xml:space="preserve">CLÁUSULA XV. DISPOSICIONES GENERALES</w:t>
      </w:r>
    </w:p>
    <w:p>
      <w:pPr>
        <w:spacing w:before="80" w:after="80" w:line="320"/>
        <w:jc w:val="both"/>
      </w:pPr>
      <w:r>
        <w:rPr>
          <w:rFonts w:ascii="Arial" w:cs="Arial" w:eastAsia="Arial" w:hAnsi="Arial"/>
          <w:color w:val="1A1A2E"/>
          <w:sz w:val="20"/>
          <w:szCs w:val="20"/>
        </w:rPr>
        <w:t xml:space="preserve">15.1. Si alguna disposición de los presentes T&amp;C fuera declarada nula, inválida o inaplicable por autoridad competente, las demás disposiciones permanecerán en plena vigencia y efecto.</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15.2. La omisión o tolerancia por parte de Pastelería La Estrella al exigir el cumplimiento de cualquier disposición de los presentes T&amp;C no constituirá renuncia al derecho de exigir dicho cumplimiento en cualquier momento posterior.</w:t>
      </w:r>
    </w:p>
    <w:p>
      <w:pPr>
        <w:spacing w:before="0" w:after="0"/>
      </w:pPr>
      <w:r>
        <w:rPr>
          <w:sz w:val="10"/>
          <w:szCs w:val="10"/>
        </w:rPr>
        <w:t xml:space="preserve"/>
      </w:r>
    </w:p>
    <w:p>
      <w:pPr>
        <w:spacing w:before="80" w:after="80" w:line="320"/>
        <w:jc w:val="both"/>
      </w:pPr>
      <w:r>
        <w:rPr>
          <w:rFonts w:ascii="Arial" w:cs="Arial" w:eastAsia="Arial" w:hAnsi="Arial"/>
          <w:color w:val="1A1A2E"/>
          <w:sz w:val="20"/>
          <w:szCs w:val="20"/>
        </w:rPr>
        <w:t xml:space="preserve">15.3. Los presentes Términos y Condiciones constituyen el acuerdo íntegro entre el Cliente y Pastelería La Estrella en relación con el objeto aquí regulado, y sustituyen cualquier acuerdo, comunicación o entendimiento previo entre las partes sobre dicho objeto.</w:t>
      </w:r>
    </w:p>
    <w:p>
      <w:pPr>
        <w:spacing w:before="0" w:after="0"/>
      </w:pPr>
      <w:r>
        <w:rPr>
          <w:sz w:val="20"/>
          <w:szCs w:val="20"/>
        </w:rPr>
        <w:t xml:space="preserve"/>
      </w:r>
    </w:p>
    <w:p>
      <w:pPr>
        <w:pBdr>
          <w:top w:val="single" w:color="C2185B" w:sz="6" w:space="6"/>
          <w:bottom w:val="single" w:color="C2185B" w:sz="6" w:space="6"/>
        </w:pBdr>
        <w:shd w:fill="FCE4EC" w:val="clear"/>
        <w:spacing w:before="200" w:after="200"/>
        <w:jc w:val="center"/>
      </w:pPr>
      <w:r>
        <w:rPr>
          <w:rFonts w:ascii="Arial" w:cs="Arial" w:eastAsia="Arial" w:hAnsi="Arial"/>
          <w:b/>
          <w:bCs/>
          <w:color w:val="1A1A2E"/>
          <w:sz w:val="20"/>
          <w:szCs w:val="20"/>
        </w:rPr>
        <w:t xml:space="preserve">Al utilizar nuestra plataforma y/o realizar un pedido, usted declara haber leído, entendido y aceptado la totalidad de los presentes Términos y Condiciones.</w:t>
      </w:r>
    </w:p>
    <w:p>
      <w:pPr>
        <w:spacing w:before="0" w:after="0"/>
      </w:pPr>
      <w:r>
        <w:rPr>
          <w:sz w:val="10"/>
          <w:szCs w:val="10"/>
        </w:rPr>
        <w:t xml:space="preserve"/>
      </w:r>
    </w:p>
    <w:p>
      <w:pPr>
        <w:spacing w:before="100" w:after="80"/>
        <w:jc w:val="center"/>
      </w:pPr>
      <w:r>
        <w:rPr>
          <w:rFonts w:ascii="Arial" w:cs="Arial" w:eastAsia="Arial" w:hAnsi="Arial"/>
          <w:b/>
          <w:bCs/>
          <w:color w:val="C2185B"/>
          <w:sz w:val="28"/>
          <w:szCs w:val="28"/>
        </w:rPr>
        <w:t xml:space="preserve">✦  Pastelería La Estrella  ✦</w:t>
      </w:r>
    </w:p>
    <w:p>
      <w:pPr>
        <w:jc w:val="center"/>
      </w:pPr>
      <w:r>
        <w:rPr>
          <w:rFonts w:ascii="Arial" w:cs="Arial" w:eastAsia="Arial" w:hAnsi="Arial"/>
          <w:i/>
          <w:iCs/>
          <w:color w:val="757575"/>
          <w:sz w:val="18"/>
          <w:szCs w:val="18"/>
        </w:rPr>
        <w:t xml:space="preserve">Tizayuca, Hidalgo, México  |  Última actualización: Marzo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4"/>
      </w:pBdr>
      <w:tabs>
        <w:tab w:val="right" w:pos="9360"/>
      </w:tabs>
      <w:spacing w:before="100"/>
    </w:pPr>
    <w:r>
      <w:rPr>
        <w:rFonts w:ascii="Arial" w:cs="Arial" w:eastAsia="Arial" w:hAnsi="Arial"/>
        <w:color w:val="757575"/>
        <w:sz w:val="16"/>
        <w:szCs w:val="16"/>
      </w:rPr>
      <w:t xml:space="preserve">Tizayuca, Hidalgo, México  |  pastelerialaestrella.com</w:t>
    </w:r>
    <w:r>
      <w:rPr>
        <w:rFonts w:ascii="Arial" w:cs="Arial" w:eastAsia="Arial" w:hAnsi="Arial"/>
        <w:color w:val="757575"/>
        <w:sz w:val="16"/>
        <w:szCs w:val="16"/>
      </w:rPr>
      <w:t xml:space="preserve">	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4"/>
      </w:pBdr>
      <w:spacing w:after="160"/>
      <w:jc w:val="right"/>
    </w:pPr>
    <w:r>
      <w:rPr>
        <w:rFonts w:ascii="Arial" w:cs="Arial" w:eastAsia="Arial" w:hAnsi="Arial"/>
        <w:i/>
        <w:iCs/>
        <w:color w:val="757575"/>
        <w:sz w:val="16"/>
        <w:szCs w:val="16"/>
      </w:rPr>
      <w:t xml:space="preserve">Pastelería La Estrella  |  Términos y Condiciones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6"/>
      <w:szCs w:val="26"/>
    </w:rPr>
  </w:style>
  <w:style w:type="paragraph" w:styleId="Heading2">
    <w:name w:val="Heading 2"/>
    <w:basedOn w:val="Normal"/>
    <w:next w:val="Normal"/>
    <w:qFormat/>
    <w:pPr>
      <w:spacing w:before="240" w:after="100"/>
      <w:outlineLvl w:val="1"/>
    </w:pPr>
    <w:rPr>
      <w:rFonts w:ascii="Arial" w:cs="Arial" w:eastAsia="Arial" w:hAnsi="Arial"/>
      <w:b/>
      <w:bCs/>
      <w:color w:val="C218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2026-03-10T01:09:57.923Z</dcterms:created>
  <dcterms:modified xsi:type="dcterms:W3CDTF">2026-03-10T01:09:57.923Z</dcterms:modified>
</cp:coreProperties>
</file>

<file path=docProps/custom.xml><?xml version="1.0" encoding="utf-8"?>
<Properties xmlns="http://schemas.openxmlformats.org/officeDocument/2006/custom-properties" xmlns:vt="http://schemas.openxmlformats.org/officeDocument/2006/docPropsVTypes"/>
</file>