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BF67" w14:textId="77777777" w:rsidR="00990E9B" w:rsidRDefault="00990E9B" w:rsidP="00990E9B">
      <w:pPr>
        <w:pStyle w:val="Default"/>
      </w:pPr>
    </w:p>
    <w:p w14:paraId="66E5C92D" w14:textId="53CD377D" w:rsidR="00990E9B" w:rsidRDefault="00990E9B" w:rsidP="00990E9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Аналитический отчёт по исследованию</w:t>
      </w:r>
    </w:p>
    <w:p w14:paraId="1863BFBB" w14:textId="02D6AA7A" w:rsidR="00990E9B" w:rsidRDefault="00990E9B" w:rsidP="00990E9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«Прогнозирование качества вина по физико-химическим данным»</w:t>
      </w:r>
    </w:p>
    <w:p w14:paraId="0DF12C1E" w14:textId="5D718AE5" w:rsidR="00990E9B" w:rsidRDefault="00990E9B" w:rsidP="00990E9B">
      <w:pPr>
        <w:jc w:val="center"/>
        <w:rPr>
          <w:sz w:val="28"/>
          <w:szCs w:val="28"/>
        </w:rPr>
      </w:pPr>
      <w:r>
        <w:rPr>
          <w:sz w:val="28"/>
          <w:szCs w:val="28"/>
        </w:rPr>
        <w:t>Хошина Наталья, с</w:t>
      </w:r>
      <w:r>
        <w:rPr>
          <w:sz w:val="28"/>
          <w:szCs w:val="28"/>
        </w:rPr>
        <w:t>тудент</w:t>
      </w:r>
      <w:r>
        <w:rPr>
          <w:sz w:val="28"/>
          <w:szCs w:val="28"/>
        </w:rPr>
        <w:t>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курса </w:t>
      </w:r>
      <w:r>
        <w:rPr>
          <w:sz w:val="28"/>
          <w:szCs w:val="28"/>
        </w:rPr>
        <w:t xml:space="preserve">DS университета </w:t>
      </w:r>
      <w:r w:rsidR="00E24374" w:rsidRPr="00E24374">
        <w:rPr>
          <w:sz w:val="28"/>
          <w:szCs w:val="28"/>
        </w:rPr>
        <w:t>Netology</w:t>
      </w:r>
    </w:p>
    <w:p w14:paraId="0E6B9FA7" w14:textId="51D88DC7" w:rsidR="00990E9B" w:rsidRDefault="00990E9B" w:rsidP="00990E9B">
      <w:pPr>
        <w:jc w:val="center"/>
        <w:rPr>
          <w:sz w:val="28"/>
          <w:szCs w:val="28"/>
        </w:rPr>
      </w:pPr>
    </w:p>
    <w:p w14:paraId="7623EFB9" w14:textId="77777777" w:rsidR="00990E9B" w:rsidRDefault="00990E9B" w:rsidP="00990E9B">
      <w:pPr>
        <w:pStyle w:val="Default"/>
      </w:pPr>
    </w:p>
    <w:p w14:paraId="5BB08F41" w14:textId="77777777" w:rsidR="00990E9B" w:rsidRDefault="00990E9B" w:rsidP="00990E9B">
      <w:pPr>
        <w:pStyle w:val="Default"/>
      </w:pPr>
      <w:r>
        <w:t xml:space="preserve"> </w:t>
      </w:r>
    </w:p>
    <w:p w14:paraId="1F74A4FB" w14:textId="42E64113" w:rsidR="00990E9B" w:rsidRDefault="00990E9B" w:rsidP="00184FA3">
      <w:pPr>
        <w:pStyle w:val="Default"/>
        <w:numPr>
          <w:ilvl w:val="0"/>
          <w:numId w:val="2"/>
        </w:numPr>
        <w:ind w:left="284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Введение </w:t>
      </w:r>
    </w:p>
    <w:p w14:paraId="48C83000" w14:textId="77777777" w:rsidR="00184FA3" w:rsidRDefault="00184FA3" w:rsidP="00184FA3">
      <w:pPr>
        <w:pStyle w:val="Default"/>
        <w:ind w:left="720"/>
        <w:rPr>
          <w:sz w:val="28"/>
          <w:szCs w:val="28"/>
        </w:rPr>
      </w:pPr>
    </w:p>
    <w:p w14:paraId="4E0B0DE2" w14:textId="77777777" w:rsidR="0030710D" w:rsidRPr="0030710D" w:rsidRDefault="0030710D" w:rsidP="0030710D">
      <w:pPr>
        <w:pStyle w:val="Default"/>
        <w:ind w:firstLine="567"/>
        <w:rPr>
          <w:color w:val="202020"/>
        </w:rPr>
      </w:pPr>
      <w:r w:rsidRPr="0030710D">
        <w:rPr>
          <w:color w:val="202020"/>
        </w:rPr>
        <w:t>Качество вина определяет цену вина. Качество измеряется по всем аспектам, таким как урожай, сорт, тип, место, используемый виноград и / или различные химические анализы. Каждый вид вина имеет свой состав и вкус.</w:t>
      </w:r>
    </w:p>
    <w:p w14:paraId="41A2B49D" w14:textId="23E1F651" w:rsidR="0030710D" w:rsidRDefault="0030710D" w:rsidP="00A438F6">
      <w:pPr>
        <w:pStyle w:val="Default"/>
        <w:ind w:firstLine="567"/>
        <w:rPr>
          <w:color w:val="202020"/>
        </w:rPr>
      </w:pPr>
      <w:r w:rsidRPr="0030710D">
        <w:rPr>
          <w:color w:val="202020"/>
        </w:rPr>
        <w:t>Существует около пяти типов вина: красное вино, белое вино, розовое вино, игристое вино и крепленое вино. Поскольку для каждого типа существуют различные сорта и смеси, оценка качества стала сложной. В этом отчете мы хотим вывести новый метод оценки качества с помощью химического анализа.</w:t>
      </w:r>
    </w:p>
    <w:p w14:paraId="58E9E808" w14:textId="1DE85249" w:rsidR="00990E9B" w:rsidRDefault="00C24044" w:rsidP="00E569F0">
      <w:pPr>
        <w:pStyle w:val="Default"/>
        <w:ind w:firstLine="567"/>
        <w:rPr>
          <w:color w:val="202020"/>
        </w:rPr>
      </w:pPr>
      <w:r w:rsidRPr="00C24044">
        <w:rPr>
          <w:color w:val="202020"/>
        </w:rPr>
        <w:t>Аналитический отчёт</w:t>
      </w:r>
      <w:r w:rsidRPr="003279C0">
        <w:rPr>
          <w:color w:val="202020"/>
        </w:rPr>
        <w:t xml:space="preserve"> </w:t>
      </w:r>
      <w:r>
        <w:rPr>
          <w:color w:val="202020"/>
        </w:rPr>
        <w:t>проведен на</w:t>
      </w:r>
      <w:r w:rsidRPr="003279C0">
        <w:rPr>
          <w:color w:val="202020"/>
        </w:rPr>
        <w:t xml:space="preserve"> учебн</w:t>
      </w:r>
      <w:r>
        <w:rPr>
          <w:color w:val="202020"/>
        </w:rPr>
        <w:t>ом</w:t>
      </w:r>
      <w:r w:rsidRPr="003279C0">
        <w:rPr>
          <w:color w:val="202020"/>
        </w:rPr>
        <w:t xml:space="preserve"> проект</w:t>
      </w:r>
      <w:r>
        <w:rPr>
          <w:color w:val="202020"/>
        </w:rPr>
        <w:t>е</w:t>
      </w:r>
      <w:r w:rsidRPr="003279C0">
        <w:rPr>
          <w:color w:val="202020"/>
        </w:rPr>
        <w:t xml:space="preserve"> </w:t>
      </w:r>
      <w:r w:rsidRPr="00E24374">
        <w:rPr>
          <w:color w:val="202020"/>
        </w:rPr>
        <w:t>в рамках домашнего задания Netology "Методология ведения DS-проектов"</w:t>
      </w:r>
      <w:r w:rsidRPr="003279C0">
        <w:rPr>
          <w:color w:val="202020"/>
        </w:rPr>
        <w:t>, в котором использу</w:t>
      </w:r>
      <w:r>
        <w:rPr>
          <w:color w:val="202020"/>
        </w:rPr>
        <w:t>ется</w:t>
      </w:r>
      <w:r w:rsidRPr="003279C0">
        <w:rPr>
          <w:color w:val="202020"/>
        </w:rPr>
        <w:t xml:space="preserve"> несколько методов классификации </w:t>
      </w:r>
      <w:r w:rsidRPr="00E569F0">
        <w:rPr>
          <w:color w:val="202020"/>
        </w:rPr>
        <w:t>качества вина по физико-химическим данным</w:t>
      </w:r>
      <w:r w:rsidR="00A438F6">
        <w:rPr>
          <w:color w:val="202020"/>
        </w:rPr>
        <w:t>.</w:t>
      </w:r>
      <w:r w:rsidRPr="00E569F0">
        <w:rPr>
          <w:color w:val="202020"/>
        </w:rPr>
        <w:t xml:space="preserve"> </w:t>
      </w:r>
    </w:p>
    <w:p w14:paraId="5500DBBD" w14:textId="6546F1FE" w:rsidR="00563054" w:rsidRPr="00E569F0" w:rsidRDefault="00563054" w:rsidP="00E569F0">
      <w:pPr>
        <w:pStyle w:val="Default"/>
        <w:ind w:firstLine="567"/>
        <w:rPr>
          <w:color w:val="202020"/>
        </w:rPr>
      </w:pPr>
      <w:r>
        <w:rPr>
          <w:color w:val="202020"/>
        </w:rPr>
        <w:t>К</w:t>
      </w:r>
      <w:r w:rsidRPr="00563054">
        <w:rPr>
          <w:color w:val="202020"/>
        </w:rPr>
        <w:t>онечная цель</w:t>
      </w:r>
      <w:r>
        <w:rPr>
          <w:color w:val="202020"/>
        </w:rPr>
        <w:t xml:space="preserve"> проекта</w:t>
      </w:r>
      <w:r w:rsidRPr="00563054">
        <w:rPr>
          <w:color w:val="202020"/>
        </w:rPr>
        <w:t xml:space="preserve"> состоит в том, чтобы иметь возможность прогнозировать качество предоставленного вина </w:t>
      </w:r>
      <w:r w:rsidR="00A438F6" w:rsidRPr="00E569F0">
        <w:rPr>
          <w:color w:val="202020"/>
        </w:rPr>
        <w:t>на основе данных красного и белого португальского вина "Vinho Verde".</w:t>
      </w:r>
    </w:p>
    <w:p w14:paraId="25A2D801" w14:textId="77777777" w:rsidR="00563054" w:rsidRDefault="00990E9B" w:rsidP="001A38D8">
      <w:pPr>
        <w:pStyle w:val="Default"/>
        <w:ind w:firstLine="567"/>
        <w:rPr>
          <w:color w:val="0462C1"/>
        </w:rPr>
      </w:pPr>
      <w:r w:rsidRPr="00E569F0">
        <w:rPr>
          <w:color w:val="202020"/>
        </w:rPr>
        <w:t xml:space="preserve">Задача решалась по данным из ресурса Kaggle. Посмотреть более полную информацию по данным, а также сами данные можно по представленной ссылке: </w:t>
      </w:r>
      <w:hyperlink r:id="rId5" w:history="1">
        <w:r w:rsidRPr="001A38D8">
          <w:rPr>
            <w:rStyle w:val="a3"/>
          </w:rPr>
          <w:t>Сс</w:t>
        </w:r>
        <w:r w:rsidRPr="001A38D8">
          <w:rPr>
            <w:rStyle w:val="a3"/>
          </w:rPr>
          <w:t>ы</w:t>
        </w:r>
        <w:r w:rsidRPr="001A38D8">
          <w:rPr>
            <w:rStyle w:val="a3"/>
          </w:rPr>
          <w:t>лка на Kaggle</w:t>
        </w:r>
      </w:hyperlink>
      <w:r w:rsidR="00563054" w:rsidRPr="00563054">
        <w:rPr>
          <w:color w:val="0462C1"/>
        </w:rPr>
        <w:t>.</w:t>
      </w:r>
      <w:r w:rsidRPr="00E569F0">
        <w:rPr>
          <w:color w:val="0462C1"/>
        </w:rPr>
        <w:t xml:space="preserve"> </w:t>
      </w:r>
    </w:p>
    <w:p w14:paraId="7BC3E966" w14:textId="6EC3EBBE" w:rsidR="00990E9B" w:rsidRDefault="00990E9B" w:rsidP="001A38D8">
      <w:pPr>
        <w:pStyle w:val="Default"/>
        <w:ind w:firstLine="567"/>
        <w:rPr>
          <w:color w:val="202020"/>
        </w:rPr>
      </w:pPr>
    </w:p>
    <w:p w14:paraId="005ADEED" w14:textId="64E79EDE" w:rsidR="00563054" w:rsidRDefault="00563054" w:rsidP="001A38D8">
      <w:pPr>
        <w:pStyle w:val="Default"/>
        <w:ind w:firstLine="567"/>
        <w:rPr>
          <w:color w:val="202020"/>
        </w:rPr>
      </w:pPr>
    </w:p>
    <w:p w14:paraId="24C695CC" w14:textId="77777777" w:rsidR="00563054" w:rsidRDefault="00563054" w:rsidP="001A38D8">
      <w:pPr>
        <w:pStyle w:val="Default"/>
        <w:ind w:firstLine="567"/>
        <w:rPr>
          <w:color w:val="202020"/>
        </w:rPr>
      </w:pPr>
    </w:p>
    <w:p w14:paraId="218273ED" w14:textId="264AF6B0" w:rsidR="00563054" w:rsidRDefault="00563054" w:rsidP="00184FA3">
      <w:pPr>
        <w:pStyle w:val="Default"/>
        <w:numPr>
          <w:ilvl w:val="0"/>
          <w:numId w:val="2"/>
        </w:numPr>
        <w:ind w:left="284" w:hanging="284"/>
        <w:rPr>
          <w:b/>
          <w:bCs/>
          <w:sz w:val="28"/>
          <w:szCs w:val="28"/>
        </w:rPr>
      </w:pPr>
      <w:r w:rsidRPr="00563054">
        <w:rPr>
          <w:b/>
          <w:bCs/>
          <w:sz w:val="28"/>
          <w:szCs w:val="28"/>
        </w:rPr>
        <w:t>Описание набор</w:t>
      </w:r>
      <w:r w:rsidR="009C44E1">
        <w:rPr>
          <w:b/>
          <w:bCs/>
          <w:sz w:val="28"/>
          <w:szCs w:val="28"/>
        </w:rPr>
        <w:t>а</w:t>
      </w:r>
      <w:r w:rsidRPr="00563054">
        <w:rPr>
          <w:b/>
          <w:bCs/>
          <w:sz w:val="28"/>
          <w:szCs w:val="28"/>
        </w:rPr>
        <w:t xml:space="preserve"> данных</w:t>
      </w:r>
    </w:p>
    <w:p w14:paraId="142D3B5C" w14:textId="77777777" w:rsidR="00184FA3" w:rsidRDefault="00184FA3" w:rsidP="00184FA3">
      <w:pPr>
        <w:pStyle w:val="Default"/>
        <w:ind w:left="720"/>
        <w:rPr>
          <w:b/>
          <w:bCs/>
          <w:sz w:val="28"/>
          <w:szCs w:val="28"/>
        </w:rPr>
      </w:pPr>
    </w:p>
    <w:p w14:paraId="19C71C4D" w14:textId="5F9AF748" w:rsidR="008A6EEE" w:rsidRDefault="008433FD" w:rsidP="008A6EEE">
      <w:pPr>
        <w:pStyle w:val="Default"/>
        <w:ind w:firstLine="567"/>
        <w:rPr>
          <w:color w:val="202020"/>
        </w:rPr>
      </w:pPr>
      <w:r w:rsidRPr="008433FD">
        <w:rPr>
          <w:color w:val="202020"/>
        </w:rPr>
        <w:t>Набор данных включает в себя 1599 образцов красного вина и 4898 образцов белого вина, каждый образец содержит 12 п</w:t>
      </w:r>
      <w:r>
        <w:rPr>
          <w:color w:val="202020"/>
        </w:rPr>
        <w:t>ризнаков</w:t>
      </w:r>
      <w:r w:rsidRPr="008433FD">
        <w:rPr>
          <w:color w:val="202020"/>
        </w:rPr>
        <w:t>: фиксированная кислота, летучая кислота, лимонная кислота, остаточный сахар, хлорид, свободный диоксид серы, общ</w:t>
      </w:r>
      <w:r w:rsidRPr="008433FD">
        <w:rPr>
          <w:color w:val="202020"/>
        </w:rPr>
        <w:t>ий</w:t>
      </w:r>
      <w:r w:rsidRPr="008433FD">
        <w:rPr>
          <w:color w:val="202020"/>
        </w:rPr>
        <w:t xml:space="preserve"> </w:t>
      </w:r>
      <w:r w:rsidRPr="008433FD">
        <w:rPr>
          <w:color w:val="202020"/>
        </w:rPr>
        <w:t xml:space="preserve">диоксид </w:t>
      </w:r>
      <w:r w:rsidRPr="008433FD">
        <w:rPr>
          <w:color w:val="202020"/>
        </w:rPr>
        <w:t xml:space="preserve">серы, плотность, рН, </w:t>
      </w:r>
      <w:r w:rsidRPr="008433FD">
        <w:rPr>
          <w:color w:val="202020"/>
        </w:rPr>
        <w:t>сульфаты</w:t>
      </w:r>
      <w:r w:rsidRPr="008433FD">
        <w:rPr>
          <w:color w:val="202020"/>
        </w:rPr>
        <w:t>, спирт</w:t>
      </w:r>
      <w:r>
        <w:rPr>
          <w:color w:val="202020"/>
        </w:rPr>
        <w:t xml:space="preserve"> и </w:t>
      </w:r>
      <w:r w:rsidRPr="00A438F6">
        <w:rPr>
          <w:color w:val="202020"/>
        </w:rPr>
        <w:t xml:space="preserve">целевую переменную – </w:t>
      </w:r>
      <w:r w:rsidR="00B30F99" w:rsidRPr="00B30F99">
        <w:rPr>
          <w:color w:val="202020"/>
        </w:rPr>
        <w:t>качество (оценка от 0 до 10)</w:t>
      </w:r>
      <w:r w:rsidRPr="008433FD">
        <w:rPr>
          <w:color w:val="202020"/>
        </w:rPr>
        <w:t>.</w:t>
      </w:r>
    </w:p>
    <w:p w14:paraId="570D7CBE" w14:textId="025C9262" w:rsidR="00184FA3" w:rsidRDefault="00184FA3" w:rsidP="00184FA3">
      <w:pPr>
        <w:pStyle w:val="Default"/>
        <w:ind w:firstLine="567"/>
        <w:rPr>
          <w:color w:val="202020"/>
        </w:rPr>
      </w:pPr>
      <w:r w:rsidRPr="00184FA3">
        <w:rPr>
          <w:color w:val="202020"/>
        </w:rPr>
        <w:t>На рисунке 1 продемонстрированы первые 5 строк из описанного датасета.</w:t>
      </w:r>
    </w:p>
    <w:p w14:paraId="34687060" w14:textId="77777777" w:rsidR="00184FA3" w:rsidRDefault="00184FA3" w:rsidP="00184FA3">
      <w:pPr>
        <w:pStyle w:val="Default"/>
        <w:ind w:firstLine="567"/>
        <w:rPr>
          <w:color w:val="202020"/>
        </w:rPr>
      </w:pPr>
    </w:p>
    <w:p w14:paraId="6CE99CAE" w14:textId="1C740AC7" w:rsidR="00184FA3" w:rsidRDefault="00184FA3" w:rsidP="00184FA3">
      <w:pPr>
        <w:pStyle w:val="Default"/>
        <w:rPr>
          <w:color w:val="202020"/>
        </w:rPr>
      </w:pPr>
      <w:r>
        <w:rPr>
          <w:noProof/>
          <w:color w:val="202020"/>
        </w:rPr>
        <w:drawing>
          <wp:inline distT="0" distB="0" distL="0" distR="0" wp14:anchorId="22B2F450" wp14:editId="24F5BCE6">
            <wp:extent cx="6480810" cy="12070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042" cy="120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E31F6" w14:textId="76012FE4" w:rsidR="00184FA3" w:rsidRDefault="00184FA3" w:rsidP="00184FA3">
      <w:pPr>
        <w:pStyle w:val="Default"/>
        <w:jc w:val="center"/>
        <w:rPr>
          <w:color w:val="202020"/>
        </w:rPr>
      </w:pPr>
      <w:r w:rsidRPr="00184FA3">
        <w:rPr>
          <w:color w:val="202020"/>
        </w:rPr>
        <w:t>Рис.1. Пример данных из датасета</w:t>
      </w:r>
    </w:p>
    <w:p w14:paraId="26972575" w14:textId="77777777" w:rsidR="00184FA3" w:rsidRPr="008A6EEE" w:rsidRDefault="00184FA3" w:rsidP="00184FA3">
      <w:pPr>
        <w:pStyle w:val="Default"/>
        <w:jc w:val="center"/>
        <w:rPr>
          <w:color w:val="202020"/>
        </w:rPr>
      </w:pPr>
    </w:p>
    <w:p w14:paraId="06956B7A" w14:textId="0F84B513" w:rsidR="008A6EEE" w:rsidRDefault="008A6EEE" w:rsidP="008A6EEE">
      <w:pPr>
        <w:pStyle w:val="Default"/>
        <w:ind w:firstLine="567"/>
        <w:rPr>
          <w:color w:val="202020"/>
        </w:rPr>
      </w:pPr>
      <w:r w:rsidRPr="008A6EEE">
        <w:rPr>
          <w:color w:val="202020"/>
        </w:rPr>
        <w:t xml:space="preserve"> В таблице 1 представлено признаковое пространство датасета, с которым была проделана дальнейшая работа. </w:t>
      </w:r>
    </w:p>
    <w:p w14:paraId="4AF190C8" w14:textId="77777777" w:rsidR="00184FA3" w:rsidRDefault="00184FA3" w:rsidP="008A6EEE">
      <w:pPr>
        <w:pStyle w:val="Default"/>
        <w:ind w:firstLine="567"/>
        <w:rPr>
          <w:color w:val="202020"/>
        </w:rPr>
      </w:pPr>
    </w:p>
    <w:p w14:paraId="692083AE" w14:textId="77777777" w:rsidR="00184FA3" w:rsidRPr="008A6EEE" w:rsidRDefault="00184FA3" w:rsidP="008A6EEE">
      <w:pPr>
        <w:pStyle w:val="Default"/>
        <w:ind w:firstLine="567"/>
        <w:rPr>
          <w:color w:val="202020"/>
        </w:rPr>
      </w:pPr>
    </w:p>
    <w:p w14:paraId="1A5CF88F" w14:textId="18497EA1" w:rsidR="00B30F99" w:rsidRDefault="008A6EEE" w:rsidP="008A6EEE">
      <w:pPr>
        <w:pStyle w:val="Default"/>
        <w:ind w:right="283" w:firstLine="567"/>
        <w:jc w:val="right"/>
        <w:rPr>
          <w:color w:val="202020"/>
        </w:rPr>
      </w:pPr>
      <w:r w:rsidRPr="008A6EEE">
        <w:rPr>
          <w:color w:val="202020"/>
          <w:sz w:val="22"/>
          <w:szCs w:val="22"/>
        </w:rPr>
        <w:lastRenderedPageBreak/>
        <w:t>Таблица 1. Датасет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835"/>
        <w:gridCol w:w="3260"/>
        <w:gridCol w:w="1701"/>
        <w:gridCol w:w="1560"/>
      </w:tblGrid>
      <w:tr w:rsidR="00B30F99" w:rsidRPr="00184FA3" w14:paraId="659D8910" w14:textId="77777777" w:rsidTr="008A6EEE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8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A3D1F9" w14:textId="236CF000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28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BAF8BA" w14:textId="253FEF04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Признак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AE4C50B" w14:textId="20C13D14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Перевод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683028" w14:textId="3050ECD4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Количество ненулевых значений</w:t>
            </w:r>
          </w:p>
        </w:tc>
        <w:tc>
          <w:tcPr>
            <w:tcW w:w="15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0C3D6D" w14:textId="2B9A3C36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 данных</w:t>
            </w:r>
          </w:p>
        </w:tc>
      </w:tr>
      <w:tr w:rsidR="00B30F99" w:rsidRPr="00184FA3" w14:paraId="29D6CF81" w14:textId="77777777" w:rsidTr="008A6EEE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8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7A01E6D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1 </w:t>
            </w:r>
          </w:p>
        </w:tc>
        <w:tc>
          <w:tcPr>
            <w:tcW w:w="28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BC1FDB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type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1EC962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тип вина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20909C" w14:textId="5704AA20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6497</w:t>
            </w:r>
          </w:p>
        </w:tc>
        <w:tc>
          <w:tcPr>
            <w:tcW w:w="15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58B2FA" w14:textId="61B9A3B5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object</w:t>
            </w:r>
          </w:p>
        </w:tc>
      </w:tr>
      <w:tr w:rsidR="00B30F99" w:rsidRPr="00184FA3" w14:paraId="649779C8" w14:textId="77777777" w:rsidTr="008A6EEE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8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E3418F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2 </w:t>
            </w:r>
          </w:p>
        </w:tc>
        <w:tc>
          <w:tcPr>
            <w:tcW w:w="28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56DF8C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fixed acidity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CAB41C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фиксированная кислотность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6C5D21" w14:textId="68FF648A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6487</w:t>
            </w:r>
          </w:p>
        </w:tc>
        <w:tc>
          <w:tcPr>
            <w:tcW w:w="15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3D955A" w14:textId="29CA4E0B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float64</w:t>
            </w:r>
          </w:p>
        </w:tc>
      </w:tr>
      <w:tr w:rsidR="00B30F99" w:rsidRPr="00184FA3" w14:paraId="1EE83CEA" w14:textId="77777777" w:rsidTr="008A6EEE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8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227D090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3 </w:t>
            </w:r>
          </w:p>
        </w:tc>
        <w:tc>
          <w:tcPr>
            <w:tcW w:w="28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78F528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volatile acidity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61FF5B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летучая кислотность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8E41C5" w14:textId="28C0F6F3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6489</w:t>
            </w:r>
          </w:p>
        </w:tc>
        <w:tc>
          <w:tcPr>
            <w:tcW w:w="15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7DD1D9" w14:textId="5120B611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float64</w:t>
            </w:r>
          </w:p>
        </w:tc>
      </w:tr>
      <w:tr w:rsidR="00B30F99" w:rsidRPr="00184FA3" w14:paraId="17624D9E" w14:textId="77777777" w:rsidTr="008A6EEE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8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E7590A2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28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F3A7677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citric acid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DF5E04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лимонная кислота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268E6E" w14:textId="0DCE8293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6494</w:t>
            </w:r>
          </w:p>
        </w:tc>
        <w:tc>
          <w:tcPr>
            <w:tcW w:w="15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32D6AB" w14:textId="6EF57B3F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float64</w:t>
            </w:r>
          </w:p>
        </w:tc>
      </w:tr>
      <w:tr w:rsidR="00B30F99" w:rsidRPr="00184FA3" w14:paraId="4F1D4BE8" w14:textId="77777777" w:rsidTr="008A6EEE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8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14864AA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5 </w:t>
            </w:r>
          </w:p>
        </w:tc>
        <w:tc>
          <w:tcPr>
            <w:tcW w:w="28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4AA56D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residual sugar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B90E01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остаточный сахар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5B1A2C" w14:textId="46740104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6495</w:t>
            </w:r>
          </w:p>
        </w:tc>
        <w:tc>
          <w:tcPr>
            <w:tcW w:w="15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07F3B5" w14:textId="5A860E41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float64</w:t>
            </w:r>
          </w:p>
        </w:tc>
      </w:tr>
      <w:tr w:rsidR="00B30F99" w:rsidRPr="00184FA3" w14:paraId="725F2E69" w14:textId="77777777" w:rsidTr="008A6EEE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8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1F5E55D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6 </w:t>
            </w:r>
          </w:p>
        </w:tc>
        <w:tc>
          <w:tcPr>
            <w:tcW w:w="28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6CF1B5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chlorides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B818D31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хлориды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123B84" w14:textId="6B57D875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6495</w:t>
            </w:r>
          </w:p>
        </w:tc>
        <w:tc>
          <w:tcPr>
            <w:tcW w:w="15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81D898" w14:textId="63DDC2E1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float64</w:t>
            </w:r>
          </w:p>
        </w:tc>
      </w:tr>
      <w:tr w:rsidR="00B30F99" w:rsidRPr="00184FA3" w14:paraId="20FE6E1A" w14:textId="77777777" w:rsidTr="008A6EEE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8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8846143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7 </w:t>
            </w:r>
          </w:p>
        </w:tc>
        <w:tc>
          <w:tcPr>
            <w:tcW w:w="28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942F91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free sulfur dioxide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F19A8D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свободный диоксид серы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C2FB00" w14:textId="2417F0D3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6497</w:t>
            </w:r>
          </w:p>
        </w:tc>
        <w:tc>
          <w:tcPr>
            <w:tcW w:w="15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23F86F" w14:textId="4D8A27D3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float64</w:t>
            </w:r>
          </w:p>
        </w:tc>
      </w:tr>
      <w:tr w:rsidR="00B30F99" w:rsidRPr="00184FA3" w14:paraId="71B651E1" w14:textId="77777777" w:rsidTr="008A6EEE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8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BD2A2A0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8 </w:t>
            </w:r>
          </w:p>
        </w:tc>
        <w:tc>
          <w:tcPr>
            <w:tcW w:w="28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B5C365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total sulfur dioxide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15C96A" w14:textId="69AE6995" w:rsidR="00B30F99" w:rsidRPr="00B30F99" w:rsidRDefault="008A6EEE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6EEE">
              <w:rPr>
                <w:rFonts w:ascii="Arial" w:hAnsi="Arial" w:cs="Arial"/>
                <w:color w:val="000000"/>
                <w:sz w:val="20"/>
                <w:szCs w:val="20"/>
              </w:rPr>
              <w:t>общий диоксид серы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DCCB89" w14:textId="457E8CEB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6497</w:t>
            </w:r>
          </w:p>
        </w:tc>
        <w:tc>
          <w:tcPr>
            <w:tcW w:w="15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79336B" w14:textId="4826ADAE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float64</w:t>
            </w:r>
          </w:p>
        </w:tc>
      </w:tr>
      <w:tr w:rsidR="00B30F99" w:rsidRPr="00184FA3" w14:paraId="0F9ADA1C" w14:textId="77777777" w:rsidTr="008A6EEE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8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A7025E9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9 </w:t>
            </w:r>
          </w:p>
        </w:tc>
        <w:tc>
          <w:tcPr>
            <w:tcW w:w="28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6B618B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density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89DBC1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плотность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C02ED0" w14:textId="22F0EB0A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6497</w:t>
            </w:r>
          </w:p>
        </w:tc>
        <w:tc>
          <w:tcPr>
            <w:tcW w:w="15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D0C824" w14:textId="0EE1D8DC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float64</w:t>
            </w:r>
          </w:p>
        </w:tc>
      </w:tr>
      <w:tr w:rsidR="00B30F99" w:rsidRPr="00184FA3" w14:paraId="12CD2AC9" w14:textId="77777777" w:rsidTr="008A6EEE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8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2AE0D28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10 </w:t>
            </w:r>
          </w:p>
        </w:tc>
        <w:tc>
          <w:tcPr>
            <w:tcW w:w="28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3B9F15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pH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52C384" w14:textId="44C1F56C" w:rsidR="00B30F99" w:rsidRPr="00B30F99" w:rsidRDefault="008A6EEE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A6EEE">
              <w:rPr>
                <w:rFonts w:ascii="Arial" w:hAnsi="Arial" w:cs="Arial"/>
                <w:color w:val="000000"/>
                <w:sz w:val="20"/>
                <w:szCs w:val="20"/>
              </w:rPr>
              <w:t>pH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238575" w14:textId="0F75A60B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6488</w:t>
            </w:r>
          </w:p>
        </w:tc>
        <w:tc>
          <w:tcPr>
            <w:tcW w:w="15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C39F90" w14:textId="094931F0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float64</w:t>
            </w:r>
          </w:p>
        </w:tc>
      </w:tr>
      <w:tr w:rsidR="00B30F99" w:rsidRPr="00184FA3" w14:paraId="792BB7EC" w14:textId="77777777" w:rsidTr="008A6EEE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8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3EF21D5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11 </w:t>
            </w:r>
          </w:p>
        </w:tc>
        <w:tc>
          <w:tcPr>
            <w:tcW w:w="28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F1C6C9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sulphates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640820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сульфаты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989E2D" w14:textId="2F6FAB72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6493</w:t>
            </w:r>
          </w:p>
        </w:tc>
        <w:tc>
          <w:tcPr>
            <w:tcW w:w="15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F8E310" w14:textId="580D78A3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float64</w:t>
            </w:r>
          </w:p>
        </w:tc>
      </w:tr>
      <w:tr w:rsidR="00B30F99" w:rsidRPr="00184FA3" w14:paraId="3147086C" w14:textId="77777777" w:rsidTr="008A6EEE">
        <w:tblPrEx>
          <w:tblCellMar>
            <w:top w:w="0" w:type="dxa"/>
            <w:bottom w:w="0" w:type="dxa"/>
          </w:tblCellMar>
        </w:tblPrEx>
        <w:trPr>
          <w:trHeight w:val="93"/>
        </w:trPr>
        <w:tc>
          <w:tcPr>
            <w:tcW w:w="8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D3BD425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12 </w:t>
            </w:r>
          </w:p>
        </w:tc>
        <w:tc>
          <w:tcPr>
            <w:tcW w:w="28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464937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alcohol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73782D" w14:textId="2E55BF9D" w:rsidR="00B30F99" w:rsidRPr="00B30F99" w:rsidRDefault="008A6EEE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84FA3">
              <w:rPr>
                <w:rFonts w:ascii="Arial" w:hAnsi="Arial" w:cs="Arial"/>
                <w:color w:val="000000"/>
                <w:sz w:val="20"/>
                <w:szCs w:val="20"/>
              </w:rPr>
              <w:t>спирт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D65533" w14:textId="6A10F7C6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6497</w:t>
            </w:r>
          </w:p>
        </w:tc>
        <w:tc>
          <w:tcPr>
            <w:tcW w:w="15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8F734D" w14:textId="17D9E4C0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float64</w:t>
            </w:r>
          </w:p>
        </w:tc>
      </w:tr>
      <w:tr w:rsidR="00B30F99" w:rsidRPr="00184FA3" w14:paraId="1E6AAFAA" w14:textId="77777777" w:rsidTr="008A6EEE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81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D1ADA99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13 </w:t>
            </w:r>
          </w:p>
        </w:tc>
        <w:tc>
          <w:tcPr>
            <w:tcW w:w="28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40DE5F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(target) </w:t>
            </w:r>
          </w:p>
        </w:tc>
        <w:tc>
          <w:tcPr>
            <w:tcW w:w="32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9FC499" w14:textId="77777777" w:rsidR="00B30F99" w:rsidRPr="00B30F99" w:rsidRDefault="00B30F99" w:rsidP="00C910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 xml:space="preserve">качество (целевая переменная)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D45CC24" w14:textId="27FE4C16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6497</w:t>
            </w:r>
          </w:p>
        </w:tc>
        <w:tc>
          <w:tcPr>
            <w:tcW w:w="15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B56182" w14:textId="1D2963EE" w:rsidR="00B30F99" w:rsidRPr="00B30F99" w:rsidRDefault="00B30F99" w:rsidP="008A6EE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30F99">
              <w:rPr>
                <w:rFonts w:ascii="Arial" w:hAnsi="Arial" w:cs="Arial"/>
                <w:color w:val="000000"/>
                <w:sz w:val="20"/>
                <w:szCs w:val="20"/>
              </w:rPr>
              <w:t>int64</w:t>
            </w:r>
          </w:p>
        </w:tc>
      </w:tr>
    </w:tbl>
    <w:p w14:paraId="58E60D95" w14:textId="2530B8F5" w:rsidR="00B30F99" w:rsidRDefault="007D218D" w:rsidP="00B30F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D218D">
        <w:rPr>
          <w:rFonts w:ascii="Arial" w:hAnsi="Arial" w:cs="Arial"/>
          <w:color w:val="000000"/>
          <w:sz w:val="24"/>
          <w:szCs w:val="24"/>
        </w:rPr>
        <w:t>Взаимосвязь между типом и качеством вина</w:t>
      </w:r>
      <w:r>
        <w:rPr>
          <w:rFonts w:ascii="Arial" w:hAnsi="Arial" w:cs="Arial"/>
          <w:color w:val="000000"/>
          <w:sz w:val="24"/>
          <w:szCs w:val="24"/>
        </w:rPr>
        <w:t>, представлена на диаграмме</w:t>
      </w:r>
      <w:r w:rsidR="00696AF5">
        <w:rPr>
          <w:rFonts w:ascii="Arial" w:hAnsi="Arial" w:cs="Arial"/>
          <w:color w:val="000000"/>
          <w:sz w:val="24"/>
          <w:szCs w:val="24"/>
        </w:rPr>
        <w:t xml:space="preserve"> 1.</w:t>
      </w:r>
    </w:p>
    <w:p w14:paraId="59344B9F" w14:textId="77777777" w:rsidR="00696AF5" w:rsidRPr="00B30F99" w:rsidRDefault="00696AF5" w:rsidP="00B30F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6D30D02" w14:textId="09E1D8BE" w:rsidR="00B30F99" w:rsidRDefault="007D218D" w:rsidP="007D218D">
      <w:pPr>
        <w:pStyle w:val="Default"/>
        <w:rPr>
          <w:color w:val="202020"/>
        </w:rPr>
      </w:pPr>
      <w:r>
        <w:rPr>
          <w:noProof/>
          <w:color w:val="202020"/>
        </w:rPr>
        <w:drawing>
          <wp:inline distT="0" distB="0" distL="0" distR="0" wp14:anchorId="19B62432" wp14:editId="01AF36B7">
            <wp:extent cx="6467990" cy="3577133"/>
            <wp:effectExtent l="0" t="0" r="952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926" cy="359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D1A5C" w14:textId="116A653E" w:rsidR="00696AF5" w:rsidRDefault="00696AF5" w:rsidP="00696AF5">
      <w:pPr>
        <w:pStyle w:val="Default"/>
        <w:jc w:val="center"/>
        <w:rPr>
          <w:color w:val="202020"/>
        </w:rPr>
      </w:pPr>
      <w:r>
        <w:rPr>
          <w:color w:val="202020"/>
        </w:rPr>
        <w:t>Диаграмма</w:t>
      </w:r>
      <w:r w:rsidRPr="00184FA3">
        <w:rPr>
          <w:color w:val="202020"/>
        </w:rPr>
        <w:t xml:space="preserve">1. </w:t>
      </w:r>
      <w:r>
        <w:rPr>
          <w:color w:val="202020"/>
        </w:rPr>
        <w:t>Взаимосвязь типа и качества вина.</w:t>
      </w:r>
    </w:p>
    <w:p w14:paraId="3844B523" w14:textId="3EE5CE75" w:rsidR="00696AF5" w:rsidRDefault="00696AF5" w:rsidP="007D218D">
      <w:pPr>
        <w:pStyle w:val="Default"/>
        <w:rPr>
          <w:color w:val="202020"/>
        </w:rPr>
      </w:pPr>
    </w:p>
    <w:p w14:paraId="112E2564" w14:textId="60FC9B5D" w:rsidR="00696AF5" w:rsidRDefault="00696AF5" w:rsidP="007D218D">
      <w:pPr>
        <w:pStyle w:val="Default"/>
        <w:rPr>
          <w:color w:val="202020"/>
        </w:rPr>
      </w:pPr>
    </w:p>
    <w:p w14:paraId="6C64F58F" w14:textId="16816BAA" w:rsidR="00696AF5" w:rsidRPr="00696AF5" w:rsidRDefault="00696AF5" w:rsidP="00696AF5">
      <w:pPr>
        <w:pStyle w:val="Default"/>
        <w:numPr>
          <w:ilvl w:val="0"/>
          <w:numId w:val="2"/>
        </w:numPr>
        <w:ind w:left="284" w:hanging="284"/>
        <w:rPr>
          <w:b/>
          <w:bCs/>
          <w:sz w:val="28"/>
          <w:szCs w:val="28"/>
        </w:rPr>
      </w:pPr>
      <w:r w:rsidRPr="00696AF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</w:t>
      </w:r>
      <w:r w:rsidRPr="00696AF5">
        <w:rPr>
          <w:b/>
          <w:bCs/>
          <w:sz w:val="28"/>
          <w:szCs w:val="28"/>
        </w:rPr>
        <w:t>редварительная обработка данных</w:t>
      </w:r>
    </w:p>
    <w:p w14:paraId="782D54A0" w14:textId="77777777" w:rsidR="00696AF5" w:rsidRPr="00696AF5" w:rsidRDefault="00696AF5" w:rsidP="00696AF5">
      <w:pPr>
        <w:pStyle w:val="Default"/>
        <w:rPr>
          <w:color w:val="202020"/>
        </w:rPr>
      </w:pPr>
    </w:p>
    <w:p w14:paraId="378CABDA" w14:textId="4646BF76" w:rsidR="00E84BB5" w:rsidRDefault="00696AF5" w:rsidP="00696AF5">
      <w:pPr>
        <w:pStyle w:val="Default"/>
        <w:ind w:firstLine="567"/>
        <w:rPr>
          <w:color w:val="202020"/>
        </w:rPr>
      </w:pPr>
      <w:r>
        <w:rPr>
          <w:color w:val="202020"/>
        </w:rPr>
        <w:t xml:space="preserve">Для </w:t>
      </w:r>
      <w:r w:rsidRPr="00696AF5">
        <w:rPr>
          <w:color w:val="202020"/>
        </w:rPr>
        <w:t>улучш</w:t>
      </w:r>
      <w:r>
        <w:rPr>
          <w:color w:val="202020"/>
        </w:rPr>
        <w:t>ения</w:t>
      </w:r>
      <w:r w:rsidRPr="00696AF5">
        <w:rPr>
          <w:color w:val="202020"/>
        </w:rPr>
        <w:t xml:space="preserve"> качеств</w:t>
      </w:r>
      <w:r>
        <w:rPr>
          <w:color w:val="202020"/>
        </w:rPr>
        <w:t>а</w:t>
      </w:r>
      <w:r w:rsidRPr="00696AF5">
        <w:rPr>
          <w:color w:val="202020"/>
        </w:rPr>
        <w:t xml:space="preserve"> данных, </w:t>
      </w:r>
      <w:r w:rsidR="00E84BB5">
        <w:rPr>
          <w:color w:val="202020"/>
        </w:rPr>
        <w:t xml:space="preserve">были преобразован категориальный признак </w:t>
      </w:r>
      <w:r w:rsidR="00E84BB5" w:rsidRPr="00E84BB5">
        <w:rPr>
          <w:i/>
          <w:iCs/>
          <w:color w:val="202020"/>
        </w:rPr>
        <w:t>“</w:t>
      </w:r>
      <w:r w:rsidR="00E84BB5" w:rsidRPr="00E84BB5">
        <w:rPr>
          <w:i/>
          <w:iCs/>
          <w:color w:val="202020"/>
          <w:lang w:val="en-US"/>
        </w:rPr>
        <w:t>type</w:t>
      </w:r>
      <w:r w:rsidR="00E84BB5" w:rsidRPr="00E84BB5">
        <w:rPr>
          <w:i/>
          <w:iCs/>
          <w:color w:val="202020"/>
        </w:rPr>
        <w:t>”</w:t>
      </w:r>
      <w:r w:rsidR="00E84BB5" w:rsidRPr="00E84BB5">
        <w:rPr>
          <w:color w:val="202020"/>
        </w:rPr>
        <w:t xml:space="preserve">, </w:t>
      </w:r>
      <w:r w:rsidR="00E84BB5">
        <w:rPr>
          <w:color w:val="202020"/>
        </w:rPr>
        <w:t>заполнены пропущенные значения. Произведен поиск и удаление выбросов.</w:t>
      </w:r>
    </w:p>
    <w:p w14:paraId="55E12F8D" w14:textId="5FE54088" w:rsidR="00696AF5" w:rsidRDefault="00696AF5" w:rsidP="00696AF5">
      <w:pPr>
        <w:pStyle w:val="Default"/>
        <w:ind w:firstLine="567"/>
        <w:rPr>
          <w:color w:val="202020"/>
        </w:rPr>
      </w:pPr>
      <w:r w:rsidRPr="00696AF5">
        <w:rPr>
          <w:color w:val="202020"/>
        </w:rPr>
        <w:t xml:space="preserve"> </w:t>
      </w:r>
      <w:r w:rsidR="00E84BB5">
        <w:rPr>
          <w:color w:val="202020"/>
        </w:rPr>
        <w:t xml:space="preserve">Была произведена </w:t>
      </w:r>
      <w:r w:rsidR="00EC6F16">
        <w:rPr>
          <w:color w:val="202020"/>
        </w:rPr>
        <w:t>нормализация данных см. рисунок 2.</w:t>
      </w:r>
    </w:p>
    <w:p w14:paraId="32AA9B20" w14:textId="78E9783F" w:rsidR="00EC6F16" w:rsidRDefault="00EC6F16" w:rsidP="00EC6F16">
      <w:pPr>
        <w:pStyle w:val="Default"/>
        <w:rPr>
          <w:color w:val="202020"/>
        </w:rPr>
      </w:pPr>
      <w:r>
        <w:rPr>
          <w:noProof/>
          <w:color w:val="202020"/>
        </w:rPr>
        <w:lastRenderedPageBreak/>
        <w:drawing>
          <wp:inline distT="0" distB="0" distL="0" distR="0" wp14:anchorId="4BB5618B" wp14:editId="507CBB54">
            <wp:extent cx="6480810" cy="1075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448DD" w14:textId="4FBCFC10" w:rsidR="00EC6F16" w:rsidRDefault="00EC6F16" w:rsidP="00EC6F16">
      <w:pPr>
        <w:pStyle w:val="Default"/>
        <w:jc w:val="center"/>
        <w:rPr>
          <w:color w:val="202020"/>
        </w:rPr>
      </w:pPr>
      <w:r w:rsidRPr="00184FA3">
        <w:rPr>
          <w:color w:val="202020"/>
        </w:rPr>
        <w:t xml:space="preserve">Рис.1. </w:t>
      </w:r>
      <w:r>
        <w:rPr>
          <w:color w:val="202020"/>
        </w:rPr>
        <w:t>Пример нормализованных данных</w:t>
      </w:r>
    </w:p>
    <w:p w14:paraId="201ED638" w14:textId="77777777" w:rsidR="00293357" w:rsidRDefault="00293357" w:rsidP="00EC6F16">
      <w:pPr>
        <w:pStyle w:val="Default"/>
        <w:jc w:val="center"/>
        <w:rPr>
          <w:color w:val="202020"/>
        </w:rPr>
      </w:pPr>
    </w:p>
    <w:p w14:paraId="2FB6F6BC" w14:textId="545F6211" w:rsidR="00EC6F16" w:rsidRDefault="00EC6F16" w:rsidP="00EC6F16">
      <w:pPr>
        <w:pStyle w:val="Default"/>
        <w:ind w:firstLine="567"/>
        <w:rPr>
          <w:color w:val="202020"/>
        </w:rPr>
      </w:pPr>
      <w:r>
        <w:rPr>
          <w:color w:val="202020"/>
        </w:rPr>
        <w:t>Для улучшени</w:t>
      </w:r>
      <w:r w:rsidR="00293357">
        <w:rPr>
          <w:color w:val="202020"/>
        </w:rPr>
        <w:t>я</w:t>
      </w:r>
      <w:r>
        <w:rPr>
          <w:color w:val="202020"/>
        </w:rPr>
        <w:t xml:space="preserve"> качества обучения модели</w:t>
      </w:r>
      <w:r w:rsidR="00293357">
        <w:rPr>
          <w:color w:val="202020"/>
        </w:rPr>
        <w:t>,</w:t>
      </w:r>
      <w:r>
        <w:rPr>
          <w:color w:val="202020"/>
        </w:rPr>
        <w:t xml:space="preserve"> была произведена балансировка классов для целевой переменной</w:t>
      </w:r>
      <w:r w:rsidR="00293357">
        <w:rPr>
          <w:color w:val="202020"/>
        </w:rPr>
        <w:t>.</w:t>
      </w:r>
    </w:p>
    <w:p w14:paraId="6A41FC6A" w14:textId="007D7156" w:rsidR="00293357" w:rsidRDefault="00293357" w:rsidP="00EC6F16">
      <w:pPr>
        <w:pStyle w:val="Default"/>
        <w:ind w:firstLine="567"/>
        <w:rPr>
          <w:color w:val="202020"/>
        </w:rPr>
      </w:pPr>
    </w:p>
    <w:p w14:paraId="6771A943" w14:textId="0E7751F3" w:rsidR="00293357" w:rsidRDefault="00293357" w:rsidP="00EC6F16">
      <w:pPr>
        <w:pStyle w:val="Default"/>
        <w:ind w:firstLine="567"/>
        <w:rPr>
          <w:color w:val="202020"/>
        </w:rPr>
      </w:pPr>
    </w:p>
    <w:p w14:paraId="128F97B8" w14:textId="23B975F6" w:rsidR="00293357" w:rsidRPr="00293357" w:rsidRDefault="00293357" w:rsidP="00293357">
      <w:pPr>
        <w:pStyle w:val="Default"/>
        <w:numPr>
          <w:ilvl w:val="0"/>
          <w:numId w:val="2"/>
        </w:numPr>
        <w:ind w:left="284" w:hanging="284"/>
        <w:rPr>
          <w:b/>
          <w:bCs/>
          <w:sz w:val="28"/>
          <w:szCs w:val="28"/>
        </w:rPr>
      </w:pPr>
      <w:r w:rsidRPr="00293357">
        <w:rPr>
          <w:b/>
          <w:bCs/>
          <w:sz w:val="28"/>
          <w:szCs w:val="28"/>
        </w:rPr>
        <w:t>Обучение моделей</w:t>
      </w:r>
    </w:p>
    <w:p w14:paraId="1CEF26C0" w14:textId="7BBA676F" w:rsidR="00293357" w:rsidRDefault="00293357" w:rsidP="00293357">
      <w:pPr>
        <w:pStyle w:val="Default"/>
        <w:ind w:left="720"/>
        <w:rPr>
          <w:color w:val="202020"/>
        </w:rPr>
      </w:pPr>
    </w:p>
    <w:p w14:paraId="2417E9F7" w14:textId="3393F9E9" w:rsidR="00293357" w:rsidRDefault="00293357" w:rsidP="00293357">
      <w:pPr>
        <w:pStyle w:val="Default"/>
        <w:ind w:firstLine="720"/>
        <w:rPr>
          <w:color w:val="202020"/>
        </w:rPr>
      </w:pPr>
      <w:r w:rsidRPr="00293357">
        <w:rPr>
          <w:color w:val="202020"/>
        </w:rPr>
        <w:t xml:space="preserve">При обучении сравнивались </w:t>
      </w:r>
      <w:r>
        <w:rPr>
          <w:color w:val="202020"/>
        </w:rPr>
        <w:t>4</w:t>
      </w:r>
      <w:r w:rsidRPr="00293357">
        <w:rPr>
          <w:color w:val="202020"/>
        </w:rPr>
        <w:t xml:space="preserve"> модел</w:t>
      </w:r>
      <w:r>
        <w:rPr>
          <w:color w:val="202020"/>
        </w:rPr>
        <w:t>и:</w:t>
      </w:r>
    </w:p>
    <w:p w14:paraId="1833349C" w14:textId="77777777" w:rsidR="00293357" w:rsidRPr="00293357" w:rsidRDefault="00293357" w:rsidP="0041058B">
      <w:pPr>
        <w:pStyle w:val="Default"/>
        <w:ind w:left="720" w:firstLine="414"/>
        <w:rPr>
          <w:color w:val="202020"/>
          <w:lang w:val="en-US"/>
        </w:rPr>
      </w:pPr>
      <w:r w:rsidRPr="00293357">
        <w:rPr>
          <w:color w:val="202020"/>
          <w:lang w:val="en-US"/>
        </w:rPr>
        <w:t>- Logistic Regression</w:t>
      </w:r>
    </w:p>
    <w:p w14:paraId="7F75FB37" w14:textId="77777777" w:rsidR="00293357" w:rsidRPr="00293357" w:rsidRDefault="00293357" w:rsidP="0041058B">
      <w:pPr>
        <w:pStyle w:val="Default"/>
        <w:ind w:left="720" w:firstLine="414"/>
        <w:rPr>
          <w:color w:val="202020"/>
          <w:lang w:val="en-US"/>
        </w:rPr>
      </w:pPr>
      <w:r w:rsidRPr="00293357">
        <w:rPr>
          <w:color w:val="202020"/>
          <w:lang w:val="en-US"/>
        </w:rPr>
        <w:t>- Decision Tree Classifier</w:t>
      </w:r>
    </w:p>
    <w:p w14:paraId="6C33762C" w14:textId="77777777" w:rsidR="00293357" w:rsidRPr="00293357" w:rsidRDefault="00293357" w:rsidP="0041058B">
      <w:pPr>
        <w:pStyle w:val="Default"/>
        <w:ind w:left="720" w:firstLine="414"/>
        <w:rPr>
          <w:color w:val="202020"/>
          <w:lang w:val="en-US"/>
        </w:rPr>
      </w:pPr>
      <w:r w:rsidRPr="00293357">
        <w:rPr>
          <w:color w:val="202020"/>
          <w:lang w:val="en-US"/>
        </w:rPr>
        <w:t>- Random Forest Classifier</w:t>
      </w:r>
    </w:p>
    <w:p w14:paraId="0D49664E" w14:textId="77777777" w:rsidR="00293357" w:rsidRPr="00293357" w:rsidRDefault="00293357" w:rsidP="0041058B">
      <w:pPr>
        <w:pStyle w:val="Default"/>
        <w:ind w:left="720" w:firstLine="414"/>
        <w:rPr>
          <w:color w:val="202020"/>
          <w:lang w:val="en-US"/>
        </w:rPr>
      </w:pPr>
      <w:r w:rsidRPr="00293357">
        <w:rPr>
          <w:color w:val="202020"/>
          <w:lang w:val="en-US"/>
        </w:rPr>
        <w:t>- Stacking Classifier</w:t>
      </w:r>
    </w:p>
    <w:p w14:paraId="4EE73D9B" w14:textId="6BE30EFB" w:rsidR="00293357" w:rsidRDefault="00293357" w:rsidP="00293357">
      <w:pPr>
        <w:pStyle w:val="Default"/>
        <w:ind w:firstLine="720"/>
        <w:rPr>
          <w:color w:val="202020"/>
          <w:lang w:val="en-US"/>
        </w:rPr>
      </w:pPr>
    </w:p>
    <w:p w14:paraId="00C2A35B" w14:textId="4656CF01" w:rsidR="0041058B" w:rsidRDefault="0041058B" w:rsidP="0041058B">
      <w:pPr>
        <w:pStyle w:val="Default"/>
        <w:ind w:firstLine="567"/>
        <w:rPr>
          <w:color w:val="202020"/>
        </w:rPr>
      </w:pPr>
      <w:r>
        <w:rPr>
          <w:color w:val="202020"/>
        </w:rPr>
        <w:t>В таблиц</w:t>
      </w:r>
      <w:r w:rsidR="00854A01">
        <w:rPr>
          <w:color w:val="202020"/>
        </w:rPr>
        <w:t>е</w:t>
      </w:r>
      <w:r>
        <w:rPr>
          <w:color w:val="202020"/>
        </w:rPr>
        <w:t xml:space="preserve"> 2 приведены </w:t>
      </w:r>
      <w:r w:rsidR="00854A01" w:rsidRPr="00293357">
        <w:rPr>
          <w:color w:val="202020"/>
        </w:rPr>
        <w:t>сравнения</w:t>
      </w:r>
      <w:r w:rsidR="00854A01">
        <w:rPr>
          <w:color w:val="202020"/>
        </w:rPr>
        <w:t xml:space="preserve"> моделей и</w:t>
      </w:r>
      <w:r w:rsidR="00854A01" w:rsidRPr="00293357">
        <w:rPr>
          <w:color w:val="202020"/>
        </w:rPr>
        <w:t xml:space="preserve"> их качества</w:t>
      </w:r>
      <w:r w:rsidR="00854A01">
        <w:rPr>
          <w:color w:val="202020"/>
        </w:rPr>
        <w:t xml:space="preserve"> обучения.</w:t>
      </w:r>
    </w:p>
    <w:p w14:paraId="0B50330E" w14:textId="77777777" w:rsidR="00854A01" w:rsidRPr="0041058B" w:rsidRDefault="00854A01" w:rsidP="0041058B">
      <w:pPr>
        <w:pStyle w:val="Default"/>
        <w:ind w:firstLine="567"/>
        <w:rPr>
          <w:color w:val="202020"/>
        </w:rPr>
      </w:pPr>
    </w:p>
    <w:p w14:paraId="2D70406E" w14:textId="4F172AF3" w:rsidR="00293357" w:rsidRPr="0041058B" w:rsidRDefault="00293357" w:rsidP="0041058B">
      <w:pPr>
        <w:pStyle w:val="Default"/>
        <w:ind w:right="283" w:firstLine="567"/>
        <w:jc w:val="right"/>
        <w:rPr>
          <w:color w:val="202020"/>
        </w:rPr>
      </w:pPr>
      <w:r w:rsidRPr="00854A01">
        <w:rPr>
          <w:color w:val="202020"/>
        </w:rPr>
        <w:t xml:space="preserve"> </w:t>
      </w:r>
      <w:r w:rsidR="0041058B" w:rsidRPr="008A6EEE">
        <w:rPr>
          <w:color w:val="202020"/>
          <w:sz w:val="22"/>
          <w:szCs w:val="22"/>
        </w:rPr>
        <w:t xml:space="preserve">Таблица </w:t>
      </w:r>
      <w:r w:rsidR="0041058B">
        <w:rPr>
          <w:color w:val="202020"/>
          <w:sz w:val="22"/>
          <w:szCs w:val="22"/>
        </w:rPr>
        <w:t>2</w:t>
      </w:r>
      <w:r w:rsidR="0041058B" w:rsidRPr="008A6EEE">
        <w:rPr>
          <w:color w:val="202020"/>
          <w:sz w:val="22"/>
          <w:szCs w:val="22"/>
        </w:rPr>
        <w:t xml:space="preserve">. </w:t>
      </w:r>
      <w:r w:rsidR="0041058B">
        <w:rPr>
          <w:color w:val="202020"/>
          <w:sz w:val="22"/>
          <w:szCs w:val="22"/>
        </w:rPr>
        <w:t>Точность обучения моделей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293357" w:rsidRPr="0041058B" w14:paraId="03CC3EF1" w14:textId="77777777" w:rsidTr="0041058B">
        <w:trPr>
          <w:trHeight w:val="483"/>
        </w:trPr>
        <w:tc>
          <w:tcPr>
            <w:tcW w:w="5098" w:type="dxa"/>
            <w:vAlign w:val="center"/>
          </w:tcPr>
          <w:p w14:paraId="5767290D" w14:textId="023D442F" w:rsidR="00293357" w:rsidRPr="0041058B" w:rsidRDefault="0041058B" w:rsidP="0041058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05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Модель</w:t>
            </w:r>
          </w:p>
        </w:tc>
        <w:tc>
          <w:tcPr>
            <w:tcW w:w="5098" w:type="dxa"/>
            <w:vAlign w:val="center"/>
          </w:tcPr>
          <w:p w14:paraId="2B9EBD2D" w14:textId="01B1ACCA" w:rsidR="00293357" w:rsidRPr="0041058B" w:rsidRDefault="0041058B" w:rsidP="0041058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1058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Точность</w:t>
            </w:r>
          </w:p>
        </w:tc>
      </w:tr>
      <w:tr w:rsidR="00293357" w14:paraId="13B69B75" w14:textId="77777777" w:rsidTr="0041058B">
        <w:trPr>
          <w:trHeight w:val="420"/>
        </w:trPr>
        <w:tc>
          <w:tcPr>
            <w:tcW w:w="5098" w:type="dxa"/>
            <w:vAlign w:val="center"/>
          </w:tcPr>
          <w:p w14:paraId="4D9763FD" w14:textId="3A22E644" w:rsidR="00293357" w:rsidRPr="0041058B" w:rsidRDefault="0041058B" w:rsidP="004105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058B">
              <w:rPr>
                <w:rFonts w:ascii="Arial" w:hAnsi="Arial" w:cs="Arial"/>
                <w:color w:val="000000"/>
                <w:sz w:val="20"/>
                <w:szCs w:val="20"/>
              </w:rPr>
              <w:t>Stacking Classifier</w:t>
            </w:r>
            <w:r w:rsidRPr="0041058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098" w:type="dxa"/>
            <w:vAlign w:val="center"/>
          </w:tcPr>
          <w:p w14:paraId="43E3C2D7" w14:textId="5FF9F692" w:rsidR="00293357" w:rsidRPr="0041058B" w:rsidRDefault="0041058B" w:rsidP="0041058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058B">
              <w:rPr>
                <w:rFonts w:ascii="Arial" w:hAnsi="Arial" w:cs="Arial"/>
                <w:color w:val="000000"/>
                <w:sz w:val="20"/>
                <w:szCs w:val="20"/>
              </w:rPr>
              <w:t>0.9</w:t>
            </w:r>
            <w:r w:rsidRPr="0041058B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293357" w14:paraId="313DE14D" w14:textId="77777777" w:rsidTr="0041058B">
        <w:trPr>
          <w:trHeight w:val="323"/>
        </w:trPr>
        <w:tc>
          <w:tcPr>
            <w:tcW w:w="5098" w:type="dxa"/>
            <w:vAlign w:val="center"/>
          </w:tcPr>
          <w:p w14:paraId="5F7699D0" w14:textId="4E1F4BF8" w:rsidR="00293357" w:rsidRPr="0041058B" w:rsidRDefault="0041058B" w:rsidP="004105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058B">
              <w:rPr>
                <w:rFonts w:ascii="Arial" w:hAnsi="Arial" w:cs="Arial"/>
                <w:color w:val="000000"/>
                <w:sz w:val="20"/>
                <w:szCs w:val="20"/>
              </w:rPr>
              <w:t>Random Forest Classifier</w:t>
            </w:r>
          </w:p>
        </w:tc>
        <w:tc>
          <w:tcPr>
            <w:tcW w:w="5098" w:type="dxa"/>
            <w:vAlign w:val="center"/>
          </w:tcPr>
          <w:p w14:paraId="63F7B73F" w14:textId="13752A44" w:rsidR="00293357" w:rsidRPr="0041058B" w:rsidRDefault="0041058B" w:rsidP="0041058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058B">
              <w:rPr>
                <w:rFonts w:ascii="Arial" w:hAnsi="Arial" w:cs="Arial"/>
                <w:color w:val="000000"/>
                <w:sz w:val="20"/>
                <w:szCs w:val="20"/>
              </w:rPr>
              <w:t>0.91</w:t>
            </w:r>
          </w:p>
        </w:tc>
      </w:tr>
      <w:tr w:rsidR="00293357" w14:paraId="7CDCB2D9" w14:textId="77777777" w:rsidTr="0041058B">
        <w:trPr>
          <w:trHeight w:val="370"/>
        </w:trPr>
        <w:tc>
          <w:tcPr>
            <w:tcW w:w="5098" w:type="dxa"/>
            <w:vAlign w:val="center"/>
          </w:tcPr>
          <w:p w14:paraId="2DF912A7" w14:textId="33D93361" w:rsidR="00293357" w:rsidRPr="0041058B" w:rsidRDefault="0041058B" w:rsidP="004105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058B">
              <w:rPr>
                <w:rFonts w:ascii="Arial" w:hAnsi="Arial" w:cs="Arial"/>
                <w:color w:val="000000"/>
                <w:sz w:val="20"/>
                <w:szCs w:val="20"/>
              </w:rPr>
              <w:t>Decision Tree Classifier</w:t>
            </w:r>
          </w:p>
        </w:tc>
        <w:tc>
          <w:tcPr>
            <w:tcW w:w="5098" w:type="dxa"/>
            <w:vAlign w:val="center"/>
          </w:tcPr>
          <w:p w14:paraId="474D55AD" w14:textId="74D2292A" w:rsidR="00293357" w:rsidRPr="0041058B" w:rsidRDefault="0041058B" w:rsidP="0041058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058B">
              <w:rPr>
                <w:rFonts w:ascii="Arial" w:hAnsi="Arial" w:cs="Arial"/>
                <w:color w:val="000000"/>
                <w:sz w:val="20"/>
                <w:szCs w:val="20"/>
              </w:rPr>
              <w:t>0.8</w:t>
            </w:r>
            <w:r w:rsidRPr="0041058B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293357" w14:paraId="0AFB9020" w14:textId="77777777" w:rsidTr="0041058B">
        <w:trPr>
          <w:trHeight w:val="415"/>
        </w:trPr>
        <w:tc>
          <w:tcPr>
            <w:tcW w:w="5098" w:type="dxa"/>
            <w:vAlign w:val="center"/>
          </w:tcPr>
          <w:p w14:paraId="39C62957" w14:textId="6440C392" w:rsidR="00293357" w:rsidRPr="0041058B" w:rsidRDefault="0041058B" w:rsidP="0041058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058B">
              <w:rPr>
                <w:rFonts w:ascii="Arial" w:hAnsi="Arial" w:cs="Arial"/>
                <w:color w:val="000000"/>
                <w:sz w:val="20"/>
                <w:szCs w:val="20"/>
              </w:rPr>
              <w:t>Logistic Regression</w:t>
            </w:r>
          </w:p>
        </w:tc>
        <w:tc>
          <w:tcPr>
            <w:tcW w:w="5098" w:type="dxa"/>
            <w:vAlign w:val="center"/>
          </w:tcPr>
          <w:p w14:paraId="022CC7D9" w14:textId="465352FF" w:rsidR="00293357" w:rsidRPr="0041058B" w:rsidRDefault="0041058B" w:rsidP="0041058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1058B">
              <w:rPr>
                <w:rFonts w:ascii="Arial" w:hAnsi="Arial" w:cs="Arial"/>
                <w:color w:val="000000"/>
                <w:sz w:val="20"/>
                <w:szCs w:val="20"/>
              </w:rPr>
              <w:t>0.4</w:t>
            </w:r>
            <w:r w:rsidRPr="0041058B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</w:tbl>
    <w:p w14:paraId="4C46F79C" w14:textId="056C7925" w:rsidR="00293357" w:rsidRPr="00293357" w:rsidRDefault="00293357" w:rsidP="00293357">
      <w:pPr>
        <w:pStyle w:val="Default"/>
        <w:rPr>
          <w:color w:val="202020"/>
          <w:lang w:val="en-US"/>
        </w:rPr>
      </w:pPr>
    </w:p>
    <w:p w14:paraId="53A60E42" w14:textId="77777777" w:rsidR="00854A01" w:rsidRDefault="00854A01" w:rsidP="00854A01">
      <w:pPr>
        <w:pStyle w:val="Default"/>
      </w:pPr>
    </w:p>
    <w:p w14:paraId="247DE833" w14:textId="2AED1D55" w:rsidR="00854A01" w:rsidRDefault="00854A01" w:rsidP="00854A0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b/>
          <w:bCs/>
          <w:sz w:val="28"/>
          <w:szCs w:val="28"/>
        </w:rPr>
        <w:t xml:space="preserve"> Заключение </w:t>
      </w:r>
    </w:p>
    <w:p w14:paraId="7307313D" w14:textId="77777777" w:rsidR="00854A01" w:rsidRDefault="00854A01" w:rsidP="00854A01">
      <w:pPr>
        <w:pStyle w:val="Default"/>
        <w:rPr>
          <w:color w:val="202020"/>
        </w:rPr>
      </w:pPr>
    </w:p>
    <w:p w14:paraId="7DF23DC5" w14:textId="77777777" w:rsidR="0098246D" w:rsidRDefault="0098246D" w:rsidP="0098246D">
      <w:pPr>
        <w:pStyle w:val="Default"/>
        <w:ind w:firstLine="567"/>
        <w:rPr>
          <w:color w:val="202020"/>
        </w:rPr>
      </w:pPr>
      <w:r>
        <w:rPr>
          <w:color w:val="202020"/>
        </w:rPr>
        <w:t>Наилучшую точность обучения показала модель «</w:t>
      </w:r>
      <w:r w:rsidRPr="0098246D">
        <w:rPr>
          <w:color w:val="202020"/>
        </w:rPr>
        <w:t>Stacking Classifier</w:t>
      </w:r>
      <w:r>
        <w:rPr>
          <w:color w:val="202020"/>
        </w:rPr>
        <w:t xml:space="preserve">». </w:t>
      </w:r>
    </w:p>
    <w:p w14:paraId="50B45856" w14:textId="11286C37" w:rsidR="00293357" w:rsidRDefault="0098246D" w:rsidP="0098246D">
      <w:pPr>
        <w:pStyle w:val="Default"/>
        <w:ind w:firstLine="567"/>
        <w:rPr>
          <w:color w:val="202020"/>
        </w:rPr>
      </w:pPr>
      <w:r>
        <w:rPr>
          <w:color w:val="202020"/>
        </w:rPr>
        <w:t xml:space="preserve">Для возможного дальнейшего улучшения качества модели, рекомендуется провести эксперименты с гиперпараметрами. </w:t>
      </w:r>
      <w:r w:rsidR="00854A01" w:rsidRPr="00854A01">
        <w:rPr>
          <w:color w:val="202020"/>
        </w:rPr>
        <w:t>Также увеличив количество данных, можно также повысить качество обучения моделей и, соответственно, их более точного предсказания.</w:t>
      </w:r>
    </w:p>
    <w:p w14:paraId="5DF4527C" w14:textId="77777777" w:rsidR="00854A01" w:rsidRDefault="00854A01" w:rsidP="00854A01">
      <w:pPr>
        <w:pStyle w:val="Default"/>
        <w:rPr>
          <w:color w:val="202020"/>
        </w:rPr>
      </w:pPr>
    </w:p>
    <w:p w14:paraId="6F792BC5" w14:textId="7792D846" w:rsidR="00ED7FB7" w:rsidRPr="00ED7FB7" w:rsidRDefault="00ED7FB7" w:rsidP="00ED7FB7">
      <w:pPr>
        <w:pStyle w:val="Default"/>
        <w:ind w:firstLine="567"/>
        <w:rPr>
          <w:color w:val="202020"/>
        </w:rPr>
      </w:pPr>
      <w:r>
        <w:rPr>
          <w:color w:val="202020"/>
        </w:rPr>
        <w:t>Качественные баллы</w:t>
      </w:r>
      <w:r w:rsidRPr="00ED7FB7">
        <w:rPr>
          <w:color w:val="202020"/>
        </w:rPr>
        <w:t xml:space="preserve"> начисляются за дегустацию вина. Эт</w:t>
      </w:r>
      <w:r>
        <w:rPr>
          <w:color w:val="202020"/>
        </w:rPr>
        <w:t>и баллы</w:t>
      </w:r>
      <w:r w:rsidRPr="00ED7FB7">
        <w:rPr>
          <w:color w:val="202020"/>
        </w:rPr>
        <w:t xml:space="preserve"> не является стандарт</w:t>
      </w:r>
      <w:r>
        <w:rPr>
          <w:color w:val="202020"/>
        </w:rPr>
        <w:t>изированы</w:t>
      </w:r>
      <w:r w:rsidRPr="00ED7FB7">
        <w:rPr>
          <w:color w:val="202020"/>
        </w:rPr>
        <w:t xml:space="preserve"> и буд</w:t>
      </w:r>
      <w:r>
        <w:rPr>
          <w:color w:val="202020"/>
        </w:rPr>
        <w:t>у</w:t>
      </w:r>
      <w:r w:rsidRPr="00ED7FB7">
        <w:rPr>
          <w:color w:val="202020"/>
        </w:rPr>
        <w:t xml:space="preserve">т варьироваться </w:t>
      </w:r>
      <w:r>
        <w:rPr>
          <w:color w:val="202020"/>
        </w:rPr>
        <w:t>от</w:t>
      </w:r>
      <w:r w:rsidRPr="00ED7FB7">
        <w:rPr>
          <w:color w:val="202020"/>
        </w:rPr>
        <w:t xml:space="preserve"> </w:t>
      </w:r>
      <w:r w:rsidR="00572C8A" w:rsidRPr="00ED7FB7">
        <w:rPr>
          <w:color w:val="202020"/>
        </w:rPr>
        <w:t>дегустатор</w:t>
      </w:r>
      <w:r w:rsidR="00572C8A">
        <w:rPr>
          <w:color w:val="202020"/>
        </w:rPr>
        <w:t>а к</w:t>
      </w:r>
      <w:r>
        <w:rPr>
          <w:color w:val="202020"/>
        </w:rPr>
        <w:t xml:space="preserve"> дегустатору</w:t>
      </w:r>
      <w:r w:rsidRPr="00ED7FB7">
        <w:rPr>
          <w:color w:val="202020"/>
        </w:rPr>
        <w:t>. Следовательно, оценка качества</w:t>
      </w:r>
      <w:r>
        <w:rPr>
          <w:color w:val="202020"/>
        </w:rPr>
        <w:t xml:space="preserve"> вина</w:t>
      </w:r>
      <w:r w:rsidRPr="00ED7FB7">
        <w:rPr>
          <w:color w:val="202020"/>
        </w:rPr>
        <w:t xml:space="preserve"> </w:t>
      </w:r>
      <w:r>
        <w:rPr>
          <w:color w:val="202020"/>
        </w:rPr>
        <w:t xml:space="preserve">на основе </w:t>
      </w:r>
      <w:r w:rsidRPr="00ED7FB7">
        <w:rPr>
          <w:color w:val="202020"/>
        </w:rPr>
        <w:t>сенсорны</w:t>
      </w:r>
      <w:r>
        <w:rPr>
          <w:color w:val="202020"/>
        </w:rPr>
        <w:t>х</w:t>
      </w:r>
      <w:r w:rsidRPr="00ED7FB7">
        <w:rPr>
          <w:color w:val="202020"/>
        </w:rPr>
        <w:t xml:space="preserve"> </w:t>
      </w:r>
      <w:r>
        <w:rPr>
          <w:color w:val="202020"/>
        </w:rPr>
        <w:t>ощущений дегустатора является субъективной</w:t>
      </w:r>
      <w:r w:rsidRPr="00ED7FB7">
        <w:rPr>
          <w:color w:val="202020"/>
        </w:rPr>
        <w:t>.</w:t>
      </w:r>
    </w:p>
    <w:p w14:paraId="11413E60" w14:textId="438D5E20" w:rsidR="00854A01" w:rsidRPr="00293357" w:rsidRDefault="00ED7FB7" w:rsidP="00ED7FB7">
      <w:pPr>
        <w:pStyle w:val="Default"/>
        <w:ind w:firstLine="567"/>
        <w:rPr>
          <w:color w:val="202020"/>
        </w:rPr>
      </w:pPr>
      <w:r>
        <w:rPr>
          <w:color w:val="202020"/>
        </w:rPr>
        <w:t>Предложенный метод на основе модели машинного обучения,</w:t>
      </w:r>
      <w:r w:rsidRPr="00ED7FB7">
        <w:rPr>
          <w:color w:val="202020"/>
        </w:rPr>
        <w:t xml:space="preserve"> оценивает качество по химическим свойствам, может рассчитать </w:t>
      </w:r>
      <w:r w:rsidR="0029715E">
        <w:rPr>
          <w:color w:val="202020"/>
        </w:rPr>
        <w:t>качество вина автоматически</w:t>
      </w:r>
      <w:r w:rsidRPr="00ED7FB7">
        <w:rPr>
          <w:color w:val="202020"/>
        </w:rPr>
        <w:t xml:space="preserve">. Цена может быть изменена в зависимости от винодельни, если они </w:t>
      </w:r>
      <w:r w:rsidR="0029715E">
        <w:rPr>
          <w:color w:val="202020"/>
        </w:rPr>
        <w:t>с</w:t>
      </w:r>
      <w:r w:rsidRPr="00ED7FB7">
        <w:rPr>
          <w:color w:val="202020"/>
        </w:rPr>
        <w:t xml:space="preserve">могут обучить </w:t>
      </w:r>
      <w:r w:rsidR="0029715E">
        <w:rPr>
          <w:color w:val="202020"/>
        </w:rPr>
        <w:t>модель</w:t>
      </w:r>
      <w:r w:rsidRPr="00ED7FB7">
        <w:rPr>
          <w:color w:val="202020"/>
        </w:rPr>
        <w:t xml:space="preserve"> своим</w:t>
      </w:r>
      <w:r w:rsidR="0029715E">
        <w:rPr>
          <w:color w:val="202020"/>
        </w:rPr>
        <w:t>и</w:t>
      </w:r>
      <w:r w:rsidRPr="00ED7FB7">
        <w:rPr>
          <w:color w:val="202020"/>
        </w:rPr>
        <w:t xml:space="preserve"> собственным</w:t>
      </w:r>
      <w:r w:rsidR="0029715E">
        <w:rPr>
          <w:color w:val="202020"/>
        </w:rPr>
        <w:t>и</w:t>
      </w:r>
      <w:r w:rsidRPr="00ED7FB7">
        <w:rPr>
          <w:color w:val="202020"/>
        </w:rPr>
        <w:t xml:space="preserve"> наборам</w:t>
      </w:r>
      <w:r w:rsidR="0029715E">
        <w:rPr>
          <w:color w:val="202020"/>
        </w:rPr>
        <w:t>и</w:t>
      </w:r>
      <w:r w:rsidRPr="00ED7FB7">
        <w:rPr>
          <w:color w:val="202020"/>
        </w:rPr>
        <w:t xml:space="preserve"> данных о качестве и цене.</w:t>
      </w:r>
    </w:p>
    <w:sectPr w:rsidR="00854A01" w:rsidRPr="00293357" w:rsidSect="00184FA3">
      <w:pgSz w:w="11906" w:h="16838"/>
      <w:pgMar w:top="1134" w:right="56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21101"/>
    <w:multiLevelType w:val="hybridMultilevel"/>
    <w:tmpl w:val="C80865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C0361"/>
    <w:multiLevelType w:val="multilevel"/>
    <w:tmpl w:val="A1B6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B02CE9"/>
    <w:multiLevelType w:val="hybridMultilevel"/>
    <w:tmpl w:val="C80865B4"/>
    <w:lvl w:ilvl="0" w:tplc="55622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321519">
    <w:abstractNumId w:val="1"/>
  </w:num>
  <w:num w:numId="2" w16cid:durableId="1350526990">
    <w:abstractNumId w:val="2"/>
  </w:num>
  <w:num w:numId="3" w16cid:durableId="200600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B9"/>
    <w:rsid w:val="000B1882"/>
    <w:rsid w:val="00184FA3"/>
    <w:rsid w:val="001A38D8"/>
    <w:rsid w:val="00293357"/>
    <w:rsid w:val="0029715E"/>
    <w:rsid w:val="0030710D"/>
    <w:rsid w:val="003279C0"/>
    <w:rsid w:val="0041058B"/>
    <w:rsid w:val="004C55AA"/>
    <w:rsid w:val="00563054"/>
    <w:rsid w:val="00572C8A"/>
    <w:rsid w:val="00696AF5"/>
    <w:rsid w:val="00706E2F"/>
    <w:rsid w:val="007D218D"/>
    <w:rsid w:val="008433FD"/>
    <w:rsid w:val="00854A01"/>
    <w:rsid w:val="008A6EEE"/>
    <w:rsid w:val="0098246D"/>
    <w:rsid w:val="00990E9B"/>
    <w:rsid w:val="009C44E1"/>
    <w:rsid w:val="00A438F6"/>
    <w:rsid w:val="00B30F99"/>
    <w:rsid w:val="00C15FB9"/>
    <w:rsid w:val="00C24044"/>
    <w:rsid w:val="00DD602A"/>
    <w:rsid w:val="00E24374"/>
    <w:rsid w:val="00E569F0"/>
    <w:rsid w:val="00E82FB2"/>
    <w:rsid w:val="00E84BB5"/>
    <w:rsid w:val="00EC6F16"/>
    <w:rsid w:val="00E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2020A"/>
  <w15:chartTrackingRefBased/>
  <w15:docId w15:val="{60671D22-9320-4D85-8CF8-31993FC5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90E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1A38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38D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A38D8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293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rajyellow46/wine-quality?datasetId=35901&amp;searchQuery=an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Мокрушина Наталья Юрьевна</dc:creator>
  <cp:keywords/>
  <dc:description/>
  <cp:lastModifiedBy>Мокрушина Наталья Юрьевна</cp:lastModifiedBy>
  <cp:revision>4</cp:revision>
  <dcterms:created xsi:type="dcterms:W3CDTF">2022-05-03T18:31:00Z</dcterms:created>
  <dcterms:modified xsi:type="dcterms:W3CDTF">2022-05-04T18:49:00Z</dcterms:modified>
</cp:coreProperties>
</file>