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2" w:type="dxa"/>
        <w:jc w:val="left"/>
        <w:tblInd w:w="0" w:type="dxa"/>
        <w:tblBorders/>
        <w:tblCellMar>
          <w:top w:w="0" w:type="dxa"/>
          <w:left w:w="108" w:type="dxa"/>
          <w:bottom w:w="0" w:type="dxa"/>
          <w:right w:w="108" w:type="dxa"/>
        </w:tblCellMar>
        <w:tblLook w:val="04a0" w:noVBand="1" w:noHBand="0" w:firstRow="1" w:lastRow="0" w:firstColumn="1" w:lastColumn="0"/>
      </w:tblPr>
      <w:tblGrid>
        <w:gridCol w:w="6776"/>
        <w:gridCol w:w="2465"/>
      </w:tblGrid>
      <w:tr>
        <w:trPr/>
        <w:tc>
          <w:tcPr>
            <w:tcW w:w="6776" w:type="dxa"/>
            <w:tcBorders/>
            <w:shd w:color="auto" w:fill="auto" w:val="clear"/>
          </w:tcPr>
          <w:p>
            <w:pPr>
              <w:pStyle w:val="NoSpacing"/>
              <w:rPr>
                <w:b/>
                <w:b/>
                <w:sz w:val="56"/>
                <w:szCs w:val="56"/>
              </w:rPr>
            </w:pPr>
            <w:r>
              <w:rPr>
                <w:b/>
                <w:sz w:val="56"/>
                <w:szCs w:val="56"/>
              </w:rPr>
              <w:t>Nat Lund</w:t>
            </w:r>
          </w:p>
          <w:p>
            <w:pPr>
              <w:pStyle w:val="Normal"/>
              <w:spacing w:before="0" w:after="0"/>
              <w:rPr>
                <w:b/>
                <w:b/>
                <w:i/>
                <w:i/>
                <w:color w:val="A6A6A6"/>
                <w:sz w:val="32"/>
                <w:szCs w:val="32"/>
              </w:rPr>
            </w:pPr>
            <w:r>
              <w:rPr>
                <w:b/>
                <w:i/>
                <w:color w:val="A6A6A6"/>
                <w:sz w:val="32"/>
                <w:szCs w:val="32"/>
              </w:rPr>
              <w:t>Curriculum Vitae</w:t>
            </w:r>
          </w:p>
          <w:p>
            <w:pPr>
              <w:pStyle w:val="Normal"/>
              <w:spacing w:before="0" w:after="0"/>
              <w:rPr/>
            </w:pPr>
            <w:r>
              <w:rPr/>
            </w:r>
          </w:p>
          <w:p>
            <w:pPr>
              <w:pStyle w:val="Normal"/>
              <w:spacing w:before="0" w:after="0"/>
              <w:rPr/>
            </w:pPr>
            <w:r>
              <w:rPr/>
              <w:t>Nathaniel J. Lund</w:t>
            </w:r>
          </w:p>
          <w:p>
            <w:pPr>
              <w:pStyle w:val="Normal"/>
              <w:spacing w:before="0" w:after="0"/>
              <w:rPr/>
            </w:pPr>
            <w:r>
              <w:rPr/>
              <w:t>British Citizen and New Zealand Citizen</w:t>
            </w:r>
          </w:p>
        </w:tc>
        <w:tc>
          <w:tcPr>
            <w:tcW w:w="2465" w:type="dxa"/>
            <w:tcBorders/>
            <w:shd w:color="auto" w:fill="auto" w:val="clear"/>
          </w:tcPr>
          <w:p>
            <w:pPr>
              <w:pStyle w:val="Normal"/>
              <w:spacing w:before="0" w:after="0"/>
              <w:rPr/>
            </w:pPr>
            <w:r>
              <w:rPr/>
              <w:drawing>
                <wp:inline distT="0" distB="0" distL="0" distR="0">
                  <wp:extent cx="1428750" cy="1428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inline>
              </w:drawing>
            </w:r>
          </w:p>
        </w:tc>
      </w:tr>
    </w:tbl>
    <w:p>
      <w:pPr>
        <w:pStyle w:val="Normal"/>
        <w:rPr/>
      </w:pPr>
      <w:r>
        <w:rPr>
          <w:b/>
        </w:rPr>
        <w:t xml:space="preserve">EMAIL: </w:t>
      </w:r>
      <w:hyperlink r:id="rId3">
        <w:r>
          <w:rPr>
            <w:rStyle w:val="InternetLink"/>
          </w:rPr>
          <w:t>natjlund@gmail.com</w:t>
        </w:r>
      </w:hyperlink>
      <w:r>
        <w:rPr/>
        <w:t xml:space="preserve">                </w:t>
      </w:r>
      <w:r>
        <w:rPr>
          <w:b/>
        </w:rPr>
        <w:t xml:space="preserve">CELLPHONE:  </w:t>
      </w:r>
      <w:r>
        <w:rPr/>
        <w:t>074 9095 4037</w:t>
      </w:r>
    </w:p>
    <w:p>
      <w:pPr>
        <w:pStyle w:val="Normal"/>
        <w:rPr/>
      </w:pPr>
      <w:r>
        <w:rPr>
          <w:b/>
          <w:bCs/>
        </w:rPr>
        <w:t>WEB:</w:t>
      </w:r>
      <w:r>
        <w:rPr/>
        <w:t xml:space="preserve">  https://github.com/natlund</w:t>
      </w:r>
    </w:p>
    <w:tbl>
      <w:tblPr>
        <w:tblW w:w="9241" w:type="dxa"/>
        <w:jc w:val="left"/>
        <w:tblInd w:w="0" w:type="dxa"/>
        <w:tblBorders/>
        <w:tblCellMar>
          <w:top w:w="0" w:type="dxa"/>
          <w:left w:w="108" w:type="dxa"/>
          <w:bottom w:w="0" w:type="dxa"/>
          <w:right w:w="108" w:type="dxa"/>
        </w:tblCellMar>
        <w:tblLook w:val="04a0" w:noVBand="1" w:noHBand="0" w:lastColumn="0" w:firstColumn="1" w:lastRow="0" w:firstRow="1"/>
      </w:tblPr>
      <w:tblGrid>
        <w:gridCol w:w="1807"/>
        <w:gridCol w:w="7433"/>
      </w:tblGrid>
      <w:tr>
        <w:trPr>
          <w:trHeight w:val="397" w:hRule="atLeast"/>
        </w:trPr>
        <w:tc>
          <w:tcPr>
            <w:tcW w:w="1807" w:type="dxa"/>
            <w:tcBorders/>
            <w:shd w:color="auto" w:fill="auto" w:val="clear"/>
          </w:tcPr>
          <w:p>
            <w:pPr>
              <w:pStyle w:val="Normal"/>
              <w:spacing w:before="0" w:after="0"/>
              <w:rPr/>
            </w:pPr>
            <w:r>
              <w:rPr/>
            </w:r>
          </w:p>
        </w:tc>
        <w:tc>
          <w:tcPr>
            <w:tcW w:w="7433" w:type="dxa"/>
            <w:tcBorders/>
            <w:shd w:color="auto" w:fill="auto" w:val="clear"/>
          </w:tcPr>
          <w:p>
            <w:pPr>
              <w:pStyle w:val="Normal"/>
              <w:spacing w:before="0" w:after="0"/>
              <w:rPr>
                <w:b/>
                <w:b/>
                <w:color w:val="548DD4"/>
              </w:rPr>
            </w:pPr>
            <w:r>
              <w:rPr>
                <w:b/>
                <w:color w:val="548DD4"/>
              </w:rPr>
              <w:t>EDUCATION</w:t>
            </w:r>
          </w:p>
        </w:tc>
      </w:tr>
      <w:tr>
        <w:trPr>
          <w:trHeight w:val="227" w:hRule="atLeast"/>
        </w:trPr>
        <w:tc>
          <w:tcPr>
            <w:tcW w:w="1807" w:type="dxa"/>
            <w:tcBorders/>
            <w:shd w:color="auto" w:fill="auto" w:val="clear"/>
          </w:tcPr>
          <w:p>
            <w:pPr>
              <w:pStyle w:val="Normal"/>
              <w:spacing w:before="0" w:after="0"/>
              <w:jc w:val="right"/>
              <w:rPr/>
            </w:pPr>
            <w:r>
              <w:rPr/>
              <w:t>2014</w:t>
            </w:r>
          </w:p>
        </w:tc>
        <w:tc>
          <w:tcPr>
            <w:tcW w:w="7433" w:type="dxa"/>
            <w:tcBorders/>
            <w:shd w:color="auto" w:fill="auto" w:val="clear"/>
          </w:tcPr>
          <w:p>
            <w:pPr>
              <w:pStyle w:val="Normal"/>
              <w:spacing w:before="0" w:after="0"/>
              <w:rPr>
                <w:b/>
                <w:b/>
              </w:rPr>
            </w:pPr>
            <w:r>
              <w:rPr>
                <w:b/>
              </w:rPr>
              <w:t>PhD in Theoretical Physics</w:t>
            </w:r>
          </w:p>
        </w:tc>
      </w:tr>
      <w:tr>
        <w:trPr>
          <w:trHeight w:val="227" w:hRule="atLeast"/>
        </w:trPr>
        <w:tc>
          <w:tcPr>
            <w:tcW w:w="1807" w:type="dxa"/>
            <w:tcBorders/>
            <w:shd w:color="auto" w:fill="auto" w:val="clear"/>
          </w:tcPr>
          <w:p>
            <w:pPr>
              <w:pStyle w:val="Normal"/>
              <w:spacing w:before="0" w:after="0"/>
              <w:rPr/>
            </w:pPr>
            <w:r>
              <w:rPr/>
            </w:r>
          </w:p>
        </w:tc>
        <w:tc>
          <w:tcPr>
            <w:tcW w:w="7433" w:type="dxa"/>
            <w:tcBorders/>
            <w:shd w:color="auto" w:fill="auto" w:val="clear"/>
          </w:tcPr>
          <w:p>
            <w:pPr>
              <w:pStyle w:val="Normal"/>
              <w:spacing w:before="0" w:after="0"/>
              <w:rPr/>
            </w:pPr>
            <w:r>
              <w:rPr/>
              <w:t>Victoria University of Wellington, New Zealand</w:t>
            </w:r>
          </w:p>
        </w:tc>
      </w:tr>
      <w:tr>
        <w:trPr>
          <w:trHeight w:val="227" w:hRule="atLeast"/>
        </w:trPr>
        <w:tc>
          <w:tcPr>
            <w:tcW w:w="1807" w:type="dxa"/>
            <w:tcBorders/>
            <w:shd w:color="auto" w:fill="auto" w:val="clear"/>
          </w:tcPr>
          <w:p>
            <w:pPr>
              <w:pStyle w:val="Normal"/>
              <w:spacing w:before="0" w:after="0"/>
              <w:jc w:val="right"/>
              <w:rPr/>
            </w:pPr>
            <w:r>
              <w:rPr/>
              <w:t>2007</w:t>
            </w:r>
          </w:p>
        </w:tc>
        <w:tc>
          <w:tcPr>
            <w:tcW w:w="7433" w:type="dxa"/>
            <w:tcBorders/>
            <w:shd w:color="auto" w:fill="auto" w:val="clear"/>
          </w:tcPr>
          <w:p>
            <w:pPr>
              <w:pStyle w:val="Normal"/>
              <w:spacing w:before="0" w:after="0"/>
              <w:rPr>
                <w:b/>
                <w:b/>
              </w:rPr>
            </w:pPr>
            <w:r>
              <w:rPr>
                <w:b/>
              </w:rPr>
              <w:t>BSc Honours (First Class) in Physics</w:t>
            </w:r>
          </w:p>
        </w:tc>
      </w:tr>
      <w:tr>
        <w:trPr>
          <w:trHeight w:val="227" w:hRule="atLeast"/>
        </w:trPr>
        <w:tc>
          <w:tcPr>
            <w:tcW w:w="1807" w:type="dxa"/>
            <w:tcBorders/>
            <w:shd w:color="auto" w:fill="auto" w:val="clear"/>
          </w:tcPr>
          <w:p>
            <w:pPr>
              <w:pStyle w:val="Normal"/>
              <w:spacing w:before="0" w:after="0"/>
              <w:rPr/>
            </w:pPr>
            <w:r>
              <w:rPr/>
            </w:r>
          </w:p>
        </w:tc>
        <w:tc>
          <w:tcPr>
            <w:tcW w:w="7433" w:type="dxa"/>
            <w:tcBorders/>
            <w:shd w:color="auto" w:fill="auto" w:val="clear"/>
          </w:tcPr>
          <w:p>
            <w:pPr>
              <w:pStyle w:val="Normal"/>
              <w:spacing w:before="0" w:after="0"/>
              <w:rPr/>
            </w:pPr>
            <w:r>
              <w:rPr/>
              <w:t>Victoria University of Wellington, New Zealand</w:t>
            </w:r>
          </w:p>
        </w:tc>
      </w:tr>
      <w:tr>
        <w:trPr>
          <w:trHeight w:val="227" w:hRule="atLeast"/>
        </w:trPr>
        <w:tc>
          <w:tcPr>
            <w:tcW w:w="1807" w:type="dxa"/>
            <w:tcBorders/>
            <w:shd w:color="auto" w:fill="auto" w:val="clear"/>
          </w:tcPr>
          <w:p>
            <w:pPr>
              <w:pStyle w:val="Normal"/>
              <w:spacing w:before="0" w:after="0"/>
              <w:jc w:val="right"/>
              <w:rPr/>
            </w:pPr>
            <w:r>
              <w:rPr/>
              <w:t>2005</w:t>
            </w:r>
          </w:p>
        </w:tc>
        <w:tc>
          <w:tcPr>
            <w:tcW w:w="7433" w:type="dxa"/>
            <w:tcBorders/>
            <w:shd w:color="auto" w:fill="auto" w:val="clear"/>
          </w:tcPr>
          <w:p>
            <w:pPr>
              <w:pStyle w:val="Normal"/>
              <w:spacing w:before="0" w:after="0"/>
              <w:rPr>
                <w:b/>
                <w:b/>
              </w:rPr>
            </w:pPr>
            <w:r>
              <w:rPr>
                <w:b/>
              </w:rPr>
              <w:t>BSc in Mathematics and Physics</w:t>
            </w:r>
          </w:p>
        </w:tc>
      </w:tr>
      <w:tr>
        <w:trPr>
          <w:trHeight w:val="22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t>Victoria University of Wellington, New Zealand</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rPr>
            </w:pPr>
            <w:r>
              <w:rPr>
                <w:b/>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color w:val="548DD4"/>
              </w:rPr>
            </w:pPr>
            <w:r>
              <w:rPr>
                <w:b/>
                <w:color w:val="548DD4"/>
              </w:rPr>
              <w:t>DOCTORAL THESIS</w:t>
            </w:r>
          </w:p>
        </w:tc>
      </w:tr>
      <w:tr>
        <w:trPr>
          <w:trHeight w:val="340" w:hRule="atLeast"/>
        </w:trPr>
        <w:tc>
          <w:tcPr>
            <w:tcW w:w="1807" w:type="dxa"/>
            <w:tcBorders/>
            <w:shd w:color="auto" w:fill="auto" w:val="clear"/>
          </w:tcPr>
          <w:p>
            <w:pPr>
              <w:pStyle w:val="Normal"/>
              <w:spacing w:before="0" w:after="0"/>
              <w:jc w:val="right"/>
              <w:rPr/>
            </w:pPr>
            <w:r>
              <w:rPr/>
              <w:t>Title</w:t>
            </w:r>
          </w:p>
        </w:tc>
        <w:tc>
          <w:tcPr>
            <w:tcW w:w="7433" w:type="dxa"/>
            <w:tcBorders/>
            <w:shd w:color="auto" w:fill="auto" w:val="clear"/>
          </w:tcPr>
          <w:p>
            <w:pPr>
              <w:pStyle w:val="Normal"/>
              <w:spacing w:before="0" w:after="0"/>
              <w:rPr>
                <w:b/>
                <w:b/>
              </w:rPr>
            </w:pPr>
            <w:r>
              <w:rPr>
                <w:b/>
              </w:rPr>
              <w:t>Effective Slip Lengths for Stokes Flow over Rough, Mixed-Slip Surfaces</w:t>
            </w:r>
          </w:p>
        </w:tc>
      </w:tr>
      <w:tr>
        <w:trPr>
          <w:trHeight w:val="340" w:hRule="atLeast"/>
        </w:trPr>
        <w:tc>
          <w:tcPr>
            <w:tcW w:w="1807" w:type="dxa"/>
            <w:tcBorders/>
            <w:shd w:color="auto" w:fill="auto" w:val="clear"/>
          </w:tcPr>
          <w:p>
            <w:pPr>
              <w:pStyle w:val="Normal"/>
              <w:spacing w:before="0" w:after="0"/>
              <w:jc w:val="right"/>
              <w:rPr/>
            </w:pPr>
            <w:r>
              <w:rPr/>
              <w:t>Supervisor</w:t>
            </w:r>
          </w:p>
        </w:tc>
        <w:tc>
          <w:tcPr>
            <w:tcW w:w="7433" w:type="dxa"/>
            <w:tcBorders/>
            <w:shd w:color="auto" w:fill="auto" w:val="clear"/>
          </w:tcPr>
          <w:p>
            <w:pPr>
              <w:pStyle w:val="Normal"/>
              <w:spacing w:before="0" w:after="0"/>
              <w:rPr/>
            </w:pPr>
            <w:r>
              <w:rPr/>
              <w:t>Professor Shaun Hendy</w:t>
            </w:r>
          </w:p>
        </w:tc>
      </w:tr>
      <w:tr>
        <w:trPr>
          <w:trHeight w:val="1701" w:hRule="atLeast"/>
        </w:trPr>
        <w:tc>
          <w:tcPr>
            <w:tcW w:w="1807" w:type="dxa"/>
            <w:tcBorders/>
            <w:shd w:color="auto" w:fill="auto" w:val="clear"/>
          </w:tcPr>
          <w:p>
            <w:pPr>
              <w:pStyle w:val="Normal"/>
              <w:spacing w:before="0" w:after="0"/>
              <w:jc w:val="right"/>
              <w:rPr/>
            </w:pPr>
            <w:r>
              <w:rPr/>
              <w:t>Description</w:t>
            </w:r>
          </w:p>
        </w:tc>
        <w:tc>
          <w:tcPr>
            <w:tcW w:w="7433" w:type="dxa"/>
            <w:tcBorders/>
            <w:shd w:color="auto" w:fill="auto" w:val="clear"/>
          </w:tcPr>
          <w:p>
            <w:pPr>
              <w:pStyle w:val="Normal"/>
              <w:spacing w:before="0" w:after="0"/>
              <w:rPr/>
            </w:pPr>
            <w:r>
              <w:rPr/>
              <w:t>The motivation was the recent development of surfaces patterned on the nano scale that offer reduced drag to liquids flowing over them.  The physics was modelled as incompressible Stokes flow with a rough, periodic boundary condition.  Analytic solutions were obtained by the perturbation and homogenization methods, yielding a prediction of the improved flow of liquids over nano-patterned surfaces.</w:t>
            </w:r>
          </w:p>
        </w:tc>
      </w:tr>
      <w:tr>
        <w:trPr>
          <w:trHeight w:val="850" w:hRule="atLeast"/>
        </w:trPr>
        <w:tc>
          <w:tcPr>
            <w:tcW w:w="1807" w:type="dxa"/>
            <w:tcBorders/>
            <w:shd w:color="auto" w:fill="auto" w:val="clear"/>
          </w:tcPr>
          <w:p>
            <w:pPr>
              <w:pStyle w:val="Normal"/>
              <w:spacing w:before="0" w:after="0"/>
              <w:jc w:val="right"/>
              <w:rPr/>
            </w:pPr>
            <w:r>
              <w:rPr/>
              <w:t>Examiner’s</w:t>
            </w:r>
          </w:p>
          <w:p>
            <w:pPr>
              <w:pStyle w:val="Normal"/>
              <w:spacing w:before="0" w:after="0"/>
              <w:jc w:val="right"/>
              <w:rPr/>
            </w:pPr>
            <w:r>
              <w:rPr/>
              <w:t>Remark</w:t>
            </w:r>
          </w:p>
        </w:tc>
        <w:tc>
          <w:tcPr>
            <w:tcW w:w="7433" w:type="dxa"/>
            <w:tcBorders/>
            <w:shd w:color="auto" w:fill="auto" w:val="clear"/>
          </w:tcPr>
          <w:p>
            <w:pPr>
              <w:pStyle w:val="Normal"/>
              <w:spacing w:before="0" w:after="0"/>
              <w:rPr/>
            </w:pPr>
            <w:r>
              <w:rPr/>
              <w:t>“</w:t>
            </w:r>
            <w:r>
              <w:rPr/>
              <w:t xml:space="preserve">[This] chapter describes ... fluid mechanics concepts with a </w:t>
            </w:r>
            <w:r>
              <w:rPr>
                <w:b/>
                <w:bCs/>
              </w:rPr>
              <w:t>depth and clarity which is very rarely found even in classical fluid mechanics textbooks</w:t>
            </w:r>
            <w:r>
              <w:rPr/>
              <w:t>. It is an absolute pleasure to read... The candidate does a very good job of explaining complex concepts with clear and concise arguments.</w:t>
            </w:r>
            <w:r>
              <w:rPr/>
              <w:t>”</w:t>
            </w:r>
          </w:p>
        </w:tc>
      </w:tr>
      <w:tr>
        <w:trPr>
          <w:trHeight w:val="397" w:hRule="atLeast"/>
        </w:trPr>
        <w:tc>
          <w:tcPr>
            <w:tcW w:w="1807" w:type="dxa"/>
            <w:tcBorders/>
            <w:shd w:color="auto" w:fill="auto" w:val="clear"/>
          </w:tcPr>
          <w:p>
            <w:pPr>
              <w:pStyle w:val="Normal"/>
              <w:spacing w:before="0" w:after="0"/>
              <w:jc w:val="right"/>
              <w:rPr/>
            </w:pPr>
            <w:r>
              <w:rPr/>
              <w:t>Off-Topic Project</w:t>
            </w:r>
          </w:p>
        </w:tc>
        <w:tc>
          <w:tcPr>
            <w:tcW w:w="7433" w:type="dxa"/>
            <w:tcBorders/>
            <w:shd w:color="auto" w:fill="auto" w:val="clear"/>
          </w:tcPr>
          <w:p>
            <w:pPr>
              <w:pStyle w:val="Normal"/>
              <w:spacing w:before="0" w:after="0"/>
              <w:rPr/>
            </w:pPr>
            <w:r>
              <w:rPr/>
              <w:t xml:space="preserve">To gain some insight into the global financial crisis, I studied </w:t>
            </w:r>
            <w:r>
              <w:rPr>
                <w:b/>
              </w:rPr>
              <w:t>fractional-reserve banking</w:t>
            </w:r>
            <w:r>
              <w:rPr/>
              <w:t xml:space="preserve"> and reviewed Nassim Taleb’s ‘</w:t>
            </w:r>
            <w:r>
              <w:rPr>
                <w:b/>
              </w:rPr>
              <w:t>Black Swan’.</w:t>
            </w:r>
          </w:p>
        </w:tc>
      </w:tr>
      <w:tr>
        <w:trPr>
          <w:trHeight w:val="397" w:hRule="atLeast"/>
        </w:trPr>
        <w:tc>
          <w:tcPr>
            <w:tcW w:w="1807" w:type="dxa"/>
            <w:tcBorders/>
            <w:shd w:color="auto" w:fill="auto" w:val="clear"/>
          </w:tcPr>
          <w:p>
            <w:pPr>
              <w:pStyle w:val="Normal"/>
              <w:spacing w:before="0" w:after="0"/>
              <w:jc w:val="right"/>
              <w:rPr/>
            </w:pPr>
            <w:r>
              <w:rPr/>
              <w:t>Other Work</w:t>
            </w:r>
          </w:p>
        </w:tc>
        <w:tc>
          <w:tcPr>
            <w:tcW w:w="7433" w:type="dxa"/>
            <w:tcBorders/>
            <w:shd w:color="auto" w:fill="auto" w:val="clear"/>
          </w:tcPr>
          <w:p>
            <w:pPr>
              <w:pStyle w:val="Normal"/>
              <w:spacing w:before="0" w:after="0"/>
              <w:rPr/>
            </w:pPr>
            <w:r>
              <w:rPr/>
              <w:t xml:space="preserve">I volunteered my services on a complex systems project.  I learnt Python, taught it to other students, and wrote scripts to </w:t>
            </w:r>
            <w:r>
              <w:rPr>
                <w:b/>
              </w:rPr>
              <w:t>extract data</w:t>
            </w:r>
            <w:r>
              <w:rPr/>
              <w:t xml:space="preserve"> from a </w:t>
            </w:r>
            <w:r>
              <w:rPr>
                <w:b/>
              </w:rPr>
              <w:t>million-line</w:t>
            </w:r>
            <w:r>
              <w:rPr/>
              <w:t xml:space="preserve"> text file and create network graphs from the data.</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color w:val="548DD4"/>
              </w:rPr>
            </w:pPr>
            <w:r>
              <w:rPr>
                <w:b/>
                <w:color w:val="548DD4"/>
              </w:rPr>
              <w:t>COMPUTER SKILLS</w:t>
            </w:r>
          </w:p>
        </w:tc>
      </w:tr>
      <w:tr>
        <w:trPr>
          <w:trHeight w:val="340" w:hRule="atLeast"/>
        </w:trPr>
        <w:tc>
          <w:tcPr>
            <w:tcW w:w="1807" w:type="dxa"/>
            <w:tcBorders/>
            <w:shd w:color="auto" w:fill="auto" w:val="clear"/>
          </w:tcPr>
          <w:p>
            <w:pPr>
              <w:pStyle w:val="Normal"/>
              <w:spacing w:before="0" w:after="0"/>
              <w:jc w:val="right"/>
              <w:rPr/>
            </w:pPr>
            <w:r>
              <w:rPr/>
              <w:t>Intermediate</w:t>
            </w:r>
          </w:p>
        </w:tc>
        <w:tc>
          <w:tcPr>
            <w:tcW w:w="7433" w:type="dxa"/>
            <w:tcBorders/>
            <w:shd w:color="auto" w:fill="auto" w:val="clear"/>
          </w:tcPr>
          <w:p>
            <w:pPr>
              <w:pStyle w:val="Normal"/>
              <w:spacing w:before="0" w:after="0"/>
              <w:rPr/>
            </w:pPr>
            <w:r>
              <w:rPr/>
              <w:t>Python, Latex (for mathematical typesetting)</w:t>
            </w:r>
          </w:p>
        </w:tc>
      </w:tr>
      <w:tr>
        <w:trPr>
          <w:trHeight w:val="227" w:hRule="atLeast"/>
        </w:trPr>
        <w:tc>
          <w:tcPr>
            <w:tcW w:w="1807" w:type="dxa"/>
            <w:tcBorders/>
            <w:shd w:color="auto" w:fill="auto" w:val="clear"/>
          </w:tcPr>
          <w:p>
            <w:pPr>
              <w:pStyle w:val="Normal"/>
              <w:spacing w:before="0" w:after="0"/>
              <w:jc w:val="right"/>
              <w:rPr/>
            </w:pPr>
            <w:r>
              <w:rPr/>
              <w:t>Basic</w:t>
            </w:r>
          </w:p>
        </w:tc>
        <w:tc>
          <w:tcPr>
            <w:tcW w:w="7433" w:type="dxa"/>
            <w:tcBorders/>
            <w:shd w:color="auto" w:fill="auto" w:val="clear"/>
          </w:tcPr>
          <w:p>
            <w:pPr>
              <w:pStyle w:val="Normal"/>
              <w:spacing w:before="0" w:after="0"/>
              <w:rPr/>
            </w:pPr>
            <w:r>
              <w:rPr/>
              <w:t xml:space="preserve">SQL; </w:t>
            </w:r>
            <w:r>
              <w:rPr/>
              <w:t xml:space="preserve">Python scientific libraries </w:t>
            </w:r>
            <w:r>
              <w:rPr/>
              <w:t>such as Matplotlib, Pandas, Scipy, Numpy</w:t>
            </w:r>
            <w:r>
              <w:rPr/>
              <w:t xml:space="preserve">; Linux, </w:t>
            </w:r>
            <w:r>
              <w:rPr/>
              <w:t>Git, Agile development</w:t>
            </w:r>
            <w:r>
              <w:rPr/>
              <w:t xml:space="preserve">;  </w:t>
            </w:r>
            <w:r>
              <w:rPr/>
              <w:t>Django web framework.</w:t>
            </w:r>
          </w:p>
        </w:tc>
      </w:tr>
    </w:tbl>
    <w:p>
      <w:pPr>
        <w:pStyle w:val="Normal"/>
        <w:rPr/>
      </w:pPr>
      <w:r>
        <w:rPr/>
      </w:r>
    </w:p>
    <w:tbl>
      <w:tblPr>
        <w:tblW w:w="9240" w:type="dxa"/>
        <w:jc w:val="left"/>
        <w:tblInd w:w="0" w:type="dxa"/>
        <w:tblBorders/>
        <w:tblCellMar>
          <w:top w:w="0" w:type="dxa"/>
          <w:left w:w="108" w:type="dxa"/>
          <w:bottom w:w="0" w:type="dxa"/>
          <w:right w:w="108" w:type="dxa"/>
        </w:tblCellMar>
        <w:tblLook w:val="04a0" w:noVBand="1" w:noHBand="0" w:lastColumn="0" w:firstColumn="1" w:lastRow="0" w:firstRow="1"/>
      </w:tblPr>
      <w:tblGrid>
        <w:gridCol w:w="1807"/>
        <w:gridCol w:w="7433"/>
      </w:tblGrid>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b/>
                <w:color w:val="548DD4"/>
              </w:rPr>
              <w:t>EXPERIENCE</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b/>
                <w:color w:val="548DD4"/>
              </w:rPr>
              <w:t>Vocational</w:t>
            </w:r>
          </w:p>
        </w:tc>
      </w:tr>
      <w:tr>
        <w:trPr>
          <w:trHeight w:val="397" w:hRule="atLeast"/>
        </w:trPr>
        <w:tc>
          <w:tcPr>
            <w:tcW w:w="1807" w:type="dxa"/>
            <w:tcBorders/>
            <w:shd w:color="auto" w:fill="auto" w:val="clear"/>
          </w:tcPr>
          <w:p>
            <w:pPr>
              <w:pStyle w:val="Normal"/>
              <w:spacing w:before="0" w:after="0"/>
              <w:jc w:val="right"/>
              <w:rPr/>
            </w:pPr>
            <w:r>
              <w:rPr/>
              <w:t>Sep 2016 -</w:t>
            </w:r>
          </w:p>
        </w:tc>
        <w:tc>
          <w:tcPr>
            <w:tcW w:w="7433" w:type="dxa"/>
            <w:tcBorders/>
            <w:shd w:color="auto" w:fill="auto" w:val="clear"/>
          </w:tcPr>
          <w:p>
            <w:pPr>
              <w:pStyle w:val="Normal"/>
              <w:spacing w:before="0" w:after="0"/>
              <w:rPr/>
            </w:pPr>
            <w:r>
              <w:rPr>
                <w:b/>
              </w:rPr>
              <w:t xml:space="preserve">Data Scientist, </w:t>
            </w:r>
            <w:r>
              <w:rPr/>
              <w:t>METAIL</w:t>
            </w:r>
            <w:r>
              <w:rPr/>
              <w:t xml:space="preserve">, </w:t>
            </w:r>
            <w:r>
              <w:rPr/>
              <w:t>Cambridge</w:t>
            </w:r>
            <w:r>
              <w:rPr/>
              <w:t xml:space="preserve">, </w:t>
            </w:r>
            <w:r>
              <w:rPr/>
              <w:t>UK</w:t>
            </w:r>
            <w:r>
              <w:rPr/>
              <w:t>.  www.</w:t>
            </w:r>
            <w:r>
              <w:rPr/>
              <w:t>metail.co.uk</w:t>
            </w:r>
          </w:p>
        </w:tc>
      </w:tr>
      <w:tr>
        <w:trPr>
          <w:trHeight w:val="397" w:hRule="atLeast"/>
        </w:trPr>
        <w:tc>
          <w:tcPr>
            <w:tcW w:w="1807" w:type="dxa"/>
            <w:tcBorders/>
            <w:shd w:color="auto" w:fill="auto" w:val="clear"/>
          </w:tcPr>
          <w:p>
            <w:pPr>
              <w:pStyle w:val="Normal"/>
              <w:spacing w:before="0" w:after="0"/>
              <w:jc w:val="right"/>
              <w:rPr/>
            </w:pPr>
            <w:r>
              <w:rPr/>
              <w:t>Mar 2017</w:t>
            </w:r>
          </w:p>
        </w:tc>
        <w:tc>
          <w:tcPr>
            <w:tcW w:w="7433" w:type="dxa"/>
            <w:tcBorders/>
            <w:shd w:color="auto" w:fill="auto" w:val="clear"/>
          </w:tcPr>
          <w:p>
            <w:pPr>
              <w:pStyle w:val="Normal"/>
              <w:spacing w:before="0" w:after="0"/>
              <w:rPr/>
            </w:pPr>
            <w:r>
              <w:rPr/>
              <w:t>Worked in a startup that builds virtual fitting-room 3-D modelling technology for use on fashion retail websites.  The Data Science technology stack centred on the use of Python and SQL to access an Amazon Redshift database, and the use of the Pandas Python library for data processing.  The role was mostly providing ad-hoc analysis for other teams, with some more in-depth project work.</w:t>
            </w:r>
          </w:p>
          <w:p>
            <w:pPr>
              <w:pStyle w:val="Normal"/>
              <w:spacing w:before="0" w:after="0"/>
              <w:rPr/>
            </w:pPr>
            <w:r>
              <w:rPr/>
              <w:t>Analyses were mostly done in Python and SQL.</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numPr>
                <w:ilvl w:val="0"/>
                <w:numId w:val="2"/>
              </w:numPr>
              <w:spacing w:before="0" w:after="0"/>
              <w:rPr/>
            </w:pPr>
            <w:r>
              <w:rPr/>
              <w:t>Numerous analyses of website user behaviour for the product team.</w:t>
            </w:r>
          </w:p>
          <w:p>
            <w:pPr>
              <w:pStyle w:val="Normal"/>
              <w:numPr>
                <w:ilvl w:val="0"/>
                <w:numId w:val="2"/>
              </w:numPr>
              <w:spacing w:before="0" w:after="0"/>
              <w:rPr/>
            </w:pPr>
            <w:r>
              <w:rPr/>
              <w:t>Various analyses of business metrics for business teams.</w:t>
            </w:r>
          </w:p>
          <w:p>
            <w:pPr>
              <w:pStyle w:val="Normal"/>
              <w:numPr>
                <w:ilvl w:val="0"/>
                <w:numId w:val="2"/>
              </w:numPr>
              <w:spacing w:before="0" w:after="0"/>
              <w:rPr/>
            </w:pPr>
            <w:r>
              <w:rPr/>
              <w:t>Exploratory analysis and modelling. Eg. created a flowchart of user behaviour with transition probabilities.</w:t>
            </w:r>
          </w:p>
          <w:p>
            <w:pPr>
              <w:pStyle w:val="Normal"/>
              <w:numPr>
                <w:ilvl w:val="0"/>
                <w:numId w:val="2"/>
              </w:numPr>
              <w:spacing w:before="0" w:after="0"/>
              <w:rPr/>
            </w:pPr>
            <w:r>
              <w:rPr/>
              <w:t>Did in-depth code reviews as part of a Scrum-like agile system.</w:t>
            </w:r>
          </w:p>
          <w:p>
            <w:pPr>
              <w:pStyle w:val="Normal"/>
              <w:numPr>
                <w:ilvl w:val="0"/>
                <w:numId w:val="2"/>
              </w:numPr>
              <w:spacing w:before="0" w:after="0"/>
              <w:rPr/>
            </w:pPr>
            <w:r>
              <w:rPr/>
              <w:t>Technical review/discussion on AB testing, distribution fitting, Random Forest modelling.</w:t>
            </w:r>
          </w:p>
          <w:p>
            <w:pPr>
              <w:pStyle w:val="Normal"/>
              <w:numPr>
                <w:ilvl w:val="0"/>
                <w:numId w:val="2"/>
              </w:numPr>
              <w:spacing w:before="0" w:after="0"/>
              <w:rPr/>
            </w:pPr>
            <w:r>
              <w:rPr/>
              <w:t>Maintained and extended Looker, a graphical business intelligence tool. Built Looker dashboards for clients.</w:t>
            </w:r>
          </w:p>
          <w:p>
            <w:pPr>
              <w:pStyle w:val="Normal"/>
              <w:numPr>
                <w:ilvl w:val="0"/>
                <w:numId w:val="2"/>
              </w:numPr>
              <w:spacing w:before="0" w:after="0"/>
              <w:rPr/>
            </w:pPr>
            <w:r>
              <w:rPr/>
              <w:t>Conducted training on Looker for non-technical users.</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r>
          </w:p>
        </w:tc>
      </w:tr>
      <w:tr>
        <w:trPr>
          <w:trHeight w:val="397" w:hRule="atLeast"/>
        </w:trPr>
        <w:tc>
          <w:tcPr>
            <w:tcW w:w="1807" w:type="dxa"/>
            <w:tcBorders/>
            <w:shd w:color="auto" w:fill="auto" w:val="clear"/>
          </w:tcPr>
          <w:p>
            <w:pPr>
              <w:pStyle w:val="Normal"/>
              <w:spacing w:before="0" w:after="0"/>
              <w:jc w:val="right"/>
              <w:rPr/>
            </w:pPr>
            <w:r>
              <w:rPr/>
              <w:t>Jun – Aug 2016</w:t>
            </w:r>
          </w:p>
        </w:tc>
        <w:tc>
          <w:tcPr>
            <w:tcW w:w="7433" w:type="dxa"/>
            <w:tcBorders/>
            <w:shd w:color="auto" w:fill="auto" w:val="clear"/>
          </w:tcPr>
          <w:p>
            <w:pPr>
              <w:pStyle w:val="Normal"/>
              <w:spacing w:before="0" w:after="0"/>
              <w:rPr/>
            </w:pPr>
            <w:r>
              <w:rPr>
                <w:b/>
              </w:rPr>
              <w:t xml:space="preserve">Data </w:t>
            </w:r>
            <w:r>
              <w:rPr>
                <w:b/>
              </w:rPr>
              <w:t>Analyst</w:t>
            </w:r>
            <w:r>
              <w:rPr>
                <w:b/>
              </w:rPr>
              <w:t xml:space="preserve">, </w:t>
            </w:r>
            <w:r>
              <w:rPr/>
              <w:t>BOOKING.COM</w:t>
            </w:r>
            <w:r>
              <w:rPr/>
              <w:t xml:space="preserve">, </w:t>
            </w:r>
            <w:r>
              <w:rPr/>
              <w:t>Cambridge</w:t>
            </w:r>
            <w:r>
              <w:rPr/>
              <w:t xml:space="preserve">, </w:t>
            </w:r>
            <w:r>
              <w:rPr/>
              <w:t>UK</w:t>
            </w:r>
            <w:r>
              <w:rPr/>
              <w:t>.  www.</w:t>
            </w:r>
            <w:r>
              <w:rPr/>
              <w:t>booking.com</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t>Worked in the Pay-Per-Click Webmarketing department of a large internet travel retailer, writing Python code to do data analysis and automate various business processes.</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numPr>
                <w:ilvl w:val="0"/>
                <w:numId w:val="3"/>
              </w:numPr>
              <w:spacing w:before="0" w:after="0"/>
              <w:rPr/>
            </w:pPr>
            <w:r>
              <w:rPr/>
              <w:t>Text-processing to automatically shorten hotel names to fit into advertisement formats.</w:t>
            </w:r>
          </w:p>
          <w:p>
            <w:pPr>
              <w:pStyle w:val="Normal"/>
              <w:numPr>
                <w:ilvl w:val="0"/>
                <w:numId w:val="3"/>
              </w:numPr>
              <w:spacing w:before="0" w:after="0"/>
              <w:rPr/>
            </w:pPr>
            <w:r>
              <w:rPr/>
              <w:t>Wrote code to extract data and plot graphs of various business metrics.</w:t>
            </w:r>
          </w:p>
          <w:p>
            <w:pPr>
              <w:pStyle w:val="Normal"/>
              <w:numPr>
                <w:ilvl w:val="0"/>
                <w:numId w:val="3"/>
              </w:numPr>
              <w:spacing w:before="0" w:after="0"/>
              <w:rPr/>
            </w:pPr>
            <w:r>
              <w:rPr/>
              <w:t>Developed scoring system to rate relevance of advertising copy to search query terms.  Wrote code to score advertisements, generate a table of actionable items, and email the table to automatically assigned Account Managers.</w:t>
            </w:r>
          </w:p>
          <w:p>
            <w:pPr>
              <w:pStyle w:val="Normal"/>
              <w:numPr>
                <w:ilvl w:val="0"/>
                <w:numId w:val="3"/>
              </w:numPr>
              <w:spacing w:before="0" w:after="0"/>
              <w:rPr/>
            </w:pPr>
            <w:r>
              <w:rPr/>
              <w:t>Wrote Python code to connect to a Hive/Hadoop cluster, run SQL queries, etc.</w:t>
            </w:r>
          </w:p>
        </w:tc>
      </w:tr>
    </w:tbl>
    <w:p>
      <w:pPr>
        <w:pStyle w:val="TextBody"/>
        <w:rPr/>
      </w:pPr>
      <w:r>
        <w:rPr/>
      </w:r>
      <w:r>
        <w:br w:type="page"/>
      </w:r>
    </w:p>
    <w:tbl>
      <w:tblPr>
        <w:tblW w:w="9240" w:type="dxa"/>
        <w:jc w:val="left"/>
        <w:tblInd w:w="0" w:type="dxa"/>
        <w:tblBorders/>
        <w:tblCellMar>
          <w:top w:w="0" w:type="dxa"/>
          <w:left w:w="108" w:type="dxa"/>
          <w:bottom w:w="0" w:type="dxa"/>
          <w:right w:w="108" w:type="dxa"/>
        </w:tblCellMar>
        <w:tblLook w:val="04a0" w:noVBand="1" w:noHBand="0" w:lastColumn="0" w:firstColumn="1" w:lastRow="0" w:firstRow="1"/>
      </w:tblPr>
      <w:tblGrid>
        <w:gridCol w:w="1807"/>
        <w:gridCol w:w="7433"/>
      </w:tblGrid>
      <w:tr>
        <w:trPr>
          <w:trHeight w:val="340" w:hRule="atLeast"/>
        </w:trPr>
        <w:tc>
          <w:tcPr>
            <w:tcW w:w="1807" w:type="dxa"/>
            <w:tcBorders/>
            <w:shd w:color="auto" w:fill="auto" w:val="clear"/>
          </w:tcPr>
          <w:p>
            <w:pPr>
              <w:pStyle w:val="Normal"/>
              <w:pageBreakBefore/>
              <w:spacing w:before="0" w:after="0"/>
              <w:jc w:val="right"/>
              <w:rPr/>
            </w:pPr>
            <w:r>
              <w:rPr/>
              <w:t xml:space="preserve">Jun </w:t>
            </w:r>
            <w:r>
              <w:rPr/>
              <w:t xml:space="preserve">2014 - </w:t>
            </w:r>
          </w:p>
        </w:tc>
        <w:tc>
          <w:tcPr>
            <w:tcW w:w="7433" w:type="dxa"/>
            <w:tcBorders/>
            <w:shd w:color="auto" w:fill="auto" w:val="clear"/>
          </w:tcPr>
          <w:p>
            <w:pPr>
              <w:pStyle w:val="Normal"/>
              <w:spacing w:before="0" w:after="0"/>
              <w:rPr/>
            </w:pPr>
            <w:r>
              <w:rPr>
                <w:b/>
              </w:rPr>
              <w:t xml:space="preserve">Data Scientist, </w:t>
            </w:r>
            <w:r>
              <w:rPr/>
              <w:t>PUBLONS, Wellington, New Zealand.  www.publons.com</w:t>
            </w:r>
          </w:p>
        </w:tc>
      </w:tr>
      <w:tr>
        <w:trPr>
          <w:trHeight w:val="340" w:hRule="atLeast"/>
        </w:trPr>
        <w:tc>
          <w:tcPr>
            <w:tcW w:w="1807" w:type="dxa"/>
            <w:tcBorders/>
            <w:shd w:color="auto" w:fill="auto" w:val="clear"/>
          </w:tcPr>
          <w:p>
            <w:pPr>
              <w:pStyle w:val="Normal"/>
              <w:spacing w:before="0" w:after="0"/>
              <w:jc w:val="right"/>
              <w:rPr/>
            </w:pPr>
            <w:r>
              <w:rPr/>
              <w:t>Mar 2015</w:t>
            </w:r>
          </w:p>
        </w:tc>
        <w:tc>
          <w:tcPr>
            <w:tcW w:w="7433" w:type="dxa"/>
            <w:tcBorders/>
            <w:shd w:color="auto" w:fill="auto" w:val="clear"/>
          </w:tcPr>
          <w:p>
            <w:pPr>
              <w:pStyle w:val="Normal"/>
              <w:spacing w:before="0" w:after="0"/>
              <w:rPr/>
            </w:pPr>
            <w:r>
              <w:rPr/>
              <w:t>Worked in a rapidly-growing internet startup using the Python web framework Django.  Main projects included data cleanup, name disambiguation, text matching, search, and statistics.  Additional work included basic web programming, user interface design.  I also did planning and strategizing, and relating with various stakeholders.</w:t>
            </w:r>
          </w:p>
        </w:tc>
      </w:tr>
      <w:tr>
        <w:trPr>
          <w:trHeight w:val="340"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numPr>
                <w:ilvl w:val="0"/>
                <w:numId w:val="4"/>
              </w:numPr>
              <w:spacing w:before="0" w:after="0"/>
              <w:rPr/>
            </w:pPr>
            <w:r>
              <w:rPr/>
              <w:t>Wrote heuristic code to flag suspicious data, thus enabling data cleanup.</w:t>
            </w:r>
          </w:p>
          <w:p>
            <w:pPr>
              <w:pStyle w:val="Normal"/>
              <w:numPr>
                <w:ilvl w:val="0"/>
                <w:numId w:val="4"/>
              </w:numPr>
              <w:spacing w:before="0" w:after="0"/>
              <w:rPr/>
            </w:pPr>
            <w:r>
              <w:rPr/>
              <w:t>Researched string matching algorithms, and implemented a modified version that gave best results for matching names.</w:t>
            </w:r>
          </w:p>
          <w:p>
            <w:pPr>
              <w:pStyle w:val="Normal"/>
              <w:numPr>
                <w:ilvl w:val="0"/>
                <w:numId w:val="4"/>
              </w:numPr>
              <w:spacing w:before="0" w:after="0"/>
              <w:rPr/>
            </w:pPr>
            <w:r>
              <w:rPr/>
              <w:t>Built a prototype search engine from basic Python language processing and linear algebra components.</w:t>
            </w:r>
          </w:p>
          <w:p>
            <w:pPr>
              <w:pStyle w:val="Normal"/>
              <w:numPr>
                <w:ilvl w:val="0"/>
                <w:numId w:val="4"/>
              </w:numPr>
              <w:spacing w:before="0" w:after="0"/>
              <w:rPr/>
            </w:pPr>
            <w:r>
              <w:rPr/>
              <w:t>Generated summary statistics of key company data, with careful attention to graphical presentations that gave the easiest comprehension.</w:t>
            </w:r>
          </w:p>
          <w:p>
            <w:pPr>
              <w:pStyle w:val="Normal"/>
              <w:numPr>
                <w:ilvl w:val="0"/>
                <w:numId w:val="4"/>
              </w:numPr>
              <w:spacing w:before="0" w:after="0"/>
              <w:rPr/>
            </w:pPr>
            <w:r>
              <w:rPr/>
              <w:t>Developed a rating system designed to allow meaningful comparison of published articles.</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rPr>
            </w:pPr>
            <w:bookmarkStart w:id="0" w:name="_GoBack"/>
            <w:bookmarkStart w:id="1" w:name="_GoBack"/>
            <w:bookmarkEnd w:id="1"/>
            <w:r>
              <w:rPr>
                <w:b/>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b/>
                <w:color w:val="548DD4"/>
              </w:rPr>
              <w:t>Tutoring</w:t>
            </w:r>
          </w:p>
        </w:tc>
      </w:tr>
      <w:tr>
        <w:trPr>
          <w:trHeight w:val="397" w:hRule="atLeast"/>
        </w:trPr>
        <w:tc>
          <w:tcPr>
            <w:tcW w:w="1807" w:type="dxa"/>
            <w:tcBorders/>
            <w:shd w:color="auto" w:fill="auto" w:val="clear"/>
          </w:tcPr>
          <w:p>
            <w:pPr>
              <w:pStyle w:val="Normal"/>
              <w:spacing w:before="0" w:after="0"/>
              <w:jc w:val="right"/>
              <w:rPr/>
            </w:pPr>
            <w:r>
              <w:rPr/>
              <w:t>Early 2016</w:t>
            </w:r>
          </w:p>
        </w:tc>
        <w:tc>
          <w:tcPr>
            <w:tcW w:w="7433" w:type="dxa"/>
            <w:tcBorders/>
            <w:shd w:color="auto" w:fill="auto" w:val="clear"/>
          </w:tcPr>
          <w:p>
            <w:pPr>
              <w:pStyle w:val="Normal"/>
              <w:spacing w:before="0" w:after="0"/>
              <w:rPr/>
            </w:pPr>
            <w:r>
              <w:rPr/>
              <w:t>Tutored A-level physics.</w:t>
            </w:r>
          </w:p>
        </w:tc>
      </w:tr>
      <w:tr>
        <w:trPr>
          <w:trHeight w:val="907" w:hRule="atLeast"/>
        </w:trPr>
        <w:tc>
          <w:tcPr>
            <w:tcW w:w="1807" w:type="dxa"/>
            <w:tcBorders/>
            <w:shd w:color="auto" w:fill="auto" w:val="clear"/>
          </w:tcPr>
          <w:p>
            <w:pPr>
              <w:pStyle w:val="Normal"/>
              <w:spacing w:before="0" w:after="0"/>
              <w:jc w:val="right"/>
              <w:rPr/>
            </w:pPr>
            <w:r>
              <w:rPr/>
              <w:t>2007 - 2012</w:t>
            </w:r>
          </w:p>
        </w:tc>
        <w:tc>
          <w:tcPr>
            <w:tcW w:w="7433" w:type="dxa"/>
            <w:tcBorders/>
            <w:shd w:color="auto" w:fill="auto" w:val="clear"/>
          </w:tcPr>
          <w:p>
            <w:pPr>
              <w:pStyle w:val="Normal"/>
              <w:spacing w:before="0" w:after="0"/>
              <w:rPr/>
            </w:pPr>
            <w:r>
              <w:rPr/>
              <w:t>During my PhD, I provided assistance to various fellow PhD students, often with Python, and in particular to a Polynesian maths graduate who was not familiar with the physics component of his topic.</w:t>
            </w:r>
          </w:p>
        </w:tc>
      </w:tr>
      <w:tr>
        <w:trPr>
          <w:trHeight w:val="340" w:hRule="atLeast"/>
        </w:trPr>
        <w:tc>
          <w:tcPr>
            <w:tcW w:w="1807" w:type="dxa"/>
            <w:tcBorders/>
            <w:shd w:color="auto" w:fill="auto" w:val="clear"/>
          </w:tcPr>
          <w:p>
            <w:pPr>
              <w:pStyle w:val="Normal"/>
              <w:spacing w:before="0" w:after="0"/>
              <w:jc w:val="right"/>
              <w:rPr/>
            </w:pPr>
            <w:r>
              <w:rPr/>
              <w:t>2006</w:t>
            </w:r>
          </w:p>
        </w:tc>
        <w:tc>
          <w:tcPr>
            <w:tcW w:w="7433" w:type="dxa"/>
            <w:tcBorders/>
            <w:shd w:color="auto" w:fill="auto" w:val="clear"/>
          </w:tcPr>
          <w:p>
            <w:pPr>
              <w:pStyle w:val="Normal"/>
              <w:spacing w:before="0" w:after="0"/>
              <w:rPr/>
            </w:pPr>
            <w:r>
              <w:rPr/>
              <w:t>Tutored first-year mathematics in a small group setting.</w:t>
            </w:r>
          </w:p>
        </w:tc>
      </w:tr>
      <w:tr>
        <w:trPr>
          <w:trHeight w:val="227" w:hRule="atLeast"/>
        </w:trPr>
        <w:tc>
          <w:tcPr>
            <w:tcW w:w="1807" w:type="dxa"/>
            <w:tcBorders/>
            <w:shd w:color="auto" w:fill="auto" w:val="clear"/>
          </w:tcPr>
          <w:p>
            <w:pPr>
              <w:pStyle w:val="Normal"/>
              <w:spacing w:before="0" w:after="0"/>
              <w:jc w:val="right"/>
              <w:rPr/>
            </w:pPr>
            <w:r>
              <w:rPr/>
              <w:t>2005 - 2006</w:t>
            </w:r>
          </w:p>
        </w:tc>
        <w:tc>
          <w:tcPr>
            <w:tcW w:w="7433" w:type="dxa"/>
            <w:tcBorders/>
            <w:shd w:color="auto" w:fill="auto" w:val="clear"/>
          </w:tcPr>
          <w:p>
            <w:pPr>
              <w:pStyle w:val="Normal"/>
              <w:spacing w:before="0" w:after="0"/>
              <w:rPr/>
            </w:pPr>
            <w:r>
              <w:rPr/>
              <w:t>One-on-one mathematics tutoring of a student with Asperger’s syndrome.</w:t>
            </w:r>
          </w:p>
        </w:tc>
      </w:tr>
      <w:tr>
        <w:trPr>
          <w:trHeight w:val="397" w:hRule="atLeast"/>
          <w:cantSplit w:val="true"/>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rPr>
            </w:pPr>
            <w:r>
              <w:rPr>
                <w:b/>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b/>
                <w:color w:val="548DD4"/>
              </w:rPr>
              <w:t>Legal Blindness</w:t>
            </w:r>
          </w:p>
        </w:tc>
      </w:tr>
      <w:tr>
        <w:trPr/>
        <w:tc>
          <w:tcPr>
            <w:tcW w:w="1807" w:type="dxa"/>
            <w:tcBorders/>
            <w:shd w:color="auto" w:fill="auto" w:val="clear"/>
          </w:tcPr>
          <w:p>
            <w:pPr>
              <w:pStyle w:val="Normal"/>
              <w:spacing w:before="0" w:after="0"/>
              <w:jc w:val="right"/>
              <w:rPr/>
            </w:pPr>
            <w:r>
              <w:rPr/>
              <w:t>1995  - 2007</w:t>
            </w:r>
          </w:p>
        </w:tc>
        <w:tc>
          <w:tcPr>
            <w:tcW w:w="7433" w:type="dxa"/>
            <w:tcBorders/>
            <w:shd w:color="auto" w:fill="auto" w:val="clear"/>
          </w:tcPr>
          <w:p>
            <w:pPr>
              <w:pStyle w:val="Normal"/>
              <w:spacing w:before="0" w:after="0"/>
              <w:rPr/>
            </w:pPr>
            <w:r>
              <w:rPr/>
              <w:t>I was legally blind for approximately 12 years.  At the beginning of my PhD, I began the process of corneal transplant surgeries and rehabilitation, which took several years.  The process was a great success - I can now legally drive.</w:t>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b/>
                <w:b/>
              </w:rPr>
            </w:pPr>
            <w:r>
              <w:rPr>
                <w:b/>
              </w:rPr>
            </w:r>
          </w:p>
        </w:tc>
      </w:tr>
      <w:tr>
        <w:trPr>
          <w:trHeight w:val="397" w:hRule="atLeast"/>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Normal"/>
              <w:spacing w:before="0" w:after="0"/>
              <w:rPr/>
            </w:pPr>
            <w:r>
              <w:rPr>
                <w:b/>
                <w:color w:val="548DD4"/>
              </w:rPr>
              <w:t>INTERESTS</w:t>
            </w:r>
          </w:p>
        </w:tc>
      </w:tr>
      <w:tr>
        <w:trPr/>
        <w:tc>
          <w:tcPr>
            <w:tcW w:w="1807" w:type="dxa"/>
            <w:tcBorders/>
            <w:shd w:color="auto" w:fill="auto" w:val="clear"/>
          </w:tcPr>
          <w:p>
            <w:pPr>
              <w:pStyle w:val="Normal"/>
              <w:spacing w:before="0" w:after="0"/>
              <w:jc w:val="right"/>
              <w:rPr/>
            </w:pPr>
            <w:r>
              <w:rPr/>
            </w:r>
          </w:p>
        </w:tc>
        <w:tc>
          <w:tcPr>
            <w:tcW w:w="7433" w:type="dxa"/>
            <w:tcBorders/>
            <w:shd w:color="auto" w:fill="auto" w:val="clear"/>
          </w:tcPr>
          <w:p>
            <w:pPr>
              <w:pStyle w:val="ListParagraph"/>
              <w:numPr>
                <w:ilvl w:val="0"/>
                <w:numId w:val="1"/>
              </w:numPr>
              <w:spacing w:before="0" w:after="0"/>
              <w:rPr/>
            </w:pPr>
            <w:r>
              <w:rPr/>
              <w:t>Economics                                         Guitar</w:t>
            </w:r>
          </w:p>
          <w:p>
            <w:pPr>
              <w:pStyle w:val="ListParagraph"/>
              <w:numPr>
                <w:ilvl w:val="0"/>
                <w:numId w:val="1"/>
              </w:numPr>
              <w:spacing w:before="0" w:after="0"/>
              <w:rPr/>
            </w:pPr>
            <w:r>
              <w:rPr/>
              <w:t>Philosophy of Science                     Music from Bluegrass to Heavy Metal</w:t>
            </w:r>
          </w:p>
          <w:p>
            <w:pPr>
              <w:pStyle w:val="ListParagraph"/>
              <w:numPr>
                <w:ilvl w:val="0"/>
                <w:numId w:val="1"/>
              </w:numPr>
              <w:spacing w:before="0" w:after="0"/>
              <w:rPr/>
            </w:pPr>
            <w:r>
              <w:rPr/>
              <w:t>Data Science                                     Food Science</w:t>
            </w:r>
          </w:p>
        </w:tc>
      </w:tr>
    </w:tbl>
    <w:p>
      <w:pPr>
        <w:pStyle w:val="Normal"/>
        <w:widowControl/>
        <w:suppressAutoHyphens w:val="true"/>
        <w:bidi w:val="0"/>
        <w:spacing w:lineRule="auto" w:line="276" w:before="0" w:after="200"/>
        <w:jc w:val="left"/>
        <w:rPr/>
      </w:pPr>
      <w:r>
        <w:rPr/>
      </w:r>
    </w:p>
    <w:sectPr>
      <w:headerReference w:type="default" r:id="rId4"/>
      <w:type w:val="nextPage"/>
      <w:pgSz w:w="11906" w:h="16838"/>
      <w:pgMar w:left="1440" w:right="1440" w:header="1440" w:top="1992"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95"/>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I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E" w:eastAsia="en-US" w:bidi="ar-SA"/>
    </w:rPr>
  </w:style>
  <w:style w:type="paragraph" w:styleId="Heading1">
    <w:name w:val="Heading 1"/>
    <w:basedOn w:val="Normal"/>
    <w:next w:val="Normal"/>
    <w:link w:val="Heading1Char"/>
    <w:uiPriority w:val="9"/>
    <w:qFormat/>
    <w:rsid w:val="00170b22"/>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70b2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70b22"/>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70b2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170b22"/>
    <w:pPr>
      <w:keepNext/>
      <w:keepLines/>
      <w:spacing w:before="200" w:after="0"/>
      <w:outlineLvl w:val="4"/>
    </w:pPr>
    <w:rPr>
      <w:rFonts w:ascii="Cambria" w:hAnsi="Cambria"/>
      <w:color w:val="243F6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b22"/>
    <w:rPr>
      <w:rFonts w:ascii="Cambria" w:hAnsi="Cambria"/>
      <w:b/>
      <w:bCs/>
      <w:color w:val="365F91"/>
      <w:sz w:val="28"/>
      <w:szCs w:val="28"/>
    </w:rPr>
  </w:style>
  <w:style w:type="character" w:styleId="Heading2Char" w:customStyle="1">
    <w:name w:val="Heading 2 Char"/>
    <w:basedOn w:val="DefaultParagraphFont"/>
    <w:link w:val="Heading2"/>
    <w:uiPriority w:val="9"/>
    <w:qFormat/>
    <w:rsid w:val="00170b22"/>
    <w:rPr>
      <w:rFonts w:ascii="Cambria" w:hAnsi="Cambria"/>
      <w:b/>
      <w:bCs/>
      <w:color w:val="4F81BD"/>
      <w:sz w:val="26"/>
      <w:szCs w:val="26"/>
    </w:rPr>
  </w:style>
  <w:style w:type="character" w:styleId="Heading3Char" w:customStyle="1">
    <w:name w:val="Heading 3 Char"/>
    <w:basedOn w:val="DefaultParagraphFont"/>
    <w:link w:val="Heading3"/>
    <w:uiPriority w:val="9"/>
    <w:qFormat/>
    <w:rsid w:val="00170b22"/>
    <w:rPr>
      <w:rFonts w:ascii="Cambria" w:hAnsi="Cambria"/>
      <w:b/>
      <w:bCs/>
      <w:color w:val="4F81BD"/>
    </w:rPr>
  </w:style>
  <w:style w:type="character" w:styleId="Heading4Char" w:customStyle="1">
    <w:name w:val="Heading 4 Char"/>
    <w:basedOn w:val="DefaultParagraphFont"/>
    <w:link w:val="Heading4"/>
    <w:uiPriority w:val="9"/>
    <w:qFormat/>
    <w:rsid w:val="00170b22"/>
    <w:rPr>
      <w:rFonts w:ascii="Cambria" w:hAnsi="Cambria"/>
      <w:b/>
      <w:bCs/>
      <w:i/>
      <w:iCs/>
      <w:color w:val="4F81BD"/>
    </w:rPr>
  </w:style>
  <w:style w:type="character" w:styleId="Heading5Char" w:customStyle="1">
    <w:name w:val="Heading 5 Char"/>
    <w:basedOn w:val="DefaultParagraphFont"/>
    <w:link w:val="Heading5"/>
    <w:uiPriority w:val="9"/>
    <w:qFormat/>
    <w:rsid w:val="00170b22"/>
    <w:rPr>
      <w:rFonts w:ascii="Cambria" w:hAnsi="Cambria"/>
      <w:color w:val="243F60"/>
    </w:rPr>
  </w:style>
  <w:style w:type="character" w:styleId="InternetLink" w:customStyle="1">
    <w:name w:val="Internet Link"/>
    <w:basedOn w:val="DefaultParagraphFont"/>
    <w:uiPriority w:val="99"/>
    <w:unhideWhenUsed/>
    <w:rsid w:val="00170b22"/>
    <w:rPr>
      <w:color w:val="0000FF"/>
      <w:u w:val="single"/>
    </w:rPr>
  </w:style>
  <w:style w:type="character" w:styleId="BalloonTextChar" w:customStyle="1">
    <w:name w:val="Balloon Text Char"/>
    <w:basedOn w:val="DefaultParagraphFont"/>
    <w:link w:val="BalloonText"/>
    <w:uiPriority w:val="99"/>
    <w:semiHidden/>
    <w:qFormat/>
    <w:rsid w:val="00f50313"/>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alibri"/>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Calibri"/>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Marath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170b22"/>
    <w:pPr>
      <w:widowControl/>
      <w:suppressAutoHyphens w:val="true"/>
      <w:bidi w:val="0"/>
      <w:spacing w:lineRule="auto" w:line="240"/>
      <w:jc w:val="left"/>
    </w:pPr>
    <w:rPr>
      <w:rFonts w:ascii="Calibri" w:hAnsi="Calibri" w:eastAsia="Droid Sans Fallback" w:cs="Calibri"/>
      <w:color w:val="auto"/>
      <w:sz w:val="22"/>
      <w:szCs w:val="22"/>
      <w:lang w:val="en-IE" w:eastAsia="en-US" w:bidi="ar-SA"/>
    </w:rPr>
  </w:style>
  <w:style w:type="paragraph" w:styleId="ListParagraph">
    <w:name w:val="List Paragraph"/>
    <w:basedOn w:val="Normal"/>
    <w:uiPriority w:val="34"/>
    <w:qFormat/>
    <w:rsid w:val="00a15560"/>
    <w:pPr>
      <w:spacing w:before="0" w:after="200"/>
      <w:ind w:left="720" w:hanging="0"/>
      <w:contextualSpacing/>
    </w:pPr>
    <w:rPr/>
  </w:style>
  <w:style w:type="paragraph" w:styleId="BalloonText">
    <w:name w:val="Balloon Text"/>
    <w:basedOn w:val="Normal"/>
    <w:link w:val="BalloonTextChar"/>
    <w:uiPriority w:val="99"/>
    <w:semiHidden/>
    <w:unhideWhenUsed/>
    <w:qFormat/>
    <w:rsid w:val="00f50313"/>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70b2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atjlund@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LibreOffice/5.3.1.2$Linux_X86_64 LibreOffice_project/30m0$Build-2</Application>
  <Pages>3</Pages>
  <Words>796</Words>
  <Characters>4583</Characters>
  <CharactersWithSpaces>5410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2015-11-01T18:22:00Z</dcterms:created>
  <dc:creator>Fujitsu</dc:creator>
  <dc:description/>
  <dc:language>en-US</dc:language>
  <cp:lastModifiedBy/>
  <cp:lastPrinted>2015-07-31T14:47:00Z</cp:lastPrinted>
  <dcterms:modified xsi:type="dcterms:W3CDTF">2017-03-28T17:22:48Z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