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776"/>
        <w:gridCol w:w="2466"/>
      </w:tblGrid>
      <w:tr w:rsidR="00BF0308">
        <w:tc>
          <w:tcPr>
            <w:tcW w:w="6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pStyle w:val="NoSpacing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Nat Lund</w:t>
            </w:r>
          </w:p>
          <w:p w:rsidR="00BF0308" w:rsidRDefault="00EA7790">
            <w:pPr>
              <w:spacing w:after="0"/>
              <w:rPr>
                <w:b/>
                <w:i/>
                <w:color w:val="A6A6A6"/>
                <w:sz w:val="32"/>
                <w:szCs w:val="32"/>
              </w:rPr>
            </w:pPr>
            <w:r>
              <w:rPr>
                <w:b/>
                <w:i/>
                <w:color w:val="A6A6A6"/>
                <w:sz w:val="32"/>
                <w:szCs w:val="32"/>
              </w:rPr>
              <w:t>Curriculum Vitae</w:t>
            </w:r>
          </w:p>
          <w:p w:rsidR="009944CE" w:rsidRDefault="009944CE">
            <w:pPr>
              <w:spacing w:after="0"/>
            </w:pPr>
          </w:p>
          <w:p w:rsidR="00BF0308" w:rsidRDefault="009944CE">
            <w:pPr>
              <w:spacing w:after="0"/>
            </w:pPr>
            <w:r>
              <w:t>Nathaniel J. Lund</w:t>
            </w:r>
          </w:p>
          <w:p w:rsidR="009944CE" w:rsidRDefault="009944CE">
            <w:pPr>
              <w:spacing w:after="0"/>
            </w:pPr>
            <w:r>
              <w:t>British Citizen and New Zealand Citizen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428750" cy="142875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308" w:rsidRDefault="00EA7790">
      <w:r>
        <w:rPr>
          <w:b/>
        </w:rPr>
        <w:t xml:space="preserve">EMAIL: </w:t>
      </w:r>
      <w:hyperlink r:id="rId7">
        <w:r>
          <w:rPr>
            <w:rStyle w:val="InternetLink"/>
          </w:rPr>
          <w:t>natjlund@gmail.com</w:t>
        </w:r>
      </w:hyperlink>
      <w:r>
        <w:t xml:space="preserve">                </w:t>
      </w:r>
      <w:r>
        <w:rPr>
          <w:b/>
        </w:rPr>
        <w:t xml:space="preserve">CELLPHONE:  </w:t>
      </w:r>
      <w:r>
        <w:t xml:space="preserve">074 9095 4037                                                                               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8"/>
        <w:gridCol w:w="7433"/>
      </w:tblGrid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EDUCATION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2014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</w:rPr>
            </w:pPr>
            <w:r>
              <w:rPr>
                <w:b/>
              </w:rPr>
              <w:t xml:space="preserve">PhD in </w:t>
            </w:r>
            <w:r>
              <w:rPr>
                <w:b/>
              </w:rPr>
              <w:t>Theoretical Physics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Victoria University of Wellington, New Zealand</w:t>
            </w:r>
          </w:p>
        </w:tc>
      </w:tr>
      <w:tr w:rsidR="00BF0308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2007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</w:rPr>
            </w:pPr>
            <w:r>
              <w:rPr>
                <w:b/>
              </w:rPr>
              <w:t>BSc Honours (First Class) in Physics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Victoria University of Wellington, New Zealand</w:t>
            </w:r>
          </w:p>
        </w:tc>
      </w:tr>
      <w:tr w:rsidR="00BF0308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2005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</w:rPr>
            </w:pPr>
            <w:r>
              <w:rPr>
                <w:b/>
              </w:rPr>
              <w:t>BSc in Mathematics and Physics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Victoria University of Wellington, New Zealand</w:t>
            </w: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rPr>
                <w:b/>
              </w:rPr>
            </w:pP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DOCTORAL THESIS</w:t>
            </w:r>
          </w:p>
        </w:tc>
      </w:tr>
      <w:tr w:rsidR="00BF0308">
        <w:trPr>
          <w:trHeight w:val="34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Title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</w:rPr>
            </w:pPr>
            <w:r>
              <w:rPr>
                <w:b/>
              </w:rPr>
              <w:t>Effective Slip Lengths for Stokes Flow over Rough, Mixed-Slip Surfaces</w:t>
            </w:r>
          </w:p>
        </w:tc>
      </w:tr>
      <w:tr w:rsidR="00BF0308">
        <w:trPr>
          <w:trHeight w:val="34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Supervisor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Professor Shaun Hendy</w:t>
            </w:r>
          </w:p>
        </w:tc>
      </w:tr>
      <w:tr w:rsidR="00BF0308">
        <w:trPr>
          <w:trHeight w:val="1701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Description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 xml:space="preserve">The motivation was the recent development of surfaces patterned on the </w:t>
            </w:r>
            <w:proofErr w:type="spellStart"/>
            <w:r>
              <w:t>nano</w:t>
            </w:r>
            <w:proofErr w:type="spellEnd"/>
            <w:r>
              <w:t xml:space="preserve"> scale that offer reduced drag to </w:t>
            </w:r>
            <w:r>
              <w:t>liquids flowing over them.  The physics was modelled as incompressible Stokes flow with a rough, periodic boundary condition.  Approximate analytic solutions were obtained by the perturbation method and the homogenization method, yielding a prediction of t</w:t>
            </w:r>
            <w:r>
              <w:t xml:space="preserve">he improved flow of liquids over </w:t>
            </w:r>
            <w:proofErr w:type="spellStart"/>
            <w:r>
              <w:t>nano</w:t>
            </w:r>
            <w:proofErr w:type="spellEnd"/>
            <w:r>
              <w:t>-patterned surfaces.</w:t>
            </w:r>
          </w:p>
        </w:tc>
      </w:tr>
      <w:tr w:rsidR="00BF0308">
        <w:trPr>
          <w:trHeight w:val="1418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Examiner’s Remark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 xml:space="preserve">“This [introductory] chapter describes fairly standard fluid mechanics concepts but with a </w:t>
            </w:r>
            <w:r>
              <w:rPr>
                <w:b/>
              </w:rPr>
              <w:t>depth and clarity which is very rarely found even in classical fluid mechanics textbooks</w:t>
            </w:r>
            <w:r>
              <w:rPr>
                <w:b/>
              </w:rPr>
              <w:t>.</w:t>
            </w:r>
            <w:r>
              <w:t xml:space="preserve">  It is an absolute pleasure to read even if this chapter contains very little new/original results.  The candidate does a very good job of explaining complex concepts with clear and concise arguments.”</w:t>
            </w:r>
          </w:p>
        </w:tc>
      </w:tr>
      <w:tr w:rsidR="00BF0308">
        <w:trPr>
          <w:trHeight w:val="85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Off-Topic Project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 xml:space="preserve">I was required to do a small project on a technical subject outside of my primary research topic.  To gain some insight into the global financial crisis, I studied </w:t>
            </w:r>
            <w:r>
              <w:rPr>
                <w:b/>
              </w:rPr>
              <w:t>fractional-reserve banking</w:t>
            </w:r>
            <w:r>
              <w:t xml:space="preserve"> and reviewed </w:t>
            </w:r>
            <w:proofErr w:type="spellStart"/>
            <w:r>
              <w:t>Nassim</w:t>
            </w:r>
            <w:proofErr w:type="spellEnd"/>
            <w:r>
              <w:t xml:space="preserve"> </w:t>
            </w:r>
            <w:proofErr w:type="spellStart"/>
            <w:r>
              <w:t>Taleb’s</w:t>
            </w:r>
            <w:proofErr w:type="spellEnd"/>
            <w:r>
              <w:t xml:space="preserve"> ‘</w:t>
            </w:r>
            <w:r>
              <w:rPr>
                <w:b/>
              </w:rPr>
              <w:t>Black Swan’</w:t>
            </w:r>
            <w:r>
              <w:t>.</w:t>
            </w: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Other Work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 xml:space="preserve">Outside of </w:t>
            </w:r>
            <w:r>
              <w:t xml:space="preserve">my own PhD work, I volunteered my services on a complex systems project.  I learnt Python, taught it to other students, and wrote scripts to </w:t>
            </w:r>
            <w:r>
              <w:rPr>
                <w:b/>
              </w:rPr>
              <w:t>extract data</w:t>
            </w:r>
            <w:r>
              <w:t xml:space="preserve"> from a </w:t>
            </w:r>
            <w:r>
              <w:rPr>
                <w:b/>
              </w:rPr>
              <w:t>million-line</w:t>
            </w:r>
            <w:r>
              <w:t xml:space="preserve"> text file and create network graphs from the data.</w:t>
            </w: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</w:pP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44CE" w:rsidRDefault="009944CE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COMPUTER SKILLS</w:t>
            </w:r>
          </w:p>
        </w:tc>
      </w:tr>
      <w:tr w:rsidR="00BF0308">
        <w:trPr>
          <w:trHeight w:val="34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lastRenderedPageBreak/>
              <w:t>Intermediate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Python, Latex (for mathematical typesetting)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Basic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Django web framework, various Python scientific libraries, Linux, SQL</w:t>
            </w:r>
          </w:p>
        </w:tc>
      </w:tr>
    </w:tbl>
    <w:p w:rsidR="00BF0308" w:rsidRDefault="00BF0308"/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8"/>
        <w:gridCol w:w="7433"/>
      </w:tblGrid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COMMUNCATION SKILLS</w:t>
            </w:r>
          </w:p>
        </w:tc>
      </w:tr>
      <w:tr w:rsidR="00BF0308">
        <w:trPr>
          <w:trHeight w:val="624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Written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rPr>
                <w:b/>
              </w:rPr>
              <w:t xml:space="preserve">Technical Writing: </w:t>
            </w:r>
            <w:r>
              <w:t xml:space="preserve">PhD thesis (35,000 words with 2,000 equations) noted for outstanding </w:t>
            </w:r>
            <w:r>
              <w:t>depth and clarity.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Oral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rPr>
                <w:b/>
              </w:rPr>
              <w:t>Presentations:</w:t>
            </w:r>
            <w:r>
              <w:t xml:space="preserve">  About a dozen 10 – 15 minute talks given during graduate study.</w:t>
            </w:r>
          </w:p>
        </w:tc>
      </w:tr>
    </w:tbl>
    <w:p w:rsidR="00BF0308" w:rsidRDefault="00BF0308"/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8"/>
        <w:gridCol w:w="7433"/>
      </w:tblGrid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EXPERIENCE</w:t>
            </w: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Vocational</w:t>
            </w:r>
          </w:p>
        </w:tc>
      </w:tr>
      <w:tr w:rsidR="00BF0308">
        <w:trPr>
          <w:trHeight w:val="34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2014 - 2015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rPr>
                <w:b/>
              </w:rPr>
              <w:t xml:space="preserve">Data Scientist, </w:t>
            </w:r>
            <w:r>
              <w:t>PUBLONS, Wellington, New Zealand.  www.publons.com</w:t>
            </w:r>
          </w:p>
        </w:tc>
      </w:tr>
      <w:tr w:rsidR="00BF0308">
        <w:trPr>
          <w:trHeight w:val="36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 xml:space="preserve">Worked in a small but rapidly-growing </w:t>
            </w:r>
            <w:r>
              <w:t xml:space="preserve">internet </w:t>
            </w:r>
            <w:proofErr w:type="spellStart"/>
            <w:r>
              <w:t>startup</w:t>
            </w:r>
            <w:proofErr w:type="spellEnd"/>
            <w:r>
              <w:t xml:space="preserve"> developing a web service for academics, using the Python web framework Django. Main projects included data </w:t>
            </w:r>
            <w:proofErr w:type="spellStart"/>
            <w:r>
              <w:t>cleanup</w:t>
            </w:r>
            <w:proofErr w:type="spellEnd"/>
            <w:r>
              <w:t>, name disambiguation, text matching, search, and statistics.  Additional work included basic web programming, user interface</w:t>
            </w:r>
            <w:r>
              <w:t xml:space="preserve"> design, planning and strategizing, relating with various stakeholders.</w:t>
            </w:r>
          </w:p>
        </w:tc>
      </w:tr>
      <w:tr w:rsidR="00BF0308">
        <w:trPr>
          <w:trHeight w:val="36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Details:</w:t>
            </w:r>
          </w:p>
          <w:p w:rsidR="00BF0308" w:rsidRDefault="00EA77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Investigated raw data, and wrote heuristic code to sanitize it automatically.</w:t>
            </w:r>
          </w:p>
          <w:p w:rsidR="00BF0308" w:rsidRDefault="00EA77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Researched string matching algorithms, and implemented a modified version that gave best </w:t>
            </w:r>
            <w:r>
              <w:t>results for matching names.</w:t>
            </w:r>
          </w:p>
          <w:p w:rsidR="00BF0308" w:rsidRDefault="00EA77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Built a prototype search engine from basic language processing and linear algebra components.  (It was later replaced with the industry-standard Lucene search engine, which is mathematically equivalent.)</w:t>
            </w:r>
          </w:p>
          <w:p w:rsidR="00BF0308" w:rsidRDefault="00EA77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Generated summary statis</w:t>
            </w:r>
            <w:r>
              <w:t xml:space="preserve">tics of key company data, with careful attention to graphical presentations that enabled the quickest and deepest comprehension. </w:t>
            </w:r>
          </w:p>
          <w:p w:rsidR="00BF0308" w:rsidRDefault="00EA77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Developed a rating system designed to allow meaningful comparison of published academic articles.</w:t>
            </w: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  <w:bookmarkStart w:id="0" w:name="_GoBack"/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rPr>
                <w:b/>
              </w:rPr>
            </w:pPr>
          </w:p>
        </w:tc>
      </w:tr>
      <w:bookmarkEnd w:id="0"/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Tutoring</w:t>
            </w:r>
          </w:p>
        </w:tc>
      </w:tr>
      <w:tr w:rsidR="00BF0308">
        <w:trPr>
          <w:trHeight w:val="90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2007 - 2012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During my PhD, I provided assistance to various fellow PhD students, often with Python, and in particular to a Polynesian maths graduate who was not familiar with the physics component of his topic.</w:t>
            </w:r>
          </w:p>
        </w:tc>
      </w:tr>
      <w:tr w:rsidR="00BF0308">
        <w:trPr>
          <w:trHeight w:val="34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2006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 xml:space="preserve">Tutored first-year mathematics in a small group </w:t>
            </w:r>
            <w:r>
              <w:t>setting.</w:t>
            </w:r>
          </w:p>
        </w:tc>
      </w:tr>
      <w:tr w:rsidR="00BF0308">
        <w:trPr>
          <w:trHeight w:val="22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2005 - 2006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One-on-one mathematics tutoring of a student with Asperger’s syndrome.</w:t>
            </w:r>
          </w:p>
        </w:tc>
      </w:tr>
      <w:tr w:rsidR="00BF0308">
        <w:trPr>
          <w:cantSplit/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rPr>
                <w:b/>
              </w:rPr>
            </w:pP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Legal Blindness</w:t>
            </w:r>
          </w:p>
        </w:tc>
      </w:tr>
      <w:tr w:rsidR="00BF0308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jc w:val="right"/>
            </w:pPr>
            <w:r>
              <w:t>1995  - 2007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</w:pPr>
            <w:r>
              <w:t>I was legally blind for approximately 12 years.  At the beginning of my PhD, I began the process of corneal transplant surgeries</w:t>
            </w:r>
            <w:r>
              <w:t xml:space="preserve"> and rehabilitation, which took several years.  The process was a great success - I can now legally drive.</w:t>
            </w: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rPr>
                <w:b/>
              </w:rPr>
            </w:pPr>
          </w:p>
        </w:tc>
      </w:tr>
      <w:tr w:rsidR="00BF0308">
        <w:trPr>
          <w:trHeight w:val="397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spacing w:after="0"/>
              <w:rPr>
                <w:b/>
                <w:color w:val="548DD4"/>
              </w:rPr>
            </w:pPr>
            <w:r>
              <w:rPr>
                <w:b/>
                <w:color w:val="548DD4"/>
              </w:rPr>
              <w:t>INTERESTS</w:t>
            </w:r>
          </w:p>
        </w:tc>
      </w:tr>
      <w:tr w:rsidR="00BF0308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BF0308">
            <w:pPr>
              <w:spacing w:after="0"/>
              <w:jc w:val="right"/>
            </w:pP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0308" w:rsidRDefault="00EA779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Economics                                         Guitar</w:t>
            </w:r>
          </w:p>
          <w:p w:rsidR="00BF0308" w:rsidRDefault="00EA779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Philosophy of Science                     Music from Bluegrass to Heavy </w:t>
            </w:r>
            <w:r>
              <w:t>Metal</w:t>
            </w:r>
          </w:p>
          <w:p w:rsidR="00BF0308" w:rsidRDefault="00EA779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Data Science                                     Food Science</w:t>
            </w:r>
          </w:p>
        </w:tc>
      </w:tr>
    </w:tbl>
    <w:p w:rsidR="00BF0308" w:rsidRDefault="00BF0308"/>
    <w:sectPr w:rsidR="00BF030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D82"/>
    <w:multiLevelType w:val="multilevel"/>
    <w:tmpl w:val="A4C6B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842B25"/>
    <w:multiLevelType w:val="multilevel"/>
    <w:tmpl w:val="D422BDA0"/>
    <w:lvl w:ilvl="0">
      <w:start w:val="199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2FD4B18"/>
    <w:multiLevelType w:val="multilevel"/>
    <w:tmpl w:val="174651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0308"/>
    <w:rsid w:val="005426F8"/>
    <w:rsid w:val="009944CE"/>
    <w:rsid w:val="00BF0308"/>
    <w:rsid w:val="00E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B2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B2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B2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B2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B2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22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B22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B22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70B22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70B22"/>
    <w:rPr>
      <w:rFonts w:ascii="Cambria" w:hAnsi="Cambria"/>
      <w:color w:val="243F60"/>
    </w:rPr>
  </w:style>
  <w:style w:type="character" w:customStyle="1" w:styleId="InternetLink">
    <w:name w:val="Internet Link"/>
    <w:basedOn w:val="DefaultParagraphFont"/>
    <w:uiPriority w:val="99"/>
    <w:unhideWhenUsed/>
    <w:rsid w:val="00170B2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31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170B22"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rsid w:val="00A15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31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B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tjlu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Neso</cp:lastModifiedBy>
  <cp:revision>8</cp:revision>
  <cp:lastPrinted>2015-07-31T14:47:00Z</cp:lastPrinted>
  <dcterms:created xsi:type="dcterms:W3CDTF">2015-11-01T18:22:00Z</dcterms:created>
  <dcterms:modified xsi:type="dcterms:W3CDTF">2016-03-10T14:01:00Z</dcterms:modified>
  <dc:language>en-US</dc:language>
</cp:coreProperties>
</file>