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In the first task of the exercise, you determined the finest level of data required by the Global Super Store to build your dimension tables. Which of the following four modeling steps is this level of data referred to as?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Identifying the facts.</w:t>
      </w:r>
    </w:p>
    <w:p>
      <w:pPr>
        <w:pStyle w:val="Normal"/>
        <w:bidi w:val="0"/>
        <w:jc w:val="start"/>
        <w:rPr/>
      </w:pPr>
      <w:r>
        <w:rPr/>
      </w:r>
    </w:p>
    <w:p>
      <w:pPr>
        <w:pStyle w:val="Normal"/>
        <w:bidi w:val="0"/>
        <w:jc w:val="start"/>
        <w:rPr/>
      </w:pPr>
      <w:r>
        <w:rPr/>
      </w:r>
    </w:p>
    <w:p>
      <w:pPr>
        <w:pStyle w:val="Normal"/>
        <w:bidi w:val="0"/>
        <w:jc w:val="start"/>
        <w:rPr/>
      </w:pPr>
      <w:r>
        <w:rPr/>
        <w:t>Identifying the dimensions.</w:t>
      </w:r>
    </w:p>
    <w:p>
      <w:pPr>
        <w:pStyle w:val="Normal"/>
        <w:bidi w:val="0"/>
        <w:jc w:val="start"/>
        <w:rPr/>
      </w:pPr>
      <w:r>
        <w:rPr/>
      </w:r>
    </w:p>
    <w:p>
      <w:pPr>
        <w:pStyle w:val="Normal"/>
        <w:bidi w:val="0"/>
        <w:jc w:val="start"/>
        <w:rPr/>
      </w:pPr>
      <w:r>
        <w:rPr/>
      </w:r>
    </w:p>
    <w:p>
      <w:pPr>
        <w:pStyle w:val="Normal"/>
        <w:bidi w:val="0"/>
        <w:jc w:val="start"/>
        <w:rPr/>
      </w:pPr>
      <w:r>
        <w:rPr/>
        <w:t>Identifying the business process.</w:t>
      </w:r>
    </w:p>
    <w:p>
      <w:pPr>
        <w:pStyle w:val="Normal"/>
        <w:bidi w:val="0"/>
        <w:jc w:val="start"/>
        <w:rPr/>
      </w:pPr>
      <w:r>
        <w:rPr/>
      </w:r>
    </w:p>
    <w:p>
      <w:pPr>
        <w:pStyle w:val="Normal"/>
        <w:bidi w:val="0"/>
        <w:jc w:val="start"/>
        <w:rPr/>
      </w:pPr>
      <w:r>
        <w:rPr/>
      </w:r>
    </w:p>
    <w:p>
      <w:pPr>
        <w:pStyle w:val="Normal"/>
        <w:bidi w:val="0"/>
        <w:jc w:val="start"/>
        <w:rPr/>
      </w:pPr>
      <w:r>
        <w:rPr/>
        <w:t>Identifying the grain.</w:t>
      </w:r>
    </w:p>
    <w:p>
      <w:pPr>
        <w:pStyle w:val="Normal"/>
        <w:bidi w:val="0"/>
        <w:jc w:val="start"/>
        <w:rPr/>
      </w:pPr>
      <w:r>
        <w:rPr/>
      </w:r>
    </w:p>
    <w:p>
      <w:pPr>
        <w:pStyle w:val="Normal"/>
        <w:bidi w:val="0"/>
        <w:jc w:val="start"/>
        <w:rPr/>
      </w:pPr>
      <w:r>
        <w:rPr/>
        <w:t>Correct</w:t>
      </w:r>
    </w:p>
    <w:p>
      <w:pPr>
        <w:pStyle w:val="Normal"/>
        <w:bidi w:val="0"/>
        <w:jc w:val="start"/>
        <w:rPr/>
      </w:pPr>
      <w:r>
        <w:rPr/>
        <w:t xml:space="preserve">Correct! Identifying the grain involves determining the granularity of data in each table in the dimensional model. </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True or false: The second task you designed a star schema with a fact table. Your fact table can only contain measures attributes.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color w:val="C9211E"/>
        </w:rPr>
      </w:pPr>
      <w:r>
        <w:rPr>
          <w:color w:val="C9211E"/>
        </w:rPr>
        <w:t>False</w:t>
      </w:r>
    </w:p>
    <w:p>
      <w:pPr>
        <w:pStyle w:val="Normal"/>
        <w:bidi w:val="0"/>
        <w:jc w:val="start"/>
        <w:rPr/>
      </w:pPr>
      <w:r>
        <w:rPr/>
      </w:r>
    </w:p>
    <w:p>
      <w:pPr>
        <w:pStyle w:val="Normal"/>
        <w:bidi w:val="0"/>
        <w:jc w:val="start"/>
        <w:rPr/>
      </w:pPr>
      <w:r>
        <w:rPr/>
        <w:t>Correct</w:t>
      </w:r>
    </w:p>
    <w:p>
      <w:pPr>
        <w:pStyle w:val="Normal"/>
        <w:bidi w:val="0"/>
        <w:jc w:val="start"/>
        <w:rPr/>
      </w:pPr>
      <w:r>
        <w:rPr/>
        <w:t>Correct! Dimensions attributes must also be included in the fact table to connect it with the dimension tables.</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In the third task, which dimension table from the star schema did you use to build the new extended tables in the snowflake schema?</w:t>
      </w:r>
    </w:p>
    <w:p>
      <w:pPr>
        <w:pStyle w:val="Normal"/>
        <w:bidi w:val="0"/>
        <w:jc w:val="start"/>
        <w:rPr/>
      </w:pPr>
      <w:r>
        <w:rPr/>
      </w:r>
    </w:p>
    <w:p>
      <w:pPr>
        <w:pStyle w:val="Normal"/>
        <w:bidi w:val="0"/>
        <w:jc w:val="start"/>
        <w:rPr/>
      </w:pPr>
      <w:r>
        <w:rPr/>
        <w:t>The ___________ table.</w:t>
      </w:r>
    </w:p>
    <w:p>
      <w:pPr>
        <w:pStyle w:val="Normal"/>
        <w:bidi w:val="0"/>
        <w:jc w:val="start"/>
        <w:rPr/>
      </w:pPr>
      <w:r>
        <w:rPr/>
      </w:r>
    </w:p>
    <w:p>
      <w:pPr>
        <w:pStyle w:val="Normal"/>
        <w:bidi w:val="0"/>
        <w:jc w:val="start"/>
        <w:rPr/>
      </w:pPr>
      <w:r>
        <w:rPr/>
        <w:t>1 / 1 point</w:t>
      </w:r>
    </w:p>
    <w:p>
      <w:pPr>
        <w:pStyle w:val="Normal"/>
        <w:bidi w:val="0"/>
        <w:jc w:val="start"/>
        <w:rPr/>
      </w:pPr>
      <w:r>
        <w:rPr/>
        <w:t>Products</w:t>
      </w:r>
    </w:p>
    <w:p>
      <w:pPr>
        <w:pStyle w:val="Normal"/>
        <w:bidi w:val="0"/>
        <w:jc w:val="start"/>
        <w:rPr/>
      </w:pPr>
      <w:r>
        <w:rPr/>
        <w:t>Correct</w:t>
      </w:r>
    </w:p>
    <w:p>
      <w:pPr>
        <w:pStyle w:val="Normal"/>
        <w:bidi w:val="0"/>
        <w:jc w:val="start"/>
        <w:rPr/>
      </w:pPr>
      <w:r>
        <w:rPr/>
        <w:t xml:space="preserve">Correct! You extended the Products table by creating the Category and Subcategory tables.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178</Words>
  <Characters>879</Characters>
  <CharactersWithSpaces>1033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2023-04-22T13:16:58Z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