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________ data analysis is the process of identifying patterns and trends in historical data to help determine possible future outcomes.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Predictive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Predictive analysis uses historical data to predict future trends and events.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 xml:space="preserve">True or false: The ordinal scale of measurement places data in a specific ranked order without a decisive criterion regarding how to calculate the difference between the measured data.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ordinal scale of measurement sets variables of data in order without a specific degree of difference between data.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 xml:space="preserve">____________ scale measurement describes the identity property of data.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nominal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The nominal scale measurement describes typically non-numeric variables, or where numbers have no value.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True or false: Bubble charts are used to compare data in terms of circle size, position and proportion.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Bubble Charts are typically used to show and compare data using circles, positions and proportions.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 xml:space="preserve">Which of the following data mining models is used to classify data in groups based on shared characteristics?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Regression analysis model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Classification model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Association rule model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classification analysis model classifies data in groups based on shared characteristics.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224</Words>
  <Characters>1204</Characters>
  <CharactersWithSpaces>1394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2023-04-23T11:37:18Z</dcterms:modified>
  <cp:revision>1</cp:revision>
  <dc:subject/>
  <dc:title/>
</cp:coreProperties>
</file>